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BD0" w:rsidRPr="00BB6EEC" w:rsidRDefault="00262BD0" w:rsidP="00614B7C">
      <w:pPr>
        <w:pStyle w:val="Bulletedlist"/>
        <w:numPr>
          <w:ilvl w:val="0"/>
          <w:numId w:val="0"/>
        </w:numPr>
        <w:ind w:left="851"/>
      </w:pPr>
    </w:p>
    <w:p w:rsidR="001B4EED" w:rsidRDefault="001B4EED"/>
    <w:tbl>
      <w:tblPr>
        <w:tblW w:w="5175"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5244"/>
        <w:gridCol w:w="708"/>
        <w:gridCol w:w="850"/>
        <w:gridCol w:w="570"/>
        <w:gridCol w:w="708"/>
        <w:gridCol w:w="567"/>
        <w:gridCol w:w="708"/>
        <w:gridCol w:w="570"/>
        <w:gridCol w:w="711"/>
        <w:gridCol w:w="1561"/>
        <w:gridCol w:w="2276"/>
      </w:tblGrid>
      <w:tr w:rsidR="002F02AD" w:rsidRPr="00573E85" w:rsidTr="00B9729B">
        <w:trPr>
          <w:trHeight w:val="82"/>
          <w:tblHeader/>
        </w:trPr>
        <w:tc>
          <w:tcPr>
            <w:tcW w:w="198" w:type="pct"/>
            <w:vMerge w:val="restart"/>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Page no.</w:t>
            </w:r>
          </w:p>
        </w:tc>
        <w:tc>
          <w:tcPr>
            <w:tcW w:w="1740" w:type="pct"/>
            <w:vMerge w:val="restart"/>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Finding</w:t>
            </w:r>
          </w:p>
        </w:tc>
        <w:tc>
          <w:tcPr>
            <w:tcW w:w="1129" w:type="pct"/>
            <w:gridSpan w:val="5"/>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Classification</w:t>
            </w:r>
          </w:p>
        </w:tc>
        <w:tc>
          <w:tcPr>
            <w:tcW w:w="660" w:type="pct"/>
            <w:gridSpan w:val="3"/>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Rating</w:t>
            </w:r>
          </w:p>
        </w:tc>
        <w:tc>
          <w:tcPr>
            <w:tcW w:w="518" w:type="pct"/>
            <w:vMerge w:val="restart"/>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Number of times reported in previous three years</w:t>
            </w:r>
          </w:p>
        </w:tc>
        <w:tc>
          <w:tcPr>
            <w:tcW w:w="755" w:type="pct"/>
            <w:vMerge w:val="restart"/>
            <w:shd w:val="clear" w:color="auto" w:fill="A6A6A6" w:themeFill="background1" w:themeFillShade="A6"/>
          </w:tcPr>
          <w:p w:rsidR="002F02AD" w:rsidRPr="00573E85" w:rsidRDefault="002F02AD" w:rsidP="00B9729B">
            <w:pPr>
              <w:tabs>
                <w:tab w:val="right" w:pos="9639"/>
              </w:tabs>
              <w:spacing w:after="0" w:line="240" w:lineRule="auto"/>
              <w:jc w:val="center"/>
              <w:rPr>
                <w:rFonts w:eastAsia="Times New Roman" w:cs="Arial"/>
                <w:b/>
                <w:sz w:val="18"/>
                <w:szCs w:val="18"/>
              </w:rPr>
            </w:pPr>
            <w:r w:rsidRPr="00573E85">
              <w:rPr>
                <w:rFonts w:eastAsia="Times New Roman" w:cs="Arial"/>
                <w:b/>
                <w:sz w:val="18"/>
                <w:szCs w:val="18"/>
              </w:rPr>
              <w:t>Status of implementation of previous year(s) recommendation</w:t>
            </w:r>
          </w:p>
        </w:tc>
      </w:tr>
      <w:tr w:rsidR="002F02AD" w:rsidRPr="00573E85" w:rsidTr="00B9729B">
        <w:trPr>
          <w:cantSplit/>
          <w:trHeight w:val="2010"/>
          <w:tblHeader/>
        </w:trPr>
        <w:tc>
          <w:tcPr>
            <w:tcW w:w="198" w:type="pct"/>
            <w:vMerge/>
            <w:tcBorders>
              <w:bottom w:val="single" w:sz="4" w:space="0" w:color="auto"/>
            </w:tcBorders>
            <w:shd w:val="clear" w:color="auto" w:fill="A6A6A6" w:themeFill="background1" w:themeFillShade="A6"/>
          </w:tcPr>
          <w:p w:rsidR="002F02AD" w:rsidRPr="00573E85" w:rsidRDefault="002F02AD" w:rsidP="00B9729B">
            <w:pPr>
              <w:tabs>
                <w:tab w:val="right" w:pos="9639"/>
              </w:tabs>
              <w:spacing w:after="0" w:line="240" w:lineRule="auto"/>
              <w:ind w:left="1985" w:hanging="425"/>
              <w:jc w:val="center"/>
              <w:rPr>
                <w:rFonts w:eastAsia="Times New Roman" w:cs="Arial"/>
                <w:b/>
                <w:sz w:val="18"/>
                <w:szCs w:val="18"/>
              </w:rPr>
            </w:pPr>
          </w:p>
        </w:tc>
        <w:tc>
          <w:tcPr>
            <w:tcW w:w="1740" w:type="pct"/>
            <w:vMerge/>
            <w:tcBorders>
              <w:bottom w:val="single" w:sz="4" w:space="0" w:color="auto"/>
            </w:tcBorders>
            <w:shd w:val="clear" w:color="auto" w:fill="A6A6A6" w:themeFill="background1" w:themeFillShade="A6"/>
          </w:tcPr>
          <w:p w:rsidR="002F02AD" w:rsidRPr="00573E85" w:rsidRDefault="002F02AD" w:rsidP="00B9729B">
            <w:pPr>
              <w:tabs>
                <w:tab w:val="right" w:pos="9639"/>
              </w:tabs>
              <w:spacing w:after="0" w:line="240" w:lineRule="auto"/>
              <w:ind w:left="1985" w:hanging="425"/>
              <w:jc w:val="center"/>
              <w:rPr>
                <w:rFonts w:eastAsia="Times New Roman" w:cs="Arial"/>
                <w:b/>
                <w:sz w:val="18"/>
                <w:szCs w:val="18"/>
              </w:rPr>
            </w:pPr>
          </w:p>
        </w:tc>
        <w:tc>
          <w:tcPr>
            <w:tcW w:w="235"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 xml:space="preserve">Misstatements in financial statements </w:t>
            </w:r>
          </w:p>
        </w:tc>
        <w:tc>
          <w:tcPr>
            <w:tcW w:w="282"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Misstatements in annual performance report</w:t>
            </w:r>
          </w:p>
        </w:tc>
        <w:tc>
          <w:tcPr>
            <w:tcW w:w="189"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Non-compliance with legislation</w:t>
            </w:r>
          </w:p>
        </w:tc>
        <w:tc>
          <w:tcPr>
            <w:tcW w:w="235"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Internal control deficiency</w:t>
            </w:r>
          </w:p>
        </w:tc>
        <w:tc>
          <w:tcPr>
            <w:tcW w:w="188"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Service delivery</w:t>
            </w:r>
          </w:p>
        </w:tc>
        <w:tc>
          <w:tcPr>
            <w:tcW w:w="235" w:type="pct"/>
            <w:tcBorders>
              <w:bottom w:val="single" w:sz="4" w:space="0" w:color="auto"/>
            </w:tcBorders>
            <w:shd w:val="clear" w:color="auto" w:fill="D9D9D9" w:themeFill="background1" w:themeFillShade="D9"/>
            <w:textDirection w:val="btLr"/>
          </w:tcPr>
          <w:p w:rsidR="002F02AD" w:rsidRPr="00573E85" w:rsidRDefault="002F02AD" w:rsidP="00B9729B">
            <w:pPr>
              <w:spacing w:after="0" w:line="240" w:lineRule="auto"/>
              <w:ind w:right="113"/>
              <w:jc w:val="center"/>
              <w:rPr>
                <w:rFonts w:eastAsia="Times New Roman" w:cs="Arial"/>
                <w:b/>
                <w:sz w:val="18"/>
                <w:szCs w:val="18"/>
              </w:rPr>
            </w:pPr>
            <w:r w:rsidRPr="00573E85">
              <w:rPr>
                <w:rFonts w:eastAsia="Times New Roman" w:cs="Arial"/>
                <w:b/>
                <w:sz w:val="18"/>
                <w:szCs w:val="18"/>
              </w:rPr>
              <w:t>Matters affecting the auditor’s report</w:t>
            </w:r>
          </w:p>
        </w:tc>
        <w:tc>
          <w:tcPr>
            <w:tcW w:w="189" w:type="pct"/>
            <w:tcBorders>
              <w:bottom w:val="single" w:sz="4" w:space="0" w:color="auto"/>
            </w:tcBorders>
            <w:shd w:val="clear" w:color="auto" w:fill="D9D9D9" w:themeFill="background1" w:themeFillShade="D9"/>
            <w:textDirection w:val="btLr"/>
            <w:vAlign w:val="cente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Other important matters</w:t>
            </w:r>
          </w:p>
        </w:tc>
        <w:tc>
          <w:tcPr>
            <w:tcW w:w="236" w:type="pct"/>
            <w:tcBorders>
              <w:bottom w:val="single" w:sz="4" w:space="0" w:color="auto"/>
            </w:tcBorders>
            <w:shd w:val="clear" w:color="auto" w:fill="D9D9D9" w:themeFill="background1" w:themeFillShade="D9"/>
            <w:textDirection w:val="btLr"/>
            <w:vAlign w:val="center"/>
          </w:tcPr>
          <w:p w:rsidR="002F02AD" w:rsidRPr="00573E85" w:rsidRDefault="002F02AD" w:rsidP="00B9729B">
            <w:pPr>
              <w:spacing w:after="0" w:line="240" w:lineRule="auto"/>
              <w:ind w:left="113" w:right="113"/>
              <w:jc w:val="center"/>
              <w:rPr>
                <w:rFonts w:eastAsia="Times New Roman" w:cs="Arial"/>
                <w:b/>
                <w:sz w:val="18"/>
                <w:szCs w:val="18"/>
              </w:rPr>
            </w:pPr>
            <w:r w:rsidRPr="00573E85">
              <w:rPr>
                <w:rFonts w:eastAsia="Times New Roman" w:cs="Arial"/>
                <w:b/>
                <w:sz w:val="18"/>
                <w:szCs w:val="18"/>
              </w:rPr>
              <w:t>Administrative matters</w:t>
            </w:r>
          </w:p>
        </w:tc>
        <w:tc>
          <w:tcPr>
            <w:tcW w:w="518" w:type="pct"/>
            <w:vMerge/>
            <w:tcBorders>
              <w:bottom w:val="single" w:sz="4" w:space="0" w:color="auto"/>
            </w:tcBorders>
            <w:shd w:val="clear" w:color="auto" w:fill="A6A6A6" w:themeFill="background1" w:themeFillShade="A6"/>
          </w:tcPr>
          <w:p w:rsidR="002F02AD" w:rsidRPr="00573E85" w:rsidRDefault="002F02AD" w:rsidP="00B9729B">
            <w:pPr>
              <w:spacing w:after="0" w:line="240" w:lineRule="auto"/>
              <w:jc w:val="center"/>
              <w:rPr>
                <w:rFonts w:eastAsia="Times New Roman" w:cs="Arial"/>
                <w:b/>
                <w:sz w:val="18"/>
                <w:szCs w:val="18"/>
              </w:rPr>
            </w:pPr>
          </w:p>
        </w:tc>
        <w:tc>
          <w:tcPr>
            <w:tcW w:w="755" w:type="pct"/>
            <w:vMerge/>
            <w:tcBorders>
              <w:bottom w:val="single" w:sz="4" w:space="0" w:color="auto"/>
            </w:tcBorders>
            <w:shd w:val="clear" w:color="auto" w:fill="A6A6A6" w:themeFill="background1" w:themeFillShade="A6"/>
          </w:tcPr>
          <w:p w:rsidR="002F02AD" w:rsidRPr="00573E85" w:rsidRDefault="002F02AD" w:rsidP="00B9729B">
            <w:pPr>
              <w:spacing w:after="0" w:line="240" w:lineRule="auto"/>
              <w:jc w:val="center"/>
              <w:rPr>
                <w:rFonts w:eastAsia="Times New Roman" w:cs="Arial"/>
                <w:b/>
                <w:sz w:val="18"/>
                <w:szCs w:val="18"/>
              </w:rPr>
            </w:pP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b/>
                <w:sz w:val="18"/>
                <w:szCs w:val="18"/>
              </w:rPr>
              <w:t>Immovable assets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20</w:t>
            </w:r>
            <w:r>
              <w:rPr>
                <w:rFonts w:eastAsia="Times New Roman" w:cs="Arial"/>
                <w:sz w:val="18"/>
                <w:szCs w:val="18"/>
              </w:rPr>
              <w:t xml:space="preserve"> HO</w:t>
            </w:r>
            <w:r w:rsidRPr="00573E85">
              <w:rPr>
                <w:rFonts w:eastAsia="Times New Roman" w:cs="Arial"/>
                <w:sz w:val="18"/>
                <w:szCs w:val="18"/>
              </w:rPr>
              <w:t>-Differences i</w:t>
            </w:r>
            <w:r>
              <w:rPr>
                <w:rFonts w:eastAsia="Times New Roman" w:cs="Arial"/>
                <w:sz w:val="18"/>
                <w:szCs w:val="18"/>
              </w:rPr>
              <w:t>n deemed cost calculation multi-</w:t>
            </w:r>
            <w:r w:rsidRPr="00573E85">
              <w:rPr>
                <w:rFonts w:eastAsia="Times New Roman" w:cs="Arial"/>
                <w:sz w:val="18"/>
                <w:szCs w:val="18"/>
              </w:rPr>
              <w:t>story building</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COFF </w:t>
            </w:r>
            <w:r w:rsidRPr="00573E85">
              <w:rPr>
                <w:rFonts w:eastAsia="Times New Roman" w:cs="Arial"/>
                <w:sz w:val="18"/>
                <w:szCs w:val="18"/>
              </w:rPr>
              <w:t>40</w:t>
            </w:r>
            <w:r>
              <w:rPr>
                <w:rFonts w:eastAsia="Times New Roman" w:cs="Arial"/>
                <w:sz w:val="18"/>
                <w:szCs w:val="18"/>
              </w:rPr>
              <w:t xml:space="preserve"> HO</w:t>
            </w:r>
            <w:r w:rsidRPr="00573E85">
              <w:rPr>
                <w:rFonts w:eastAsia="Times New Roman" w:cs="Arial"/>
                <w:sz w:val="18"/>
                <w:szCs w:val="18"/>
              </w:rPr>
              <w:t>-Differences in land value as results of differences in land extend</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47</w:t>
            </w:r>
            <w:r>
              <w:rPr>
                <w:rFonts w:eastAsia="Times New Roman" w:cs="Arial"/>
                <w:sz w:val="18"/>
                <w:szCs w:val="18"/>
              </w:rPr>
              <w:t xml:space="preserve"> HO</w:t>
            </w:r>
            <w:r w:rsidRPr="00573E85">
              <w:rPr>
                <w:rFonts w:eastAsia="Times New Roman" w:cs="Arial"/>
                <w:sz w:val="18"/>
                <w:szCs w:val="18"/>
              </w:rPr>
              <w:t>-Differenc</w:t>
            </w:r>
            <w:r>
              <w:rPr>
                <w:rFonts w:eastAsia="Times New Roman" w:cs="Arial"/>
                <w:sz w:val="18"/>
                <w:szCs w:val="18"/>
              </w:rPr>
              <w:t>e</w:t>
            </w:r>
            <w:r w:rsidRPr="00573E85">
              <w:rPr>
                <w:rFonts w:eastAsia="Times New Roman" w:cs="Arial"/>
                <w:sz w:val="18"/>
                <w:szCs w:val="18"/>
              </w:rPr>
              <w:t>s in deemed calculation(GIS&amp;DOD)</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11 HO-Meaningless or invalid MVR values allocated to properties</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39</w:t>
            </w:r>
            <w:r>
              <w:rPr>
                <w:rFonts w:eastAsia="Times New Roman" w:cs="Arial"/>
                <w:sz w:val="18"/>
                <w:szCs w:val="18"/>
              </w:rPr>
              <w:t xml:space="preserve"> HO</w:t>
            </w:r>
            <w:r w:rsidRPr="00573E85">
              <w:rPr>
                <w:rFonts w:eastAsia="Times New Roman" w:cs="Arial"/>
                <w:sz w:val="18"/>
                <w:szCs w:val="18"/>
              </w:rPr>
              <w:t>-Duplicate AVL land parcels</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COFF </w:t>
            </w:r>
            <w:r w:rsidRPr="00573E85">
              <w:rPr>
                <w:rFonts w:eastAsia="Times New Roman" w:cs="Arial"/>
                <w:sz w:val="18"/>
                <w:szCs w:val="18"/>
              </w:rPr>
              <w:t>51</w:t>
            </w:r>
            <w:r>
              <w:rPr>
                <w:rFonts w:eastAsia="Times New Roman" w:cs="Arial"/>
                <w:sz w:val="18"/>
                <w:szCs w:val="18"/>
              </w:rPr>
              <w:t xml:space="preserve"> HO</w:t>
            </w:r>
            <w:r w:rsidRPr="00573E85">
              <w:rPr>
                <w:rFonts w:eastAsia="Times New Roman" w:cs="Arial"/>
                <w:sz w:val="18"/>
                <w:szCs w:val="18"/>
              </w:rPr>
              <w:t>-Immovable assets differences identified during physical verification</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COFF </w:t>
            </w:r>
            <w:r w:rsidRPr="00573E85">
              <w:rPr>
                <w:rFonts w:eastAsia="Times New Roman" w:cs="Arial"/>
                <w:sz w:val="18"/>
                <w:szCs w:val="18"/>
              </w:rPr>
              <w:t>41</w:t>
            </w:r>
            <w:r>
              <w:rPr>
                <w:rFonts w:eastAsia="Times New Roman" w:cs="Arial"/>
                <w:sz w:val="18"/>
                <w:szCs w:val="18"/>
              </w:rPr>
              <w:t xml:space="preserve"> HO</w:t>
            </w:r>
            <w:r w:rsidRPr="00573E85">
              <w:rPr>
                <w:rFonts w:eastAsia="Times New Roman" w:cs="Arial"/>
                <w:sz w:val="18"/>
                <w:szCs w:val="18"/>
              </w:rPr>
              <w:t>-Immovable assets rights and obligation</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55</w:t>
            </w:r>
            <w:r>
              <w:rPr>
                <w:rFonts w:eastAsia="Times New Roman" w:cs="Arial"/>
                <w:sz w:val="18"/>
                <w:szCs w:val="18"/>
              </w:rPr>
              <w:t xml:space="preserve"> HO</w:t>
            </w:r>
            <w:r w:rsidRPr="00573E85">
              <w:rPr>
                <w:rFonts w:eastAsia="Times New Roman" w:cs="Arial"/>
                <w:sz w:val="18"/>
                <w:szCs w:val="18"/>
              </w:rPr>
              <w:t>-Immovable assets depreciation</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sidRPr="004B7F43">
              <w:rPr>
                <w:rFonts w:eastAsia="Times New Roman" w:cs="Arial"/>
                <w:sz w:val="18"/>
                <w:szCs w:val="18"/>
              </w:rPr>
              <w:t>COFF</w:t>
            </w:r>
            <w:r>
              <w:rPr>
                <w:rFonts w:eastAsia="Times New Roman" w:cs="Arial"/>
                <w:sz w:val="18"/>
                <w:szCs w:val="18"/>
              </w:rPr>
              <w:t xml:space="preserve"> 25 HO-Investment Property-Rights and Obligations (BI) </w:t>
            </w:r>
            <w:r w:rsidRPr="004B7F43">
              <w:rPr>
                <w:rFonts w:eastAsia="Times New Roman" w:cs="Arial"/>
                <w:sz w:val="18"/>
                <w:szCs w:val="18"/>
              </w:rPr>
              <w:t>management response</w:t>
            </w:r>
          </w:p>
        </w:tc>
        <w:tc>
          <w:tcPr>
            <w:tcW w:w="235" w:type="pct"/>
          </w:tcPr>
          <w:p w:rsidR="002F02AD" w:rsidRPr="003A4DE0" w:rsidRDefault="002F02AD" w:rsidP="00B9729B">
            <w:pPr>
              <w:rPr>
                <w:rFonts w:eastAsia="Times New Roman" w:cs="Arial"/>
                <w:sz w:val="18"/>
                <w:szCs w:val="18"/>
              </w:rPr>
            </w:pPr>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E9761A"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E9761A">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DB0287" w:rsidRDefault="002F02AD" w:rsidP="00B9729B">
            <w:pPr>
              <w:rPr>
                <w:rFonts w:eastAsia="Times New Roman" w:cs="Arial"/>
                <w:sz w:val="18"/>
                <w:szCs w:val="18"/>
              </w:rPr>
            </w:pPr>
            <w:r w:rsidRPr="00DB0287">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sidRPr="004B7F43">
              <w:rPr>
                <w:rFonts w:eastAsia="Times New Roman" w:cs="Arial"/>
                <w:sz w:val="18"/>
                <w:szCs w:val="18"/>
              </w:rPr>
              <w:t xml:space="preserve">COFF 28 </w:t>
            </w:r>
            <w:r>
              <w:rPr>
                <w:rFonts w:eastAsia="Times New Roman" w:cs="Arial"/>
                <w:sz w:val="18"/>
                <w:szCs w:val="18"/>
              </w:rPr>
              <w:t>HO-</w:t>
            </w:r>
            <w:r w:rsidRPr="004B7F43">
              <w:rPr>
                <w:rFonts w:eastAsia="Times New Roman" w:cs="Arial"/>
                <w:sz w:val="18"/>
                <w:szCs w:val="18"/>
              </w:rPr>
              <w:t>Heritage Assets - Assets not correctly classified (Classification)</w:t>
            </w:r>
          </w:p>
        </w:tc>
        <w:tc>
          <w:tcPr>
            <w:tcW w:w="235" w:type="pct"/>
          </w:tcPr>
          <w:p w:rsidR="002F02AD" w:rsidRPr="003A4DE0" w:rsidRDefault="002F02AD" w:rsidP="00B9729B">
            <w:pPr>
              <w:rPr>
                <w:rFonts w:eastAsia="Times New Roman" w:cs="Arial"/>
                <w:sz w:val="18"/>
                <w:szCs w:val="18"/>
              </w:rPr>
            </w:pPr>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E9761A"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3A4DE0">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DB0287" w:rsidRDefault="002F02AD" w:rsidP="00B9729B">
            <w:pPr>
              <w:rPr>
                <w:rFonts w:eastAsia="Times New Roman" w:cs="Arial"/>
                <w:sz w:val="18"/>
                <w:szCs w:val="18"/>
              </w:rPr>
            </w:pPr>
            <w:r w:rsidRPr="00DB0287">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4B7F43" w:rsidRDefault="002F02AD" w:rsidP="00B9729B">
            <w:pPr>
              <w:tabs>
                <w:tab w:val="right" w:pos="312"/>
                <w:tab w:val="left" w:pos="540"/>
                <w:tab w:val="right" w:pos="9639"/>
              </w:tabs>
              <w:spacing w:after="0" w:line="240" w:lineRule="auto"/>
              <w:jc w:val="both"/>
              <w:rPr>
                <w:rFonts w:eastAsia="Times New Roman" w:cs="Arial"/>
                <w:sz w:val="18"/>
                <w:szCs w:val="18"/>
              </w:rPr>
            </w:pPr>
            <w:r w:rsidRPr="00F86A31">
              <w:rPr>
                <w:rFonts w:eastAsia="Times New Roman" w:cs="Arial"/>
                <w:sz w:val="18"/>
                <w:szCs w:val="18"/>
              </w:rPr>
              <w:t>COFF 29</w:t>
            </w:r>
            <w:r>
              <w:rPr>
                <w:rFonts w:eastAsia="Times New Roman" w:cs="Arial"/>
                <w:sz w:val="18"/>
                <w:szCs w:val="18"/>
              </w:rPr>
              <w:t xml:space="preserve"> HO</w:t>
            </w:r>
            <w:r w:rsidRPr="00F86A31">
              <w:rPr>
                <w:rFonts w:eastAsia="Times New Roman" w:cs="Arial"/>
                <w:sz w:val="18"/>
                <w:szCs w:val="18"/>
              </w:rPr>
              <w:t xml:space="preserve"> - Heritage Assets - (AUC) - Differences noted between schedule and disclosure note</w:t>
            </w:r>
          </w:p>
        </w:tc>
        <w:tc>
          <w:tcPr>
            <w:tcW w:w="235" w:type="pct"/>
          </w:tcPr>
          <w:p w:rsidR="002F02AD" w:rsidRPr="003A4DE0" w:rsidRDefault="002F02AD" w:rsidP="00B9729B">
            <w:pPr>
              <w:rPr>
                <w:rFonts w:eastAsia="Times New Roman" w:cs="Arial"/>
                <w:sz w:val="18"/>
                <w:szCs w:val="18"/>
              </w:rPr>
            </w:pPr>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E9761A" w:rsidRDefault="002F02AD" w:rsidP="00B9729B">
            <w:pPr>
              <w:rPr>
                <w:rFonts w:eastAsia="Times New Roman" w:cs="Arial"/>
                <w:sz w:val="18"/>
                <w:szCs w:val="18"/>
              </w:rPr>
            </w:pPr>
          </w:p>
        </w:tc>
        <w:tc>
          <w:tcPr>
            <w:tcW w:w="189" w:type="pct"/>
          </w:tcPr>
          <w:p w:rsidR="002F02AD" w:rsidRPr="003A4DE0"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3A4DE0">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DB0287" w:rsidRDefault="002F02AD" w:rsidP="00B9729B">
            <w:pPr>
              <w:rPr>
                <w:rFonts w:eastAsia="Times New Roman" w:cs="Arial"/>
                <w:sz w:val="18"/>
                <w:szCs w:val="18"/>
              </w:rPr>
            </w:pPr>
            <w:r w:rsidRPr="00DB0287">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B62CC7" w:rsidRDefault="002F02AD" w:rsidP="00B9729B">
            <w:pPr>
              <w:tabs>
                <w:tab w:val="right" w:pos="312"/>
                <w:tab w:val="left" w:pos="540"/>
                <w:tab w:val="right" w:pos="9639"/>
              </w:tabs>
              <w:spacing w:after="0" w:line="240" w:lineRule="auto"/>
              <w:jc w:val="both"/>
              <w:rPr>
                <w:rFonts w:eastAsia="Times New Roman" w:cs="Arial"/>
                <w:b/>
                <w:sz w:val="18"/>
                <w:szCs w:val="18"/>
              </w:rPr>
            </w:pPr>
            <w:r w:rsidRPr="00B62CC7">
              <w:rPr>
                <w:rFonts w:eastAsia="Times New Roman" w:cs="Arial"/>
                <w:b/>
                <w:sz w:val="18"/>
                <w:szCs w:val="18"/>
              </w:rPr>
              <w:t>Movable Assets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F86A31" w:rsidRDefault="002F02AD" w:rsidP="00B9729B">
            <w:pPr>
              <w:tabs>
                <w:tab w:val="right" w:pos="312"/>
                <w:tab w:val="left" w:pos="540"/>
                <w:tab w:val="right" w:pos="9639"/>
              </w:tabs>
              <w:spacing w:after="0" w:line="240" w:lineRule="auto"/>
              <w:jc w:val="both"/>
              <w:rPr>
                <w:rFonts w:eastAsia="Times New Roman" w:cs="Arial"/>
                <w:sz w:val="18"/>
                <w:szCs w:val="18"/>
              </w:rPr>
            </w:pPr>
            <w:r w:rsidRPr="00903DA2">
              <w:rPr>
                <w:rFonts w:eastAsia="Times New Roman" w:cs="Arial"/>
                <w:sz w:val="18"/>
                <w:szCs w:val="18"/>
              </w:rPr>
              <w:t>COFF 15 - Differences noted between FAR and AFS</w:t>
            </w:r>
          </w:p>
        </w:tc>
        <w:tc>
          <w:tcPr>
            <w:tcW w:w="235" w:type="pct"/>
          </w:tcPr>
          <w:p w:rsidR="002F02AD" w:rsidRPr="003A4DE0" w:rsidRDefault="002F02AD" w:rsidP="00B9729B">
            <w:pPr>
              <w:rPr>
                <w:rFonts w:eastAsia="Times New Roman" w:cs="Arial"/>
                <w:sz w:val="18"/>
                <w:szCs w:val="18"/>
              </w:rPr>
            </w:pPr>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E9761A" w:rsidRDefault="002F02AD" w:rsidP="00B9729B">
            <w:pPr>
              <w:rPr>
                <w:rFonts w:eastAsia="Times New Roman" w:cs="Arial"/>
                <w:sz w:val="18"/>
                <w:szCs w:val="18"/>
              </w:rPr>
            </w:pPr>
          </w:p>
        </w:tc>
        <w:tc>
          <w:tcPr>
            <w:tcW w:w="189" w:type="pct"/>
          </w:tcPr>
          <w:p w:rsidR="002F02AD" w:rsidRPr="003A4DE0"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3A4DE0">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DB0287" w:rsidRDefault="002F02AD" w:rsidP="00B9729B">
            <w:pPr>
              <w:rPr>
                <w:rFonts w:eastAsia="Times New Roman" w:cs="Arial"/>
                <w:sz w:val="18"/>
                <w:szCs w:val="18"/>
              </w:rPr>
            </w:pPr>
            <w:r w:rsidRPr="00DB0287">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DB0287" w:rsidRDefault="002F02AD" w:rsidP="00B9729B">
            <w:pPr>
              <w:tabs>
                <w:tab w:val="right" w:pos="312"/>
                <w:tab w:val="left" w:pos="540"/>
                <w:tab w:val="right" w:pos="9639"/>
              </w:tabs>
              <w:spacing w:after="0" w:line="240" w:lineRule="auto"/>
              <w:jc w:val="both"/>
              <w:rPr>
                <w:rFonts w:eastAsia="Times New Roman" w:cs="Arial"/>
                <w:sz w:val="18"/>
                <w:szCs w:val="18"/>
              </w:rPr>
            </w:pPr>
            <w:r w:rsidRPr="00B62CC7">
              <w:rPr>
                <w:rFonts w:eastAsia="Times New Roman" w:cs="Arial"/>
                <w:b/>
                <w:sz w:val="18"/>
                <w:szCs w:val="18"/>
              </w:rPr>
              <w:t>Intangible assets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F86A31" w:rsidRDefault="002F02AD" w:rsidP="00B9729B">
            <w:pPr>
              <w:tabs>
                <w:tab w:val="right" w:pos="312"/>
                <w:tab w:val="left" w:pos="540"/>
                <w:tab w:val="right" w:pos="9639"/>
              </w:tabs>
              <w:spacing w:after="0" w:line="240" w:lineRule="auto"/>
              <w:jc w:val="both"/>
              <w:rPr>
                <w:rFonts w:eastAsia="Times New Roman" w:cs="Arial"/>
                <w:sz w:val="18"/>
                <w:szCs w:val="18"/>
              </w:rPr>
            </w:pPr>
            <w:r w:rsidRPr="00B62CC7">
              <w:rPr>
                <w:rFonts w:eastAsia="Times New Roman" w:cs="Arial"/>
                <w:sz w:val="18"/>
                <w:szCs w:val="18"/>
              </w:rPr>
              <w:t>COFF 27 - Intangible Assets - Diffe</w:t>
            </w:r>
            <w:r>
              <w:rPr>
                <w:rFonts w:eastAsia="Times New Roman" w:cs="Arial"/>
                <w:sz w:val="18"/>
                <w:szCs w:val="18"/>
              </w:rPr>
              <w:t>rences noted in commitment disclosed.</w:t>
            </w:r>
          </w:p>
        </w:tc>
        <w:tc>
          <w:tcPr>
            <w:tcW w:w="235" w:type="pct"/>
          </w:tcPr>
          <w:p w:rsidR="002F02AD" w:rsidRPr="003A4DE0" w:rsidRDefault="002F02AD" w:rsidP="00B9729B">
            <w:pPr>
              <w:rPr>
                <w:rFonts w:eastAsia="Times New Roman" w:cs="Arial"/>
                <w:sz w:val="18"/>
                <w:szCs w:val="18"/>
              </w:rPr>
            </w:pPr>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E9761A" w:rsidRDefault="002F02AD" w:rsidP="00B9729B">
            <w:pPr>
              <w:rPr>
                <w:rFonts w:eastAsia="Times New Roman" w:cs="Arial"/>
                <w:sz w:val="18"/>
                <w:szCs w:val="18"/>
              </w:rPr>
            </w:pPr>
          </w:p>
        </w:tc>
        <w:tc>
          <w:tcPr>
            <w:tcW w:w="189" w:type="pct"/>
          </w:tcPr>
          <w:p w:rsidR="002F02AD" w:rsidRPr="003A4DE0"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3A4DE0">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DB0287" w:rsidRDefault="002F02AD" w:rsidP="00B9729B">
            <w:pPr>
              <w:rPr>
                <w:rFonts w:eastAsia="Times New Roman" w:cs="Arial"/>
                <w:sz w:val="18"/>
                <w:szCs w:val="18"/>
              </w:rPr>
            </w:pPr>
            <w:r w:rsidRPr="00DB0287">
              <w:rPr>
                <w:rFonts w:eastAsia="Times New Roman" w:cs="Arial"/>
                <w:sz w:val="18"/>
                <w:szCs w:val="18"/>
              </w:rPr>
              <w:t>In progress</w:t>
            </w:r>
          </w:p>
        </w:tc>
      </w:tr>
      <w:tr w:rsidR="002F02AD" w:rsidRPr="00573E85" w:rsidTr="00B9729B">
        <w:trPr>
          <w:trHeight w:val="160"/>
        </w:trPr>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Assets under construction</w:t>
            </w:r>
            <w:r>
              <w:rPr>
                <w:rFonts w:eastAsia="Times New Roman" w:cs="Arial"/>
                <w:b/>
                <w:sz w:val="18"/>
                <w:szCs w:val="18"/>
              </w:rPr>
              <w:t xml:space="preserve"> and Property maintenance</w:t>
            </w:r>
          </w:p>
        </w:tc>
      </w:tr>
      <w:tr w:rsidR="002F02AD" w:rsidRPr="00573E85" w:rsidTr="00B9729B">
        <w:trPr>
          <w:trHeight w:val="219"/>
        </w:trPr>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 MMB COFF 07 -</w:t>
            </w:r>
            <w:r w:rsidRPr="00573E85">
              <w:rPr>
                <w:rFonts w:eastAsia="Times New Roman" w:cs="Arial"/>
                <w:sz w:val="18"/>
                <w:szCs w:val="18"/>
              </w:rPr>
              <w:t>Incorrect classification</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rPr>
          <w:trHeight w:val="219"/>
        </w:trPr>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MMB COFF 03 -</w:t>
            </w:r>
            <w:r w:rsidRPr="00573E85">
              <w:rPr>
                <w:rFonts w:eastAsia="Times New Roman" w:cs="Arial"/>
                <w:sz w:val="18"/>
                <w:szCs w:val="18"/>
              </w:rPr>
              <w:t>Incorrect classification</w:t>
            </w:r>
          </w:p>
        </w:tc>
        <w:tc>
          <w:tcPr>
            <w:tcW w:w="235" w:type="pct"/>
          </w:tcPr>
          <w:p w:rsidR="002F02AD" w:rsidRDefault="002F02AD" w:rsidP="00B9729B">
            <w:r w:rsidRPr="003A4D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E9761A">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Default="002F02AD" w:rsidP="00B9729B">
            <w:r w:rsidRPr="00DB0287">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KBY COFF 01 </w:t>
            </w:r>
            <w:r w:rsidRPr="00573E85">
              <w:rPr>
                <w:rFonts w:eastAsia="Times New Roman" w:cs="Arial"/>
                <w:sz w:val="18"/>
                <w:szCs w:val="18"/>
              </w:rPr>
              <w:t>-Incorrect classification</w:t>
            </w:r>
          </w:p>
        </w:tc>
        <w:tc>
          <w:tcPr>
            <w:tcW w:w="235" w:type="pct"/>
          </w:tcPr>
          <w:p w:rsidR="002F02AD" w:rsidRPr="00573E85" w:rsidRDefault="002F02AD" w:rsidP="00B9729B">
            <w:pPr>
              <w:rPr>
                <w:rFonts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cs="Arial"/>
                <w:sz w:val="18"/>
                <w:szCs w:val="18"/>
              </w:rPr>
            </w:pPr>
            <w:r w:rsidRPr="00573E85">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 xml:space="preserve">JHB COFF 05 </w:t>
            </w:r>
            <w:r w:rsidRPr="00573E85">
              <w:rPr>
                <w:rFonts w:eastAsia="Times New Roman" w:cs="Arial"/>
                <w:sz w:val="18"/>
                <w:szCs w:val="18"/>
              </w:rPr>
              <w:t>-Assets under construction</w:t>
            </w:r>
          </w:p>
        </w:tc>
        <w:tc>
          <w:tcPr>
            <w:tcW w:w="235" w:type="pct"/>
          </w:tcPr>
          <w:p w:rsidR="002F02AD" w:rsidRPr="00573E85" w:rsidRDefault="002F02AD" w:rsidP="00B9729B">
            <w:pPr>
              <w:rPr>
                <w:rFonts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cs="Arial"/>
                <w:sz w:val="18"/>
                <w:szCs w:val="18"/>
              </w:rPr>
            </w:pPr>
            <w:r w:rsidRPr="00573E85">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sz w:val="18"/>
                <w:szCs w:val="18"/>
              </w:rPr>
              <w:t xml:space="preserve">In progress </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sidRPr="004B7F43">
              <w:rPr>
                <w:rFonts w:eastAsia="Times New Roman" w:cs="Arial"/>
                <w:sz w:val="18"/>
                <w:szCs w:val="18"/>
              </w:rPr>
              <w:t xml:space="preserve">COFF 36 </w:t>
            </w:r>
            <w:r>
              <w:rPr>
                <w:rFonts w:eastAsia="Times New Roman" w:cs="Arial"/>
                <w:sz w:val="18"/>
                <w:szCs w:val="18"/>
              </w:rPr>
              <w:t>HO</w:t>
            </w:r>
            <w:r w:rsidRPr="004B7F43">
              <w:rPr>
                <w:rFonts w:eastAsia="Times New Roman" w:cs="Arial"/>
                <w:sz w:val="18"/>
                <w:szCs w:val="18"/>
              </w:rPr>
              <w:t>- Assets Under Construction - Project completed not capitalised</w:t>
            </w:r>
          </w:p>
        </w:tc>
        <w:tc>
          <w:tcPr>
            <w:tcW w:w="235" w:type="pct"/>
          </w:tcPr>
          <w:p w:rsidR="002F02AD" w:rsidRPr="00573E85" w:rsidRDefault="002F02AD" w:rsidP="00B9729B">
            <w:pPr>
              <w:rPr>
                <w:rFonts w:eastAsia="Times New Roman" w:cs="Arial"/>
                <w:sz w:val="18"/>
                <w:szCs w:val="18"/>
              </w:rPr>
            </w:pPr>
            <w:r w:rsidRPr="00E9761A">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E9761A">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F86A31" w:rsidRDefault="002F02AD" w:rsidP="00B9729B">
            <w:pPr>
              <w:tabs>
                <w:tab w:val="right" w:pos="312"/>
                <w:tab w:val="left" w:pos="540"/>
                <w:tab w:val="right" w:pos="9639"/>
              </w:tabs>
              <w:spacing w:after="0" w:line="240" w:lineRule="auto"/>
              <w:ind w:left="62"/>
              <w:jc w:val="both"/>
              <w:rPr>
                <w:rFonts w:eastAsia="Times New Roman" w:cs="Arial"/>
                <w:b/>
                <w:sz w:val="18"/>
                <w:szCs w:val="18"/>
              </w:rPr>
            </w:pPr>
            <w:r w:rsidRPr="00F86A31">
              <w:rPr>
                <w:rFonts w:eastAsia="Times New Roman" w:cs="Arial"/>
                <w:b/>
                <w:sz w:val="18"/>
                <w:szCs w:val="18"/>
              </w:rPr>
              <w:t>Operating lease revenue and expenditure</w:t>
            </w:r>
          </w:p>
        </w:tc>
      </w:tr>
      <w:tr w:rsidR="002F02AD" w:rsidRPr="00573E85" w:rsidTr="00B9729B">
        <w:trPr>
          <w:trHeight w:val="179"/>
        </w:trPr>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COFF </w:t>
            </w:r>
            <w:r w:rsidRPr="00573E85">
              <w:rPr>
                <w:rFonts w:eastAsia="Times New Roman" w:cs="Arial"/>
                <w:sz w:val="18"/>
                <w:szCs w:val="18"/>
              </w:rPr>
              <w:t xml:space="preserve"> 60</w:t>
            </w:r>
            <w:r>
              <w:rPr>
                <w:rFonts w:eastAsia="Times New Roman" w:cs="Arial"/>
                <w:sz w:val="18"/>
                <w:szCs w:val="18"/>
              </w:rPr>
              <w:t xml:space="preserve"> HO</w:t>
            </w:r>
            <w:r w:rsidRPr="00573E85">
              <w:rPr>
                <w:rFonts w:eastAsia="Times New Roman" w:cs="Arial"/>
                <w:sz w:val="18"/>
                <w:szCs w:val="18"/>
              </w:rPr>
              <w:t>-Operating lease expenditure and revenue</w:t>
            </w: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 45 HO-Operating lease assets and liability</w:t>
            </w: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61</w:t>
            </w:r>
            <w:r>
              <w:rPr>
                <w:rFonts w:eastAsia="Times New Roman" w:cs="Arial"/>
                <w:sz w:val="18"/>
                <w:szCs w:val="18"/>
              </w:rPr>
              <w:t xml:space="preserve"> HO</w:t>
            </w:r>
            <w:r w:rsidRPr="00573E85">
              <w:rPr>
                <w:rFonts w:eastAsia="Times New Roman" w:cs="Arial"/>
                <w:sz w:val="18"/>
                <w:szCs w:val="18"/>
              </w:rPr>
              <w:t>-Operating lease commitment</w:t>
            </w: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23</w:t>
            </w:r>
            <w:r>
              <w:rPr>
                <w:rFonts w:eastAsia="Times New Roman" w:cs="Arial"/>
                <w:sz w:val="18"/>
                <w:szCs w:val="18"/>
              </w:rPr>
              <w:t xml:space="preserve"> HO</w:t>
            </w:r>
            <w:r w:rsidRPr="00573E85">
              <w:rPr>
                <w:rFonts w:eastAsia="Times New Roman" w:cs="Arial"/>
                <w:sz w:val="18"/>
                <w:szCs w:val="18"/>
              </w:rPr>
              <w:t>-Prepaid lease misstatement</w:t>
            </w: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59</w:t>
            </w:r>
            <w:r>
              <w:rPr>
                <w:rFonts w:eastAsia="Times New Roman" w:cs="Arial"/>
                <w:sz w:val="18"/>
                <w:szCs w:val="18"/>
              </w:rPr>
              <w:t xml:space="preserve"> HO</w:t>
            </w:r>
            <w:r w:rsidRPr="00573E85">
              <w:rPr>
                <w:rFonts w:eastAsia="Times New Roman" w:cs="Arial"/>
                <w:sz w:val="18"/>
                <w:szCs w:val="18"/>
              </w:rPr>
              <w:t>-Lease contract month to month</w:t>
            </w:r>
          </w:p>
        </w:tc>
        <w:tc>
          <w:tcPr>
            <w:tcW w:w="235" w:type="pct"/>
          </w:tcPr>
          <w:p w:rsidR="002F02AD" w:rsidRPr="00573E85" w:rsidRDefault="002F02AD" w:rsidP="00B9729B">
            <w:pPr>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r w:rsidRPr="00573E85">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09</w:t>
            </w:r>
            <w:r>
              <w:rPr>
                <w:rFonts w:eastAsia="Times New Roman" w:cs="Arial"/>
                <w:sz w:val="18"/>
                <w:szCs w:val="18"/>
              </w:rPr>
              <w:t xml:space="preserve"> HO</w:t>
            </w:r>
            <w:r w:rsidRPr="00573E85">
              <w:rPr>
                <w:rFonts w:eastAsia="Times New Roman" w:cs="Arial"/>
                <w:sz w:val="18"/>
                <w:szCs w:val="18"/>
              </w:rPr>
              <w:t>-Lease overpayment</w:t>
            </w:r>
          </w:p>
        </w:tc>
        <w:tc>
          <w:tcPr>
            <w:tcW w:w="235" w:type="pct"/>
          </w:tcPr>
          <w:p w:rsidR="002F02AD" w:rsidRPr="00573E85" w:rsidRDefault="002F02AD" w:rsidP="00B9729B">
            <w:pPr>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43</w:t>
            </w:r>
            <w:r>
              <w:rPr>
                <w:rFonts w:eastAsia="Times New Roman" w:cs="Arial"/>
                <w:sz w:val="18"/>
                <w:szCs w:val="18"/>
              </w:rPr>
              <w:t xml:space="preserve"> HO</w:t>
            </w:r>
            <w:r w:rsidRPr="00573E85">
              <w:rPr>
                <w:rFonts w:eastAsia="Times New Roman" w:cs="Arial"/>
                <w:sz w:val="18"/>
                <w:szCs w:val="18"/>
              </w:rPr>
              <w:t>- Lease overpayment</w:t>
            </w:r>
          </w:p>
        </w:tc>
        <w:tc>
          <w:tcPr>
            <w:tcW w:w="235" w:type="pct"/>
          </w:tcPr>
          <w:p w:rsidR="002F02AD" w:rsidRPr="00573E85" w:rsidRDefault="002F02AD" w:rsidP="00B9729B">
            <w:pPr>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COFF </w:t>
            </w:r>
            <w:r w:rsidRPr="00573E85">
              <w:rPr>
                <w:rFonts w:eastAsia="Times New Roman" w:cs="Arial"/>
                <w:sz w:val="18"/>
                <w:szCs w:val="18"/>
              </w:rPr>
              <w:t>46</w:t>
            </w:r>
            <w:r>
              <w:rPr>
                <w:rFonts w:eastAsia="Times New Roman" w:cs="Arial"/>
                <w:sz w:val="18"/>
                <w:szCs w:val="18"/>
              </w:rPr>
              <w:t xml:space="preserve"> HO</w:t>
            </w:r>
            <w:r w:rsidRPr="00573E85">
              <w:rPr>
                <w:rFonts w:eastAsia="Times New Roman" w:cs="Arial"/>
                <w:sz w:val="18"/>
                <w:szCs w:val="18"/>
              </w:rPr>
              <w:t>-Lease agreement not signed</w:t>
            </w:r>
          </w:p>
        </w:tc>
        <w:tc>
          <w:tcPr>
            <w:tcW w:w="235" w:type="pct"/>
          </w:tcPr>
          <w:p w:rsidR="002F02AD" w:rsidRPr="00573E85" w:rsidRDefault="002F02AD" w:rsidP="00B9729B">
            <w:pPr>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337488" w:rsidRDefault="002F02AD" w:rsidP="00B9729B">
            <w:pPr>
              <w:tabs>
                <w:tab w:val="right" w:pos="312"/>
                <w:tab w:val="left" w:pos="540"/>
                <w:tab w:val="right" w:pos="9639"/>
              </w:tabs>
              <w:spacing w:after="0" w:line="240" w:lineRule="auto"/>
              <w:ind w:left="62"/>
              <w:jc w:val="both"/>
              <w:rPr>
                <w:rFonts w:eastAsia="Times New Roman" w:cs="Arial"/>
                <w:b/>
                <w:sz w:val="18"/>
                <w:szCs w:val="18"/>
              </w:rPr>
            </w:pPr>
            <w:r w:rsidRPr="00337488">
              <w:rPr>
                <w:rFonts w:eastAsia="Times New Roman" w:cs="Arial"/>
                <w:b/>
                <w:sz w:val="18"/>
                <w:szCs w:val="18"/>
              </w:rPr>
              <w:t>Receivables from exchange transactions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 57 HO-Impairment Provision – Municipal services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Provisions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COFF 30 HO-</w:t>
            </w:r>
            <w:r w:rsidRPr="00573E85">
              <w:rPr>
                <w:rFonts w:eastAsia="Times New Roman" w:cs="Arial"/>
                <w:sz w:val="18"/>
                <w:szCs w:val="18"/>
              </w:rPr>
              <w:t>Overstatement of provision</w:t>
            </w:r>
            <w:r>
              <w:rPr>
                <w:rFonts w:eastAsia="Times New Roman" w:cs="Arial"/>
                <w:sz w:val="18"/>
                <w:szCs w:val="18"/>
              </w:rPr>
              <w:t xml:space="preserve"> (Backlogs)</w:t>
            </w:r>
          </w:p>
        </w:tc>
        <w:tc>
          <w:tcPr>
            <w:tcW w:w="235" w:type="pct"/>
          </w:tcPr>
          <w:p w:rsidR="002F02AD" w:rsidRDefault="002F02AD" w:rsidP="00B9729B">
            <w:r w:rsidRPr="002F1BA7">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rPr>
          <w:trHeight w:val="104"/>
        </w:trPr>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PTA COFF 06; PE COFF</w:t>
            </w:r>
            <w:r w:rsidRPr="00573E85">
              <w:rPr>
                <w:rFonts w:eastAsia="Times New Roman" w:cs="Arial"/>
                <w:sz w:val="18"/>
                <w:szCs w:val="18"/>
              </w:rPr>
              <w:t xml:space="preserve"> 03 Overstatement of provisions</w:t>
            </w:r>
          </w:p>
        </w:tc>
        <w:tc>
          <w:tcPr>
            <w:tcW w:w="235" w:type="pct"/>
          </w:tcPr>
          <w:p w:rsidR="002F02AD" w:rsidRDefault="002F02AD" w:rsidP="00B9729B">
            <w:r w:rsidRPr="002F1BA7">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b/>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MMB COFF</w:t>
            </w:r>
            <w:r w:rsidRPr="00573E85">
              <w:rPr>
                <w:rFonts w:eastAsia="Times New Roman" w:cs="Arial"/>
                <w:sz w:val="18"/>
                <w:szCs w:val="18"/>
              </w:rPr>
              <w:t xml:space="preserve"> 02-Overstatement of provision</w:t>
            </w:r>
          </w:p>
        </w:tc>
        <w:tc>
          <w:tcPr>
            <w:tcW w:w="235" w:type="pct"/>
          </w:tcPr>
          <w:p w:rsidR="002F02AD" w:rsidRDefault="002F02AD" w:rsidP="00B9729B">
            <w:r w:rsidRPr="00204A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sz w:val="18"/>
                <w:szCs w:val="18"/>
              </w:rPr>
              <w:t>MT</w:t>
            </w:r>
            <w:r>
              <w:rPr>
                <w:rFonts w:eastAsia="Times New Roman" w:cs="Arial"/>
                <w:sz w:val="18"/>
                <w:szCs w:val="18"/>
              </w:rPr>
              <w:t>H COFF</w:t>
            </w:r>
            <w:r w:rsidRPr="00573E85">
              <w:rPr>
                <w:rFonts w:eastAsia="Times New Roman" w:cs="Arial"/>
                <w:sz w:val="18"/>
                <w:szCs w:val="18"/>
              </w:rPr>
              <w:t xml:space="preserve"> 06-Overstatement of provision</w:t>
            </w:r>
          </w:p>
        </w:tc>
        <w:tc>
          <w:tcPr>
            <w:tcW w:w="235" w:type="pct"/>
          </w:tcPr>
          <w:p w:rsidR="002F02AD" w:rsidRDefault="002F02AD" w:rsidP="00B9729B">
            <w:r w:rsidRPr="00204A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rPr>
          <w:trHeight w:val="238"/>
        </w:trPr>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NSP COFF</w:t>
            </w:r>
            <w:r w:rsidRPr="00573E85">
              <w:rPr>
                <w:rFonts w:eastAsia="Times New Roman" w:cs="Arial"/>
                <w:sz w:val="18"/>
                <w:szCs w:val="18"/>
              </w:rPr>
              <w:t xml:space="preserve"> 01-Overstatement of provision</w:t>
            </w:r>
          </w:p>
        </w:tc>
        <w:tc>
          <w:tcPr>
            <w:tcW w:w="235" w:type="pct"/>
          </w:tcPr>
          <w:p w:rsidR="002F02AD" w:rsidRDefault="002F02AD" w:rsidP="00B9729B">
            <w:r w:rsidRPr="00204AE0">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rPr>
                <w:rFonts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Payable from exchange transaction</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w:t>
            </w:r>
            <w:r w:rsidRPr="00573E85">
              <w:rPr>
                <w:rFonts w:eastAsia="Times New Roman" w:cs="Arial"/>
                <w:sz w:val="18"/>
                <w:szCs w:val="18"/>
              </w:rPr>
              <w:t xml:space="preserve"> 10-Incorrect recording of accruals</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PTA COFF</w:t>
            </w:r>
            <w:r w:rsidRPr="00573E85">
              <w:rPr>
                <w:rFonts w:eastAsia="Times New Roman" w:cs="Arial"/>
                <w:sz w:val="18"/>
                <w:szCs w:val="18"/>
              </w:rPr>
              <w:t xml:space="preserve"> 09-Overstatement of accruals</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 13,JHB COFF</w:t>
            </w:r>
            <w:r w:rsidRPr="00573E85">
              <w:rPr>
                <w:rFonts w:eastAsia="Times New Roman" w:cs="Arial"/>
                <w:sz w:val="18"/>
                <w:szCs w:val="18"/>
              </w:rPr>
              <w:t xml:space="preserve"> 08-Duplicates on D2D</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eastAsia="Times New Roman" w:cs="Arial"/>
                <w:sz w:val="18"/>
                <w:szCs w:val="18"/>
              </w:rPr>
              <w:t>JHB COFF 04-Overstatement of scheduled maintenance</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rPr>
                <w:rFonts w:eastAsia="Times New Roman" w:cs="Arial"/>
                <w:sz w:val="18"/>
                <w:szCs w:val="18"/>
              </w:rPr>
            </w:pPr>
          </w:p>
        </w:tc>
        <w:tc>
          <w:tcPr>
            <w:tcW w:w="189" w:type="pct"/>
          </w:tcPr>
          <w:p w:rsidR="002F02AD" w:rsidRPr="00573E85" w:rsidRDefault="002F02AD" w:rsidP="00B9729B">
            <w:pPr>
              <w:tabs>
                <w:tab w:val="right" w:pos="9639"/>
              </w:tabs>
              <w:spacing w:after="0" w:line="240" w:lineRule="auto"/>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MMB COFF 05-Ovestatement of WSC</w:t>
            </w:r>
            <w:r w:rsidRPr="00573E85">
              <w:rPr>
                <w:rFonts w:eastAsia="Times New Roman" w:cs="Arial"/>
                <w:sz w:val="18"/>
                <w:szCs w:val="18"/>
              </w:rPr>
              <w:t xml:space="preserve"> accruals</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NSP COFF</w:t>
            </w:r>
            <w:r w:rsidRPr="00573E85">
              <w:rPr>
                <w:rFonts w:eastAsia="Times New Roman" w:cs="Arial"/>
                <w:sz w:val="18"/>
                <w:szCs w:val="18"/>
              </w:rPr>
              <w:t xml:space="preserve"> 03-Overstatement of day to day</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HO COFF 18-Duplicates of WCS</w:t>
            </w:r>
            <w:r w:rsidRPr="00573E85">
              <w:rPr>
                <w:rFonts w:eastAsia="Times New Roman" w:cs="Arial"/>
                <w:sz w:val="18"/>
                <w:szCs w:val="18"/>
              </w:rPr>
              <w:t xml:space="preserve"> accruals</w:t>
            </w:r>
          </w:p>
        </w:tc>
        <w:tc>
          <w:tcPr>
            <w:tcW w:w="235" w:type="pct"/>
          </w:tcPr>
          <w:p w:rsidR="002F02AD" w:rsidRDefault="002F02AD" w:rsidP="00B9729B">
            <w:r w:rsidRPr="007B7EB6">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903DA2" w:rsidRDefault="002F02AD" w:rsidP="00B9729B">
            <w:pPr>
              <w:tabs>
                <w:tab w:val="right" w:pos="312"/>
                <w:tab w:val="left" w:pos="540"/>
                <w:tab w:val="right" w:pos="9639"/>
              </w:tabs>
              <w:spacing w:after="0" w:line="240" w:lineRule="auto"/>
              <w:ind w:left="62"/>
              <w:jc w:val="both"/>
              <w:rPr>
                <w:rFonts w:eastAsia="Times New Roman" w:cs="Arial"/>
                <w:b/>
                <w:sz w:val="18"/>
                <w:szCs w:val="18"/>
              </w:rPr>
            </w:pPr>
            <w:r w:rsidRPr="00903DA2">
              <w:rPr>
                <w:rFonts w:eastAsia="Times New Roman" w:cs="Arial"/>
                <w:b/>
                <w:sz w:val="18"/>
                <w:szCs w:val="18"/>
              </w:rPr>
              <w:t>Commitments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JHB COFF</w:t>
            </w:r>
            <w:r w:rsidRPr="00573E85">
              <w:rPr>
                <w:rFonts w:eastAsia="Times New Roman" w:cs="Arial"/>
                <w:sz w:val="18"/>
                <w:szCs w:val="18"/>
              </w:rPr>
              <w:t xml:space="preserve"> 06-Overstatement  of commitment</w:t>
            </w:r>
          </w:p>
        </w:tc>
        <w:tc>
          <w:tcPr>
            <w:tcW w:w="235" w:type="pct"/>
          </w:tcPr>
          <w:p w:rsidR="002F02AD" w:rsidRDefault="002F02AD" w:rsidP="00B9729B">
            <w:r w:rsidRPr="00F00E48">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PE COFF</w:t>
            </w:r>
            <w:r w:rsidRPr="00573E85">
              <w:rPr>
                <w:rFonts w:eastAsia="Times New Roman" w:cs="Arial"/>
                <w:sz w:val="18"/>
                <w:szCs w:val="18"/>
              </w:rPr>
              <w:t xml:space="preserve"> </w:t>
            </w:r>
            <w:r>
              <w:rPr>
                <w:rFonts w:eastAsia="Times New Roman" w:cs="Arial"/>
                <w:sz w:val="18"/>
                <w:szCs w:val="18"/>
              </w:rPr>
              <w:t>0</w:t>
            </w:r>
            <w:r w:rsidRPr="00573E85">
              <w:rPr>
                <w:rFonts w:eastAsia="Times New Roman" w:cs="Arial"/>
                <w:sz w:val="18"/>
                <w:szCs w:val="18"/>
              </w:rPr>
              <w:t>2-Overstatement of commitment</w:t>
            </w:r>
          </w:p>
        </w:tc>
        <w:tc>
          <w:tcPr>
            <w:tcW w:w="235" w:type="pct"/>
          </w:tcPr>
          <w:p w:rsidR="002F02AD" w:rsidRPr="00F00E48" w:rsidRDefault="002F02AD" w:rsidP="00B9729B">
            <w:pPr>
              <w:rPr>
                <w:rFonts w:eastAsia="Times New Roman" w:cs="Arial"/>
                <w:sz w:val="18"/>
                <w:szCs w:val="18"/>
              </w:rPr>
            </w:pPr>
            <w:r w:rsidRPr="00F00E48">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PTA COFF</w:t>
            </w:r>
            <w:r w:rsidRPr="00573E85">
              <w:rPr>
                <w:rFonts w:eastAsia="Times New Roman" w:cs="Arial"/>
                <w:sz w:val="18"/>
                <w:szCs w:val="18"/>
              </w:rPr>
              <w:t xml:space="preserve"> 11-Understatement of commitment</w:t>
            </w:r>
          </w:p>
        </w:tc>
        <w:tc>
          <w:tcPr>
            <w:tcW w:w="235" w:type="pct"/>
          </w:tcPr>
          <w:p w:rsidR="002F02AD" w:rsidRDefault="002F02AD" w:rsidP="00B9729B">
            <w:r w:rsidRPr="00F00E48">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w:t>
            </w:r>
            <w:r w:rsidRPr="00573E85">
              <w:rPr>
                <w:rFonts w:eastAsia="Times New Roman" w:cs="Arial"/>
                <w:sz w:val="18"/>
                <w:szCs w:val="18"/>
              </w:rPr>
              <w:t xml:space="preserve"> 11-Understatement of commitment</w:t>
            </w:r>
          </w:p>
        </w:tc>
        <w:tc>
          <w:tcPr>
            <w:tcW w:w="235" w:type="pct"/>
          </w:tcPr>
          <w:p w:rsidR="002F02AD" w:rsidRPr="00F00E48" w:rsidRDefault="002F02AD" w:rsidP="00B9729B">
            <w:pPr>
              <w:rPr>
                <w:rFonts w:eastAsia="Times New Roman" w:cs="Arial"/>
                <w:sz w:val="18"/>
                <w:szCs w:val="18"/>
              </w:rPr>
            </w:pPr>
            <w:r w:rsidRPr="00F00E48">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lastRenderedPageBreak/>
              <w:t>Bank overdraft</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 54 HO</w:t>
            </w:r>
            <w:r w:rsidRPr="00573E85">
              <w:rPr>
                <w:rFonts w:eastAsia="Times New Roman" w:cs="Arial"/>
                <w:sz w:val="18"/>
                <w:szCs w:val="18"/>
              </w:rPr>
              <w:t xml:space="preserve">-PMTE bank in overdraft </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Pr>
                <w:rFonts w:eastAsia="Times New Roman" w:cs="Arial"/>
                <w:b/>
                <w:sz w:val="18"/>
                <w:szCs w:val="18"/>
              </w:rPr>
              <w:t>P</w:t>
            </w:r>
            <w:r w:rsidRPr="00573E85">
              <w:rPr>
                <w:rFonts w:eastAsia="Times New Roman" w:cs="Arial"/>
                <w:b/>
                <w:sz w:val="18"/>
                <w:szCs w:val="18"/>
              </w:rPr>
              <w:t>redetermined objective</w:t>
            </w:r>
            <w:r>
              <w:rPr>
                <w:rFonts w:eastAsia="Times New Roman" w:cs="Arial"/>
                <w:b/>
                <w:sz w:val="18"/>
                <w:szCs w:val="18"/>
              </w:rPr>
              <w:t xml:space="preserve"> – Programme 03</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13 HO-Method of calculation not aligned</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rPr>
                <w:rFonts w:eastAsia="Times New Roman" w:cs="Arial"/>
                <w:sz w:val="18"/>
                <w:szCs w:val="18"/>
              </w:rPr>
            </w:pPr>
            <w:r w:rsidRPr="00573E85">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78002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35 HO-Reported achievement not verifiable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Default="002F02AD" w:rsidP="00B9729B">
            <w:r w:rsidRPr="005237A1">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78002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50</w:t>
            </w:r>
            <w:r>
              <w:rPr>
                <w:rFonts w:eastAsia="Times New Roman" w:cs="Arial"/>
                <w:sz w:val="18"/>
                <w:szCs w:val="18"/>
              </w:rPr>
              <w:t xml:space="preserve"> HO</w:t>
            </w:r>
            <w:r w:rsidRPr="00573E85">
              <w:rPr>
                <w:rFonts w:eastAsia="Times New Roman" w:cs="Arial"/>
                <w:sz w:val="18"/>
                <w:szCs w:val="18"/>
              </w:rPr>
              <w:t>-Under reporting achievement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Default="002F02AD" w:rsidP="00B9729B">
            <w:r w:rsidRPr="005237A1">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78002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49</w:t>
            </w:r>
            <w:r>
              <w:rPr>
                <w:rFonts w:eastAsia="Times New Roman" w:cs="Arial"/>
                <w:sz w:val="18"/>
                <w:szCs w:val="18"/>
              </w:rPr>
              <w:t xml:space="preserve"> HO</w:t>
            </w:r>
            <w:r w:rsidRPr="00573E85">
              <w:rPr>
                <w:rFonts w:eastAsia="Times New Roman" w:cs="Arial"/>
                <w:sz w:val="18"/>
                <w:szCs w:val="18"/>
              </w:rPr>
              <w:t>-Over reporting achievement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Default="002F02AD" w:rsidP="00B9729B">
            <w:r w:rsidRPr="005237A1">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78002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17 HO-Strategic objective not reported in 2019/20 annual performance report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Default="002F02AD" w:rsidP="00B9729B">
            <w:r w:rsidRPr="005237A1">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780022">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14 HO-Details per schedule does not agree to details per POE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Default="002F02AD" w:rsidP="00B9729B">
            <w:r w:rsidRPr="005237A1">
              <w:rPr>
                <w:rFonts w:eastAsia="Times New Roman" w:cs="Arial"/>
                <w:sz w:val="18"/>
                <w:szCs w:val="18"/>
              </w:rPr>
              <w:t>X</w:t>
            </w: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780022">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Pr>
                <w:rFonts w:eastAsia="Times New Roman" w:cs="Arial"/>
                <w:b/>
                <w:sz w:val="18"/>
                <w:szCs w:val="18"/>
              </w:rPr>
              <w:t>Procurement and contract Management</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6830FB">
              <w:rPr>
                <w:rFonts w:eastAsia="Times New Roman" w:cs="Arial"/>
                <w:sz w:val="18"/>
                <w:szCs w:val="18"/>
              </w:rPr>
              <w:t>COFF</w:t>
            </w:r>
            <w:r>
              <w:rPr>
                <w:rFonts w:eastAsia="Times New Roman" w:cs="Arial"/>
                <w:sz w:val="18"/>
                <w:szCs w:val="18"/>
              </w:rPr>
              <w:t xml:space="preserve"> 38 HO-</w:t>
            </w:r>
            <w:r w:rsidRPr="006830FB">
              <w:rPr>
                <w:rFonts w:eastAsia="Times New Roman" w:cs="Arial"/>
                <w:sz w:val="18"/>
                <w:szCs w:val="18"/>
              </w:rPr>
              <w:t>Irregularities Identified in Beit</w:t>
            </w:r>
            <w:r>
              <w:rPr>
                <w:rFonts w:eastAsia="Times New Roman" w:cs="Arial"/>
                <w:sz w:val="18"/>
                <w:szCs w:val="18"/>
              </w:rPr>
              <w:t>bridge Project.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6830FB" w:rsidRDefault="002F02AD" w:rsidP="00B9729B">
            <w:pPr>
              <w:tabs>
                <w:tab w:val="right" w:pos="312"/>
                <w:tab w:val="left" w:pos="540"/>
                <w:tab w:val="right" w:pos="9639"/>
              </w:tabs>
              <w:spacing w:after="0" w:line="240" w:lineRule="auto"/>
              <w:jc w:val="both"/>
              <w:rPr>
                <w:rFonts w:eastAsia="Times New Roman" w:cs="Arial"/>
                <w:sz w:val="18"/>
                <w:szCs w:val="18"/>
              </w:rPr>
            </w:pPr>
            <w:r w:rsidRPr="00FA53B8">
              <w:rPr>
                <w:rFonts w:eastAsia="Times New Roman" w:cs="Arial"/>
                <w:sz w:val="18"/>
                <w:szCs w:val="18"/>
              </w:rPr>
              <w:t>COFF 37</w:t>
            </w:r>
            <w:r>
              <w:rPr>
                <w:rFonts w:eastAsia="Times New Roman" w:cs="Arial"/>
                <w:sz w:val="18"/>
                <w:szCs w:val="18"/>
              </w:rPr>
              <w:t xml:space="preserve"> HO-</w:t>
            </w:r>
            <w:r w:rsidRPr="00FA53B8">
              <w:rPr>
                <w:rFonts w:eastAsia="Times New Roman" w:cs="Arial"/>
                <w:sz w:val="18"/>
                <w:szCs w:val="18"/>
              </w:rPr>
              <w:t>Irregularities in Lindela House -  Collated Response 23 September 2020</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JHB COFF10-</w:t>
            </w:r>
            <w:r w:rsidRPr="006830FB">
              <w:rPr>
                <w:rFonts w:eastAsia="Times New Roman" w:cs="Arial"/>
                <w:sz w:val="18"/>
                <w:szCs w:val="18"/>
              </w:rPr>
              <w:t>Deficiencies in contract management at Leeuwkop</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JHB COFF 09 </w:t>
            </w:r>
            <w:r w:rsidRPr="00573E85">
              <w:rPr>
                <w:rFonts w:eastAsia="Times New Roman" w:cs="Arial"/>
                <w:sz w:val="18"/>
                <w:szCs w:val="18"/>
              </w:rPr>
              <w:t>-Expenditure in excess of 20% of contract price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 06-</w:t>
            </w:r>
            <w:r w:rsidRPr="00573E85">
              <w:rPr>
                <w:rFonts w:eastAsia="Times New Roman" w:cs="Arial"/>
                <w:sz w:val="18"/>
                <w:szCs w:val="18"/>
              </w:rPr>
              <w:t>Incorrect procurement process followed-award to supplier that was supposed to be disqualified</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 07</w:t>
            </w:r>
            <w:r w:rsidRPr="00573E85">
              <w:rPr>
                <w:rFonts w:eastAsia="Times New Roman" w:cs="Arial"/>
                <w:sz w:val="18"/>
                <w:szCs w:val="18"/>
              </w:rPr>
              <w:t>-Incorrect procurement process-Highest scoring bidder not awarded contract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PTA </w:t>
            </w:r>
            <w:r w:rsidRPr="00573E85">
              <w:rPr>
                <w:rFonts w:eastAsia="Times New Roman" w:cs="Arial"/>
                <w:sz w:val="18"/>
                <w:szCs w:val="18"/>
              </w:rPr>
              <w:t>COFF 07 PTA-Extension of time</w:t>
            </w:r>
            <w:r>
              <w:rPr>
                <w:rFonts w:eastAsia="Times New Roman" w:cs="Arial"/>
                <w:sz w:val="18"/>
                <w:szCs w:val="18"/>
              </w:rPr>
              <w:t xml:space="preserve"> with financial impact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PTA COFF 05 </w:t>
            </w:r>
            <w:r w:rsidRPr="00573E85">
              <w:rPr>
                <w:rFonts w:eastAsia="Times New Roman" w:cs="Arial"/>
                <w:sz w:val="18"/>
                <w:szCs w:val="18"/>
              </w:rPr>
              <w:t>- CIDB requirements not met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F407EC">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DBN COFF 01</w:t>
            </w:r>
            <w:r w:rsidRPr="00573E85">
              <w:rPr>
                <w:rFonts w:eastAsia="Times New Roman" w:cs="Arial"/>
                <w:sz w:val="18"/>
                <w:szCs w:val="18"/>
              </w:rPr>
              <w:t xml:space="preserve"> - Quotations pre-qualifying criteria</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8F7D6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PTA </w:t>
            </w:r>
            <w:r w:rsidRPr="00573E85">
              <w:rPr>
                <w:rFonts w:eastAsia="Times New Roman" w:cs="Arial"/>
                <w:sz w:val="18"/>
                <w:szCs w:val="18"/>
              </w:rPr>
              <w:t xml:space="preserve">COFF 01 PTA; </w:t>
            </w:r>
            <w:r>
              <w:rPr>
                <w:rFonts w:eastAsia="Times New Roman" w:cs="Arial"/>
                <w:sz w:val="18"/>
                <w:szCs w:val="18"/>
              </w:rPr>
              <w:t xml:space="preserve">CPT COFF 04 </w:t>
            </w:r>
            <w:r w:rsidRPr="00573E85">
              <w:rPr>
                <w:rFonts w:eastAsia="Times New Roman" w:cs="Arial"/>
                <w:sz w:val="18"/>
                <w:szCs w:val="18"/>
              </w:rPr>
              <w:t>- Possible splitting of Quotations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FE37F3">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8F7D6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JHB COFF 02, DBN </w:t>
            </w:r>
            <w:r w:rsidRPr="00573E85">
              <w:rPr>
                <w:rFonts w:eastAsia="Times New Roman" w:cs="Arial"/>
                <w:sz w:val="18"/>
                <w:szCs w:val="18"/>
              </w:rPr>
              <w:t>COFF 02</w:t>
            </w:r>
            <w:r>
              <w:rPr>
                <w:rFonts w:eastAsia="Times New Roman" w:cs="Arial"/>
                <w:sz w:val="18"/>
                <w:szCs w:val="18"/>
              </w:rPr>
              <w:t xml:space="preserve">, </w:t>
            </w:r>
            <w:r w:rsidRPr="00573E85">
              <w:rPr>
                <w:rFonts w:eastAsia="Times New Roman" w:cs="Arial"/>
                <w:sz w:val="18"/>
                <w:szCs w:val="18"/>
              </w:rPr>
              <w:t>COFF 03 HO Deviation not justifiable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955A09">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r w:rsidRPr="008F7D6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PTA COFF 03-</w:t>
            </w:r>
            <w:r w:rsidRPr="00573E85">
              <w:rPr>
                <w:rFonts w:eastAsia="Times New Roman" w:cs="Arial"/>
                <w:sz w:val="18"/>
                <w:szCs w:val="18"/>
              </w:rPr>
              <w:t>Limitation of Scope - Procurement and contract management</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955A09" w:rsidRDefault="002F02AD" w:rsidP="00B9729B">
            <w:pPr>
              <w:rPr>
                <w:rFonts w:eastAsia="Times New Roman" w:cs="Arial"/>
                <w:sz w:val="18"/>
                <w:szCs w:val="18"/>
              </w:rPr>
            </w:pPr>
            <w:r w:rsidRPr="008F7D62">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8F7D62" w:rsidRDefault="002F02AD" w:rsidP="00B9729B">
            <w:pPr>
              <w:rPr>
                <w:rFonts w:eastAsia="Times New Roman" w:cs="Arial"/>
                <w:sz w:val="18"/>
                <w:szCs w:val="18"/>
              </w:rPr>
            </w:pPr>
            <w:r w:rsidRPr="008F7D62">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87041B">
              <w:rPr>
                <w:rFonts w:eastAsia="Times New Roman" w:cs="Arial"/>
                <w:sz w:val="18"/>
                <w:szCs w:val="18"/>
              </w:rPr>
              <w:t>JHB COFF 03, PTA COFF 02 &amp; BLM COFF 01 - Publish of awards on eTender Publication and Government Tender Bulletin</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Default="002F02AD" w:rsidP="00B9729B">
            <w:r w:rsidRPr="00955A09">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Default="002F02AD" w:rsidP="00B9729B"/>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8F7D62">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6830FB" w:rsidRDefault="002F02AD" w:rsidP="00B9729B">
            <w:pPr>
              <w:tabs>
                <w:tab w:val="right" w:pos="312"/>
                <w:tab w:val="left" w:pos="540"/>
                <w:tab w:val="right" w:pos="9639"/>
              </w:tabs>
              <w:spacing w:after="0" w:line="240" w:lineRule="auto"/>
              <w:ind w:left="62"/>
              <w:jc w:val="both"/>
              <w:rPr>
                <w:rFonts w:eastAsia="Times New Roman" w:cs="Arial"/>
                <w:b/>
                <w:sz w:val="18"/>
                <w:szCs w:val="18"/>
              </w:rPr>
            </w:pPr>
            <w:r w:rsidRPr="006830FB">
              <w:rPr>
                <w:rFonts w:eastAsia="Times New Roman" w:cs="Arial"/>
                <w:b/>
                <w:sz w:val="18"/>
                <w:szCs w:val="18"/>
              </w:rPr>
              <w:t>Expenditure Management</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CPT COFF 02, CPT COFF 12, MTH COFF</w:t>
            </w:r>
            <w:r w:rsidRPr="00573E85">
              <w:rPr>
                <w:rFonts w:eastAsia="Times New Roman" w:cs="Arial"/>
                <w:sz w:val="18"/>
                <w:szCs w:val="18"/>
              </w:rPr>
              <w:t xml:space="preserve"> 04,</w:t>
            </w:r>
            <w:r>
              <w:rPr>
                <w:rFonts w:eastAsia="Times New Roman" w:cs="Arial"/>
                <w:sz w:val="18"/>
                <w:szCs w:val="18"/>
              </w:rPr>
              <w:t xml:space="preserve"> HO COFF</w:t>
            </w:r>
            <w:r w:rsidRPr="00573E85">
              <w:rPr>
                <w:rFonts w:eastAsia="Times New Roman" w:cs="Arial"/>
                <w:sz w:val="18"/>
                <w:szCs w:val="18"/>
              </w:rPr>
              <w:t xml:space="preserve"> 08,</w:t>
            </w:r>
            <w:r>
              <w:rPr>
                <w:rFonts w:eastAsia="Times New Roman" w:cs="Arial"/>
                <w:sz w:val="18"/>
                <w:szCs w:val="18"/>
              </w:rPr>
              <w:t xml:space="preserve"> COFF HO</w:t>
            </w:r>
            <w:r w:rsidRPr="00573E85">
              <w:rPr>
                <w:rFonts w:eastAsia="Times New Roman" w:cs="Arial"/>
                <w:sz w:val="18"/>
                <w:szCs w:val="18"/>
              </w:rPr>
              <w:t xml:space="preserve"> 53,</w:t>
            </w:r>
            <w:r>
              <w:rPr>
                <w:rFonts w:eastAsia="Times New Roman" w:cs="Arial"/>
                <w:sz w:val="18"/>
                <w:szCs w:val="18"/>
              </w:rPr>
              <w:t xml:space="preserve"> JHB COFF</w:t>
            </w:r>
            <w:r w:rsidRPr="00573E85">
              <w:rPr>
                <w:rFonts w:eastAsia="Times New Roman" w:cs="Arial"/>
                <w:sz w:val="18"/>
                <w:szCs w:val="18"/>
              </w:rPr>
              <w:t xml:space="preserve"> 07,</w:t>
            </w:r>
            <w:r>
              <w:rPr>
                <w:rFonts w:eastAsia="Times New Roman" w:cs="Arial"/>
                <w:sz w:val="18"/>
                <w:szCs w:val="18"/>
              </w:rPr>
              <w:t xml:space="preserve"> MMB COFF 06, NSP COFF 02, PLK COFF 02, PTA COFF</w:t>
            </w:r>
            <w:r w:rsidRPr="00573E85">
              <w:rPr>
                <w:rFonts w:eastAsia="Times New Roman" w:cs="Arial"/>
                <w:sz w:val="18"/>
                <w:szCs w:val="18"/>
              </w:rPr>
              <w:t xml:space="preserve"> 12</w:t>
            </w:r>
            <w:r>
              <w:rPr>
                <w:rFonts w:eastAsia="Times New Roman" w:cs="Arial"/>
                <w:sz w:val="18"/>
                <w:szCs w:val="18"/>
              </w:rPr>
              <w:t xml:space="preserve"> </w:t>
            </w:r>
            <w:r w:rsidRPr="00573E85">
              <w:rPr>
                <w:rFonts w:eastAsia="Times New Roman" w:cs="Arial"/>
                <w:sz w:val="18"/>
                <w:szCs w:val="18"/>
              </w:rPr>
              <w:t>-</w:t>
            </w:r>
            <w:r>
              <w:rPr>
                <w:rFonts w:eastAsia="Times New Roman" w:cs="Arial"/>
                <w:sz w:val="18"/>
                <w:szCs w:val="18"/>
              </w:rPr>
              <w:t xml:space="preserve"> </w:t>
            </w:r>
            <w:r w:rsidRPr="00573E85">
              <w:rPr>
                <w:rFonts w:eastAsia="Times New Roman" w:cs="Arial"/>
                <w:sz w:val="18"/>
                <w:szCs w:val="18"/>
              </w:rPr>
              <w:t>Payment not made within 30 days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237A1">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73E85" w:rsidRDefault="002F02AD" w:rsidP="00B9729B">
            <w:pPr>
              <w:tabs>
                <w:tab w:val="right" w:pos="312"/>
                <w:tab w:val="left" w:pos="540"/>
                <w:tab w:val="right" w:pos="9639"/>
              </w:tabs>
              <w:spacing w:after="0" w:line="240" w:lineRule="auto"/>
              <w:ind w:left="62"/>
              <w:rPr>
                <w:rFonts w:eastAsia="Times New Roman" w:cs="Arial"/>
                <w:sz w:val="18"/>
                <w:szCs w:val="18"/>
              </w:rPr>
            </w:pPr>
            <w:r>
              <w:rPr>
                <w:rFonts w:eastAsia="Times New Roman" w:cs="Arial"/>
                <w:b/>
                <w:sz w:val="18"/>
                <w:szCs w:val="18"/>
              </w:rPr>
              <w:t>Irregular and Fruitless and wasteful Expenditure</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Pr>
                <w:rFonts w:eastAsia="Times New Roman" w:cs="Arial"/>
                <w:sz w:val="18"/>
                <w:szCs w:val="18"/>
              </w:rPr>
              <w:t>COFF</w:t>
            </w:r>
            <w:r w:rsidRPr="00573E85">
              <w:rPr>
                <w:rFonts w:eastAsia="Times New Roman" w:cs="Arial"/>
                <w:sz w:val="18"/>
                <w:szCs w:val="18"/>
              </w:rPr>
              <w:t xml:space="preserve"> 21 HO-Irregular expenditure disclosure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955A09">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COFF</w:t>
            </w:r>
            <w:r w:rsidRPr="00573E85">
              <w:rPr>
                <w:rFonts w:eastAsia="Times New Roman" w:cs="Arial"/>
                <w:sz w:val="18"/>
                <w:szCs w:val="18"/>
              </w:rPr>
              <w:t xml:space="preserve"> 10</w:t>
            </w:r>
            <w:r>
              <w:rPr>
                <w:rFonts w:eastAsia="Times New Roman" w:cs="Arial"/>
                <w:sz w:val="18"/>
                <w:szCs w:val="18"/>
              </w:rPr>
              <w:t xml:space="preserve"> HO</w:t>
            </w:r>
            <w:r w:rsidRPr="00573E85">
              <w:rPr>
                <w:rFonts w:eastAsia="Times New Roman" w:cs="Arial"/>
                <w:sz w:val="18"/>
                <w:szCs w:val="18"/>
              </w:rPr>
              <w:t>-Irregular,</w:t>
            </w:r>
            <w:r>
              <w:rPr>
                <w:rFonts w:eastAsia="Times New Roman" w:cs="Arial"/>
                <w:sz w:val="18"/>
                <w:szCs w:val="18"/>
              </w:rPr>
              <w:t xml:space="preserve"> </w:t>
            </w:r>
            <w:r w:rsidRPr="00573E85">
              <w:rPr>
                <w:rFonts w:eastAsia="Times New Roman" w:cs="Arial"/>
                <w:sz w:val="18"/>
                <w:szCs w:val="18"/>
              </w:rPr>
              <w:t>fruitless and wasteful expenditure disclosure</w:t>
            </w:r>
          </w:p>
        </w:tc>
        <w:tc>
          <w:tcPr>
            <w:tcW w:w="235" w:type="pct"/>
          </w:tcPr>
          <w:p w:rsidR="002F02AD" w:rsidRPr="005237A1"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955A09"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237A1"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237A1">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sidRPr="00623075">
              <w:rPr>
                <w:rFonts w:eastAsia="Times New Roman" w:cs="Arial"/>
                <w:sz w:val="18"/>
                <w:szCs w:val="18"/>
              </w:rPr>
              <w:t>COFF 16</w:t>
            </w:r>
            <w:r>
              <w:rPr>
                <w:rFonts w:eastAsia="Times New Roman" w:cs="Arial"/>
                <w:sz w:val="18"/>
                <w:szCs w:val="18"/>
              </w:rPr>
              <w:t xml:space="preserve"> HO</w:t>
            </w:r>
            <w:r w:rsidRPr="00623075">
              <w:rPr>
                <w:rFonts w:eastAsia="Times New Roman" w:cs="Arial"/>
                <w:sz w:val="18"/>
                <w:szCs w:val="18"/>
              </w:rPr>
              <w:t xml:space="preserve"> - C-Max follow up conclusion</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237A1" w:rsidRDefault="002F02AD" w:rsidP="00B9729B">
            <w:pPr>
              <w:tabs>
                <w:tab w:val="right" w:pos="9639"/>
              </w:tabs>
              <w:spacing w:after="0" w:line="240" w:lineRule="auto"/>
              <w:ind w:left="34"/>
              <w:rPr>
                <w:rFonts w:eastAsia="Times New Roman" w:cs="Arial"/>
                <w:sz w:val="18"/>
                <w:szCs w:val="18"/>
              </w:rPr>
            </w:pPr>
            <w:r w:rsidRPr="00955A09">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237A1"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237A1">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PTA COFF 08 </w:t>
            </w:r>
            <w:r w:rsidRPr="00573E85">
              <w:rPr>
                <w:rFonts w:eastAsia="Times New Roman" w:cs="Arial"/>
                <w:sz w:val="18"/>
                <w:szCs w:val="18"/>
              </w:rPr>
              <w:t>-Fruitless and wasteful expenditure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r w:rsidRPr="00955A09">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237A1">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Default="002F02AD" w:rsidP="00B9729B">
            <w:pPr>
              <w:tabs>
                <w:tab w:val="right" w:pos="312"/>
                <w:tab w:val="left" w:pos="540"/>
                <w:tab w:val="right" w:pos="9639"/>
              </w:tabs>
              <w:spacing w:after="0" w:line="240" w:lineRule="auto"/>
              <w:jc w:val="both"/>
              <w:rPr>
                <w:rFonts w:eastAsia="Times New Roman" w:cs="Arial"/>
                <w:sz w:val="18"/>
                <w:szCs w:val="18"/>
              </w:rPr>
            </w:pPr>
            <w:r>
              <w:rPr>
                <w:rFonts w:eastAsia="Times New Roman" w:cs="Arial"/>
                <w:sz w:val="18"/>
                <w:szCs w:val="18"/>
              </w:rPr>
              <w:t xml:space="preserve">DBN COFF 06 - </w:t>
            </w:r>
            <w:r w:rsidRPr="002A7980">
              <w:rPr>
                <w:rFonts w:eastAsia="Times New Roman" w:cs="Arial"/>
                <w:sz w:val="18"/>
                <w:szCs w:val="18"/>
              </w:rPr>
              <w:t>Duplicate payments made to suppliers</w:t>
            </w:r>
          </w:p>
        </w:tc>
        <w:tc>
          <w:tcPr>
            <w:tcW w:w="235" w:type="pct"/>
          </w:tcPr>
          <w:p w:rsidR="002F02AD" w:rsidRPr="005237A1"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955A09" w:rsidRDefault="002F02AD" w:rsidP="00B9729B">
            <w:pPr>
              <w:tabs>
                <w:tab w:val="right" w:pos="9639"/>
              </w:tabs>
              <w:spacing w:after="0" w:line="240" w:lineRule="auto"/>
              <w:ind w:left="34"/>
              <w:rPr>
                <w:rFonts w:eastAsia="Times New Roman" w:cs="Arial"/>
                <w:sz w:val="18"/>
                <w:szCs w:val="18"/>
              </w:rPr>
            </w:pPr>
            <w:r w:rsidRPr="005237A1">
              <w:rPr>
                <w:rFonts w:eastAsia="Times New Roman" w:cs="Arial"/>
                <w:sz w:val="18"/>
                <w:szCs w:val="18"/>
              </w:rPr>
              <w:t>X</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237A1"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237A1">
              <w:rPr>
                <w:rFonts w:eastAsia="Times New Roman" w:cs="Arial"/>
                <w:sz w:val="18"/>
                <w:szCs w:val="18"/>
              </w:rPr>
              <w:t>X</w:t>
            </w: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shd w:val="clear" w:color="auto" w:fill="BFBFBF" w:themeFill="background1" w:themeFillShade="BF"/>
          </w:tcPr>
          <w:p w:rsidR="002F02AD" w:rsidRPr="00565840" w:rsidRDefault="002F02AD" w:rsidP="00B9729B">
            <w:pPr>
              <w:tabs>
                <w:tab w:val="right" w:pos="312"/>
                <w:tab w:val="left" w:pos="540"/>
                <w:tab w:val="right" w:pos="9639"/>
              </w:tabs>
              <w:spacing w:after="0" w:line="240" w:lineRule="auto"/>
              <w:ind w:left="62"/>
              <w:jc w:val="both"/>
              <w:rPr>
                <w:rFonts w:eastAsia="Times New Roman" w:cs="Arial"/>
                <w:b/>
                <w:sz w:val="18"/>
                <w:szCs w:val="18"/>
              </w:rPr>
            </w:pPr>
            <w:r w:rsidRPr="00565840">
              <w:rPr>
                <w:rFonts w:eastAsia="Times New Roman" w:cs="Arial"/>
                <w:b/>
                <w:sz w:val="18"/>
                <w:szCs w:val="18"/>
              </w:rPr>
              <w:t>Other Important Matters</w:t>
            </w:r>
          </w:p>
        </w:tc>
      </w:tr>
      <w:tr w:rsidR="002F02AD" w:rsidRPr="00573E85" w:rsidTr="00B9729B">
        <w:tc>
          <w:tcPr>
            <w:tcW w:w="5000" w:type="pct"/>
            <w:gridSpan w:val="12"/>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Information systems – user access management</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cs="Arial"/>
                <w:color w:val="000000" w:themeColor="text1"/>
                <w:sz w:val="18"/>
                <w:szCs w:val="18"/>
              </w:rPr>
            </w:pPr>
            <w:r w:rsidRPr="00573E85">
              <w:rPr>
                <w:rFonts w:cs="Arial"/>
                <w:color w:val="000000" w:themeColor="text1"/>
                <w:sz w:val="18"/>
                <w:szCs w:val="18"/>
              </w:rPr>
              <w:t>Inadequately designed user access management policies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CA5870">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Pr>
                <w:rFonts w:eastAsia="Times New Roman" w:cs="Arial"/>
                <w:sz w:val="18"/>
                <w:szCs w:val="18"/>
              </w:rPr>
              <w:t>1</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cs="Arial"/>
                <w:color w:val="000000" w:themeColor="text1"/>
                <w:sz w:val="18"/>
                <w:szCs w:val="18"/>
              </w:rPr>
              <w:t>Inadequate implementation of user access controls on GIS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CA5870">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4</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b/>
                <w:sz w:val="18"/>
                <w:szCs w:val="18"/>
              </w:rPr>
            </w:pPr>
            <w:r w:rsidRPr="00573E85">
              <w:rPr>
                <w:rFonts w:cs="Arial"/>
                <w:color w:val="000000" w:themeColor="text1"/>
                <w:sz w:val="18"/>
                <w:szCs w:val="18"/>
              </w:rPr>
              <w:t>Inadequate implementation of user access management controls on SAGE</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CA5870">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4</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tabs>
                <w:tab w:val="right" w:pos="312"/>
                <w:tab w:val="left" w:pos="540"/>
                <w:tab w:val="right" w:pos="9639"/>
              </w:tabs>
              <w:spacing w:after="0" w:line="240" w:lineRule="auto"/>
              <w:jc w:val="both"/>
              <w:rPr>
                <w:rFonts w:eastAsia="Times New Roman" w:cs="Arial"/>
                <w:sz w:val="18"/>
                <w:szCs w:val="18"/>
              </w:rPr>
            </w:pPr>
            <w:r w:rsidRPr="00573E85">
              <w:rPr>
                <w:rFonts w:cs="Arial"/>
                <w:color w:val="000000" w:themeColor="text1"/>
                <w:sz w:val="18"/>
                <w:szCs w:val="18"/>
              </w:rPr>
              <w:t>Inadequate implementation of user access management controls on PMIS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CA5870">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1</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spacing w:after="0" w:line="240" w:lineRule="auto"/>
              <w:jc w:val="both"/>
              <w:rPr>
                <w:rFonts w:cs="Arial"/>
                <w:color w:val="000000" w:themeColor="text1"/>
                <w:sz w:val="18"/>
                <w:szCs w:val="18"/>
              </w:rPr>
            </w:pPr>
            <w:r w:rsidRPr="00573E85">
              <w:rPr>
                <w:rFonts w:cs="Arial"/>
                <w:color w:val="000000" w:themeColor="text1"/>
                <w:sz w:val="18"/>
                <w:szCs w:val="18"/>
              </w:rPr>
              <w:t>Inadequate implementation of user access management controls on WCS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CA5870">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1</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spacing w:after="0" w:line="240" w:lineRule="auto"/>
              <w:jc w:val="both"/>
              <w:rPr>
                <w:rFonts w:cs="Arial"/>
                <w:color w:val="000000" w:themeColor="text1"/>
                <w:sz w:val="18"/>
                <w:szCs w:val="18"/>
              </w:rPr>
            </w:pPr>
            <w:r w:rsidRPr="00573E85">
              <w:rPr>
                <w:rFonts w:cs="Arial"/>
                <w:color w:val="000000" w:themeColor="text1"/>
                <w:sz w:val="18"/>
                <w:szCs w:val="18"/>
              </w:rPr>
              <w:t>Inadequate implementation of user access management controls on Archibus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010182">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1</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spacing w:after="0" w:line="240" w:lineRule="auto"/>
              <w:jc w:val="both"/>
              <w:rPr>
                <w:rFonts w:cs="Arial"/>
                <w:color w:val="000000" w:themeColor="text1"/>
                <w:sz w:val="18"/>
                <w:szCs w:val="18"/>
              </w:rPr>
            </w:pPr>
            <w:r w:rsidRPr="00573E85">
              <w:rPr>
                <w:rFonts w:cs="Arial"/>
                <w:color w:val="000000" w:themeColor="text1"/>
                <w:sz w:val="18"/>
                <w:szCs w:val="18"/>
              </w:rPr>
              <w:t>Inadequate implementation of user access management controls on WORX4U</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Default="002F02AD" w:rsidP="00B9729B">
            <w:r w:rsidRPr="00010182">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1</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Information systems – change management</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spacing w:after="0" w:line="240" w:lineRule="auto"/>
              <w:jc w:val="both"/>
              <w:rPr>
                <w:rFonts w:cs="Arial"/>
                <w:color w:val="000000" w:themeColor="text1"/>
                <w:sz w:val="18"/>
                <w:szCs w:val="18"/>
              </w:rPr>
            </w:pPr>
            <w:r w:rsidRPr="00573E85">
              <w:rPr>
                <w:rFonts w:cs="Arial"/>
                <w:color w:val="000000" w:themeColor="text1"/>
                <w:sz w:val="18"/>
                <w:szCs w:val="18"/>
              </w:rPr>
              <w:t>Inadequate change management process</w:t>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4</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r w:rsidR="002F02AD" w:rsidRPr="00573E85" w:rsidTr="00B9729B">
        <w:tc>
          <w:tcPr>
            <w:tcW w:w="5000" w:type="pct"/>
            <w:gridSpan w:val="12"/>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b/>
                <w:sz w:val="18"/>
                <w:szCs w:val="18"/>
              </w:rPr>
              <w:t>Information systems – information technology service continuity</w:t>
            </w:r>
          </w:p>
        </w:tc>
      </w:tr>
      <w:tr w:rsidR="002F02AD" w:rsidRPr="00573E85" w:rsidTr="00B9729B">
        <w:tc>
          <w:tcPr>
            <w:tcW w:w="198" w:type="pct"/>
          </w:tcPr>
          <w:p w:rsidR="002F02AD" w:rsidRPr="00573E85" w:rsidRDefault="002F02AD" w:rsidP="00B9729B">
            <w:pPr>
              <w:tabs>
                <w:tab w:val="right" w:pos="9639"/>
              </w:tabs>
              <w:spacing w:after="0" w:line="240" w:lineRule="auto"/>
              <w:ind w:left="1985" w:hanging="425"/>
              <w:rPr>
                <w:rFonts w:eastAsia="Times New Roman" w:cs="Arial"/>
                <w:sz w:val="18"/>
                <w:szCs w:val="18"/>
              </w:rPr>
            </w:pPr>
          </w:p>
        </w:tc>
        <w:tc>
          <w:tcPr>
            <w:tcW w:w="1740" w:type="pct"/>
          </w:tcPr>
          <w:p w:rsidR="002F02AD" w:rsidRPr="00573E85" w:rsidRDefault="002F02AD" w:rsidP="00B9729B">
            <w:pPr>
              <w:spacing w:after="0" w:line="240" w:lineRule="auto"/>
              <w:jc w:val="both"/>
              <w:rPr>
                <w:rFonts w:cs="Arial"/>
                <w:color w:val="000000" w:themeColor="text1"/>
                <w:sz w:val="18"/>
                <w:szCs w:val="18"/>
              </w:rPr>
            </w:pPr>
            <w:r w:rsidRPr="00573E85">
              <w:rPr>
                <w:rFonts w:cs="Arial"/>
                <w:color w:val="000000" w:themeColor="text1"/>
                <w:sz w:val="18"/>
                <w:szCs w:val="18"/>
              </w:rPr>
              <w:t>Inadequate IT service continuity controls</w:t>
            </w:r>
            <w:r w:rsidRPr="00573E85">
              <w:rPr>
                <w:rFonts w:cs="Arial"/>
                <w:color w:val="000000" w:themeColor="text1"/>
                <w:sz w:val="18"/>
                <w:szCs w:val="18"/>
              </w:rPr>
              <w:fldChar w:fldCharType="begin"/>
            </w:r>
            <w:r w:rsidRPr="00573E85">
              <w:rPr>
                <w:rFonts w:cs="Arial"/>
                <w:color w:val="000000" w:themeColor="text1"/>
                <w:sz w:val="18"/>
                <w:szCs w:val="18"/>
              </w:rPr>
              <w:instrText xml:space="preserve"> &lt;tm:format font-override="true"&gt; </w:instrText>
            </w:r>
            <w:r w:rsidRPr="00573E85">
              <w:rPr>
                <w:rFonts w:cs="Arial"/>
                <w:color w:val="000000" w:themeColor="text1"/>
                <w:sz w:val="18"/>
                <w:szCs w:val="18"/>
              </w:rPr>
              <w:fldChar w:fldCharType="end"/>
            </w:r>
            <w:r w:rsidRPr="00573E85">
              <w:rPr>
                <w:rFonts w:cs="Arial"/>
                <w:color w:val="000000" w:themeColor="text1"/>
                <w:sz w:val="18"/>
                <w:szCs w:val="18"/>
              </w:rPr>
              <w:fldChar w:fldCharType="begin"/>
            </w:r>
            <w:r w:rsidRPr="00573E85">
              <w:rPr>
                <w:rFonts w:cs="Arial"/>
                <w:color w:val="000000" w:themeColor="text1"/>
                <w:sz w:val="18"/>
                <w:szCs w:val="18"/>
              </w:rPr>
              <w:instrText xml:space="preserve"> &lt;xsl:value-of select="TITLE"/&gt; </w:instrText>
            </w:r>
            <w:r w:rsidRPr="00573E85">
              <w:rPr>
                <w:rFonts w:cs="Arial"/>
                <w:color w:val="000000" w:themeColor="text1"/>
                <w:sz w:val="18"/>
                <w:szCs w:val="18"/>
              </w:rPr>
              <w:fldChar w:fldCharType="end"/>
            </w:r>
            <w:r w:rsidRPr="00573E85">
              <w:rPr>
                <w:rFonts w:cs="Arial"/>
                <w:color w:val="000000" w:themeColor="text1"/>
                <w:sz w:val="18"/>
                <w:szCs w:val="18"/>
              </w:rPr>
              <w:fldChar w:fldCharType="begin"/>
            </w:r>
            <w:r w:rsidRPr="00573E85">
              <w:rPr>
                <w:rFonts w:cs="Arial"/>
                <w:color w:val="000000" w:themeColor="text1"/>
                <w:sz w:val="18"/>
                <w:szCs w:val="18"/>
              </w:rPr>
              <w:instrText xml:space="preserve"> &lt;/tm:format&gt; </w:instrText>
            </w:r>
            <w:r w:rsidRPr="00573E85">
              <w:rPr>
                <w:rFonts w:cs="Arial"/>
                <w:color w:val="000000" w:themeColor="text1"/>
                <w:sz w:val="18"/>
                <w:szCs w:val="18"/>
              </w:rPr>
              <w:fldChar w:fldCharType="end"/>
            </w: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82"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r w:rsidRPr="00573E85">
              <w:rPr>
                <w:rFonts w:eastAsia="Times New Roman" w:cs="Arial"/>
                <w:sz w:val="18"/>
                <w:szCs w:val="18"/>
              </w:rPr>
              <w:t>X</w:t>
            </w:r>
          </w:p>
        </w:tc>
        <w:tc>
          <w:tcPr>
            <w:tcW w:w="188"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235" w:type="pct"/>
          </w:tcPr>
          <w:p w:rsidR="002F02AD" w:rsidRPr="00573E85" w:rsidRDefault="002F02AD" w:rsidP="00B9729B">
            <w:pPr>
              <w:tabs>
                <w:tab w:val="right" w:pos="9639"/>
              </w:tabs>
              <w:spacing w:after="0" w:line="240" w:lineRule="auto"/>
              <w:ind w:left="34"/>
              <w:rPr>
                <w:rFonts w:eastAsia="Times New Roman" w:cs="Arial"/>
                <w:sz w:val="18"/>
                <w:szCs w:val="18"/>
              </w:rPr>
            </w:pPr>
          </w:p>
        </w:tc>
        <w:tc>
          <w:tcPr>
            <w:tcW w:w="189"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p>
        </w:tc>
        <w:tc>
          <w:tcPr>
            <w:tcW w:w="236"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X</w:t>
            </w:r>
          </w:p>
        </w:tc>
        <w:tc>
          <w:tcPr>
            <w:tcW w:w="518" w:type="pct"/>
          </w:tcPr>
          <w:p w:rsidR="002F02AD" w:rsidRPr="00573E85" w:rsidRDefault="002F02AD" w:rsidP="00B9729B">
            <w:pPr>
              <w:tabs>
                <w:tab w:val="right" w:pos="9639"/>
              </w:tabs>
              <w:autoSpaceDE w:val="0"/>
              <w:autoSpaceDN w:val="0"/>
              <w:adjustRightInd w:val="0"/>
              <w:spacing w:after="0" w:line="240" w:lineRule="auto"/>
              <w:ind w:left="34"/>
              <w:rPr>
                <w:rFonts w:eastAsia="Times New Roman" w:cs="Arial"/>
                <w:sz w:val="18"/>
                <w:szCs w:val="18"/>
              </w:rPr>
            </w:pPr>
            <w:r w:rsidRPr="00573E85">
              <w:rPr>
                <w:rFonts w:eastAsia="Times New Roman" w:cs="Arial"/>
                <w:sz w:val="18"/>
                <w:szCs w:val="18"/>
              </w:rPr>
              <w:t>4</w:t>
            </w:r>
          </w:p>
        </w:tc>
        <w:tc>
          <w:tcPr>
            <w:tcW w:w="755" w:type="pct"/>
          </w:tcPr>
          <w:p w:rsidR="002F02AD" w:rsidRPr="00573E85" w:rsidRDefault="002F02AD" w:rsidP="00B9729B">
            <w:pPr>
              <w:tabs>
                <w:tab w:val="right" w:pos="312"/>
                <w:tab w:val="left" w:pos="540"/>
                <w:tab w:val="right" w:pos="9639"/>
              </w:tabs>
              <w:spacing w:after="0" w:line="240" w:lineRule="auto"/>
              <w:ind w:left="62"/>
              <w:jc w:val="both"/>
              <w:rPr>
                <w:rFonts w:eastAsia="Times New Roman" w:cs="Arial"/>
                <w:sz w:val="18"/>
                <w:szCs w:val="18"/>
              </w:rPr>
            </w:pPr>
            <w:r w:rsidRPr="00573E85">
              <w:rPr>
                <w:rFonts w:eastAsia="Times New Roman" w:cs="Arial"/>
                <w:sz w:val="18"/>
                <w:szCs w:val="18"/>
              </w:rPr>
              <w:t>In progress</w:t>
            </w:r>
          </w:p>
        </w:tc>
      </w:tr>
    </w:tbl>
    <w:p w:rsidR="00C22F2B" w:rsidRPr="0077659B" w:rsidRDefault="00C22F2B" w:rsidP="00C22F2B">
      <w:pPr>
        <w:spacing w:line="240" w:lineRule="auto"/>
        <w:rPr>
          <w:rFonts w:eastAsia="Times New Roman" w:cs="Arial"/>
          <w:color w:val="003B79"/>
          <w:lang w:eastAsia="en-GB"/>
        </w:rPr>
        <w:sectPr w:rsidR="00C22F2B" w:rsidRPr="0077659B" w:rsidSect="002F02AD">
          <w:headerReference w:type="default" r:id="rId12"/>
          <w:endnotePr>
            <w:numFmt w:val="decimal"/>
          </w:endnotePr>
          <w:pgSz w:w="16838" w:h="11906" w:orient="landscape" w:code="9"/>
          <w:pgMar w:top="1134" w:right="1134" w:bottom="1134" w:left="1134" w:header="1616" w:footer="709" w:gutter="0"/>
          <w:cols w:space="708"/>
          <w:docGrid w:linePitch="360"/>
        </w:sectPr>
      </w:pPr>
    </w:p>
    <w:p w:rsidR="002D6CC1" w:rsidRPr="0077659B" w:rsidRDefault="002D6CC1" w:rsidP="002D6CC1">
      <w:pPr>
        <w:pStyle w:val="Heading2"/>
        <w:rPr>
          <w:rFonts w:ascii="Arial" w:hAnsi="Arial"/>
        </w:rPr>
      </w:pPr>
      <w:bookmarkStart w:id="0" w:name="S5E41"/>
      <w:bookmarkStart w:id="1" w:name="_Toc447106670"/>
      <w:bookmarkStart w:id="2" w:name="_Toc42616132"/>
      <w:bookmarkEnd w:id="0"/>
      <w:r w:rsidRPr="0077659B">
        <w:rPr>
          <w:caps w:val="0"/>
        </w:rPr>
        <w:lastRenderedPageBreak/>
        <w:t>DETAILED AUDIT FINDINGS: ANNEXURES A TO C</w:t>
      </w:r>
      <w:bookmarkEnd w:id="1"/>
      <w:bookmarkEnd w:id="2"/>
    </w:p>
    <w:p w:rsidR="00C22F2B" w:rsidRPr="00BB6EEC" w:rsidRDefault="00F231C3" w:rsidP="002D6CC1">
      <w:pPr>
        <w:pStyle w:val="Heading3"/>
        <w:rPr>
          <w:lang w:val="en-ZA"/>
        </w:rPr>
      </w:pPr>
      <w:bookmarkStart w:id="3" w:name="_Toc447106671"/>
      <w:bookmarkStart w:id="4" w:name="_Toc42616133"/>
      <w:r w:rsidRPr="00BB6EEC">
        <w:rPr>
          <w:lang w:val="en-ZA"/>
        </w:rPr>
        <w:t xml:space="preserve">ANNEXURE </w:t>
      </w:r>
      <w:r w:rsidR="005657E9" w:rsidRPr="00BB6EEC">
        <w:rPr>
          <w:lang w:val="en-ZA"/>
        </w:rPr>
        <w:t>A</w:t>
      </w:r>
      <w:r w:rsidR="00C22F2B" w:rsidRPr="00BB6EEC">
        <w:rPr>
          <w:lang w:val="en-ZA"/>
        </w:rPr>
        <w:t>: MATTERS AFFECTING THE AUDITOR’S REPORT</w:t>
      </w:r>
      <w:bookmarkEnd w:id="3"/>
      <w:bookmarkEnd w:id="4"/>
      <w:r w:rsidR="00C22F2B" w:rsidRPr="00BB6EEC">
        <w:rPr>
          <w:lang w:val="en-ZA"/>
        </w:rPr>
        <w:t xml:space="preserve"> </w:t>
      </w:r>
    </w:p>
    <w:p w:rsidR="00C22F2B" w:rsidRDefault="008B3C09" w:rsidP="00BB6EEC">
      <w:pPr>
        <w:pStyle w:val="Heading4"/>
      </w:pPr>
      <w:bookmarkStart w:id="5" w:name="_Toc447106672"/>
      <w:r>
        <w:t>Immovable assets</w:t>
      </w:r>
      <w:bookmarkEnd w:id="5"/>
    </w:p>
    <w:p w:rsidR="001E3773" w:rsidRDefault="001E3773" w:rsidP="001E3773">
      <w:pPr>
        <w:jc w:val="both"/>
        <w:rPr>
          <w:rFonts w:cs="Arial"/>
          <w:b/>
        </w:rPr>
      </w:pPr>
      <w:r w:rsidRPr="00F85FFB">
        <w:rPr>
          <w:rFonts w:cs="Arial"/>
          <w:b/>
        </w:rPr>
        <w:t>DETAILED AUDIT FINDING</w:t>
      </w:r>
    </w:p>
    <w:p w:rsidR="00F2353F" w:rsidRPr="008F6915" w:rsidRDefault="00F2353F" w:rsidP="00F2353F">
      <w:pPr>
        <w:pStyle w:val="FindingHeading1"/>
        <w:numPr>
          <w:ilvl w:val="0"/>
          <w:numId w:val="0"/>
        </w:numPr>
        <w:shd w:val="clear" w:color="auto" w:fill="E6E6E6"/>
        <w:tabs>
          <w:tab w:val="left" w:pos="720"/>
        </w:tabs>
        <w:jc w:val="both"/>
        <w:rPr>
          <w:rFonts w:cs="Arial"/>
          <w:szCs w:val="22"/>
        </w:rPr>
      </w:pPr>
      <w:r>
        <w:rPr>
          <w:rFonts w:cs="Arial"/>
          <w:szCs w:val="22"/>
        </w:rPr>
        <w:t xml:space="preserve">Immovable assets: </w:t>
      </w:r>
      <w:r w:rsidRPr="008F6915">
        <w:rPr>
          <w:rFonts w:cs="Arial"/>
          <w:szCs w:val="22"/>
        </w:rPr>
        <w:t>Differences in the deemed cost for multi-story buildings</w:t>
      </w:r>
      <w:r>
        <w:rPr>
          <w:rFonts w:cs="Arial"/>
          <w:szCs w:val="22"/>
        </w:rPr>
        <w:t xml:space="preserve"> COFF 20 HO</w:t>
      </w:r>
    </w:p>
    <w:p w:rsidR="00F2353F" w:rsidRPr="008F6915" w:rsidRDefault="00F2353F" w:rsidP="00F2353F">
      <w:pPr>
        <w:jc w:val="both"/>
        <w:rPr>
          <w:rFonts w:cs="Arial"/>
          <w:b/>
        </w:rPr>
      </w:pPr>
      <w:r>
        <w:rPr>
          <w:rFonts w:cs="Arial"/>
          <w:b/>
        </w:rPr>
        <w:t>Audit finding</w:t>
      </w:r>
    </w:p>
    <w:p w:rsidR="00F2353F" w:rsidRPr="00720936" w:rsidRDefault="00F2353F" w:rsidP="00F2353F">
      <w:pPr>
        <w:jc w:val="both"/>
        <w:rPr>
          <w:rFonts w:cs="Arial"/>
          <w:b/>
        </w:rPr>
      </w:pPr>
      <w:r>
        <w:rPr>
          <w:rFonts w:cs="Arial"/>
          <w:b/>
        </w:rPr>
        <w:t>Requirements</w:t>
      </w:r>
    </w:p>
    <w:p w:rsidR="00F2353F" w:rsidRPr="00720936" w:rsidRDefault="00F2353F" w:rsidP="007F206E">
      <w:pPr>
        <w:pStyle w:val="NormalWeb"/>
        <w:jc w:val="both"/>
        <w:rPr>
          <w:rFonts w:ascii="Arial" w:hAnsi="Arial" w:cs="Arial"/>
          <w:i/>
          <w:sz w:val="22"/>
        </w:rPr>
      </w:pPr>
      <w:r w:rsidRPr="00720936">
        <w:rPr>
          <w:rFonts w:ascii="Arial" w:hAnsi="Arial" w:cs="Arial"/>
          <w:bCs/>
          <w:color w:val="000000"/>
          <w:sz w:val="22"/>
          <w:lang w:val="en-GB"/>
        </w:rPr>
        <w:t xml:space="preserve">Section 40(a) and (b)of the Public Finance Management Act (PFMA) states that: </w:t>
      </w:r>
      <w:r w:rsidRPr="00720936">
        <w:rPr>
          <w:rFonts w:ascii="Arial" w:hAnsi="Arial" w:cs="Arial"/>
          <w:bCs/>
          <w:i/>
          <w:color w:val="000000"/>
          <w:sz w:val="22"/>
          <w:lang w:val="en-GB"/>
        </w:rPr>
        <w:t>“</w:t>
      </w:r>
      <w:r w:rsidRPr="00720936">
        <w:rPr>
          <w:rFonts w:ascii="Arial" w:hAnsi="Arial" w:cs="Arial"/>
          <w:i/>
          <w:sz w:val="22"/>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rsidR="00F2353F" w:rsidRPr="00720936" w:rsidRDefault="00F2353F" w:rsidP="00956907">
      <w:pPr>
        <w:pStyle w:val="NormalWeb"/>
        <w:jc w:val="both"/>
        <w:rPr>
          <w:rFonts w:ascii="Arial" w:hAnsi="Arial" w:cs="Arial"/>
          <w:i/>
          <w:color w:val="000000"/>
          <w:sz w:val="22"/>
          <w:szCs w:val="22"/>
        </w:rPr>
      </w:pPr>
      <w:r w:rsidRPr="00720936">
        <w:rPr>
          <w:rFonts w:ascii="Arial" w:hAnsi="Arial" w:cs="Arial"/>
          <w:color w:val="000000"/>
          <w:sz w:val="22"/>
          <w:szCs w:val="22"/>
        </w:rPr>
        <w:t>Generally, Recognised Accounting Practice (GRAP) 17 paragraph 38 states that</w:t>
      </w:r>
      <w:r w:rsidRPr="00720936">
        <w:rPr>
          <w:rFonts w:ascii="Arial" w:hAnsi="Arial" w:cs="Arial"/>
          <w:i/>
          <w:color w:val="000000"/>
          <w:sz w:val="22"/>
          <w:szCs w:val="22"/>
        </w:rPr>
        <w:t>: “If there is no market-based evidence of fair value because of the specialised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p>
    <w:p w:rsidR="00F2353F" w:rsidRPr="00720936" w:rsidRDefault="00F2353F" w:rsidP="00956907">
      <w:pPr>
        <w:pStyle w:val="NormalWeb"/>
        <w:jc w:val="both"/>
        <w:rPr>
          <w:rFonts w:ascii="Arial" w:hAnsi="Arial" w:cs="Arial"/>
          <w:i/>
          <w:color w:val="000000"/>
          <w:sz w:val="22"/>
        </w:rPr>
      </w:pPr>
      <w:r w:rsidRPr="00720936">
        <w:rPr>
          <w:rFonts w:ascii="Arial" w:hAnsi="Arial" w:cs="Arial"/>
          <w:color w:val="000000"/>
          <w:sz w:val="22"/>
        </w:rPr>
        <w:t>Directive 7 paragraph 6 states that:</w:t>
      </w:r>
      <w:r w:rsidRPr="00720936">
        <w:rPr>
          <w:rFonts w:ascii="Arial" w:hAnsi="Arial" w:cs="Arial"/>
          <w:i/>
          <w:color w:val="000000"/>
          <w:sz w:val="22"/>
        </w:rPr>
        <w:t xml:space="preserve"> “When an entity initially recognises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w:t>
      </w:r>
      <w:r>
        <w:rPr>
          <w:rFonts w:ascii="Arial" w:hAnsi="Arial" w:cs="Arial"/>
          <w:i/>
          <w:color w:val="000000"/>
          <w:sz w:val="22"/>
        </w:rPr>
        <w:t>asset at the measurement date…”</w:t>
      </w:r>
    </w:p>
    <w:p w:rsidR="00F2353F" w:rsidRPr="00720936" w:rsidRDefault="00F2353F" w:rsidP="00956907">
      <w:pPr>
        <w:pStyle w:val="NormalWeb"/>
        <w:jc w:val="both"/>
        <w:rPr>
          <w:rFonts w:ascii="Arial" w:hAnsi="Arial" w:cs="Arial"/>
          <w:i/>
          <w:color w:val="000000"/>
          <w:sz w:val="22"/>
        </w:rPr>
      </w:pPr>
      <w:r w:rsidRPr="00720936">
        <w:rPr>
          <w:rFonts w:ascii="Arial" w:hAnsi="Arial" w:cs="Arial"/>
          <w:color w:val="000000"/>
          <w:sz w:val="22"/>
        </w:rPr>
        <w:t>Directive 7 paragraph 10(a) to (c) states that:</w:t>
      </w:r>
      <w:r w:rsidRPr="00720936">
        <w:rPr>
          <w:rFonts w:ascii="Arial" w:hAnsi="Arial" w:cs="Arial"/>
          <w:i/>
          <w:color w:val="000000"/>
          <w:sz w:val="22"/>
        </w:rPr>
        <w:t xml:space="preserve">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specialised nature that there is no market-based evidence of fair value; and  replacement cost at the measurement date for heritage assets…” </w:t>
      </w:r>
    </w:p>
    <w:p w:rsidR="00F2353F" w:rsidRPr="00B656DE" w:rsidRDefault="00F2353F" w:rsidP="00956907">
      <w:pPr>
        <w:pStyle w:val="NormalWeb"/>
        <w:jc w:val="both"/>
        <w:rPr>
          <w:rFonts w:ascii="Arial" w:hAnsi="Arial" w:cs="Arial"/>
          <w:i/>
          <w:sz w:val="22"/>
        </w:rPr>
      </w:pPr>
      <w:r w:rsidRPr="00720936">
        <w:rPr>
          <w:rFonts w:ascii="Arial" w:hAnsi="Arial" w:cs="Arial"/>
          <w:color w:val="000000"/>
          <w:sz w:val="22"/>
        </w:rPr>
        <w:t xml:space="preserve">Chapter 4.3.4(a) to (d) of the </w:t>
      </w:r>
      <w:r w:rsidRPr="00720936">
        <w:rPr>
          <w:rFonts w:ascii="Arial" w:hAnsi="Arial" w:cs="Arial"/>
          <w:sz w:val="22"/>
        </w:rPr>
        <w:t xml:space="preserve">Model for applying municipal values, comparative municipal values/ sales and replacement costs as deemed cost of immovable assets of the Property Management Trading Entity (PMTE) as at 1 April 2013 outlines the process for </w:t>
      </w:r>
      <w:r w:rsidRPr="00720936">
        <w:rPr>
          <w:rFonts w:ascii="Arial" w:hAnsi="Arial" w:cs="Arial"/>
          <w:color w:val="000000"/>
          <w:sz w:val="22"/>
        </w:rPr>
        <w:t xml:space="preserve">Determining the Building Value </w:t>
      </w:r>
      <w:r w:rsidRPr="00720936">
        <w:rPr>
          <w:rFonts w:ascii="Arial" w:hAnsi="Arial" w:cs="Arial"/>
          <w:color w:val="000000"/>
          <w:sz w:val="22"/>
        </w:rPr>
        <w:lastRenderedPageBreak/>
        <w:t>states that</w:t>
      </w:r>
      <w:r w:rsidRPr="00720936">
        <w:rPr>
          <w:rFonts w:ascii="Arial" w:hAnsi="Arial" w:cs="Arial"/>
          <w:i/>
          <w:color w:val="000000"/>
          <w:sz w:val="22"/>
        </w:rPr>
        <w:t>: “</w:t>
      </w:r>
      <w:r w:rsidRPr="00720936">
        <w:rPr>
          <w:rFonts w:ascii="Arial" w:hAnsi="Arial" w:cs="Arial"/>
          <w:i/>
          <w:sz w:val="22"/>
        </w:rPr>
        <w:t xml:space="preserve">Building Cost information from reference sites such as </w:t>
      </w:r>
      <w:r w:rsidRPr="00720936">
        <w:rPr>
          <w:rFonts w:ascii="Arial" w:hAnsi="Arial" w:cs="Arial"/>
          <w:b/>
          <w:bCs/>
          <w:i/>
          <w:sz w:val="22"/>
        </w:rPr>
        <w:t xml:space="preserve">“AECOM – Africa Property and Construction handbook” </w:t>
      </w:r>
      <w:r w:rsidRPr="00720936">
        <w:rPr>
          <w:rFonts w:ascii="Arial" w:hAnsi="Arial" w:cs="Arial"/>
          <w:i/>
          <w:sz w:val="22"/>
        </w:rPr>
        <w:t xml:space="preserve">will be used in consultation with National DPW’s Valuations unit. Calculate the building value using the building indices and DPW’s 2014/15 physical verification information.  From the building cost information sources obtain the rate per square meter of the type of improvement and multiply by the extent of the buildings to get the building value. Use the condition assessment from the DPW 2014/15 physical assessment rating to adjust the calculated replacement cost to determine the value of the building; Determine the building’s extent through the use of GIS or another method where GIS </w:t>
      </w:r>
      <w:r>
        <w:rPr>
          <w:rFonts w:ascii="Arial" w:hAnsi="Arial" w:cs="Arial"/>
          <w:i/>
          <w:sz w:val="22"/>
        </w:rPr>
        <w:t>is not considered appropriate…”</w:t>
      </w:r>
    </w:p>
    <w:p w:rsidR="00F2353F" w:rsidRPr="00720936" w:rsidRDefault="00F2353F" w:rsidP="00956907">
      <w:pPr>
        <w:pStyle w:val="Default"/>
        <w:jc w:val="both"/>
        <w:rPr>
          <w:rFonts w:ascii="Arial" w:hAnsi="Arial" w:cs="Arial"/>
          <w:b/>
          <w:sz w:val="22"/>
          <w:szCs w:val="22"/>
        </w:rPr>
      </w:pPr>
      <w:r w:rsidRPr="00720936">
        <w:rPr>
          <w:rFonts w:ascii="Arial" w:hAnsi="Arial" w:cs="Arial"/>
          <w:b/>
          <w:sz w:val="22"/>
          <w:szCs w:val="22"/>
        </w:rPr>
        <w:t>Nature</w:t>
      </w:r>
    </w:p>
    <w:p w:rsidR="00F2353F" w:rsidRPr="00720936" w:rsidRDefault="00F2353F" w:rsidP="00956907">
      <w:pPr>
        <w:pStyle w:val="Default"/>
        <w:jc w:val="both"/>
        <w:rPr>
          <w:rFonts w:ascii="Arial" w:hAnsi="Arial" w:cs="Arial"/>
          <w:i/>
          <w:sz w:val="22"/>
          <w:szCs w:val="22"/>
        </w:rPr>
      </w:pPr>
    </w:p>
    <w:p w:rsidR="00F2353F" w:rsidRPr="00720936" w:rsidRDefault="00F2353F" w:rsidP="00956907">
      <w:pPr>
        <w:keepNext/>
        <w:spacing w:line="240" w:lineRule="auto"/>
        <w:jc w:val="both"/>
        <w:rPr>
          <w:rFonts w:cs="Arial"/>
          <w:color w:val="000000" w:themeColor="text1"/>
        </w:rPr>
      </w:pPr>
      <w:r w:rsidRPr="00720936">
        <w:rPr>
          <w:rFonts w:cs="Arial"/>
          <w:color w:val="000000" w:themeColor="text1"/>
        </w:rPr>
        <w:t>During the audit of immovable assets, we noted that the deemed cost value included on the immovable asset register (IAR) did not agree to the recalculated deemed cost value done by auditors.  The calculation was done based on the following assumptions:</w:t>
      </w:r>
    </w:p>
    <w:p w:rsidR="00F2353F" w:rsidRPr="00026F52" w:rsidRDefault="00F2353F" w:rsidP="00956907">
      <w:pPr>
        <w:keepNext/>
        <w:spacing w:after="0" w:line="240" w:lineRule="auto"/>
        <w:contextualSpacing/>
        <w:jc w:val="both"/>
        <w:rPr>
          <w:rFonts w:cs="Arial"/>
          <w:color w:val="000000" w:themeColor="text1"/>
        </w:rPr>
      </w:pPr>
      <w:r w:rsidRPr="00026F52">
        <w:rPr>
          <w:rFonts w:cs="Arial"/>
          <w:color w:val="000000" w:themeColor="text1"/>
        </w:rPr>
        <w:t>The number of floors included on the IAR is correct. The accuracy of the number of floors will be confirmed during the physical verification. Refer to the table below.</w:t>
      </w:r>
    </w:p>
    <w:p w:rsidR="00F2353F" w:rsidRPr="00720936" w:rsidRDefault="00F2353F" w:rsidP="00F2353F">
      <w:pPr>
        <w:jc w:val="both"/>
        <w:rPr>
          <w:rFonts w:cs="Arial"/>
          <w:color w:val="000000" w:themeColor="text1"/>
        </w:rPr>
      </w:pPr>
    </w:p>
    <w:p w:rsidR="00F2353F" w:rsidRPr="00026F52" w:rsidRDefault="00F2353F" w:rsidP="00F2353F">
      <w:pPr>
        <w:jc w:val="both"/>
        <w:rPr>
          <w:rFonts w:cs="Arial"/>
          <w:b/>
          <w:bCs/>
        </w:rPr>
      </w:pPr>
      <w:r w:rsidRPr="00720936">
        <w:rPr>
          <w:rFonts w:cs="Arial"/>
          <w:b/>
          <w:bCs/>
        </w:rPr>
        <w:t xml:space="preserve">Property plant and </w:t>
      </w:r>
      <w:r>
        <w:rPr>
          <w:rFonts w:cs="Arial"/>
          <w:b/>
          <w:bCs/>
        </w:rPr>
        <w:t xml:space="preserve">Equipment - Multi-Story Sample </w:t>
      </w:r>
    </w:p>
    <w:p w:rsidR="00F2353F" w:rsidRDefault="00F2353F" w:rsidP="00F2353F">
      <w:pPr>
        <w:rPr>
          <w:rFonts w:cs="Arial"/>
          <w:color w:val="000000" w:themeColor="text1"/>
        </w:rPr>
        <w:sectPr w:rsidR="00F2353F" w:rsidSect="00F2353F">
          <w:footerReference w:type="even" r:id="rId13"/>
          <w:footerReference w:type="default" r:id="rId14"/>
          <w:headerReference w:type="first" r:id="rId15"/>
          <w:pgSz w:w="11909" w:h="16834" w:code="9"/>
          <w:pgMar w:top="2552" w:right="1134" w:bottom="1701" w:left="1418" w:header="720" w:footer="720" w:gutter="0"/>
          <w:cols w:space="720"/>
          <w:titlePg/>
          <w:docGrid w:linePitch="360"/>
        </w:sectPr>
      </w:pPr>
    </w:p>
    <w:p w:rsidR="00F2353F" w:rsidRPr="00141A64" w:rsidRDefault="00F2353F" w:rsidP="00F2353F">
      <w:pPr>
        <w:rPr>
          <w:rFonts w:cs="Arial"/>
          <w:color w:val="000000" w:themeColor="text1"/>
        </w:rPr>
      </w:pPr>
      <w:r w:rsidRPr="00720936">
        <w:rPr>
          <w:rFonts w:cs="Arial"/>
          <w:color w:val="000000" w:themeColor="text1"/>
        </w:rPr>
        <w:lastRenderedPageBreak/>
        <w:t>Table A – Improvements</w:t>
      </w:r>
    </w:p>
    <w:tbl>
      <w:tblPr>
        <w:tblW w:w="5000" w:type="pct"/>
        <w:tblLook w:val="04A0" w:firstRow="1" w:lastRow="0" w:firstColumn="1" w:lastColumn="0" w:noHBand="0" w:noVBand="1"/>
      </w:tblPr>
      <w:tblGrid>
        <w:gridCol w:w="1440"/>
        <w:gridCol w:w="1440"/>
        <w:gridCol w:w="3087"/>
        <w:gridCol w:w="2668"/>
        <w:gridCol w:w="1868"/>
        <w:gridCol w:w="2068"/>
      </w:tblGrid>
      <w:tr w:rsidR="00F2353F" w:rsidRPr="00026F52" w:rsidTr="00F2353F">
        <w:trPr>
          <w:trHeight w:val="828"/>
          <w:tblHeader/>
        </w:trPr>
        <w:tc>
          <w:tcPr>
            <w:tcW w:w="698" w:type="pct"/>
            <w:tcBorders>
              <w:top w:val="single" w:sz="4" w:space="0" w:color="auto"/>
              <w:left w:val="single" w:sz="4" w:space="0" w:color="auto"/>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No</w:t>
            </w:r>
          </w:p>
        </w:tc>
        <w:tc>
          <w:tcPr>
            <w:tcW w:w="698"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Building Id</w:t>
            </w:r>
          </w:p>
        </w:tc>
        <w:tc>
          <w:tcPr>
            <w:tcW w:w="1159"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Accommodation Type</w:t>
            </w:r>
          </w:p>
        </w:tc>
        <w:tc>
          <w:tcPr>
            <w:tcW w:w="992"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Recalculated Deemed cost less components in Rands</w:t>
            </w:r>
          </w:p>
        </w:tc>
        <w:tc>
          <w:tcPr>
            <w:tcW w:w="698"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Deemed cost as per IAR in Rands</w:t>
            </w:r>
          </w:p>
        </w:tc>
        <w:tc>
          <w:tcPr>
            <w:tcW w:w="755"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 xml:space="preserve"> Differences in Rands </w:t>
            </w:r>
          </w:p>
        </w:tc>
      </w:tr>
      <w:tr w:rsidR="00F2353F" w:rsidRPr="00026F52" w:rsidTr="00F2353F">
        <w:trPr>
          <w:trHeight w:val="288"/>
        </w:trPr>
        <w:tc>
          <w:tcPr>
            <w:tcW w:w="698"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200000079886    </w:t>
            </w:r>
          </w:p>
        </w:tc>
        <w:tc>
          <w:tcPr>
            <w:tcW w:w="1159"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243 501 219 </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222 777 711 </w:t>
            </w:r>
          </w:p>
        </w:tc>
        <w:tc>
          <w:tcPr>
            <w:tcW w:w="755"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20 723 508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2</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2109550219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66 942 720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58 574 880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8 367 840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3</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200000029099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31 415 904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27 488 916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3 926 988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4</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100000033808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21 779 752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19 758 951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2 020 802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5</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200000061587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8 850 495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8 761 096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89 399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6</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100000045562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WORKSHOP</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3 562 104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3 489 408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72 696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7</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200000089142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358 031 232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343 113 264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14 917 968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8</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211050036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276 493 033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264 972 490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11 520 543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9</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200000136389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221 180 037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214 339 417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6 840 620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10</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218700037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255 340 566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206 445 564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48 895 002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11</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200000089396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186 314 856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182 512 512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3 802 344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12</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200000115105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160 382 040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151 940 880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8 441 160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13</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200000037529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93 694 419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91 782 288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1 912 131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14</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200000048861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88 506 939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87 612 929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894 009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15</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100000040750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73 528 884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72 786 168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742 716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16</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227500997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71 896 653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69 673 045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2 223 608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17</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200000080666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59 931 493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59 326 125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605 369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18</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219850921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56 035 688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54 302 625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1 733 063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19</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200000084877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51 988 032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49 821 864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2 166 168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20</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100000036142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RESIDENTIAL ACCOMMODATION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42 367 671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41 939 714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427 956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21</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200000061724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32 588 365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32 259 190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329 175 </w:t>
            </w:r>
          </w:p>
        </w:tc>
      </w:tr>
      <w:tr w:rsidR="00F2353F" w:rsidRPr="00026F52" w:rsidTr="00F2353F">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22</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200000032849    </w:t>
            </w:r>
          </w:p>
        </w:tc>
        <w:tc>
          <w:tcPr>
            <w:tcW w:w="1159"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21 304 384 </w:t>
            </w:r>
          </w:p>
        </w:tc>
        <w:tc>
          <w:tcPr>
            <w:tcW w:w="698"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20 645 485 </w:t>
            </w:r>
          </w:p>
        </w:tc>
        <w:tc>
          <w:tcPr>
            <w:tcW w:w="755" w:type="pct"/>
            <w:tcBorders>
              <w:top w:val="nil"/>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658 898 </w:t>
            </w:r>
          </w:p>
        </w:tc>
      </w:tr>
      <w:tr w:rsidR="00F2353F" w:rsidRPr="00026F52" w:rsidTr="00F2353F">
        <w:trPr>
          <w:trHeight w:val="300"/>
        </w:trPr>
        <w:tc>
          <w:tcPr>
            <w:tcW w:w="2554"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53F" w:rsidRPr="00026F52" w:rsidRDefault="00F2353F" w:rsidP="00F2353F">
            <w:pPr>
              <w:rPr>
                <w:rFonts w:cs="Arial"/>
                <w:b/>
                <w:bCs/>
                <w:color w:val="000000"/>
                <w:sz w:val="18"/>
                <w:szCs w:val="18"/>
              </w:rPr>
            </w:pPr>
            <w:r w:rsidRPr="00026F52">
              <w:rPr>
                <w:rFonts w:cs="Arial"/>
                <w:b/>
                <w:bCs/>
                <w:color w:val="000000"/>
                <w:sz w:val="18"/>
                <w:szCs w:val="18"/>
              </w:rPr>
              <w:lastRenderedPageBreak/>
              <w:t>Total</w:t>
            </w:r>
          </w:p>
        </w:tc>
        <w:tc>
          <w:tcPr>
            <w:tcW w:w="9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53F" w:rsidRPr="00026F52" w:rsidRDefault="00F2353F" w:rsidP="00F2353F">
            <w:pPr>
              <w:rPr>
                <w:rFonts w:cs="Arial"/>
                <w:b/>
                <w:bCs/>
                <w:color w:val="000000"/>
                <w:sz w:val="18"/>
                <w:szCs w:val="18"/>
              </w:rPr>
            </w:pPr>
            <w:r w:rsidRPr="00026F52">
              <w:rPr>
                <w:rFonts w:cs="Arial"/>
                <w:b/>
                <w:bCs/>
                <w:color w:val="000000"/>
                <w:sz w:val="18"/>
                <w:szCs w:val="18"/>
              </w:rPr>
              <w:t xml:space="preserve">                          2 425 636 484 </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b/>
                <w:bCs/>
                <w:color w:val="000000"/>
                <w:sz w:val="18"/>
                <w:szCs w:val="18"/>
              </w:rPr>
            </w:pPr>
            <w:r w:rsidRPr="00026F52">
              <w:rPr>
                <w:rFonts w:cs="Arial"/>
                <w:b/>
                <w:bCs/>
                <w:color w:val="000000"/>
                <w:sz w:val="18"/>
                <w:szCs w:val="18"/>
              </w:rPr>
              <w:t xml:space="preserve">          2 284 324 521 </w:t>
            </w:r>
          </w:p>
        </w:tc>
        <w:tc>
          <w:tcPr>
            <w:tcW w:w="755"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b/>
                <w:bCs/>
                <w:color w:val="000000"/>
                <w:sz w:val="18"/>
                <w:szCs w:val="18"/>
              </w:rPr>
            </w:pPr>
            <w:r w:rsidRPr="00026F52">
              <w:rPr>
                <w:rFonts w:cs="Arial"/>
                <w:b/>
                <w:bCs/>
                <w:color w:val="000000"/>
                <w:sz w:val="18"/>
                <w:szCs w:val="18"/>
              </w:rPr>
              <w:t xml:space="preserve">                 141 311 963 </w:t>
            </w:r>
          </w:p>
        </w:tc>
      </w:tr>
    </w:tbl>
    <w:p w:rsidR="00F2353F" w:rsidRPr="00026F52" w:rsidRDefault="00F2353F" w:rsidP="00F2353F">
      <w:pPr>
        <w:jc w:val="both"/>
        <w:rPr>
          <w:rFonts w:cs="Arial"/>
          <w:bCs/>
          <w:sz w:val="18"/>
          <w:szCs w:val="18"/>
        </w:rPr>
      </w:pPr>
    </w:p>
    <w:p w:rsidR="00F2353F" w:rsidRPr="00026F52" w:rsidRDefault="00F2353F" w:rsidP="00F2353F">
      <w:pPr>
        <w:jc w:val="both"/>
        <w:rPr>
          <w:rFonts w:cs="Arial"/>
          <w:bCs/>
        </w:rPr>
      </w:pPr>
      <w:r w:rsidRPr="00026F52">
        <w:rPr>
          <w:rFonts w:cs="Arial"/>
          <w:bCs/>
        </w:rPr>
        <w:t>Table B – Components</w:t>
      </w:r>
    </w:p>
    <w:tbl>
      <w:tblPr>
        <w:tblW w:w="5000" w:type="pct"/>
        <w:tblLayout w:type="fixed"/>
        <w:tblLook w:val="04A0" w:firstRow="1" w:lastRow="0" w:firstColumn="1" w:lastColumn="0" w:noHBand="0" w:noVBand="1"/>
      </w:tblPr>
      <w:tblGrid>
        <w:gridCol w:w="376"/>
        <w:gridCol w:w="1021"/>
        <w:gridCol w:w="4551"/>
        <w:gridCol w:w="2552"/>
        <w:gridCol w:w="1559"/>
        <w:gridCol w:w="2512"/>
      </w:tblGrid>
      <w:tr w:rsidR="00F2353F" w:rsidRPr="00026F52" w:rsidTr="00F2353F">
        <w:trPr>
          <w:trHeight w:val="528"/>
        </w:trPr>
        <w:tc>
          <w:tcPr>
            <w:tcW w:w="150" w:type="pct"/>
            <w:tcBorders>
              <w:top w:val="single" w:sz="4" w:space="0" w:color="auto"/>
              <w:left w:val="single" w:sz="4" w:space="0" w:color="auto"/>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No</w:t>
            </w:r>
          </w:p>
        </w:tc>
        <w:tc>
          <w:tcPr>
            <w:tcW w:w="406"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Building Id</w:t>
            </w:r>
          </w:p>
        </w:tc>
        <w:tc>
          <w:tcPr>
            <w:tcW w:w="1810"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Component Description</w:t>
            </w:r>
          </w:p>
        </w:tc>
        <w:tc>
          <w:tcPr>
            <w:tcW w:w="1015"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Recalculated deemed cost (Components)</w:t>
            </w:r>
          </w:p>
        </w:tc>
        <w:tc>
          <w:tcPr>
            <w:tcW w:w="620"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 xml:space="preserve">Component value as per IAR </w:t>
            </w:r>
          </w:p>
        </w:tc>
        <w:tc>
          <w:tcPr>
            <w:tcW w:w="999"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026F52" w:rsidRDefault="00F2353F" w:rsidP="00F2353F">
            <w:pPr>
              <w:jc w:val="center"/>
              <w:rPr>
                <w:rFonts w:cs="Arial"/>
                <w:b/>
                <w:bCs/>
                <w:sz w:val="18"/>
                <w:szCs w:val="18"/>
              </w:rPr>
            </w:pPr>
            <w:r w:rsidRPr="00026F52">
              <w:rPr>
                <w:rFonts w:cs="Arial"/>
                <w:b/>
                <w:bCs/>
                <w:sz w:val="18"/>
                <w:szCs w:val="18"/>
              </w:rPr>
              <w:t xml:space="preserve">Differences </w:t>
            </w:r>
          </w:p>
        </w:tc>
      </w:tr>
      <w:tr w:rsidR="00F2353F" w:rsidRPr="00026F52" w:rsidTr="00F2353F">
        <w:trPr>
          <w:trHeight w:val="288"/>
        </w:trPr>
        <w:tc>
          <w:tcPr>
            <w:tcW w:w="15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F2353F" w:rsidRPr="00026F52" w:rsidRDefault="00F2353F" w:rsidP="00F2353F">
            <w:pPr>
              <w:jc w:val="center"/>
              <w:rPr>
                <w:rFonts w:cs="Arial"/>
                <w:color w:val="000000"/>
                <w:sz w:val="18"/>
                <w:szCs w:val="18"/>
              </w:rPr>
            </w:pPr>
            <w:r w:rsidRPr="00026F52">
              <w:rPr>
                <w:rFonts w:cs="Arial"/>
                <w:color w:val="000000"/>
                <w:sz w:val="18"/>
                <w:szCs w:val="18"/>
              </w:rPr>
              <w:t>1</w:t>
            </w:r>
          </w:p>
        </w:tc>
        <w:tc>
          <w:tcPr>
            <w:tcW w:w="406"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200000079886    </w:t>
            </w:r>
          </w:p>
        </w:tc>
        <w:tc>
          <w:tcPr>
            <w:tcW w:w="1810"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HVAC AIRCONDITIONING AND VENTILATION/ LIFTS / ELEVATORS/</w:t>
            </w:r>
            <w:r w:rsidRPr="00026F52">
              <w:rPr>
                <w:rFonts w:cs="Arial"/>
                <w:sz w:val="18"/>
                <w:szCs w:val="18"/>
              </w:rPr>
              <w:t xml:space="preserve"> </w:t>
            </w:r>
            <w:r w:rsidRPr="00026F52">
              <w:rPr>
                <w:rFonts w:cs="Arial"/>
                <w:color w:val="000000"/>
                <w:sz w:val="18"/>
                <w:szCs w:val="18"/>
              </w:rPr>
              <w:t>ELECTRICALS – GENERATOR</w:t>
            </w:r>
          </w:p>
        </w:tc>
        <w:tc>
          <w:tcPr>
            <w:tcW w:w="1015"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15 542 631 </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18 133 070 </w:t>
            </w:r>
          </w:p>
        </w:tc>
        <w:tc>
          <w:tcPr>
            <w:tcW w:w="999" w:type="pct"/>
            <w:tcBorders>
              <w:top w:val="single" w:sz="4" w:space="0" w:color="auto"/>
              <w:left w:val="nil"/>
              <w:bottom w:val="single" w:sz="4" w:space="0" w:color="auto"/>
              <w:right w:val="single" w:sz="4" w:space="0" w:color="auto"/>
            </w:tcBorders>
            <w:shd w:val="clear" w:color="auto" w:fill="auto"/>
            <w:noWrap/>
            <w:vAlign w:val="bottom"/>
            <w:hideMark/>
          </w:tcPr>
          <w:p w:rsidR="00F2353F" w:rsidRPr="00026F52" w:rsidRDefault="00F2353F" w:rsidP="00F2353F">
            <w:pPr>
              <w:rPr>
                <w:rFonts w:cs="Arial"/>
                <w:color w:val="000000"/>
                <w:sz w:val="18"/>
                <w:szCs w:val="18"/>
              </w:rPr>
            </w:pPr>
            <w:r w:rsidRPr="00026F52">
              <w:rPr>
                <w:rFonts w:cs="Arial"/>
                <w:color w:val="000000"/>
                <w:sz w:val="18"/>
                <w:szCs w:val="18"/>
              </w:rPr>
              <w:t xml:space="preserve">                           (2 590 439) </w:t>
            </w:r>
          </w:p>
        </w:tc>
      </w:tr>
    </w:tbl>
    <w:p w:rsidR="00F2353F" w:rsidRDefault="00F2353F" w:rsidP="00F2353F">
      <w:pPr>
        <w:jc w:val="both"/>
        <w:rPr>
          <w:rFonts w:cs="Arial"/>
          <w:b/>
          <w:bCs/>
        </w:rPr>
      </w:pPr>
    </w:p>
    <w:p w:rsidR="00F2353F" w:rsidRPr="00F164BD" w:rsidRDefault="00F2353F" w:rsidP="00F2353F">
      <w:pPr>
        <w:jc w:val="both"/>
        <w:rPr>
          <w:rFonts w:cs="Arial"/>
          <w:b/>
          <w:bCs/>
        </w:rPr>
      </w:pPr>
      <w:r>
        <w:rPr>
          <w:rFonts w:cs="Arial"/>
          <w:b/>
          <w:bCs/>
        </w:rPr>
        <w:t xml:space="preserve">Heritage assets - </w:t>
      </w:r>
      <w:r w:rsidRPr="00F164BD">
        <w:rPr>
          <w:rFonts w:cs="Arial"/>
          <w:b/>
          <w:bCs/>
        </w:rPr>
        <w:t>Multi-Story</w:t>
      </w:r>
      <w:r>
        <w:rPr>
          <w:rFonts w:cs="Arial"/>
          <w:b/>
          <w:bCs/>
        </w:rPr>
        <w:t xml:space="preserve"> Sample </w:t>
      </w:r>
    </w:p>
    <w:p w:rsidR="00F2353F" w:rsidRDefault="00F2353F" w:rsidP="00F2353F">
      <w:pPr>
        <w:rPr>
          <w:rFonts w:cs="Arial"/>
          <w:color w:val="000000" w:themeColor="text1"/>
        </w:rPr>
      </w:pPr>
      <w:r>
        <w:rPr>
          <w:rFonts w:cs="Arial"/>
          <w:color w:val="000000" w:themeColor="text1"/>
        </w:rPr>
        <w:t>Table A – Improvements</w:t>
      </w:r>
    </w:p>
    <w:tbl>
      <w:tblPr>
        <w:tblpPr w:leftFromText="180" w:rightFromText="180" w:vertAnchor="text" w:tblpY="1"/>
        <w:tblOverlap w:val="never"/>
        <w:tblW w:w="5000" w:type="pct"/>
        <w:tblLook w:val="04A0" w:firstRow="1" w:lastRow="0" w:firstColumn="1" w:lastColumn="0" w:noHBand="0" w:noVBand="1"/>
      </w:tblPr>
      <w:tblGrid>
        <w:gridCol w:w="1085"/>
        <w:gridCol w:w="1974"/>
        <w:gridCol w:w="3015"/>
        <w:gridCol w:w="2484"/>
        <w:gridCol w:w="2062"/>
        <w:gridCol w:w="1951"/>
      </w:tblGrid>
      <w:tr w:rsidR="00F2353F" w:rsidRPr="00764772" w:rsidTr="00F2353F">
        <w:trPr>
          <w:trHeight w:val="792"/>
        </w:trPr>
        <w:tc>
          <w:tcPr>
            <w:tcW w:w="432" w:type="pct"/>
            <w:tcBorders>
              <w:top w:val="single" w:sz="4" w:space="0" w:color="auto"/>
              <w:left w:val="single" w:sz="4" w:space="0" w:color="auto"/>
              <w:bottom w:val="nil"/>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No</w:t>
            </w:r>
          </w:p>
        </w:tc>
        <w:tc>
          <w:tcPr>
            <w:tcW w:w="785"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Building Id</w:t>
            </w:r>
          </w:p>
        </w:tc>
        <w:tc>
          <w:tcPr>
            <w:tcW w:w="1199"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Accommodation Type</w:t>
            </w:r>
          </w:p>
        </w:tc>
        <w:tc>
          <w:tcPr>
            <w:tcW w:w="988"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Recalculated Deemed cost less components in Rands</w:t>
            </w:r>
          </w:p>
        </w:tc>
        <w:tc>
          <w:tcPr>
            <w:tcW w:w="820"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Deemed cost as per IAR in Rands</w:t>
            </w:r>
          </w:p>
        </w:tc>
        <w:tc>
          <w:tcPr>
            <w:tcW w:w="776"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F2353F" w:rsidRPr="00764772" w:rsidRDefault="00F2353F" w:rsidP="00F2353F">
            <w:pPr>
              <w:jc w:val="center"/>
              <w:rPr>
                <w:rFonts w:cs="Arial"/>
                <w:b/>
                <w:bCs/>
                <w:sz w:val="18"/>
                <w:szCs w:val="18"/>
              </w:rPr>
            </w:pPr>
            <w:r w:rsidRPr="00764772">
              <w:rPr>
                <w:rFonts w:cs="Arial"/>
                <w:b/>
                <w:bCs/>
                <w:sz w:val="18"/>
                <w:szCs w:val="18"/>
              </w:rPr>
              <w:t xml:space="preserve"> Differences in Rands </w:t>
            </w:r>
          </w:p>
        </w:tc>
      </w:tr>
      <w:tr w:rsidR="00F2353F" w:rsidRPr="00764772" w:rsidTr="00F2353F">
        <w:trPr>
          <w:trHeight w:val="264"/>
        </w:trPr>
        <w:tc>
          <w:tcPr>
            <w:tcW w:w="43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1</w:t>
            </w:r>
          </w:p>
        </w:tc>
        <w:tc>
          <w:tcPr>
            <w:tcW w:w="785" w:type="pct"/>
            <w:tcBorders>
              <w:top w:val="single" w:sz="4" w:space="0" w:color="auto"/>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200000032321    </w:t>
            </w:r>
          </w:p>
        </w:tc>
        <w:tc>
          <w:tcPr>
            <w:tcW w:w="1199" w:type="pct"/>
            <w:tcBorders>
              <w:top w:val="single" w:sz="4" w:space="0" w:color="auto"/>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single" w:sz="4" w:space="0" w:color="auto"/>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102 173 214 </w:t>
            </w:r>
          </w:p>
        </w:tc>
        <w:tc>
          <w:tcPr>
            <w:tcW w:w="820" w:type="pct"/>
            <w:tcBorders>
              <w:top w:val="single" w:sz="4" w:space="0" w:color="auto"/>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96 906 553 </w:t>
            </w:r>
          </w:p>
        </w:tc>
        <w:tc>
          <w:tcPr>
            <w:tcW w:w="776" w:type="pct"/>
            <w:tcBorders>
              <w:top w:val="single" w:sz="4" w:space="0" w:color="auto"/>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5 266 661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2</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200000032310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MAGISTRATES COURT</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109 287 360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95 626 440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13 660 920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3</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100000024957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POLICE STATION</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12 567 737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12 440 790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126 947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4</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200000032299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12 370 932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11 855 476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515 455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5</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200000032300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9 007 122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8 823 303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183 819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6</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100000042524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PARKING</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8 299 879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8 216 042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83 837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7</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200000028353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5 928 992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5 869 103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59 889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8</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200000028509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5 864 832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5 805 591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59 241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t>9</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200000032308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MAGISTRATES COURT</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5 893 793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5 157 069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736 724 </w:t>
            </w:r>
          </w:p>
        </w:tc>
      </w:tr>
      <w:tr w:rsidR="00F2353F" w:rsidRPr="00764772" w:rsidTr="00F2353F">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jc w:val="right"/>
              <w:rPr>
                <w:rFonts w:cs="Arial"/>
                <w:color w:val="000000"/>
                <w:sz w:val="18"/>
                <w:szCs w:val="18"/>
              </w:rPr>
            </w:pPr>
            <w:r w:rsidRPr="00764772">
              <w:rPr>
                <w:rFonts w:cs="Arial"/>
                <w:color w:val="000000"/>
                <w:sz w:val="18"/>
                <w:szCs w:val="18"/>
              </w:rPr>
              <w:lastRenderedPageBreak/>
              <w:t>10</w:t>
            </w:r>
          </w:p>
        </w:tc>
        <w:tc>
          <w:tcPr>
            <w:tcW w:w="785"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208450804    </w:t>
            </w:r>
          </w:p>
        </w:tc>
        <w:tc>
          <w:tcPr>
            <w:tcW w:w="1199"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4 320 950 </w:t>
            </w:r>
          </w:p>
        </w:tc>
        <w:tc>
          <w:tcPr>
            <w:tcW w:w="820"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4 277 304 </w:t>
            </w:r>
          </w:p>
        </w:tc>
        <w:tc>
          <w:tcPr>
            <w:tcW w:w="776" w:type="pct"/>
            <w:tcBorders>
              <w:top w:val="nil"/>
              <w:left w:val="nil"/>
              <w:bottom w:val="single" w:sz="4" w:space="0" w:color="auto"/>
              <w:right w:val="single" w:sz="4" w:space="0" w:color="auto"/>
            </w:tcBorders>
            <w:shd w:val="clear" w:color="auto" w:fill="auto"/>
            <w:noWrap/>
            <w:vAlign w:val="bottom"/>
            <w:hideMark/>
          </w:tcPr>
          <w:p w:rsidR="00F2353F" w:rsidRPr="00764772" w:rsidRDefault="00F2353F" w:rsidP="00F2353F">
            <w:pPr>
              <w:rPr>
                <w:rFonts w:cs="Arial"/>
                <w:color w:val="000000"/>
                <w:sz w:val="18"/>
                <w:szCs w:val="18"/>
              </w:rPr>
            </w:pPr>
            <w:r w:rsidRPr="00764772">
              <w:rPr>
                <w:rFonts w:cs="Arial"/>
                <w:color w:val="000000"/>
                <w:sz w:val="18"/>
                <w:szCs w:val="18"/>
              </w:rPr>
              <w:t xml:space="preserve">                 43 646 </w:t>
            </w:r>
          </w:p>
        </w:tc>
      </w:tr>
      <w:tr w:rsidR="00F2353F" w:rsidRPr="00764772" w:rsidTr="00F2353F">
        <w:trPr>
          <w:trHeight w:val="276"/>
        </w:trPr>
        <w:tc>
          <w:tcPr>
            <w:tcW w:w="2416"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53F" w:rsidRPr="00764772" w:rsidRDefault="00F2353F" w:rsidP="00F2353F">
            <w:pPr>
              <w:rPr>
                <w:rFonts w:cs="Arial"/>
                <w:b/>
                <w:bCs/>
                <w:color w:val="000000"/>
                <w:sz w:val="18"/>
                <w:szCs w:val="18"/>
              </w:rPr>
            </w:pPr>
            <w:r w:rsidRPr="00764772">
              <w:rPr>
                <w:rFonts w:cs="Arial"/>
                <w:b/>
                <w:bCs/>
                <w:color w:val="000000"/>
                <w:sz w:val="18"/>
                <w:szCs w:val="18"/>
              </w:rPr>
              <w:t>Total</w:t>
            </w:r>
          </w:p>
        </w:tc>
        <w:tc>
          <w:tcPr>
            <w:tcW w:w="98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F2353F" w:rsidRPr="00764772" w:rsidRDefault="00F2353F" w:rsidP="00F2353F">
            <w:pPr>
              <w:rPr>
                <w:rFonts w:cs="Arial"/>
                <w:b/>
                <w:bCs/>
                <w:color w:val="000000"/>
                <w:sz w:val="18"/>
                <w:szCs w:val="18"/>
              </w:rPr>
            </w:pPr>
            <w:r w:rsidRPr="00764772">
              <w:rPr>
                <w:rFonts w:cs="Arial"/>
                <w:b/>
                <w:bCs/>
                <w:color w:val="000000"/>
                <w:sz w:val="18"/>
                <w:szCs w:val="18"/>
              </w:rPr>
              <w:t xml:space="preserve">                275 714 810 </w:t>
            </w:r>
          </w:p>
        </w:tc>
        <w:tc>
          <w:tcPr>
            <w:tcW w:w="820"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F2353F" w:rsidRPr="00764772" w:rsidRDefault="00F2353F" w:rsidP="00F2353F">
            <w:pPr>
              <w:rPr>
                <w:rFonts w:cs="Arial"/>
                <w:b/>
                <w:bCs/>
                <w:color w:val="000000"/>
                <w:sz w:val="18"/>
                <w:szCs w:val="18"/>
              </w:rPr>
            </w:pPr>
            <w:r w:rsidRPr="00764772">
              <w:rPr>
                <w:rFonts w:cs="Arial"/>
                <w:b/>
                <w:bCs/>
                <w:color w:val="000000"/>
                <w:sz w:val="18"/>
                <w:szCs w:val="18"/>
              </w:rPr>
              <w:t xml:space="preserve">          254 977 672 </w:t>
            </w:r>
          </w:p>
        </w:tc>
        <w:tc>
          <w:tcPr>
            <w:tcW w:w="77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F2353F" w:rsidRPr="00764772" w:rsidRDefault="00F2353F" w:rsidP="00F2353F">
            <w:pPr>
              <w:rPr>
                <w:rFonts w:cs="Arial"/>
                <w:b/>
                <w:bCs/>
                <w:color w:val="000000"/>
                <w:sz w:val="18"/>
                <w:szCs w:val="18"/>
              </w:rPr>
            </w:pPr>
            <w:r w:rsidRPr="00764772">
              <w:rPr>
                <w:rFonts w:cs="Arial"/>
                <w:b/>
                <w:bCs/>
                <w:color w:val="000000"/>
                <w:sz w:val="18"/>
                <w:szCs w:val="18"/>
              </w:rPr>
              <w:t xml:space="preserve">          20 737 138 </w:t>
            </w:r>
          </w:p>
        </w:tc>
      </w:tr>
    </w:tbl>
    <w:p w:rsidR="00F2353F" w:rsidRDefault="00F2353F" w:rsidP="00F2353F">
      <w:pPr>
        <w:rPr>
          <w:rFonts w:cs="Arial"/>
          <w:color w:val="000000" w:themeColor="text1"/>
        </w:rPr>
      </w:pPr>
    </w:p>
    <w:p w:rsidR="00F2353F" w:rsidRPr="00764772" w:rsidRDefault="00F2353F" w:rsidP="00F2353F">
      <w:pPr>
        <w:rPr>
          <w:rFonts w:cs="Arial"/>
          <w:color w:val="000000" w:themeColor="text1"/>
        </w:rPr>
      </w:pPr>
      <w:r w:rsidRPr="0017160B">
        <w:rPr>
          <w:rFonts w:cs="Arial"/>
          <w:bCs/>
          <w:szCs w:val="18"/>
        </w:rPr>
        <w:t>Table B - Components</w:t>
      </w:r>
    </w:p>
    <w:tbl>
      <w:tblPr>
        <w:tblW w:w="5000" w:type="pct"/>
        <w:tblLayout w:type="fixed"/>
        <w:tblLook w:val="04A0" w:firstRow="1" w:lastRow="0" w:firstColumn="1" w:lastColumn="0" w:noHBand="0" w:noVBand="1"/>
      </w:tblPr>
      <w:tblGrid>
        <w:gridCol w:w="837"/>
        <w:gridCol w:w="1725"/>
        <w:gridCol w:w="3530"/>
        <w:gridCol w:w="2409"/>
        <w:gridCol w:w="2127"/>
        <w:gridCol w:w="1943"/>
      </w:tblGrid>
      <w:tr w:rsidR="00F2353F" w:rsidRPr="00A47CF9" w:rsidTr="00F2353F">
        <w:trPr>
          <w:trHeight w:val="488"/>
        </w:trPr>
        <w:tc>
          <w:tcPr>
            <w:tcW w:w="333" w:type="pct"/>
            <w:tcBorders>
              <w:top w:val="single" w:sz="4" w:space="0" w:color="auto"/>
              <w:left w:val="single" w:sz="4" w:space="0" w:color="auto"/>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A47CF9">
              <w:rPr>
                <w:rFonts w:cs="Arial"/>
                <w:b/>
                <w:bCs/>
                <w:sz w:val="18"/>
                <w:szCs w:val="18"/>
              </w:rPr>
              <w:t>No</w:t>
            </w:r>
          </w:p>
        </w:tc>
        <w:tc>
          <w:tcPr>
            <w:tcW w:w="686"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A47CF9">
              <w:rPr>
                <w:rFonts w:cs="Arial"/>
                <w:b/>
                <w:bCs/>
                <w:sz w:val="18"/>
                <w:szCs w:val="18"/>
              </w:rPr>
              <w:t>Building Id</w:t>
            </w:r>
          </w:p>
        </w:tc>
        <w:tc>
          <w:tcPr>
            <w:tcW w:w="1404"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141A64">
              <w:rPr>
                <w:rFonts w:cs="Arial"/>
                <w:b/>
                <w:bCs/>
                <w:sz w:val="18"/>
                <w:szCs w:val="18"/>
              </w:rPr>
              <w:t>Component Description</w:t>
            </w:r>
          </w:p>
        </w:tc>
        <w:tc>
          <w:tcPr>
            <w:tcW w:w="958"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A47CF9">
              <w:rPr>
                <w:rFonts w:cs="Arial"/>
                <w:b/>
                <w:bCs/>
                <w:sz w:val="18"/>
                <w:szCs w:val="18"/>
              </w:rPr>
              <w:t>Recalculated deemed cost (Components)</w:t>
            </w:r>
          </w:p>
        </w:tc>
        <w:tc>
          <w:tcPr>
            <w:tcW w:w="846"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A47CF9">
              <w:rPr>
                <w:rFonts w:cs="Arial"/>
                <w:b/>
                <w:bCs/>
                <w:sz w:val="18"/>
                <w:szCs w:val="18"/>
              </w:rPr>
              <w:t xml:space="preserve">Component value as per IAR </w:t>
            </w:r>
          </w:p>
        </w:tc>
        <w:tc>
          <w:tcPr>
            <w:tcW w:w="773" w:type="pct"/>
            <w:tcBorders>
              <w:top w:val="single" w:sz="4" w:space="0" w:color="auto"/>
              <w:left w:val="nil"/>
              <w:bottom w:val="nil"/>
              <w:right w:val="single" w:sz="4" w:space="0" w:color="auto"/>
            </w:tcBorders>
            <w:shd w:val="clear" w:color="auto" w:fill="D9D9D9" w:themeFill="background1" w:themeFillShade="D9"/>
            <w:vAlign w:val="center"/>
            <w:hideMark/>
          </w:tcPr>
          <w:p w:rsidR="00F2353F" w:rsidRPr="00A47CF9" w:rsidRDefault="00F2353F" w:rsidP="00F2353F">
            <w:pPr>
              <w:jc w:val="center"/>
              <w:rPr>
                <w:rFonts w:cs="Arial"/>
                <w:b/>
                <w:bCs/>
                <w:sz w:val="18"/>
                <w:szCs w:val="18"/>
              </w:rPr>
            </w:pPr>
            <w:r w:rsidRPr="00A47CF9">
              <w:rPr>
                <w:rFonts w:cs="Arial"/>
                <w:b/>
                <w:bCs/>
                <w:sz w:val="18"/>
                <w:szCs w:val="18"/>
              </w:rPr>
              <w:t xml:space="preserve">Differences </w:t>
            </w:r>
          </w:p>
        </w:tc>
      </w:tr>
      <w:tr w:rsidR="00F2353F" w:rsidRPr="00A47CF9" w:rsidTr="00F2353F">
        <w:trPr>
          <w:trHeight w:val="264"/>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353F" w:rsidRPr="00A47CF9" w:rsidRDefault="00F2353F" w:rsidP="00F2353F">
            <w:pPr>
              <w:jc w:val="center"/>
              <w:rPr>
                <w:rFonts w:cs="Arial"/>
                <w:color w:val="000000"/>
                <w:sz w:val="18"/>
                <w:szCs w:val="18"/>
              </w:rPr>
            </w:pPr>
            <w:r w:rsidRPr="00A47CF9">
              <w:rPr>
                <w:rFonts w:cs="Arial"/>
                <w:color w:val="000000"/>
                <w:sz w:val="18"/>
                <w:szCs w:val="18"/>
              </w:rPr>
              <w:t>1</w:t>
            </w:r>
          </w:p>
        </w:tc>
        <w:tc>
          <w:tcPr>
            <w:tcW w:w="686" w:type="pct"/>
            <w:tcBorders>
              <w:top w:val="single" w:sz="4" w:space="0" w:color="auto"/>
              <w:left w:val="nil"/>
              <w:bottom w:val="single" w:sz="4" w:space="0" w:color="auto"/>
              <w:right w:val="single" w:sz="4" w:space="0" w:color="auto"/>
            </w:tcBorders>
            <w:shd w:val="clear" w:color="auto" w:fill="auto"/>
            <w:noWrap/>
            <w:vAlign w:val="bottom"/>
            <w:hideMark/>
          </w:tcPr>
          <w:p w:rsidR="00F2353F" w:rsidRPr="00A47CF9" w:rsidRDefault="00F2353F" w:rsidP="00F2353F">
            <w:pPr>
              <w:rPr>
                <w:rFonts w:cs="Arial"/>
                <w:color w:val="000000"/>
                <w:sz w:val="18"/>
                <w:szCs w:val="18"/>
              </w:rPr>
            </w:pPr>
            <w:r w:rsidRPr="00A47CF9">
              <w:rPr>
                <w:rFonts w:cs="Arial"/>
                <w:color w:val="000000"/>
                <w:sz w:val="18"/>
                <w:szCs w:val="18"/>
              </w:rPr>
              <w:t xml:space="preserve">200000032321    </w:t>
            </w:r>
          </w:p>
        </w:tc>
        <w:tc>
          <w:tcPr>
            <w:tcW w:w="1404" w:type="pct"/>
            <w:tcBorders>
              <w:top w:val="single" w:sz="4" w:space="0" w:color="auto"/>
              <w:left w:val="nil"/>
              <w:bottom w:val="single" w:sz="4" w:space="0" w:color="auto"/>
              <w:right w:val="single" w:sz="4" w:space="0" w:color="auto"/>
            </w:tcBorders>
            <w:shd w:val="clear" w:color="auto" w:fill="auto"/>
            <w:noWrap/>
            <w:vAlign w:val="bottom"/>
            <w:hideMark/>
          </w:tcPr>
          <w:p w:rsidR="00F2353F" w:rsidRPr="00A47CF9" w:rsidRDefault="00F2353F" w:rsidP="00F2353F">
            <w:pPr>
              <w:rPr>
                <w:rFonts w:cs="Arial"/>
                <w:color w:val="000000"/>
                <w:sz w:val="18"/>
                <w:szCs w:val="18"/>
              </w:rPr>
            </w:pPr>
            <w:r w:rsidRPr="00FD166A">
              <w:rPr>
                <w:rFonts w:cs="Arial"/>
                <w:color w:val="000000"/>
                <w:sz w:val="18"/>
                <w:szCs w:val="18"/>
              </w:rPr>
              <w:t>Security/Access Control</w:t>
            </w:r>
            <w:r>
              <w:rPr>
                <w:rFonts w:cs="Arial"/>
                <w:color w:val="000000"/>
                <w:sz w:val="18"/>
                <w:szCs w:val="18"/>
              </w:rPr>
              <w:t>/</w:t>
            </w:r>
            <w:r>
              <w:t xml:space="preserve"> </w:t>
            </w:r>
            <w:r w:rsidRPr="00FD166A">
              <w:rPr>
                <w:rFonts w:cs="Arial"/>
                <w:color w:val="000000"/>
                <w:sz w:val="18"/>
                <w:szCs w:val="18"/>
              </w:rPr>
              <w:t>Lift / Elevator</w:t>
            </w:r>
            <w:r>
              <w:rPr>
                <w:rFonts w:cs="Arial"/>
                <w:color w:val="000000"/>
                <w:sz w:val="18"/>
                <w:szCs w:val="18"/>
              </w:rPr>
              <w:t>/</w:t>
            </w:r>
            <w:r>
              <w:t xml:space="preserve"> </w:t>
            </w:r>
            <w:r w:rsidRPr="00FD166A">
              <w:rPr>
                <w:rFonts w:cs="Arial"/>
                <w:color w:val="000000"/>
                <w:sz w:val="18"/>
                <w:szCs w:val="18"/>
              </w:rPr>
              <w:t>Generator</w:t>
            </w:r>
          </w:p>
        </w:tc>
        <w:tc>
          <w:tcPr>
            <w:tcW w:w="958" w:type="pct"/>
            <w:tcBorders>
              <w:top w:val="single" w:sz="4" w:space="0" w:color="auto"/>
              <w:left w:val="nil"/>
              <w:bottom w:val="single" w:sz="4" w:space="0" w:color="auto"/>
              <w:right w:val="single" w:sz="4" w:space="0" w:color="auto"/>
            </w:tcBorders>
            <w:shd w:val="clear" w:color="auto" w:fill="auto"/>
            <w:noWrap/>
            <w:vAlign w:val="bottom"/>
            <w:hideMark/>
          </w:tcPr>
          <w:p w:rsidR="00F2353F" w:rsidRPr="00A47CF9" w:rsidRDefault="00F2353F" w:rsidP="00F2353F">
            <w:pPr>
              <w:rPr>
                <w:rFonts w:cs="Arial"/>
                <w:color w:val="000000"/>
                <w:sz w:val="18"/>
                <w:szCs w:val="18"/>
              </w:rPr>
            </w:pPr>
            <w:r w:rsidRPr="00A47CF9">
              <w:rPr>
                <w:rFonts w:cs="Arial"/>
                <w:color w:val="000000"/>
                <w:sz w:val="18"/>
                <w:szCs w:val="18"/>
              </w:rPr>
              <w:t xml:space="preserve">                   </w:t>
            </w:r>
            <w:r>
              <w:rPr>
                <w:rFonts w:cs="Arial"/>
                <w:color w:val="000000"/>
                <w:sz w:val="18"/>
                <w:szCs w:val="18"/>
              </w:rPr>
              <w:t xml:space="preserve">       </w:t>
            </w:r>
            <w:r w:rsidRPr="00A47CF9">
              <w:rPr>
                <w:rFonts w:cs="Arial"/>
                <w:color w:val="000000"/>
                <w:sz w:val="18"/>
                <w:szCs w:val="18"/>
              </w:rPr>
              <w:t xml:space="preserve"> 3 159 996 </w:t>
            </w:r>
          </w:p>
        </w:tc>
        <w:tc>
          <w:tcPr>
            <w:tcW w:w="846" w:type="pct"/>
            <w:tcBorders>
              <w:top w:val="single" w:sz="4" w:space="0" w:color="auto"/>
              <w:left w:val="nil"/>
              <w:bottom w:val="single" w:sz="4" w:space="0" w:color="auto"/>
              <w:right w:val="single" w:sz="4" w:space="0" w:color="auto"/>
            </w:tcBorders>
            <w:shd w:val="clear" w:color="auto" w:fill="auto"/>
            <w:noWrap/>
            <w:vAlign w:val="bottom"/>
            <w:hideMark/>
          </w:tcPr>
          <w:p w:rsidR="00F2353F" w:rsidRPr="00A47CF9" w:rsidRDefault="00F2353F" w:rsidP="00F2353F">
            <w:pPr>
              <w:rPr>
                <w:rFonts w:cs="Arial"/>
                <w:color w:val="000000"/>
                <w:sz w:val="18"/>
                <w:szCs w:val="18"/>
              </w:rPr>
            </w:pPr>
            <w:r w:rsidRPr="00A47CF9">
              <w:rPr>
                <w:rFonts w:cs="Arial"/>
                <w:color w:val="000000"/>
                <w:sz w:val="18"/>
                <w:szCs w:val="18"/>
              </w:rPr>
              <w:t xml:space="preserve">              </w:t>
            </w:r>
            <w:r>
              <w:rPr>
                <w:rFonts w:cs="Arial"/>
                <w:color w:val="000000"/>
                <w:sz w:val="18"/>
                <w:szCs w:val="18"/>
              </w:rPr>
              <w:t xml:space="preserve">       </w:t>
            </w:r>
            <w:r w:rsidRPr="00A47CF9">
              <w:rPr>
                <w:rFonts w:cs="Arial"/>
                <w:color w:val="000000"/>
                <w:sz w:val="18"/>
                <w:szCs w:val="18"/>
              </w:rPr>
              <w:t xml:space="preserve">4 213 328 </w:t>
            </w:r>
          </w:p>
        </w:tc>
        <w:tc>
          <w:tcPr>
            <w:tcW w:w="773" w:type="pct"/>
            <w:tcBorders>
              <w:top w:val="single" w:sz="4" w:space="0" w:color="auto"/>
              <w:left w:val="nil"/>
              <w:bottom w:val="single" w:sz="4" w:space="0" w:color="auto"/>
              <w:right w:val="single" w:sz="4" w:space="0" w:color="auto"/>
            </w:tcBorders>
            <w:shd w:val="clear" w:color="auto" w:fill="auto"/>
            <w:noWrap/>
            <w:vAlign w:val="bottom"/>
            <w:hideMark/>
          </w:tcPr>
          <w:p w:rsidR="00F2353F" w:rsidRPr="00A47CF9" w:rsidRDefault="00F2353F" w:rsidP="00F2353F">
            <w:pPr>
              <w:jc w:val="right"/>
              <w:rPr>
                <w:rFonts w:cs="Arial"/>
                <w:color w:val="000000"/>
                <w:sz w:val="18"/>
                <w:szCs w:val="18"/>
              </w:rPr>
            </w:pPr>
            <w:r w:rsidRPr="00A47CF9">
              <w:rPr>
                <w:rFonts w:cs="Arial"/>
                <w:color w:val="000000"/>
                <w:sz w:val="18"/>
                <w:szCs w:val="18"/>
              </w:rPr>
              <w:t xml:space="preserve">  </w:t>
            </w:r>
            <w:r>
              <w:rPr>
                <w:rFonts w:cs="Arial"/>
                <w:color w:val="000000"/>
                <w:sz w:val="18"/>
                <w:szCs w:val="18"/>
              </w:rPr>
              <w:t>(1 053 332)</w:t>
            </w:r>
          </w:p>
        </w:tc>
      </w:tr>
    </w:tbl>
    <w:p w:rsidR="00F2353F" w:rsidRDefault="00F2353F" w:rsidP="00F2353F">
      <w:pPr>
        <w:jc w:val="both"/>
        <w:rPr>
          <w:rFonts w:cs="Arial"/>
        </w:rPr>
        <w:sectPr w:rsidR="00F2353F" w:rsidSect="00F2353F">
          <w:pgSz w:w="16834" w:h="11909" w:orient="landscape" w:code="9"/>
          <w:pgMar w:top="1418" w:right="2552" w:bottom="1134" w:left="1701" w:header="720" w:footer="720" w:gutter="0"/>
          <w:cols w:space="720"/>
          <w:titlePg/>
          <w:docGrid w:linePitch="360"/>
        </w:sectPr>
      </w:pPr>
    </w:p>
    <w:p w:rsidR="00F2353F" w:rsidRDefault="00F2353F" w:rsidP="00F2353F">
      <w:pPr>
        <w:jc w:val="both"/>
        <w:rPr>
          <w:rFonts w:cs="Arial"/>
          <w:b/>
        </w:rPr>
      </w:pPr>
      <w:bookmarkStart w:id="6" w:name="_Toc257817026"/>
      <w:r w:rsidRPr="00B74597">
        <w:rPr>
          <w:rFonts w:cs="Arial"/>
          <w:b/>
        </w:rPr>
        <w:lastRenderedPageBreak/>
        <w:t>Impact</w:t>
      </w:r>
    </w:p>
    <w:p w:rsidR="00F2353F" w:rsidRDefault="00F2353F" w:rsidP="00F2353F">
      <w:pPr>
        <w:jc w:val="both"/>
        <w:rPr>
          <w:rFonts w:cs="Arial"/>
        </w:rPr>
      </w:pPr>
      <w:r>
        <w:rPr>
          <w:rFonts w:cs="Arial"/>
        </w:rPr>
        <w:t>Based on the sample tested,</w:t>
      </w:r>
    </w:p>
    <w:p w:rsidR="00F2353F" w:rsidRPr="00026F52" w:rsidRDefault="00F2353F" w:rsidP="00F2353F">
      <w:pPr>
        <w:spacing w:after="0"/>
        <w:contextualSpacing/>
        <w:jc w:val="both"/>
        <w:rPr>
          <w:rFonts w:cs="Arial"/>
        </w:rPr>
      </w:pPr>
      <w:r w:rsidRPr="00026F52">
        <w:rPr>
          <w:rFonts w:cs="Arial"/>
        </w:rPr>
        <w:t>Property plant and equipment (Deemed cost) is understated by R</w:t>
      </w:r>
      <w:r w:rsidRPr="008C692A">
        <w:t xml:space="preserve"> </w:t>
      </w:r>
      <w:r w:rsidRPr="00026F52">
        <w:rPr>
          <w:rFonts w:cs="Arial"/>
        </w:rPr>
        <w:t>138 721 525.</w:t>
      </w:r>
    </w:p>
    <w:p w:rsidR="00F2353F" w:rsidRPr="00026F52" w:rsidRDefault="00F2353F" w:rsidP="00F2353F">
      <w:pPr>
        <w:spacing w:after="0"/>
        <w:contextualSpacing/>
        <w:jc w:val="both"/>
        <w:rPr>
          <w:rFonts w:cs="Arial"/>
        </w:rPr>
      </w:pPr>
      <w:r w:rsidRPr="00026F52">
        <w:rPr>
          <w:rFonts w:cs="Arial"/>
        </w:rPr>
        <w:t>Heritage assets (Deemed cost) is understated by R19 683 806.</w:t>
      </w:r>
    </w:p>
    <w:p w:rsidR="00F2353F" w:rsidRDefault="00F2353F" w:rsidP="00F2353F">
      <w:pPr>
        <w:jc w:val="both"/>
        <w:rPr>
          <w:rFonts w:cs="Arial"/>
        </w:rPr>
      </w:pPr>
    </w:p>
    <w:p w:rsidR="00F2353F" w:rsidRDefault="00F2353F" w:rsidP="00F2353F">
      <w:pPr>
        <w:jc w:val="both"/>
        <w:rPr>
          <w:rFonts w:cs="Arial"/>
        </w:rPr>
      </w:pPr>
      <w:r>
        <w:rPr>
          <w:rFonts w:cs="Arial"/>
        </w:rPr>
        <w:t>However, management should revisit the whole population to determine the full impact of this finding.</w:t>
      </w:r>
    </w:p>
    <w:p w:rsidR="00F2353F" w:rsidRPr="00091C92" w:rsidRDefault="00F2353F" w:rsidP="00F2353F">
      <w:pPr>
        <w:jc w:val="both"/>
        <w:rPr>
          <w:rFonts w:cs="Arial"/>
        </w:rPr>
      </w:pPr>
    </w:p>
    <w:p w:rsidR="00F2353F" w:rsidRPr="00091C92" w:rsidRDefault="00F2353F" w:rsidP="00F2353F">
      <w:pPr>
        <w:jc w:val="both"/>
        <w:rPr>
          <w:rFonts w:cs="Arial"/>
          <w:b/>
        </w:rPr>
      </w:pPr>
      <w:r w:rsidRPr="00944330">
        <w:rPr>
          <w:rFonts w:cs="Arial"/>
          <w:b/>
        </w:rPr>
        <w:t>Internal control deficiency</w:t>
      </w:r>
    </w:p>
    <w:p w:rsidR="00F2353F" w:rsidRPr="00026F52" w:rsidRDefault="00F2353F" w:rsidP="00F2353F">
      <w:pPr>
        <w:rPr>
          <w:rFonts w:cs="Arial"/>
          <w:i/>
        </w:rPr>
      </w:pPr>
      <w:r w:rsidRPr="009D63ED">
        <w:rPr>
          <w:rFonts w:cs="Arial"/>
          <w:i/>
        </w:rPr>
        <w:t>Financial and performance management</w:t>
      </w:r>
    </w:p>
    <w:bookmarkEnd w:id="6"/>
    <w:p w:rsidR="00F2353F" w:rsidRDefault="00F2353F" w:rsidP="00F2353F">
      <w:pPr>
        <w:jc w:val="both"/>
        <w:rPr>
          <w:rFonts w:cs="Arial"/>
          <w:lang w:eastAsia="en-GB"/>
        </w:rPr>
      </w:pPr>
      <w:r w:rsidRPr="00944330">
        <w:rPr>
          <w:rFonts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rsidR="00F2353F" w:rsidRDefault="00F2353F" w:rsidP="00F2353F">
      <w:pPr>
        <w:jc w:val="both"/>
        <w:rPr>
          <w:rFonts w:cs="Arial"/>
          <w:lang w:eastAsia="en-GB"/>
        </w:rPr>
      </w:pPr>
      <w:r>
        <w:rPr>
          <w:rFonts w:cs="Arial"/>
          <w:lang w:eastAsia="en-GB"/>
        </w:rPr>
        <w:t xml:space="preserve">Management didn’t properly review the deemed cost value recorded on the IAR to ensure that it was correctly calculated. </w:t>
      </w:r>
    </w:p>
    <w:p w:rsidR="00F2353F" w:rsidRPr="00944330" w:rsidRDefault="00F2353F" w:rsidP="00F2353F">
      <w:pPr>
        <w:jc w:val="both"/>
        <w:rPr>
          <w:rFonts w:cs="Arial"/>
          <w:iCs/>
          <w:lang w:val="en-US" w:eastAsia="en-GB"/>
        </w:rPr>
      </w:pPr>
    </w:p>
    <w:p w:rsidR="00F2353F" w:rsidRPr="00026F52" w:rsidRDefault="00F2353F" w:rsidP="00F2353F">
      <w:pPr>
        <w:jc w:val="both"/>
        <w:rPr>
          <w:rFonts w:cs="Arial"/>
          <w:b/>
        </w:rPr>
      </w:pPr>
      <w:r>
        <w:rPr>
          <w:rFonts w:cs="Arial"/>
          <w:b/>
        </w:rPr>
        <w:t xml:space="preserve">Recommendation </w:t>
      </w:r>
    </w:p>
    <w:p w:rsidR="00F2353F" w:rsidRPr="00720936" w:rsidRDefault="00F2353F" w:rsidP="00F2353F">
      <w:pPr>
        <w:jc w:val="both"/>
        <w:rPr>
          <w:rFonts w:cs="Arial"/>
          <w:b/>
          <w:highlight w:val="yellow"/>
        </w:rPr>
      </w:pPr>
      <w:r w:rsidRPr="00831E22">
        <w:rPr>
          <w:rFonts w:cs="Arial"/>
        </w:rPr>
        <w:t>It is recommended that:</w:t>
      </w:r>
    </w:p>
    <w:p w:rsidR="00F2353F" w:rsidRDefault="00F2353F" w:rsidP="00F2353F">
      <w:pPr>
        <w:spacing w:after="0"/>
        <w:contextualSpacing/>
        <w:jc w:val="both"/>
        <w:rPr>
          <w:rFonts w:cs="Arial"/>
        </w:rPr>
      </w:pPr>
      <w:r w:rsidRPr="004F6B76">
        <w:rPr>
          <w:rFonts w:cs="Arial"/>
        </w:rPr>
        <w:t xml:space="preserve">Management should review the deemed cost calculations where the replacement cost method was used to ensure that no errors have been made. </w:t>
      </w:r>
    </w:p>
    <w:p w:rsidR="00F2353F" w:rsidRPr="004F6B76" w:rsidRDefault="00F2353F" w:rsidP="00F2353F">
      <w:pPr>
        <w:spacing w:after="0"/>
        <w:contextualSpacing/>
        <w:jc w:val="both"/>
        <w:rPr>
          <w:rFonts w:cs="Arial"/>
        </w:rPr>
      </w:pPr>
    </w:p>
    <w:p w:rsidR="00F2353F" w:rsidRPr="004F6B76" w:rsidRDefault="00F2353F" w:rsidP="00F2353F">
      <w:pPr>
        <w:spacing w:after="0"/>
        <w:contextualSpacing/>
        <w:jc w:val="both"/>
        <w:rPr>
          <w:rFonts w:cs="Arial"/>
        </w:rPr>
      </w:pPr>
      <w:r w:rsidRPr="004F6B76">
        <w:rPr>
          <w:rFonts w:cs="Arial"/>
        </w:rPr>
        <w:t>Management should revisit the whole population to determine the full impact of this finding and correct the population.</w:t>
      </w:r>
    </w:p>
    <w:p w:rsidR="00F2353F" w:rsidRPr="00720936" w:rsidRDefault="00F2353F" w:rsidP="00F2353F">
      <w:pPr>
        <w:ind w:left="360"/>
        <w:rPr>
          <w:rFonts w:cs="Arial"/>
        </w:rPr>
      </w:pPr>
    </w:p>
    <w:p w:rsidR="00F2353F" w:rsidRDefault="00F2353F" w:rsidP="00F2353F">
      <w:pPr>
        <w:jc w:val="both"/>
        <w:rPr>
          <w:rFonts w:cs="Arial"/>
          <w:b/>
          <w:bCs/>
        </w:rPr>
      </w:pPr>
      <w:r w:rsidRPr="001D58FD">
        <w:rPr>
          <w:rFonts w:cs="Arial"/>
          <w:b/>
          <w:bCs/>
        </w:rPr>
        <w:t>Management response</w:t>
      </w:r>
    </w:p>
    <w:p w:rsidR="00F2353F" w:rsidRDefault="00F2353F" w:rsidP="00F2353F">
      <w:pPr>
        <w:jc w:val="both"/>
        <w:rPr>
          <w:rFonts w:cs="Arial"/>
          <w:bCs/>
        </w:rPr>
      </w:pPr>
      <w:r w:rsidRPr="006227FE">
        <w:rPr>
          <w:rFonts w:cs="Arial"/>
          <w:bCs/>
        </w:rPr>
        <w:t>Management agrees with the finding.</w:t>
      </w:r>
      <w:r>
        <w:rPr>
          <w:rFonts w:cs="Arial"/>
          <w:bCs/>
        </w:rPr>
        <w:t xml:space="preserve"> </w:t>
      </w:r>
    </w:p>
    <w:p w:rsidR="00F2353F" w:rsidRDefault="00F2353F" w:rsidP="00F2353F">
      <w:pPr>
        <w:jc w:val="both"/>
        <w:rPr>
          <w:rFonts w:cs="Arial"/>
          <w:b/>
          <w:bCs/>
        </w:rPr>
      </w:pPr>
      <w:r>
        <w:rPr>
          <w:rFonts w:cs="Arial"/>
          <w:bCs/>
        </w:rPr>
        <w:t>Management to assess the impact of the finding and revisit the whole BI Population to ensure that all calculation is in line with the deemed cost position paper i.e. all components percentage allocation is applied correctly as per the deemed cost position paper.</w:t>
      </w:r>
    </w:p>
    <w:p w:rsidR="00F2353F" w:rsidRPr="00831E22" w:rsidRDefault="00F2353F" w:rsidP="00F2353F">
      <w:pPr>
        <w:jc w:val="both"/>
        <w:rPr>
          <w:rFonts w:cs="Arial"/>
        </w:rPr>
      </w:pPr>
    </w:p>
    <w:p w:rsidR="00F2353F" w:rsidRPr="00831E22" w:rsidRDefault="00F2353F" w:rsidP="00F2353F">
      <w:pPr>
        <w:pStyle w:val="ListParagraph"/>
        <w:numPr>
          <w:ilvl w:val="0"/>
          <w:numId w:val="0"/>
        </w:numPr>
        <w:jc w:val="both"/>
        <w:rPr>
          <w:rFonts w:ascii="Arial" w:hAnsi="Arial" w:cs="Arial"/>
          <w:b/>
          <w:bCs/>
        </w:rPr>
      </w:pPr>
      <w:r w:rsidRPr="00831E22">
        <w:rPr>
          <w:rFonts w:ascii="Arial" w:hAnsi="Arial" w:cs="Arial"/>
          <w:b/>
          <w:bCs/>
        </w:rPr>
        <w:t>Auditor’s conclusion</w:t>
      </w:r>
    </w:p>
    <w:p w:rsidR="001B4EED" w:rsidRDefault="00F2353F" w:rsidP="001B4EED">
      <w:pPr>
        <w:jc w:val="both"/>
        <w:rPr>
          <w:rFonts w:cs="Arial"/>
          <w:b/>
        </w:rPr>
      </w:pPr>
      <w:r>
        <w:rPr>
          <w:rFonts w:cs="Arial"/>
          <w:bCs/>
        </w:rPr>
        <w:t>Management comment noted. The finding will remain on the management response.</w:t>
      </w:r>
      <w:r w:rsidR="001B4EED">
        <w:rPr>
          <w:rFonts w:cs="Arial"/>
          <w:b/>
        </w:rPr>
        <w:br w:type="page"/>
      </w:r>
    </w:p>
    <w:p w:rsidR="00956907" w:rsidRDefault="00956907">
      <w:pPr>
        <w:spacing w:after="200"/>
        <w:rPr>
          <w:rFonts w:cs="Arial"/>
          <w:b/>
        </w:rPr>
      </w:pPr>
    </w:p>
    <w:p w:rsidR="00956907" w:rsidRDefault="00956907">
      <w:pPr>
        <w:spacing w:after="200"/>
        <w:rPr>
          <w:rFonts w:cs="Arial"/>
          <w:b/>
        </w:rPr>
      </w:pPr>
    </w:p>
    <w:p w:rsidR="00F2353F" w:rsidRPr="00C742F6" w:rsidRDefault="00F2353F" w:rsidP="00F2353F">
      <w:pPr>
        <w:shd w:val="clear" w:color="auto" w:fill="D9D9D9" w:themeFill="background1" w:themeFillShade="D9"/>
        <w:jc w:val="both"/>
        <w:rPr>
          <w:rFonts w:cs="Arial"/>
          <w:b/>
        </w:rPr>
      </w:pPr>
      <w:r>
        <w:rPr>
          <w:rFonts w:cs="Arial"/>
          <w:b/>
          <w:bCs/>
          <w:highlight w:val="lightGray"/>
        </w:rPr>
        <w:t xml:space="preserve">Immovable assets: </w:t>
      </w:r>
      <w:r w:rsidRPr="00C742F6">
        <w:rPr>
          <w:rFonts w:cs="Arial"/>
          <w:b/>
        </w:rPr>
        <w:t>Differences on land value as a result of differences on the land extent COFF 40 HO</w:t>
      </w:r>
    </w:p>
    <w:p w:rsidR="00F2353F" w:rsidRPr="004F6B76" w:rsidRDefault="00F2353F" w:rsidP="00F2353F">
      <w:pPr>
        <w:pStyle w:val="NormalWeb"/>
        <w:jc w:val="both"/>
        <w:rPr>
          <w:rFonts w:ascii="Arial" w:hAnsi="Arial" w:cs="Arial"/>
          <w:b/>
          <w:sz w:val="22"/>
          <w:szCs w:val="22"/>
        </w:rPr>
      </w:pPr>
      <w:r w:rsidRPr="004F6B76">
        <w:rPr>
          <w:rFonts w:ascii="Arial" w:hAnsi="Arial" w:cs="Arial"/>
          <w:b/>
          <w:sz w:val="22"/>
          <w:szCs w:val="22"/>
        </w:rPr>
        <w:t>Audit finding</w:t>
      </w:r>
    </w:p>
    <w:p w:rsidR="00F2353F" w:rsidRDefault="00F2353F" w:rsidP="00F2353F">
      <w:pPr>
        <w:pStyle w:val="NormalWeb"/>
        <w:rPr>
          <w:rFonts w:ascii="Arial" w:hAnsi="Arial" w:cs="Arial"/>
          <w:b/>
          <w:sz w:val="22"/>
          <w:szCs w:val="22"/>
        </w:rPr>
      </w:pPr>
      <w:r w:rsidRPr="00017A35">
        <w:rPr>
          <w:rFonts w:ascii="Arial" w:hAnsi="Arial" w:cs="Arial"/>
          <w:b/>
          <w:sz w:val="22"/>
          <w:szCs w:val="22"/>
        </w:rPr>
        <w:t>Requirements:</w:t>
      </w:r>
    </w:p>
    <w:p w:rsidR="00F2353F" w:rsidRPr="004F6B76" w:rsidRDefault="00F2353F" w:rsidP="00956907">
      <w:pPr>
        <w:pStyle w:val="NormalWeb"/>
        <w:rPr>
          <w:rFonts w:ascii="Arial" w:hAnsi="Arial" w:cs="Arial"/>
          <w:b/>
          <w:i/>
          <w:sz w:val="22"/>
          <w:szCs w:val="22"/>
        </w:rPr>
      </w:pPr>
      <w:r w:rsidRPr="004F6B76">
        <w:rPr>
          <w:rFonts w:ascii="Arial" w:hAnsi="Arial" w:cs="Arial"/>
          <w:i/>
          <w:color w:val="000000"/>
          <w:sz w:val="22"/>
          <w:szCs w:val="22"/>
          <w:lang w:eastAsia="en-ZA"/>
        </w:rPr>
        <w:t xml:space="preserve">Section 40(a) and (b)of the Public Finance Management Act (PFMA) states that: “The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rsidR="00F2353F" w:rsidRPr="004F6B76" w:rsidRDefault="00F2353F" w:rsidP="00956907">
      <w:pPr>
        <w:spacing w:line="240" w:lineRule="auto"/>
        <w:jc w:val="both"/>
        <w:rPr>
          <w:rFonts w:cs="Arial"/>
          <w:i/>
          <w:color w:val="000000"/>
          <w:lang w:eastAsia="en-ZA"/>
        </w:rPr>
      </w:pPr>
      <w:r w:rsidRPr="004F6B76">
        <w:rPr>
          <w:rFonts w:cs="Arial"/>
          <w:i/>
          <w:color w:val="000000"/>
          <w:lang w:eastAsia="en-ZA"/>
        </w:rPr>
        <w:t xml:space="preserve">Generally, Recognised Accounting Practice (GRAP) 17 paragraph 38 states that: “If there is no market-based evidence of fair value because of the specialised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 </w:t>
      </w:r>
    </w:p>
    <w:p w:rsidR="00F2353F" w:rsidRPr="004F6B76" w:rsidRDefault="00F2353F" w:rsidP="00956907">
      <w:pPr>
        <w:spacing w:line="240" w:lineRule="auto"/>
        <w:jc w:val="both"/>
        <w:rPr>
          <w:rFonts w:cs="Arial"/>
          <w:i/>
          <w:color w:val="000000"/>
          <w:lang w:eastAsia="en-ZA"/>
        </w:rPr>
      </w:pPr>
      <w:r w:rsidRPr="004F6B76">
        <w:rPr>
          <w:rFonts w:cs="Arial"/>
          <w:i/>
          <w:color w:val="000000"/>
          <w:lang w:eastAsia="en-ZA"/>
        </w:rPr>
        <w:t xml:space="preserve">Directive 7 paragraph 6 states that: “When an entity initially recognises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 </w:t>
      </w:r>
    </w:p>
    <w:p w:rsidR="00F2353F" w:rsidRPr="004F6B76" w:rsidRDefault="00F2353F" w:rsidP="00956907">
      <w:pPr>
        <w:spacing w:line="240" w:lineRule="auto"/>
        <w:jc w:val="both"/>
        <w:rPr>
          <w:rFonts w:cs="Arial"/>
          <w:i/>
          <w:color w:val="000000"/>
          <w:lang w:eastAsia="en-ZA"/>
        </w:rPr>
      </w:pPr>
      <w:r w:rsidRPr="004F6B76">
        <w:rPr>
          <w:rFonts w:cs="Arial"/>
          <w:i/>
          <w:color w:val="000000"/>
          <w:lang w:eastAsia="en-ZA"/>
        </w:rPr>
        <w:t xml:space="preserve">Directive 7 paragraph 10 (a) to (c) states that: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specialized nature that there is no market-based evidence of fair value; and replacement cost at the measurement date for heritage assets…” </w:t>
      </w:r>
    </w:p>
    <w:p w:rsidR="00F2353F" w:rsidRPr="004F6B76" w:rsidRDefault="00F2353F" w:rsidP="00956907">
      <w:pPr>
        <w:spacing w:line="240" w:lineRule="auto"/>
        <w:jc w:val="both"/>
        <w:rPr>
          <w:rFonts w:cs="Arial"/>
          <w:i/>
          <w:color w:val="000000"/>
          <w:lang w:eastAsia="en-ZA"/>
        </w:rPr>
      </w:pPr>
      <w:r w:rsidRPr="004F6B76">
        <w:rPr>
          <w:rFonts w:cs="Arial"/>
          <w:i/>
          <w:color w:val="000000"/>
          <w:lang w:eastAsia="en-ZA"/>
        </w:rPr>
        <w:t>Chapter 4.3.3 (i) to (iv) of the Model for applying municipal values, comparative municipal values/ sales and replacement costs as deemed cost of immovable assets of the Property Management Trading Entity (PMTE) as at 1 April 2013 outlines the process for Determining the Land Value states that: “Land Value – use the comparable method to value the land – calculate average vacant land value per average extent for each town using the MVRs (vacant land value/ vacant land extent). Where there is no vacant land in a specific area, a similar area/ township with vacant land will be used to calculate the vacant land ratio. Distinguish the land between Erf’s, Farms or Agricultural Holdings in obtaining the average vacant land rates. Apply the average vacant land to the actual extent in the IAR to calculate land value (average vacant land x actual IAR extent for the land parcel = land value)”</w:t>
      </w:r>
    </w:p>
    <w:p w:rsidR="00F2353F" w:rsidRPr="004F6B76" w:rsidRDefault="00F2353F" w:rsidP="00F2353F">
      <w:pPr>
        <w:rPr>
          <w:rFonts w:cs="Arial"/>
          <w:b/>
          <w:i/>
        </w:rPr>
      </w:pPr>
    </w:p>
    <w:p w:rsidR="00F2353F" w:rsidRPr="004F6B76" w:rsidRDefault="00F2353F" w:rsidP="00F2353F">
      <w:pPr>
        <w:rPr>
          <w:rFonts w:cs="Arial"/>
          <w:b/>
          <w:i/>
        </w:rPr>
      </w:pPr>
    </w:p>
    <w:p w:rsidR="00F2353F" w:rsidRDefault="00F2353F" w:rsidP="00F2353F">
      <w:pPr>
        <w:rPr>
          <w:rFonts w:cs="Arial"/>
          <w:b/>
        </w:rPr>
      </w:pPr>
    </w:p>
    <w:p w:rsidR="00F2353F" w:rsidRDefault="00F2353F" w:rsidP="00F2353F">
      <w:pPr>
        <w:rPr>
          <w:rFonts w:cs="Arial"/>
          <w:b/>
        </w:rPr>
        <w:sectPr w:rsidR="00F2353F" w:rsidSect="00F2353F">
          <w:headerReference w:type="default" r:id="rId16"/>
          <w:pgSz w:w="11907" w:h="16840" w:code="9"/>
          <w:pgMar w:top="1134" w:right="1134" w:bottom="1134" w:left="1134" w:header="720" w:footer="624" w:gutter="0"/>
          <w:cols w:space="720"/>
          <w:docGrid w:linePitch="360"/>
        </w:sectPr>
      </w:pPr>
    </w:p>
    <w:p w:rsidR="00F2353F" w:rsidRPr="0038585F" w:rsidRDefault="00F2353F" w:rsidP="00F2353F">
      <w:pPr>
        <w:rPr>
          <w:rFonts w:cs="Arial"/>
          <w:b/>
        </w:rPr>
      </w:pPr>
      <w:r w:rsidRPr="0038585F">
        <w:rPr>
          <w:rFonts w:cs="Arial"/>
          <w:b/>
        </w:rPr>
        <w:lastRenderedPageBreak/>
        <w:t>Nature</w:t>
      </w:r>
    </w:p>
    <w:p w:rsidR="00F2353F" w:rsidRPr="00CF495E" w:rsidRDefault="00F2353F" w:rsidP="00F2353F">
      <w:pPr>
        <w:keepNext/>
        <w:jc w:val="both"/>
        <w:rPr>
          <w:rFonts w:cs="Arial"/>
          <w:color w:val="000000" w:themeColor="text1"/>
        </w:rPr>
      </w:pPr>
      <w:r w:rsidRPr="00901AE1">
        <w:rPr>
          <w:rFonts w:cs="Arial"/>
          <w:color w:val="000000" w:themeColor="text1"/>
        </w:rPr>
        <w:t xml:space="preserve">During the </w:t>
      </w:r>
      <w:r>
        <w:rPr>
          <w:rFonts w:cs="Arial"/>
          <w:color w:val="000000" w:themeColor="text1"/>
        </w:rPr>
        <w:t>audit of immovable assets</w:t>
      </w:r>
      <w:r w:rsidRPr="00901AE1">
        <w:rPr>
          <w:rFonts w:cs="Arial"/>
          <w:color w:val="000000" w:themeColor="text1"/>
        </w:rPr>
        <w:t>,</w:t>
      </w:r>
      <w:r>
        <w:rPr>
          <w:rFonts w:cs="Arial"/>
          <w:color w:val="000000" w:themeColor="text1"/>
        </w:rPr>
        <w:t xml:space="preserve"> we noted that land extent (in hectares) as disclosed in the immovable asset register (IAR) did not agree to the land extent as disclosed on the Aktex (Deeds report). This resulted to the </w:t>
      </w:r>
      <w:r>
        <w:rPr>
          <w:rFonts w:cs="Arial"/>
          <w:bCs/>
          <w:color w:val="000000" w:themeColor="text1"/>
        </w:rPr>
        <w:t xml:space="preserve">following </w:t>
      </w:r>
      <w:r w:rsidRPr="00135F5C">
        <w:rPr>
          <w:rFonts w:cs="Arial"/>
          <w:bCs/>
          <w:color w:val="000000" w:themeColor="text1"/>
        </w:rPr>
        <w:t>d</w:t>
      </w:r>
      <w:r>
        <w:rPr>
          <w:rFonts w:cs="Arial"/>
          <w:bCs/>
          <w:color w:val="000000" w:themeColor="text1"/>
        </w:rPr>
        <w:t>ifferences as</w:t>
      </w:r>
      <w:r w:rsidRPr="00135F5C">
        <w:rPr>
          <w:rFonts w:cs="Arial"/>
          <w:bCs/>
          <w:color w:val="000000" w:themeColor="text1"/>
        </w:rPr>
        <w:t xml:space="preserve"> </w:t>
      </w:r>
      <w:r>
        <w:rPr>
          <w:rFonts w:cs="Arial"/>
          <w:bCs/>
        </w:rPr>
        <w:t xml:space="preserve">shown in the table below: </w:t>
      </w:r>
    </w:p>
    <w:p w:rsidR="00F2353F" w:rsidRDefault="00F2353F" w:rsidP="00F2353F">
      <w:pPr>
        <w:jc w:val="both"/>
        <w:rPr>
          <w:rFonts w:cs="Arial"/>
          <w:bCs/>
        </w:rPr>
      </w:pPr>
      <w:r>
        <w:rPr>
          <w:rFonts w:cs="Arial"/>
          <w:b/>
          <w:bCs/>
        </w:rPr>
        <w:t>Property Plant and Equipment: BI - GIS</w:t>
      </w:r>
    </w:p>
    <w:tbl>
      <w:tblPr>
        <w:tblW w:w="0" w:type="auto"/>
        <w:tblInd w:w="-5" w:type="dxa"/>
        <w:tblLook w:val="04A0" w:firstRow="1" w:lastRow="0" w:firstColumn="1" w:lastColumn="0" w:noHBand="0" w:noVBand="1"/>
      </w:tblPr>
      <w:tblGrid>
        <w:gridCol w:w="507"/>
        <w:gridCol w:w="1978"/>
        <w:gridCol w:w="2368"/>
        <w:gridCol w:w="1117"/>
        <w:gridCol w:w="1095"/>
        <w:gridCol w:w="1236"/>
        <w:gridCol w:w="1257"/>
        <w:gridCol w:w="1612"/>
        <w:gridCol w:w="1406"/>
      </w:tblGrid>
      <w:tr w:rsidR="00F2353F" w:rsidRPr="00082E20" w:rsidTr="00F2353F">
        <w:trPr>
          <w:trHeight w:val="720"/>
        </w:trPr>
        <w:tc>
          <w:tcPr>
            <w:tcW w:w="0" w:type="auto"/>
            <w:tcBorders>
              <w:top w:val="single" w:sz="4" w:space="0" w:color="auto"/>
              <w:left w:val="single" w:sz="4" w:space="0" w:color="auto"/>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 xml:space="preserve">No. </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Unique Property Code</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LPI Code (as per deeds aktex)</w:t>
            </w:r>
          </w:p>
        </w:tc>
        <w:tc>
          <w:tcPr>
            <w:tcW w:w="1327"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Land size in hectares (IAR)</w:t>
            </w:r>
          </w:p>
        </w:tc>
        <w:tc>
          <w:tcPr>
            <w:tcW w:w="1276"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Land size in hectares (Aktex)</w:t>
            </w:r>
          </w:p>
        </w:tc>
        <w:tc>
          <w:tcPr>
            <w:tcW w:w="1417"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Difference in land size (Formula driven)</w:t>
            </w:r>
          </w:p>
        </w:tc>
        <w:tc>
          <w:tcPr>
            <w:tcW w:w="1701"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Deemed cost as per (IAR)</w:t>
            </w:r>
          </w:p>
        </w:tc>
        <w:tc>
          <w:tcPr>
            <w:tcW w:w="1985"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 xml:space="preserve">Recalculated  Deemed cost </w:t>
            </w:r>
          </w:p>
        </w:tc>
        <w:tc>
          <w:tcPr>
            <w:tcW w:w="1809" w:type="dxa"/>
            <w:tcBorders>
              <w:top w:val="single" w:sz="4" w:space="0" w:color="auto"/>
              <w:left w:val="nil"/>
              <w:bottom w:val="single" w:sz="4" w:space="0" w:color="auto"/>
              <w:right w:val="single" w:sz="4" w:space="0" w:color="auto"/>
            </w:tcBorders>
            <w:shd w:val="clear" w:color="000000" w:fill="A6A6A6"/>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 xml:space="preserve"> Difference </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1</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200000062798</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F02100020000061600000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0.10</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1.71</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1.62</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146 717</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8 218</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138 499</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2</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200000062964</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F00400020000051500000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0.04</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1.67</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1.63</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63 290</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8 022</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55 268</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3</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DEEDS22272</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C05300000000002100000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86 400.24</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86 400.24</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466 393 040</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414 472 088</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51 920 952</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4</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922701</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C02700000000012500000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18 829.96</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29 469.23</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10 639.28</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90 329 508</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141 367 356</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Pr>
                <w:rFonts w:cs="Arial"/>
                <w:color w:val="000000"/>
                <w:sz w:val="18"/>
                <w:szCs w:val="18"/>
                <w:lang w:eastAsia="en-ZA"/>
              </w:rPr>
              <w:t>(</w:t>
            </w:r>
            <w:r w:rsidRPr="00082E20">
              <w:rPr>
                <w:rFonts w:cs="Arial"/>
                <w:color w:val="000000"/>
                <w:sz w:val="18"/>
                <w:szCs w:val="18"/>
                <w:lang w:eastAsia="en-ZA"/>
              </w:rPr>
              <w:t>51 037</w:t>
            </w:r>
            <w:r>
              <w:rPr>
                <w:rFonts w:cs="Arial"/>
                <w:color w:val="000000"/>
                <w:sz w:val="18"/>
                <w:szCs w:val="18"/>
                <w:lang w:eastAsia="en-ZA"/>
              </w:rPr>
              <w:t> </w:t>
            </w:r>
            <w:r w:rsidRPr="00082E20">
              <w:rPr>
                <w:rFonts w:cs="Arial"/>
                <w:color w:val="000000"/>
                <w:sz w:val="18"/>
                <w:szCs w:val="18"/>
                <w:lang w:eastAsia="en-ZA"/>
              </w:rPr>
              <w:t>848</w:t>
            </w:r>
            <w:r>
              <w:rPr>
                <w:rFonts w:cs="Arial"/>
                <w:color w:val="000000"/>
                <w:sz w:val="18"/>
                <w:szCs w:val="18"/>
                <w:lang w:eastAsia="en-ZA"/>
              </w:rPr>
              <w:t>)</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5</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DD_31032017_18767</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C09000000000005400000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4 760.40</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66 205.66</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61 445.26</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22 836 205</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317 596 323</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Pr>
                <w:rFonts w:cs="Arial"/>
                <w:color w:val="000000"/>
                <w:sz w:val="18"/>
                <w:szCs w:val="18"/>
                <w:lang w:eastAsia="en-ZA"/>
              </w:rPr>
              <w:t>(</w:t>
            </w:r>
            <w:r w:rsidRPr="00082E20">
              <w:rPr>
                <w:rFonts w:cs="Arial"/>
                <w:color w:val="000000"/>
                <w:sz w:val="18"/>
                <w:szCs w:val="18"/>
                <w:lang w:eastAsia="en-ZA"/>
              </w:rPr>
              <w:t>294 760</w:t>
            </w:r>
            <w:r>
              <w:rPr>
                <w:rFonts w:cs="Arial"/>
                <w:color w:val="000000"/>
                <w:sz w:val="18"/>
                <w:szCs w:val="18"/>
                <w:lang w:eastAsia="en-ZA"/>
              </w:rPr>
              <w:t> </w:t>
            </w:r>
            <w:r w:rsidRPr="00082E20">
              <w:rPr>
                <w:rFonts w:cs="Arial"/>
                <w:color w:val="000000"/>
                <w:sz w:val="18"/>
                <w:szCs w:val="18"/>
                <w:lang w:eastAsia="en-ZA"/>
              </w:rPr>
              <w:t>118</w:t>
            </w:r>
            <w:r>
              <w:rPr>
                <w:rFonts w:cs="Arial"/>
                <w:color w:val="000000"/>
                <w:sz w:val="18"/>
                <w:szCs w:val="18"/>
                <w:lang w:eastAsia="en-ZA"/>
              </w:rPr>
              <w:t>)</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6</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DOD00050</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F03100000000027700000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3 362.66</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1.55</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3 361.11</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16 131 089</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7 448</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16 123 641</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7</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200000062683</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F02600040000028100000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0.42</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0.20</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0.23</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643 194</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296 614</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346 580</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8</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200000062209</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C00700010000034900000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0.29</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0.03</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0.25</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431 976</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51 783</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380 193</w:t>
            </w:r>
          </w:p>
        </w:tc>
      </w:tr>
      <w:tr w:rsidR="00F2353F" w:rsidRPr="00082E20" w:rsidTr="00F2353F">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9</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DEEDS94721</w:t>
            </w:r>
          </w:p>
        </w:tc>
        <w:tc>
          <w:tcPr>
            <w:tcW w:w="0" w:type="auto"/>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rPr>
                <w:rFonts w:cs="Arial"/>
                <w:color w:val="000000"/>
                <w:sz w:val="18"/>
                <w:szCs w:val="18"/>
                <w:lang w:eastAsia="en-ZA"/>
              </w:rPr>
            </w:pPr>
            <w:r w:rsidRPr="00082E20">
              <w:rPr>
                <w:rFonts w:cs="Arial"/>
                <w:color w:val="000000"/>
                <w:sz w:val="18"/>
                <w:szCs w:val="18"/>
                <w:lang w:eastAsia="en-ZA"/>
              </w:rPr>
              <w:t>N0FT06710000057800000</w:t>
            </w:r>
          </w:p>
        </w:tc>
        <w:tc>
          <w:tcPr>
            <w:tcW w:w="132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0.11</w:t>
            </w:r>
          </w:p>
        </w:tc>
        <w:tc>
          <w:tcPr>
            <w:tcW w:w="1276"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0.10</w:t>
            </w:r>
          </w:p>
        </w:tc>
        <w:tc>
          <w:tcPr>
            <w:tcW w:w="1417"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0.02</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193 747</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167 703</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color w:val="000000"/>
                <w:sz w:val="18"/>
                <w:szCs w:val="18"/>
                <w:lang w:eastAsia="en-ZA"/>
              </w:rPr>
            </w:pPr>
            <w:r w:rsidRPr="00082E20">
              <w:rPr>
                <w:rFonts w:cs="Arial"/>
                <w:color w:val="000000"/>
                <w:sz w:val="18"/>
                <w:szCs w:val="18"/>
                <w:lang w:eastAsia="en-ZA"/>
              </w:rPr>
              <w:t>26 044</w:t>
            </w:r>
          </w:p>
        </w:tc>
      </w:tr>
      <w:tr w:rsidR="00F2353F" w:rsidRPr="00082E20" w:rsidTr="00F2353F">
        <w:trPr>
          <w:trHeight w:val="288"/>
        </w:trPr>
        <w:tc>
          <w:tcPr>
            <w:tcW w:w="9072"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2353F" w:rsidRPr="00082E20" w:rsidRDefault="00F2353F" w:rsidP="00F2353F">
            <w:pPr>
              <w:rPr>
                <w:rFonts w:cs="Arial"/>
                <w:b/>
                <w:bCs/>
                <w:color w:val="000000"/>
                <w:sz w:val="18"/>
                <w:szCs w:val="18"/>
                <w:lang w:eastAsia="en-ZA"/>
              </w:rPr>
            </w:pPr>
            <w:r w:rsidRPr="00082E20">
              <w:rPr>
                <w:rFonts w:cs="Arial"/>
                <w:b/>
                <w:bCs/>
                <w:color w:val="000000"/>
                <w:sz w:val="18"/>
                <w:szCs w:val="18"/>
                <w:lang w:eastAsia="en-ZA"/>
              </w:rPr>
              <w:t>Total</w:t>
            </w:r>
          </w:p>
        </w:tc>
        <w:tc>
          <w:tcPr>
            <w:tcW w:w="1701"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b/>
                <w:bCs/>
                <w:color w:val="000000"/>
                <w:sz w:val="16"/>
                <w:szCs w:val="16"/>
                <w:lang w:eastAsia="en-ZA"/>
              </w:rPr>
            </w:pPr>
            <w:r w:rsidRPr="00082E20">
              <w:rPr>
                <w:rFonts w:cs="Arial"/>
                <w:b/>
                <w:bCs/>
                <w:color w:val="000000"/>
                <w:sz w:val="16"/>
                <w:szCs w:val="16"/>
                <w:lang w:eastAsia="en-ZA"/>
              </w:rPr>
              <w:t>597 168 766</w:t>
            </w:r>
          </w:p>
        </w:tc>
        <w:tc>
          <w:tcPr>
            <w:tcW w:w="1985"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b/>
                <w:bCs/>
                <w:color w:val="000000"/>
                <w:sz w:val="16"/>
                <w:szCs w:val="16"/>
                <w:lang w:eastAsia="en-ZA"/>
              </w:rPr>
            </w:pPr>
            <w:r w:rsidRPr="00082E20">
              <w:rPr>
                <w:rFonts w:cs="Arial"/>
                <w:b/>
                <w:bCs/>
                <w:color w:val="000000"/>
                <w:sz w:val="16"/>
                <w:szCs w:val="16"/>
                <w:lang w:eastAsia="en-ZA"/>
              </w:rPr>
              <w:t>873 975 555</w:t>
            </w:r>
          </w:p>
        </w:tc>
        <w:tc>
          <w:tcPr>
            <w:tcW w:w="1809" w:type="dxa"/>
            <w:tcBorders>
              <w:top w:val="nil"/>
              <w:left w:val="nil"/>
              <w:bottom w:val="single" w:sz="4" w:space="0" w:color="auto"/>
              <w:right w:val="single" w:sz="4" w:space="0" w:color="auto"/>
            </w:tcBorders>
            <w:shd w:val="clear" w:color="auto" w:fill="auto"/>
            <w:vAlign w:val="center"/>
            <w:hideMark/>
          </w:tcPr>
          <w:p w:rsidR="00F2353F" w:rsidRPr="00082E20" w:rsidRDefault="00F2353F" w:rsidP="00F2353F">
            <w:pPr>
              <w:jc w:val="right"/>
              <w:rPr>
                <w:rFonts w:cs="Arial"/>
                <w:b/>
                <w:bCs/>
                <w:color w:val="000000"/>
                <w:sz w:val="16"/>
                <w:szCs w:val="16"/>
                <w:lang w:eastAsia="en-ZA"/>
              </w:rPr>
            </w:pPr>
            <w:r>
              <w:rPr>
                <w:rFonts w:cs="Arial"/>
                <w:b/>
                <w:bCs/>
                <w:color w:val="000000"/>
                <w:sz w:val="16"/>
                <w:szCs w:val="16"/>
                <w:lang w:eastAsia="en-ZA"/>
              </w:rPr>
              <w:t>(</w:t>
            </w:r>
            <w:r w:rsidRPr="00082E20">
              <w:rPr>
                <w:rFonts w:cs="Arial"/>
                <w:b/>
                <w:bCs/>
                <w:color w:val="000000"/>
                <w:sz w:val="16"/>
                <w:szCs w:val="16"/>
                <w:lang w:eastAsia="en-ZA"/>
              </w:rPr>
              <w:t>276 806</w:t>
            </w:r>
            <w:r>
              <w:rPr>
                <w:rFonts w:cs="Arial"/>
                <w:b/>
                <w:bCs/>
                <w:color w:val="000000"/>
                <w:sz w:val="16"/>
                <w:szCs w:val="16"/>
                <w:lang w:eastAsia="en-ZA"/>
              </w:rPr>
              <w:t> </w:t>
            </w:r>
            <w:r w:rsidRPr="00082E20">
              <w:rPr>
                <w:rFonts w:cs="Arial"/>
                <w:b/>
                <w:bCs/>
                <w:color w:val="000000"/>
                <w:sz w:val="16"/>
                <w:szCs w:val="16"/>
                <w:lang w:eastAsia="en-ZA"/>
              </w:rPr>
              <w:t>789</w:t>
            </w:r>
            <w:r>
              <w:rPr>
                <w:rFonts w:cs="Arial"/>
                <w:b/>
                <w:bCs/>
                <w:color w:val="000000"/>
                <w:sz w:val="16"/>
                <w:szCs w:val="16"/>
                <w:lang w:eastAsia="en-ZA"/>
              </w:rPr>
              <w:t>)</w:t>
            </w:r>
          </w:p>
        </w:tc>
      </w:tr>
    </w:tbl>
    <w:p w:rsidR="00F2353F" w:rsidRDefault="00F2353F" w:rsidP="00F2353F">
      <w:pPr>
        <w:jc w:val="both"/>
        <w:rPr>
          <w:rFonts w:cs="Arial"/>
          <w:b/>
          <w:bCs/>
        </w:rPr>
      </w:pPr>
    </w:p>
    <w:p w:rsidR="00F2353F" w:rsidRDefault="00F2353F" w:rsidP="00F2353F">
      <w:pPr>
        <w:jc w:val="both"/>
        <w:rPr>
          <w:rFonts w:cs="Arial"/>
          <w:b/>
          <w:bCs/>
        </w:rPr>
      </w:pPr>
    </w:p>
    <w:p w:rsidR="00F2353F" w:rsidRDefault="00F2353F" w:rsidP="00F2353F">
      <w:pPr>
        <w:jc w:val="both"/>
        <w:rPr>
          <w:rFonts w:cs="Arial"/>
          <w:bCs/>
        </w:rPr>
      </w:pPr>
      <w:r>
        <w:rPr>
          <w:rFonts w:cs="Arial"/>
          <w:b/>
          <w:bCs/>
        </w:rPr>
        <w:t>Heritage Assets: AVL</w:t>
      </w:r>
    </w:p>
    <w:tbl>
      <w:tblPr>
        <w:tblW w:w="5000" w:type="pct"/>
        <w:tblLook w:val="04A0" w:firstRow="1" w:lastRow="0" w:firstColumn="1" w:lastColumn="0" w:noHBand="0" w:noVBand="1"/>
      </w:tblPr>
      <w:tblGrid>
        <w:gridCol w:w="506"/>
        <w:gridCol w:w="1781"/>
        <w:gridCol w:w="2349"/>
        <w:gridCol w:w="1062"/>
        <w:gridCol w:w="1062"/>
        <w:gridCol w:w="1184"/>
        <w:gridCol w:w="1553"/>
        <w:gridCol w:w="1553"/>
        <w:gridCol w:w="1521"/>
      </w:tblGrid>
      <w:tr w:rsidR="00F2353F" w:rsidRPr="00A03AF4" w:rsidTr="00F2353F">
        <w:trPr>
          <w:trHeight w:val="561"/>
        </w:trPr>
        <w:tc>
          <w:tcPr>
            <w:tcW w:w="174" w:type="pct"/>
            <w:tcBorders>
              <w:top w:val="single" w:sz="4" w:space="0" w:color="auto"/>
              <w:left w:val="single" w:sz="4" w:space="0" w:color="auto"/>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 xml:space="preserve">No. </w:t>
            </w:r>
          </w:p>
        </w:tc>
        <w:tc>
          <w:tcPr>
            <w:tcW w:w="724"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Unique Property Code</w:t>
            </w:r>
          </w:p>
        </w:tc>
        <w:tc>
          <w:tcPr>
            <w:tcW w:w="854"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LPI Code (as per deeds aktex)</w:t>
            </w:r>
          </w:p>
        </w:tc>
        <w:tc>
          <w:tcPr>
            <w:tcW w:w="438"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Land size in hectares (IAR)</w:t>
            </w:r>
          </w:p>
        </w:tc>
        <w:tc>
          <w:tcPr>
            <w:tcW w:w="438"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Land size in hectares (Aktex)</w:t>
            </w:r>
          </w:p>
        </w:tc>
        <w:tc>
          <w:tcPr>
            <w:tcW w:w="486"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Difference in land size (Formula driven)</w:t>
            </w:r>
          </w:p>
        </w:tc>
        <w:tc>
          <w:tcPr>
            <w:tcW w:w="633" w:type="pct"/>
            <w:tcBorders>
              <w:top w:val="single" w:sz="4" w:space="0" w:color="auto"/>
              <w:left w:val="nil"/>
              <w:bottom w:val="single" w:sz="4" w:space="0" w:color="auto"/>
              <w:right w:val="single" w:sz="4" w:space="0" w:color="auto"/>
            </w:tcBorders>
            <w:shd w:val="clear" w:color="000000" w:fill="A6A6A6"/>
            <w:vAlign w:val="center"/>
            <w:hideMark/>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Deemed cost as per (IAR</w:t>
            </w:r>
            <w:r>
              <w:rPr>
                <w:rFonts w:cs="Arial"/>
                <w:b/>
                <w:bCs/>
                <w:color w:val="000000"/>
                <w:sz w:val="18"/>
                <w:szCs w:val="18"/>
                <w:lang w:eastAsia="en-ZA"/>
              </w:rPr>
              <w:t>)</w:t>
            </w:r>
          </w:p>
        </w:tc>
        <w:tc>
          <w:tcPr>
            <w:tcW w:w="633" w:type="pct"/>
            <w:tcBorders>
              <w:top w:val="single" w:sz="4" w:space="0" w:color="auto"/>
              <w:left w:val="nil"/>
              <w:bottom w:val="single" w:sz="4" w:space="0" w:color="auto"/>
              <w:right w:val="single" w:sz="4" w:space="0" w:color="auto"/>
            </w:tcBorders>
            <w:shd w:val="clear" w:color="000000" w:fill="A6A6A6"/>
            <w:vAlign w:val="center"/>
          </w:tcPr>
          <w:p w:rsidR="00F2353F" w:rsidRPr="00A03AF4" w:rsidRDefault="00F2353F" w:rsidP="00F2353F">
            <w:pPr>
              <w:rPr>
                <w:rFonts w:cs="Arial"/>
                <w:b/>
                <w:bCs/>
                <w:color w:val="000000"/>
                <w:sz w:val="18"/>
                <w:szCs w:val="18"/>
                <w:lang w:eastAsia="en-ZA"/>
              </w:rPr>
            </w:pPr>
            <w:r w:rsidRPr="00A03AF4">
              <w:rPr>
                <w:rFonts w:cs="Arial"/>
                <w:b/>
                <w:bCs/>
                <w:color w:val="000000"/>
                <w:sz w:val="18"/>
                <w:szCs w:val="18"/>
                <w:lang w:eastAsia="en-ZA"/>
              </w:rPr>
              <w:t>Recalculated  Deemed cost</w:t>
            </w:r>
          </w:p>
        </w:tc>
        <w:tc>
          <w:tcPr>
            <w:tcW w:w="621" w:type="pct"/>
            <w:tcBorders>
              <w:top w:val="single" w:sz="4" w:space="0" w:color="auto"/>
              <w:left w:val="nil"/>
              <w:bottom w:val="single" w:sz="4" w:space="0" w:color="auto"/>
              <w:right w:val="single" w:sz="4" w:space="0" w:color="auto"/>
            </w:tcBorders>
            <w:shd w:val="clear" w:color="000000" w:fill="A6A6A6"/>
          </w:tcPr>
          <w:p w:rsidR="00F2353F" w:rsidRDefault="00F2353F" w:rsidP="00F2353F">
            <w:pPr>
              <w:rPr>
                <w:rFonts w:cs="Arial"/>
                <w:b/>
                <w:bCs/>
                <w:color w:val="000000"/>
                <w:sz w:val="18"/>
                <w:szCs w:val="18"/>
                <w:lang w:eastAsia="en-ZA"/>
              </w:rPr>
            </w:pPr>
          </w:p>
          <w:p w:rsidR="00F2353F" w:rsidRDefault="00F2353F" w:rsidP="00F2353F">
            <w:pPr>
              <w:rPr>
                <w:rFonts w:cs="Arial"/>
                <w:b/>
                <w:bCs/>
                <w:color w:val="000000"/>
                <w:sz w:val="18"/>
                <w:szCs w:val="18"/>
                <w:lang w:eastAsia="en-ZA"/>
              </w:rPr>
            </w:pPr>
          </w:p>
          <w:p w:rsidR="00F2353F" w:rsidRPr="00A03AF4" w:rsidRDefault="00F2353F" w:rsidP="00F2353F">
            <w:pPr>
              <w:rPr>
                <w:rFonts w:cs="Arial"/>
                <w:b/>
                <w:bCs/>
                <w:color w:val="000000"/>
                <w:sz w:val="18"/>
                <w:szCs w:val="18"/>
                <w:lang w:eastAsia="en-ZA"/>
              </w:rPr>
            </w:pPr>
            <w:r>
              <w:rPr>
                <w:rFonts w:cs="Arial"/>
                <w:b/>
                <w:bCs/>
                <w:color w:val="000000"/>
                <w:sz w:val="18"/>
                <w:szCs w:val="18"/>
                <w:lang w:eastAsia="en-ZA"/>
              </w:rPr>
              <w:t>Differences</w:t>
            </w:r>
          </w:p>
        </w:tc>
      </w:tr>
      <w:tr w:rsidR="00F2353F" w:rsidRPr="00A03AF4" w:rsidTr="00F2353F">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rsidR="00F2353F" w:rsidRPr="00A03AF4" w:rsidRDefault="00F2353F" w:rsidP="00F2353F">
            <w:pPr>
              <w:jc w:val="center"/>
              <w:rPr>
                <w:rFonts w:cs="Arial"/>
                <w:color w:val="000000"/>
                <w:sz w:val="18"/>
                <w:szCs w:val="18"/>
                <w:lang w:eastAsia="en-ZA"/>
              </w:rPr>
            </w:pPr>
            <w:r w:rsidRPr="00A03AF4">
              <w:rPr>
                <w:rFonts w:cs="Arial"/>
                <w:color w:val="000000"/>
                <w:sz w:val="18"/>
                <w:szCs w:val="18"/>
                <w:lang w:eastAsia="en-ZA"/>
              </w:rPr>
              <w:lastRenderedPageBreak/>
              <w:t>1</w:t>
            </w:r>
          </w:p>
        </w:tc>
        <w:tc>
          <w:tcPr>
            <w:tcW w:w="72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897801</w:t>
            </w:r>
          </w:p>
        </w:tc>
        <w:tc>
          <w:tcPr>
            <w:tcW w:w="85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C03900000000021800000</w:t>
            </w:r>
          </w:p>
        </w:tc>
        <w:tc>
          <w:tcPr>
            <w:tcW w:w="438"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4 991,48</w:t>
            </w:r>
          </w:p>
        </w:tc>
        <w:tc>
          <w:tcPr>
            <w:tcW w:w="438" w:type="pct"/>
            <w:tcBorders>
              <w:top w:val="nil"/>
              <w:left w:val="nil"/>
              <w:bottom w:val="single" w:sz="4" w:space="0" w:color="auto"/>
              <w:right w:val="single" w:sz="4" w:space="0" w:color="auto"/>
            </w:tcBorders>
            <w:shd w:val="clear" w:color="000000" w:fill="FFFFFF"/>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4 639,13</w:t>
            </w:r>
          </w:p>
        </w:tc>
        <w:tc>
          <w:tcPr>
            <w:tcW w:w="486"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352,35</w:t>
            </w:r>
          </w:p>
        </w:tc>
        <w:tc>
          <w:tcPr>
            <w:tcW w:w="633"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jc w:val="right"/>
              <w:rPr>
                <w:rFonts w:cs="Arial"/>
                <w:color w:val="000000"/>
                <w:sz w:val="18"/>
                <w:szCs w:val="18"/>
                <w:lang w:eastAsia="en-ZA"/>
              </w:rPr>
            </w:pPr>
            <w:r>
              <w:rPr>
                <w:rFonts w:cs="Arial"/>
                <w:color w:val="000000"/>
                <w:sz w:val="18"/>
                <w:szCs w:val="18"/>
                <w:lang w:eastAsia="en-ZA"/>
              </w:rPr>
              <w:t>23 944 707</w:t>
            </w:r>
          </w:p>
        </w:tc>
        <w:tc>
          <w:tcPr>
            <w:tcW w:w="633" w:type="pct"/>
            <w:tcBorders>
              <w:top w:val="nil"/>
              <w:left w:val="nil"/>
              <w:bottom w:val="single" w:sz="4" w:space="0" w:color="auto"/>
              <w:right w:val="single" w:sz="4" w:space="0" w:color="auto"/>
            </w:tcBorders>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22 254 450</w:t>
            </w:r>
          </w:p>
        </w:tc>
        <w:tc>
          <w:tcPr>
            <w:tcW w:w="621" w:type="pct"/>
            <w:tcBorders>
              <w:top w:val="nil"/>
              <w:left w:val="nil"/>
              <w:bottom w:val="single" w:sz="4" w:space="0" w:color="auto"/>
              <w:right w:val="single" w:sz="4" w:space="0" w:color="auto"/>
            </w:tcBorders>
          </w:tcPr>
          <w:p w:rsidR="00F2353F" w:rsidRDefault="00F2353F" w:rsidP="00F2353F">
            <w:pPr>
              <w:jc w:val="right"/>
              <w:rPr>
                <w:rFonts w:cs="Arial"/>
                <w:color w:val="000000"/>
                <w:sz w:val="18"/>
                <w:szCs w:val="18"/>
                <w:lang w:eastAsia="en-ZA"/>
              </w:rPr>
            </w:pPr>
            <w:r>
              <w:rPr>
                <w:rFonts w:cs="Arial"/>
                <w:color w:val="000000"/>
                <w:sz w:val="18"/>
                <w:szCs w:val="18"/>
                <w:lang w:eastAsia="en-ZA"/>
              </w:rPr>
              <w:t>1 690 257</w:t>
            </w:r>
          </w:p>
        </w:tc>
      </w:tr>
      <w:tr w:rsidR="00F2353F" w:rsidRPr="00A03AF4" w:rsidTr="00F2353F">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rsidR="00F2353F" w:rsidRPr="00A03AF4" w:rsidRDefault="00F2353F" w:rsidP="00F2353F">
            <w:pPr>
              <w:jc w:val="center"/>
              <w:rPr>
                <w:rFonts w:cs="Arial"/>
                <w:color w:val="000000"/>
                <w:sz w:val="18"/>
                <w:szCs w:val="18"/>
                <w:lang w:eastAsia="en-ZA"/>
              </w:rPr>
            </w:pPr>
            <w:r w:rsidRPr="00A03AF4">
              <w:rPr>
                <w:rFonts w:cs="Arial"/>
                <w:color w:val="000000"/>
                <w:sz w:val="18"/>
                <w:szCs w:val="18"/>
                <w:lang w:eastAsia="en-ZA"/>
              </w:rPr>
              <w:t>2</w:t>
            </w:r>
          </w:p>
        </w:tc>
        <w:tc>
          <w:tcPr>
            <w:tcW w:w="72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885311</w:t>
            </w:r>
          </w:p>
        </w:tc>
        <w:tc>
          <w:tcPr>
            <w:tcW w:w="85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C05400000000022000000</w:t>
            </w:r>
          </w:p>
        </w:tc>
        <w:tc>
          <w:tcPr>
            <w:tcW w:w="438"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2 281,16</w:t>
            </w:r>
          </w:p>
        </w:tc>
        <w:tc>
          <w:tcPr>
            <w:tcW w:w="438" w:type="pct"/>
            <w:tcBorders>
              <w:top w:val="nil"/>
              <w:left w:val="nil"/>
              <w:bottom w:val="single" w:sz="4" w:space="0" w:color="auto"/>
              <w:right w:val="single" w:sz="4" w:space="0" w:color="auto"/>
            </w:tcBorders>
            <w:shd w:val="clear" w:color="000000" w:fill="FFFFFF"/>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2 548,24</w:t>
            </w:r>
          </w:p>
        </w:tc>
        <w:tc>
          <w:tcPr>
            <w:tcW w:w="486"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267,08</w:t>
            </w:r>
          </w:p>
        </w:tc>
        <w:tc>
          <w:tcPr>
            <w:tcW w:w="633"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jc w:val="right"/>
              <w:rPr>
                <w:rFonts w:cs="Arial"/>
                <w:color w:val="000000"/>
                <w:sz w:val="18"/>
                <w:szCs w:val="18"/>
                <w:lang w:eastAsia="en-ZA"/>
              </w:rPr>
            </w:pPr>
            <w:r>
              <w:rPr>
                <w:rFonts w:cs="Arial"/>
                <w:color w:val="000000"/>
                <w:sz w:val="18"/>
                <w:szCs w:val="18"/>
                <w:lang w:eastAsia="en-ZA"/>
              </w:rPr>
              <w:t>10 942 994</w:t>
            </w:r>
          </w:p>
        </w:tc>
        <w:tc>
          <w:tcPr>
            <w:tcW w:w="633" w:type="pct"/>
            <w:tcBorders>
              <w:top w:val="nil"/>
              <w:left w:val="nil"/>
              <w:bottom w:val="single" w:sz="4" w:space="0" w:color="auto"/>
              <w:right w:val="single" w:sz="4" w:space="0" w:color="auto"/>
            </w:tcBorders>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12 224 220</w:t>
            </w:r>
          </w:p>
        </w:tc>
        <w:tc>
          <w:tcPr>
            <w:tcW w:w="621" w:type="pct"/>
            <w:tcBorders>
              <w:top w:val="nil"/>
              <w:left w:val="nil"/>
              <w:bottom w:val="single" w:sz="4" w:space="0" w:color="auto"/>
              <w:right w:val="single" w:sz="4" w:space="0" w:color="auto"/>
            </w:tcBorders>
          </w:tcPr>
          <w:p w:rsidR="00F2353F" w:rsidRDefault="00F2353F" w:rsidP="00F2353F">
            <w:pPr>
              <w:jc w:val="right"/>
              <w:rPr>
                <w:rFonts w:cs="Arial"/>
                <w:color w:val="000000"/>
                <w:sz w:val="18"/>
                <w:szCs w:val="18"/>
                <w:lang w:eastAsia="en-ZA"/>
              </w:rPr>
            </w:pPr>
            <w:r>
              <w:rPr>
                <w:rFonts w:cs="Arial"/>
                <w:color w:val="000000"/>
                <w:sz w:val="18"/>
                <w:szCs w:val="18"/>
                <w:lang w:eastAsia="en-ZA"/>
              </w:rPr>
              <w:t>(1 281 226)</w:t>
            </w:r>
          </w:p>
        </w:tc>
      </w:tr>
      <w:tr w:rsidR="00F2353F" w:rsidRPr="00A03AF4" w:rsidTr="00F2353F">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rsidR="00F2353F" w:rsidRPr="00A03AF4" w:rsidRDefault="00F2353F" w:rsidP="00F2353F">
            <w:pPr>
              <w:jc w:val="center"/>
              <w:rPr>
                <w:rFonts w:cs="Arial"/>
                <w:color w:val="000000"/>
                <w:sz w:val="18"/>
                <w:szCs w:val="18"/>
                <w:lang w:eastAsia="en-ZA"/>
              </w:rPr>
            </w:pPr>
            <w:r w:rsidRPr="00A03AF4">
              <w:rPr>
                <w:rFonts w:cs="Arial"/>
                <w:color w:val="000000"/>
                <w:sz w:val="18"/>
                <w:szCs w:val="18"/>
                <w:lang w:eastAsia="en-ZA"/>
              </w:rPr>
              <w:t>3</w:t>
            </w:r>
          </w:p>
        </w:tc>
        <w:tc>
          <w:tcPr>
            <w:tcW w:w="72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880101</w:t>
            </w:r>
          </w:p>
        </w:tc>
        <w:tc>
          <w:tcPr>
            <w:tcW w:w="854"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C03900000000045000000</w:t>
            </w:r>
          </w:p>
        </w:tc>
        <w:tc>
          <w:tcPr>
            <w:tcW w:w="438"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289,44</w:t>
            </w:r>
          </w:p>
        </w:tc>
        <w:tc>
          <w:tcPr>
            <w:tcW w:w="438" w:type="pct"/>
            <w:tcBorders>
              <w:top w:val="nil"/>
              <w:left w:val="nil"/>
              <w:bottom w:val="single" w:sz="4" w:space="0" w:color="auto"/>
              <w:right w:val="single" w:sz="4" w:space="0" w:color="auto"/>
            </w:tcBorders>
            <w:shd w:val="clear" w:color="000000" w:fill="FFFFFF"/>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215,22</w:t>
            </w:r>
          </w:p>
        </w:tc>
        <w:tc>
          <w:tcPr>
            <w:tcW w:w="486"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74,22</w:t>
            </w:r>
          </w:p>
        </w:tc>
        <w:tc>
          <w:tcPr>
            <w:tcW w:w="633" w:type="pct"/>
            <w:tcBorders>
              <w:top w:val="nil"/>
              <w:left w:val="nil"/>
              <w:bottom w:val="single" w:sz="4" w:space="0" w:color="auto"/>
              <w:right w:val="single" w:sz="4" w:space="0" w:color="auto"/>
            </w:tcBorders>
            <w:shd w:val="clear" w:color="auto" w:fill="auto"/>
            <w:noWrap/>
            <w:vAlign w:val="center"/>
            <w:hideMark/>
          </w:tcPr>
          <w:p w:rsidR="00F2353F" w:rsidRPr="00A03AF4" w:rsidRDefault="00F2353F" w:rsidP="00F2353F">
            <w:pPr>
              <w:jc w:val="right"/>
              <w:rPr>
                <w:rFonts w:cs="Arial"/>
                <w:color w:val="000000"/>
                <w:sz w:val="18"/>
                <w:szCs w:val="18"/>
                <w:lang w:eastAsia="en-ZA"/>
              </w:rPr>
            </w:pPr>
            <w:r>
              <w:rPr>
                <w:rFonts w:cs="Arial"/>
                <w:color w:val="000000"/>
                <w:sz w:val="18"/>
                <w:szCs w:val="18"/>
                <w:lang w:eastAsia="en-ZA"/>
              </w:rPr>
              <w:t>1 388 476</w:t>
            </w:r>
          </w:p>
        </w:tc>
        <w:tc>
          <w:tcPr>
            <w:tcW w:w="633" w:type="pct"/>
            <w:tcBorders>
              <w:top w:val="nil"/>
              <w:left w:val="nil"/>
              <w:bottom w:val="single" w:sz="4" w:space="0" w:color="auto"/>
              <w:right w:val="single" w:sz="4" w:space="0" w:color="auto"/>
            </w:tcBorders>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1 032 420</w:t>
            </w:r>
          </w:p>
        </w:tc>
        <w:tc>
          <w:tcPr>
            <w:tcW w:w="621" w:type="pct"/>
            <w:tcBorders>
              <w:top w:val="nil"/>
              <w:left w:val="nil"/>
              <w:bottom w:val="single" w:sz="4" w:space="0" w:color="auto"/>
              <w:right w:val="single" w:sz="4" w:space="0" w:color="auto"/>
            </w:tcBorders>
          </w:tcPr>
          <w:p w:rsidR="00F2353F" w:rsidRDefault="00F2353F" w:rsidP="00F2353F">
            <w:pPr>
              <w:jc w:val="right"/>
              <w:rPr>
                <w:rFonts w:cs="Arial"/>
                <w:color w:val="000000"/>
                <w:sz w:val="18"/>
                <w:szCs w:val="18"/>
                <w:lang w:eastAsia="en-ZA"/>
              </w:rPr>
            </w:pPr>
            <w:r>
              <w:rPr>
                <w:rFonts w:cs="Arial"/>
                <w:color w:val="000000"/>
                <w:sz w:val="18"/>
                <w:szCs w:val="18"/>
                <w:lang w:eastAsia="en-ZA"/>
              </w:rPr>
              <w:t>356 056</w:t>
            </w:r>
          </w:p>
        </w:tc>
      </w:tr>
      <w:tr w:rsidR="00F2353F" w:rsidRPr="00A03AF4" w:rsidTr="00F2353F">
        <w:trPr>
          <w:trHeight w:val="288"/>
        </w:trPr>
        <w:tc>
          <w:tcPr>
            <w:tcW w:w="1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353F" w:rsidRPr="00A03AF4" w:rsidRDefault="00F2353F" w:rsidP="00F2353F">
            <w:pPr>
              <w:jc w:val="center"/>
              <w:rPr>
                <w:rFonts w:cs="Arial"/>
                <w:color w:val="000000"/>
                <w:sz w:val="18"/>
                <w:szCs w:val="18"/>
                <w:lang w:eastAsia="en-ZA"/>
              </w:rPr>
            </w:pPr>
            <w:r w:rsidRPr="00A03AF4">
              <w:rPr>
                <w:rFonts w:cs="Arial"/>
                <w:color w:val="000000"/>
                <w:sz w:val="18"/>
                <w:szCs w:val="18"/>
                <w:lang w:eastAsia="en-ZA"/>
              </w:rPr>
              <w:t>4</w:t>
            </w:r>
          </w:p>
        </w:tc>
        <w:tc>
          <w:tcPr>
            <w:tcW w:w="724" w:type="pct"/>
            <w:tcBorders>
              <w:top w:val="single" w:sz="4" w:space="0" w:color="auto"/>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902151</w:t>
            </w:r>
          </w:p>
        </w:tc>
        <w:tc>
          <w:tcPr>
            <w:tcW w:w="854" w:type="pct"/>
            <w:tcBorders>
              <w:top w:val="single" w:sz="4" w:space="0" w:color="auto"/>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C05100000000004900000</w:t>
            </w:r>
          </w:p>
        </w:tc>
        <w:tc>
          <w:tcPr>
            <w:tcW w:w="438" w:type="pct"/>
            <w:tcBorders>
              <w:top w:val="single" w:sz="4" w:space="0" w:color="auto"/>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245,92</w:t>
            </w:r>
          </w:p>
        </w:tc>
        <w:tc>
          <w:tcPr>
            <w:tcW w:w="438" w:type="pct"/>
            <w:tcBorders>
              <w:top w:val="single" w:sz="4" w:space="0" w:color="auto"/>
              <w:left w:val="nil"/>
              <w:bottom w:val="single" w:sz="4" w:space="0" w:color="auto"/>
              <w:right w:val="single" w:sz="4" w:space="0" w:color="auto"/>
            </w:tcBorders>
            <w:shd w:val="clear" w:color="000000" w:fill="FFFFFF"/>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347,82</w:t>
            </w:r>
          </w:p>
        </w:tc>
        <w:tc>
          <w:tcPr>
            <w:tcW w:w="486" w:type="pct"/>
            <w:tcBorders>
              <w:top w:val="single" w:sz="4" w:space="0" w:color="auto"/>
              <w:left w:val="nil"/>
              <w:bottom w:val="single" w:sz="4" w:space="0" w:color="auto"/>
              <w:right w:val="single" w:sz="4" w:space="0" w:color="auto"/>
            </w:tcBorders>
            <w:shd w:val="clear" w:color="auto" w:fill="auto"/>
            <w:noWrap/>
            <w:vAlign w:val="center"/>
            <w:hideMark/>
          </w:tcPr>
          <w:p w:rsidR="00F2353F" w:rsidRPr="00A03AF4" w:rsidRDefault="00F2353F" w:rsidP="00F2353F">
            <w:pPr>
              <w:rPr>
                <w:rFonts w:cs="Arial"/>
                <w:color w:val="000000"/>
                <w:sz w:val="18"/>
                <w:szCs w:val="18"/>
                <w:lang w:eastAsia="en-ZA"/>
              </w:rPr>
            </w:pPr>
            <w:r w:rsidRPr="00A03AF4">
              <w:rPr>
                <w:rFonts w:cs="Arial"/>
                <w:color w:val="000000"/>
                <w:sz w:val="18"/>
                <w:szCs w:val="18"/>
                <w:lang w:eastAsia="en-ZA"/>
              </w:rPr>
              <w:t>101,90</w:t>
            </w:r>
          </w:p>
        </w:tc>
        <w:tc>
          <w:tcPr>
            <w:tcW w:w="633" w:type="pct"/>
            <w:tcBorders>
              <w:top w:val="single" w:sz="4" w:space="0" w:color="auto"/>
              <w:left w:val="nil"/>
              <w:bottom w:val="single" w:sz="4" w:space="0" w:color="auto"/>
              <w:right w:val="single" w:sz="4" w:space="0" w:color="auto"/>
            </w:tcBorders>
            <w:shd w:val="clear" w:color="auto" w:fill="auto"/>
            <w:noWrap/>
            <w:vAlign w:val="center"/>
            <w:hideMark/>
          </w:tcPr>
          <w:p w:rsidR="00F2353F" w:rsidRPr="00A03AF4" w:rsidRDefault="00F2353F" w:rsidP="00F2353F">
            <w:pPr>
              <w:jc w:val="right"/>
              <w:rPr>
                <w:rFonts w:cs="Arial"/>
                <w:color w:val="000000"/>
                <w:sz w:val="18"/>
                <w:szCs w:val="18"/>
                <w:lang w:eastAsia="en-ZA"/>
              </w:rPr>
            </w:pPr>
            <w:r>
              <w:rPr>
                <w:rFonts w:cs="Arial"/>
                <w:color w:val="000000"/>
                <w:sz w:val="18"/>
                <w:szCs w:val="18"/>
                <w:lang w:eastAsia="en-ZA"/>
              </w:rPr>
              <w:t>1 179 728</w:t>
            </w:r>
          </w:p>
        </w:tc>
        <w:tc>
          <w:tcPr>
            <w:tcW w:w="633" w:type="pct"/>
            <w:tcBorders>
              <w:top w:val="single" w:sz="4" w:space="0" w:color="auto"/>
              <w:left w:val="nil"/>
              <w:bottom w:val="single" w:sz="4" w:space="0" w:color="auto"/>
              <w:right w:val="single" w:sz="4" w:space="0" w:color="auto"/>
            </w:tcBorders>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1 668 534</w:t>
            </w:r>
          </w:p>
        </w:tc>
        <w:tc>
          <w:tcPr>
            <w:tcW w:w="621" w:type="pct"/>
            <w:tcBorders>
              <w:top w:val="single" w:sz="4" w:space="0" w:color="auto"/>
              <w:left w:val="nil"/>
              <w:bottom w:val="single" w:sz="4" w:space="0" w:color="auto"/>
              <w:right w:val="single" w:sz="4" w:space="0" w:color="auto"/>
            </w:tcBorders>
          </w:tcPr>
          <w:p w:rsidR="00F2353F" w:rsidRDefault="00F2353F" w:rsidP="00F2353F">
            <w:pPr>
              <w:jc w:val="right"/>
              <w:rPr>
                <w:rFonts w:cs="Arial"/>
                <w:color w:val="000000"/>
                <w:sz w:val="18"/>
                <w:szCs w:val="18"/>
                <w:lang w:eastAsia="en-ZA"/>
              </w:rPr>
            </w:pPr>
            <w:r>
              <w:rPr>
                <w:rFonts w:cs="Arial"/>
                <w:color w:val="000000"/>
                <w:sz w:val="18"/>
                <w:szCs w:val="18"/>
                <w:lang w:eastAsia="en-ZA"/>
              </w:rPr>
              <w:t>(488 806)</w:t>
            </w:r>
          </w:p>
        </w:tc>
      </w:tr>
      <w:tr w:rsidR="00F2353F" w:rsidRPr="00A03AF4" w:rsidTr="00F2353F">
        <w:trPr>
          <w:trHeight w:val="288"/>
        </w:trPr>
        <w:tc>
          <w:tcPr>
            <w:tcW w:w="17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2353F" w:rsidRPr="00A03AF4" w:rsidRDefault="00F2353F" w:rsidP="00F2353F">
            <w:pPr>
              <w:jc w:val="center"/>
              <w:rPr>
                <w:rFonts w:cs="Arial"/>
                <w:color w:val="000000"/>
                <w:sz w:val="18"/>
                <w:szCs w:val="18"/>
                <w:lang w:eastAsia="en-ZA"/>
              </w:rPr>
            </w:pPr>
            <w:r>
              <w:rPr>
                <w:rFonts w:cs="Arial"/>
                <w:color w:val="000000"/>
                <w:sz w:val="18"/>
                <w:szCs w:val="18"/>
                <w:lang w:eastAsia="en-ZA"/>
              </w:rPr>
              <w:t>5</w:t>
            </w:r>
          </w:p>
        </w:tc>
        <w:tc>
          <w:tcPr>
            <w:tcW w:w="724" w:type="pct"/>
            <w:tcBorders>
              <w:top w:val="single" w:sz="4" w:space="0" w:color="auto"/>
              <w:left w:val="nil"/>
              <w:bottom w:val="single" w:sz="4" w:space="0" w:color="auto"/>
              <w:right w:val="single" w:sz="4" w:space="0" w:color="auto"/>
            </w:tcBorders>
            <w:shd w:val="clear" w:color="auto" w:fill="auto"/>
            <w:noWrap/>
            <w:vAlign w:val="center"/>
          </w:tcPr>
          <w:p w:rsidR="00F2353F" w:rsidRPr="00A03AF4" w:rsidRDefault="00F2353F" w:rsidP="00F2353F">
            <w:pPr>
              <w:rPr>
                <w:rFonts w:cs="Arial"/>
                <w:color w:val="000000"/>
                <w:sz w:val="18"/>
                <w:szCs w:val="18"/>
                <w:lang w:eastAsia="en-ZA"/>
              </w:rPr>
            </w:pPr>
            <w:r w:rsidRPr="00D95046">
              <w:rPr>
                <w:rFonts w:cs="Arial"/>
                <w:color w:val="000000"/>
                <w:sz w:val="18"/>
                <w:szCs w:val="18"/>
                <w:lang w:eastAsia="en-ZA"/>
              </w:rPr>
              <w:t>717571</w:t>
            </w:r>
          </w:p>
        </w:tc>
        <w:tc>
          <w:tcPr>
            <w:tcW w:w="854" w:type="pct"/>
            <w:tcBorders>
              <w:top w:val="single" w:sz="4" w:space="0" w:color="auto"/>
              <w:left w:val="nil"/>
              <w:bottom w:val="single" w:sz="4" w:space="0" w:color="auto"/>
              <w:right w:val="single" w:sz="4" w:space="0" w:color="auto"/>
            </w:tcBorders>
            <w:shd w:val="clear" w:color="auto" w:fill="auto"/>
            <w:noWrap/>
            <w:vAlign w:val="center"/>
          </w:tcPr>
          <w:p w:rsidR="00F2353F" w:rsidRPr="00A03AF4" w:rsidRDefault="00F2353F" w:rsidP="00F2353F">
            <w:pPr>
              <w:rPr>
                <w:rFonts w:cs="Arial"/>
                <w:color w:val="000000"/>
                <w:sz w:val="18"/>
                <w:szCs w:val="18"/>
                <w:lang w:eastAsia="en-ZA"/>
              </w:rPr>
            </w:pPr>
            <w:r w:rsidRPr="00D95046">
              <w:rPr>
                <w:rFonts w:cs="Arial"/>
                <w:color w:val="000000"/>
                <w:sz w:val="18"/>
                <w:szCs w:val="18"/>
                <w:lang w:eastAsia="en-ZA"/>
              </w:rPr>
              <w:t>C06100000000017500002</w:t>
            </w:r>
          </w:p>
        </w:tc>
        <w:tc>
          <w:tcPr>
            <w:tcW w:w="438" w:type="pct"/>
            <w:tcBorders>
              <w:top w:val="single" w:sz="4" w:space="0" w:color="auto"/>
              <w:left w:val="nil"/>
              <w:bottom w:val="single" w:sz="4" w:space="0" w:color="auto"/>
              <w:right w:val="single" w:sz="4" w:space="0" w:color="auto"/>
            </w:tcBorders>
            <w:shd w:val="clear" w:color="auto" w:fill="auto"/>
            <w:noWrap/>
            <w:vAlign w:val="center"/>
          </w:tcPr>
          <w:p w:rsidR="00F2353F" w:rsidRPr="00A03AF4" w:rsidRDefault="00F2353F" w:rsidP="00F2353F">
            <w:pPr>
              <w:rPr>
                <w:rFonts w:cs="Arial"/>
                <w:color w:val="000000"/>
                <w:sz w:val="18"/>
                <w:szCs w:val="18"/>
                <w:lang w:eastAsia="en-ZA"/>
              </w:rPr>
            </w:pPr>
            <w:r>
              <w:rPr>
                <w:rFonts w:cs="Arial"/>
                <w:color w:val="000000"/>
                <w:sz w:val="18"/>
                <w:szCs w:val="18"/>
                <w:lang w:eastAsia="en-ZA"/>
              </w:rPr>
              <w:t>215.72</w:t>
            </w:r>
          </w:p>
        </w:tc>
        <w:tc>
          <w:tcPr>
            <w:tcW w:w="438" w:type="pct"/>
            <w:tcBorders>
              <w:top w:val="single" w:sz="4" w:space="0" w:color="auto"/>
              <w:left w:val="nil"/>
              <w:bottom w:val="single" w:sz="4" w:space="0" w:color="auto"/>
              <w:right w:val="single" w:sz="4" w:space="0" w:color="auto"/>
            </w:tcBorders>
            <w:shd w:val="clear" w:color="000000" w:fill="FFFFFF"/>
            <w:noWrap/>
            <w:vAlign w:val="center"/>
          </w:tcPr>
          <w:p w:rsidR="00F2353F" w:rsidRPr="00A03AF4" w:rsidRDefault="00F2353F" w:rsidP="00F2353F">
            <w:pPr>
              <w:rPr>
                <w:rFonts w:cs="Arial"/>
                <w:color w:val="000000"/>
                <w:sz w:val="18"/>
                <w:szCs w:val="18"/>
                <w:lang w:eastAsia="en-ZA"/>
              </w:rPr>
            </w:pPr>
            <w:r>
              <w:rPr>
                <w:rFonts w:cs="Arial"/>
                <w:color w:val="000000"/>
                <w:sz w:val="18"/>
                <w:szCs w:val="18"/>
                <w:lang w:eastAsia="en-ZA"/>
              </w:rPr>
              <w:t>215.72</w:t>
            </w:r>
          </w:p>
        </w:tc>
        <w:tc>
          <w:tcPr>
            <w:tcW w:w="486" w:type="pct"/>
            <w:tcBorders>
              <w:top w:val="single" w:sz="4" w:space="0" w:color="auto"/>
              <w:left w:val="nil"/>
              <w:bottom w:val="single" w:sz="4" w:space="0" w:color="auto"/>
              <w:right w:val="single" w:sz="4" w:space="0" w:color="auto"/>
            </w:tcBorders>
            <w:shd w:val="clear" w:color="auto" w:fill="auto"/>
            <w:noWrap/>
            <w:vAlign w:val="center"/>
          </w:tcPr>
          <w:p w:rsidR="00F2353F" w:rsidRPr="00A03AF4" w:rsidRDefault="00F2353F" w:rsidP="00F2353F">
            <w:pPr>
              <w:rPr>
                <w:rFonts w:cs="Arial"/>
                <w:color w:val="000000"/>
                <w:sz w:val="18"/>
                <w:szCs w:val="18"/>
                <w:lang w:eastAsia="en-ZA"/>
              </w:rPr>
            </w:pPr>
            <w:r>
              <w:rPr>
                <w:rFonts w:cs="Arial"/>
                <w:color w:val="000000"/>
                <w:sz w:val="18"/>
                <w:szCs w:val="18"/>
                <w:lang w:eastAsia="en-ZA"/>
              </w:rPr>
              <w:t>0</w:t>
            </w:r>
          </w:p>
        </w:tc>
        <w:tc>
          <w:tcPr>
            <w:tcW w:w="633" w:type="pct"/>
            <w:tcBorders>
              <w:top w:val="single" w:sz="4" w:space="0" w:color="auto"/>
              <w:left w:val="nil"/>
              <w:bottom w:val="single" w:sz="4" w:space="0" w:color="auto"/>
              <w:right w:val="single" w:sz="4" w:space="0" w:color="auto"/>
            </w:tcBorders>
            <w:shd w:val="clear" w:color="auto" w:fill="auto"/>
            <w:noWrap/>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1 072 595</w:t>
            </w:r>
          </w:p>
        </w:tc>
        <w:tc>
          <w:tcPr>
            <w:tcW w:w="633" w:type="pct"/>
            <w:tcBorders>
              <w:top w:val="single" w:sz="4" w:space="0" w:color="auto"/>
              <w:left w:val="nil"/>
              <w:bottom w:val="single" w:sz="4" w:space="0" w:color="auto"/>
              <w:right w:val="single" w:sz="4" w:space="0" w:color="auto"/>
            </w:tcBorders>
            <w:vAlign w:val="center"/>
          </w:tcPr>
          <w:p w:rsidR="00F2353F" w:rsidRDefault="00F2353F" w:rsidP="00F2353F">
            <w:pPr>
              <w:jc w:val="right"/>
              <w:rPr>
                <w:rFonts w:cs="Arial"/>
                <w:color w:val="000000"/>
                <w:sz w:val="18"/>
                <w:szCs w:val="18"/>
                <w:lang w:eastAsia="en-ZA"/>
              </w:rPr>
            </w:pPr>
            <w:r>
              <w:rPr>
                <w:rFonts w:cs="Arial"/>
                <w:color w:val="000000"/>
                <w:sz w:val="18"/>
                <w:szCs w:val="18"/>
                <w:lang w:eastAsia="en-ZA"/>
              </w:rPr>
              <w:t>1 034 810</w:t>
            </w:r>
          </w:p>
        </w:tc>
        <w:tc>
          <w:tcPr>
            <w:tcW w:w="621" w:type="pct"/>
            <w:tcBorders>
              <w:top w:val="single" w:sz="4" w:space="0" w:color="auto"/>
              <w:left w:val="nil"/>
              <w:bottom w:val="single" w:sz="4" w:space="0" w:color="auto"/>
              <w:right w:val="single" w:sz="4" w:space="0" w:color="auto"/>
            </w:tcBorders>
          </w:tcPr>
          <w:p w:rsidR="00F2353F" w:rsidRDefault="00F2353F" w:rsidP="00F2353F">
            <w:pPr>
              <w:jc w:val="right"/>
              <w:rPr>
                <w:rFonts w:cs="Arial"/>
                <w:color w:val="000000"/>
                <w:sz w:val="18"/>
                <w:szCs w:val="18"/>
                <w:lang w:eastAsia="en-ZA"/>
              </w:rPr>
            </w:pPr>
            <w:r>
              <w:rPr>
                <w:rFonts w:cs="Arial"/>
                <w:color w:val="000000"/>
                <w:sz w:val="18"/>
                <w:szCs w:val="18"/>
                <w:lang w:eastAsia="en-ZA"/>
              </w:rPr>
              <w:t>37 785</w:t>
            </w:r>
          </w:p>
        </w:tc>
      </w:tr>
      <w:tr w:rsidR="00F2353F" w:rsidRPr="00A03AF4" w:rsidTr="00F2353F">
        <w:trPr>
          <w:trHeight w:val="137"/>
        </w:trPr>
        <w:tc>
          <w:tcPr>
            <w:tcW w:w="3114" w:type="pct"/>
            <w:gridSpan w:val="6"/>
            <w:tcBorders>
              <w:top w:val="single" w:sz="4" w:space="0" w:color="auto"/>
              <w:left w:val="single" w:sz="4" w:space="0" w:color="auto"/>
              <w:bottom w:val="single" w:sz="4" w:space="0" w:color="auto"/>
              <w:right w:val="single" w:sz="4" w:space="0" w:color="auto"/>
            </w:tcBorders>
            <w:shd w:val="clear" w:color="auto" w:fill="auto"/>
            <w:noWrap/>
            <w:vAlign w:val="center"/>
          </w:tcPr>
          <w:p w:rsidR="00F2353F" w:rsidRPr="00A03AF4" w:rsidRDefault="00F2353F" w:rsidP="00F2353F">
            <w:pPr>
              <w:rPr>
                <w:rFonts w:cs="Arial"/>
                <w:b/>
                <w:color w:val="000000"/>
                <w:sz w:val="18"/>
                <w:szCs w:val="18"/>
                <w:lang w:eastAsia="en-ZA"/>
              </w:rPr>
            </w:pPr>
            <w:r w:rsidRPr="00A03AF4">
              <w:rPr>
                <w:rFonts w:cs="Arial"/>
                <w:b/>
                <w:color w:val="000000"/>
                <w:sz w:val="18"/>
                <w:szCs w:val="18"/>
                <w:lang w:eastAsia="en-ZA"/>
              </w:rPr>
              <w:t>Total</w:t>
            </w:r>
          </w:p>
        </w:tc>
        <w:tc>
          <w:tcPr>
            <w:tcW w:w="633" w:type="pct"/>
            <w:tcBorders>
              <w:top w:val="single" w:sz="4" w:space="0" w:color="auto"/>
              <w:left w:val="nil"/>
              <w:bottom w:val="single" w:sz="4" w:space="0" w:color="auto"/>
              <w:right w:val="single" w:sz="4" w:space="0" w:color="auto"/>
            </w:tcBorders>
            <w:shd w:val="clear" w:color="auto" w:fill="auto"/>
            <w:noWrap/>
            <w:vAlign w:val="center"/>
          </w:tcPr>
          <w:p w:rsidR="00F2353F" w:rsidRPr="00D95046" w:rsidRDefault="00F2353F" w:rsidP="00F2353F">
            <w:pPr>
              <w:jc w:val="right"/>
              <w:rPr>
                <w:rFonts w:cs="Arial"/>
                <w:b/>
                <w:color w:val="000000"/>
                <w:sz w:val="18"/>
                <w:szCs w:val="18"/>
                <w:lang w:eastAsia="en-ZA"/>
              </w:rPr>
            </w:pPr>
            <w:r>
              <w:rPr>
                <w:rFonts w:cs="Arial"/>
                <w:b/>
                <w:color w:val="000000"/>
                <w:sz w:val="18"/>
                <w:szCs w:val="18"/>
                <w:lang w:eastAsia="en-ZA"/>
              </w:rPr>
              <w:t>38 528 501</w:t>
            </w:r>
          </w:p>
        </w:tc>
        <w:tc>
          <w:tcPr>
            <w:tcW w:w="633" w:type="pct"/>
            <w:tcBorders>
              <w:top w:val="single" w:sz="4" w:space="0" w:color="auto"/>
              <w:left w:val="nil"/>
              <w:bottom w:val="single" w:sz="4" w:space="0" w:color="auto"/>
              <w:right w:val="single" w:sz="4" w:space="0" w:color="auto"/>
            </w:tcBorders>
          </w:tcPr>
          <w:p w:rsidR="00F2353F" w:rsidRDefault="00F2353F" w:rsidP="00F2353F">
            <w:pPr>
              <w:jc w:val="right"/>
              <w:rPr>
                <w:rFonts w:cs="Arial"/>
                <w:b/>
                <w:color w:val="000000"/>
                <w:sz w:val="18"/>
                <w:szCs w:val="18"/>
                <w:lang w:eastAsia="en-ZA"/>
              </w:rPr>
            </w:pPr>
            <w:r>
              <w:rPr>
                <w:rFonts w:cs="Arial"/>
                <w:b/>
                <w:color w:val="000000"/>
                <w:sz w:val="18"/>
                <w:szCs w:val="18"/>
                <w:lang w:eastAsia="en-ZA"/>
              </w:rPr>
              <w:t>38 214 434</w:t>
            </w:r>
          </w:p>
        </w:tc>
        <w:tc>
          <w:tcPr>
            <w:tcW w:w="621" w:type="pct"/>
            <w:tcBorders>
              <w:top w:val="single" w:sz="4" w:space="0" w:color="auto"/>
              <w:left w:val="nil"/>
              <w:bottom w:val="single" w:sz="4" w:space="0" w:color="auto"/>
              <w:right w:val="single" w:sz="4" w:space="0" w:color="auto"/>
            </w:tcBorders>
          </w:tcPr>
          <w:p w:rsidR="00F2353F" w:rsidRDefault="00F2353F" w:rsidP="00F2353F">
            <w:pPr>
              <w:jc w:val="right"/>
              <w:rPr>
                <w:rFonts w:cs="Arial"/>
                <w:b/>
                <w:color w:val="000000"/>
                <w:sz w:val="18"/>
                <w:szCs w:val="18"/>
                <w:lang w:eastAsia="en-ZA"/>
              </w:rPr>
            </w:pPr>
            <w:r>
              <w:rPr>
                <w:rFonts w:cs="Arial"/>
                <w:b/>
                <w:color w:val="000000"/>
                <w:sz w:val="18"/>
                <w:szCs w:val="18"/>
                <w:lang w:eastAsia="en-ZA"/>
              </w:rPr>
              <w:t>314 066</w:t>
            </w:r>
          </w:p>
        </w:tc>
      </w:tr>
    </w:tbl>
    <w:p w:rsidR="001B4EED" w:rsidRDefault="001B4EED" w:rsidP="00F2353F">
      <w:pPr>
        <w:jc w:val="both"/>
        <w:rPr>
          <w:rFonts w:cs="Arial"/>
          <w:bCs/>
        </w:rPr>
      </w:pPr>
    </w:p>
    <w:p w:rsidR="001B4EED" w:rsidRDefault="001B4EED" w:rsidP="001B4EED">
      <w:pPr>
        <w:rPr>
          <w:rFonts w:cs="Arial"/>
        </w:rPr>
      </w:pPr>
    </w:p>
    <w:p w:rsidR="00F2353F" w:rsidRDefault="00F2353F" w:rsidP="001B4EED">
      <w:pPr>
        <w:tabs>
          <w:tab w:val="left" w:pos="1956"/>
        </w:tabs>
        <w:rPr>
          <w:rFonts w:cs="Arial"/>
          <w:b/>
        </w:rPr>
      </w:pPr>
      <w:r w:rsidRPr="0038585F">
        <w:rPr>
          <w:rFonts w:cs="Arial"/>
          <w:b/>
        </w:rPr>
        <w:t>Impact of the finding</w:t>
      </w:r>
    </w:p>
    <w:p w:rsidR="00F2353F" w:rsidRDefault="00F2353F" w:rsidP="00956907">
      <w:pPr>
        <w:spacing w:line="240" w:lineRule="auto"/>
        <w:jc w:val="both"/>
        <w:rPr>
          <w:rFonts w:cs="Arial"/>
        </w:rPr>
      </w:pPr>
      <w:r>
        <w:rPr>
          <w:rFonts w:cs="Arial"/>
        </w:rPr>
        <w:t xml:space="preserve">Based on the sample tested, </w:t>
      </w:r>
    </w:p>
    <w:p w:rsidR="00F2353F" w:rsidRPr="00F5094E" w:rsidRDefault="00F2353F" w:rsidP="00956907">
      <w:pPr>
        <w:spacing w:after="0" w:line="240" w:lineRule="auto"/>
        <w:contextualSpacing/>
        <w:jc w:val="both"/>
        <w:rPr>
          <w:rFonts w:cs="Arial"/>
        </w:rPr>
      </w:pPr>
      <w:r w:rsidRPr="00F5094E">
        <w:rPr>
          <w:rFonts w:cs="Arial"/>
        </w:rPr>
        <w:t xml:space="preserve">Property plant and equipment (Deemed cost) is understated by </w:t>
      </w:r>
      <w:r>
        <w:rPr>
          <w:rFonts w:cs="Arial"/>
        </w:rPr>
        <w:t>R 276 806 789.</w:t>
      </w:r>
    </w:p>
    <w:p w:rsidR="00F2353F" w:rsidRPr="004F6B76" w:rsidRDefault="00F2353F" w:rsidP="00956907">
      <w:pPr>
        <w:spacing w:after="0" w:line="240" w:lineRule="auto"/>
        <w:contextualSpacing/>
        <w:jc w:val="both"/>
        <w:rPr>
          <w:rFonts w:cs="Arial"/>
        </w:rPr>
      </w:pPr>
      <w:r w:rsidRPr="004F6B76">
        <w:rPr>
          <w:rFonts w:cs="Arial"/>
        </w:rPr>
        <w:t>Heritage assets (Deemed cost) is overstated by R314 066.</w:t>
      </w:r>
    </w:p>
    <w:p w:rsidR="00F2353F" w:rsidRPr="008B0863" w:rsidRDefault="00F2353F" w:rsidP="00956907">
      <w:pPr>
        <w:spacing w:line="240" w:lineRule="auto"/>
        <w:jc w:val="both"/>
        <w:rPr>
          <w:rFonts w:cs="Arial"/>
        </w:rPr>
      </w:pPr>
    </w:p>
    <w:p w:rsidR="00F2353F" w:rsidRPr="00944330" w:rsidRDefault="00F2353F" w:rsidP="00956907">
      <w:pPr>
        <w:spacing w:line="240" w:lineRule="auto"/>
        <w:jc w:val="both"/>
        <w:rPr>
          <w:rFonts w:cs="Arial"/>
        </w:rPr>
      </w:pPr>
      <w:r>
        <w:rPr>
          <w:rFonts w:cs="Arial"/>
        </w:rPr>
        <w:t>However, management should revisit the whole population to determine the full impact of this finding.</w:t>
      </w:r>
    </w:p>
    <w:p w:rsidR="00F2353F" w:rsidRPr="00F92A35" w:rsidRDefault="00F2353F" w:rsidP="00956907">
      <w:pPr>
        <w:spacing w:line="240" w:lineRule="auto"/>
        <w:jc w:val="both"/>
        <w:rPr>
          <w:rFonts w:cs="Arial"/>
          <w:b/>
          <w:bCs/>
        </w:rPr>
      </w:pPr>
      <w:r w:rsidRPr="00F92A35">
        <w:rPr>
          <w:rFonts w:cs="Arial"/>
          <w:b/>
          <w:bCs/>
        </w:rPr>
        <w:t>Internal control deficiency</w:t>
      </w:r>
    </w:p>
    <w:p w:rsidR="00F2353F" w:rsidRPr="003A1BE3" w:rsidRDefault="00F2353F" w:rsidP="00956907">
      <w:pPr>
        <w:spacing w:line="240" w:lineRule="auto"/>
        <w:jc w:val="both"/>
        <w:rPr>
          <w:rFonts w:cs="Arial"/>
          <w:i/>
          <w:color w:val="000000"/>
        </w:rPr>
      </w:pPr>
      <w:r w:rsidRPr="003A1BE3">
        <w:rPr>
          <w:rFonts w:cs="Arial"/>
          <w:i/>
          <w:color w:val="000000"/>
        </w:rPr>
        <w:t>Financial and Performance Management</w:t>
      </w:r>
    </w:p>
    <w:p w:rsidR="00F2353F" w:rsidRDefault="00F2353F" w:rsidP="00956907">
      <w:pPr>
        <w:spacing w:line="240" w:lineRule="auto"/>
        <w:jc w:val="both"/>
        <w:rPr>
          <w:rFonts w:cs="Arial"/>
          <w:color w:val="000000"/>
        </w:rPr>
      </w:pPr>
      <w:r w:rsidRPr="00CC3C10">
        <w:rPr>
          <w:rFonts w:cs="Arial"/>
        </w:rPr>
        <w:t>Management did not prepare regular, accurate and complete financial and performance reports that are supported and evidenced by reliable information</w:t>
      </w:r>
      <w:r>
        <w:t>.</w:t>
      </w:r>
      <w:r>
        <w:rPr>
          <w:rFonts w:cs="Arial"/>
          <w:color w:val="000000"/>
        </w:rPr>
        <w:t xml:space="preserve"> </w:t>
      </w:r>
    </w:p>
    <w:p w:rsidR="00F2353F" w:rsidRDefault="00F2353F" w:rsidP="00956907">
      <w:pPr>
        <w:spacing w:line="240" w:lineRule="auto"/>
        <w:jc w:val="both"/>
        <w:rPr>
          <w:rFonts w:cs="Arial"/>
        </w:rPr>
      </w:pPr>
      <w:r>
        <w:rPr>
          <w:rFonts w:cs="Arial"/>
          <w:lang w:eastAsia="en-GB"/>
        </w:rPr>
        <w:t>Management didn’t properly review the land extent recorded on the IAR against the Aktex (Deeds support to ensure that all inputs have been correctly transferred to the IAR</w:t>
      </w:r>
    </w:p>
    <w:p w:rsidR="00F2353F" w:rsidRPr="00F92A35" w:rsidRDefault="00F2353F" w:rsidP="00956907">
      <w:pPr>
        <w:spacing w:line="240" w:lineRule="auto"/>
        <w:jc w:val="both"/>
        <w:rPr>
          <w:rFonts w:cs="Arial"/>
          <w:b/>
        </w:rPr>
      </w:pPr>
    </w:p>
    <w:p w:rsidR="00F2353F" w:rsidRPr="00F92A35" w:rsidRDefault="00F2353F" w:rsidP="00956907">
      <w:pPr>
        <w:spacing w:line="240" w:lineRule="auto"/>
        <w:jc w:val="both"/>
        <w:rPr>
          <w:rFonts w:cs="Arial"/>
          <w:b/>
        </w:rPr>
      </w:pPr>
      <w:r w:rsidRPr="00F92A35">
        <w:rPr>
          <w:rFonts w:cs="Arial"/>
          <w:b/>
        </w:rPr>
        <w:t>Recommendation</w:t>
      </w:r>
    </w:p>
    <w:p w:rsidR="00F2353F" w:rsidRDefault="00F2353F" w:rsidP="00956907">
      <w:pPr>
        <w:pStyle w:val="Default"/>
        <w:jc w:val="both"/>
        <w:rPr>
          <w:rFonts w:ascii="Arial" w:hAnsi="Arial" w:cs="Arial"/>
          <w:sz w:val="22"/>
          <w:szCs w:val="22"/>
        </w:rPr>
      </w:pPr>
      <w:r>
        <w:rPr>
          <w:rFonts w:ascii="Arial" w:hAnsi="Arial" w:cs="Arial"/>
          <w:sz w:val="22"/>
          <w:szCs w:val="22"/>
        </w:rPr>
        <w:t xml:space="preserve">It is recommended that adequate review process be implemented on the schedules and other information supporting the annual financial statement to ensure that the annual financial statements submitted are supported by accurate and complete schedules and information. </w:t>
      </w:r>
    </w:p>
    <w:p w:rsidR="00F2353F" w:rsidRDefault="00F2353F" w:rsidP="00956907">
      <w:pPr>
        <w:pStyle w:val="Default"/>
        <w:jc w:val="both"/>
        <w:rPr>
          <w:rFonts w:ascii="Arial" w:hAnsi="Arial" w:cs="Arial"/>
          <w:sz w:val="22"/>
          <w:szCs w:val="22"/>
        </w:rPr>
      </w:pPr>
    </w:p>
    <w:p w:rsidR="00F2353F" w:rsidRPr="008B0863" w:rsidRDefault="00F2353F" w:rsidP="00956907">
      <w:pPr>
        <w:pStyle w:val="Default"/>
        <w:jc w:val="both"/>
        <w:rPr>
          <w:rFonts w:ascii="Arial" w:hAnsi="Arial" w:cs="Arial"/>
          <w:sz w:val="22"/>
          <w:szCs w:val="22"/>
        </w:rPr>
      </w:pPr>
      <w:r>
        <w:rPr>
          <w:rFonts w:ascii="Arial" w:hAnsi="Arial" w:cs="Arial"/>
          <w:sz w:val="22"/>
          <w:szCs w:val="22"/>
        </w:rPr>
        <w:t>Furthermore, t</w:t>
      </w:r>
      <w:r w:rsidRPr="00344826">
        <w:rPr>
          <w:rFonts w:ascii="Arial" w:hAnsi="Arial" w:cs="Arial"/>
          <w:sz w:val="22"/>
          <w:szCs w:val="22"/>
        </w:rPr>
        <w:t xml:space="preserve">he land extent recorded on the IAR should be reviewed against the </w:t>
      </w:r>
      <w:r w:rsidRPr="00344826">
        <w:rPr>
          <w:rFonts w:ascii="Arial" w:hAnsi="Arial" w:cs="Arial"/>
          <w:sz w:val="22"/>
          <w:szCs w:val="22"/>
          <w:lang w:eastAsia="en-GB"/>
        </w:rPr>
        <w:t xml:space="preserve">Aktex (Deeds support) </w:t>
      </w:r>
      <w:r w:rsidRPr="00344826">
        <w:rPr>
          <w:rFonts w:ascii="Arial" w:hAnsi="Arial" w:cs="Arial"/>
          <w:sz w:val="22"/>
          <w:szCs w:val="22"/>
        </w:rPr>
        <w:t>to confirm that all inputs have been accurately transferred before finalizing immovable asset register.</w:t>
      </w:r>
    </w:p>
    <w:p w:rsidR="00F2353F" w:rsidRDefault="00F2353F" w:rsidP="00956907">
      <w:pPr>
        <w:spacing w:line="240" w:lineRule="auto"/>
        <w:jc w:val="both"/>
        <w:outlineLvl w:val="4"/>
        <w:rPr>
          <w:rFonts w:cs="Arial"/>
          <w:b/>
          <w:color w:val="000000" w:themeColor="text1"/>
        </w:rPr>
      </w:pPr>
    </w:p>
    <w:p w:rsidR="00F2353F" w:rsidRPr="00761125" w:rsidRDefault="00F2353F" w:rsidP="00956907">
      <w:pPr>
        <w:spacing w:line="240" w:lineRule="auto"/>
        <w:jc w:val="both"/>
        <w:rPr>
          <w:rFonts w:cs="Arial"/>
        </w:rPr>
      </w:pPr>
      <w:r w:rsidRPr="00761125">
        <w:rPr>
          <w:rFonts w:cs="Arial"/>
        </w:rPr>
        <w:t>Management should revisit the whole population to determine the full impact of this finding and correct the population.</w:t>
      </w:r>
    </w:p>
    <w:p w:rsidR="00F2353F" w:rsidRDefault="00F2353F" w:rsidP="00956907">
      <w:pPr>
        <w:spacing w:line="240" w:lineRule="auto"/>
        <w:jc w:val="both"/>
        <w:outlineLvl w:val="4"/>
        <w:rPr>
          <w:rFonts w:cs="Arial"/>
          <w:b/>
          <w:color w:val="000000" w:themeColor="text1"/>
        </w:rPr>
      </w:pPr>
    </w:p>
    <w:p w:rsidR="00F2353F" w:rsidRDefault="00F2353F" w:rsidP="00956907">
      <w:pPr>
        <w:spacing w:line="240" w:lineRule="auto"/>
        <w:jc w:val="both"/>
        <w:outlineLvl w:val="4"/>
        <w:rPr>
          <w:rFonts w:cs="Arial"/>
          <w:b/>
          <w:color w:val="000000" w:themeColor="text1"/>
        </w:rPr>
      </w:pPr>
      <w:r>
        <w:rPr>
          <w:rFonts w:cs="Arial"/>
          <w:b/>
          <w:color w:val="000000" w:themeColor="text1"/>
        </w:rPr>
        <w:t>Management response</w:t>
      </w:r>
    </w:p>
    <w:p w:rsidR="00F2353F" w:rsidRDefault="00F2353F" w:rsidP="00956907">
      <w:pPr>
        <w:spacing w:line="240" w:lineRule="auto"/>
        <w:jc w:val="both"/>
        <w:rPr>
          <w:rFonts w:cs="Arial"/>
        </w:rPr>
      </w:pPr>
      <w:r w:rsidRPr="00D56B66">
        <w:rPr>
          <w:rFonts w:cs="Arial"/>
        </w:rPr>
        <w:t xml:space="preserve">Management </w:t>
      </w:r>
      <w:r>
        <w:rPr>
          <w:rFonts w:cs="Arial"/>
        </w:rPr>
        <w:t>partially agrees with the finding.</w:t>
      </w:r>
    </w:p>
    <w:p w:rsidR="00F2353F" w:rsidRDefault="00F2353F" w:rsidP="00956907">
      <w:pPr>
        <w:spacing w:line="240" w:lineRule="auto"/>
        <w:jc w:val="both"/>
        <w:rPr>
          <w:rFonts w:cs="Arial"/>
        </w:rPr>
      </w:pPr>
      <w:r>
        <w:rPr>
          <w:rFonts w:cs="Arial"/>
        </w:rPr>
        <w:t>It should be noted that the extents as per the IAR were reviewed and adjusted to agree to the CSG (Chief Surveyor General) extents. AG has used the extents as per Deeds thus resulting in the discrepancies.</w:t>
      </w:r>
      <w:r w:rsidR="00956907">
        <w:rPr>
          <w:rFonts w:cs="Arial"/>
        </w:rPr>
        <w:t xml:space="preserve"> </w:t>
      </w:r>
      <w:r>
        <w:rPr>
          <w:rFonts w:cs="Arial"/>
        </w:rPr>
        <w:t>Management will review the extents as per CSG against the extents as per Deeds.</w:t>
      </w:r>
    </w:p>
    <w:p w:rsidR="00F2353F" w:rsidRDefault="00F2353F" w:rsidP="00956907">
      <w:pPr>
        <w:spacing w:line="240" w:lineRule="auto"/>
        <w:rPr>
          <w:rFonts w:cs="Arial"/>
          <w:b/>
        </w:rPr>
      </w:pPr>
      <w:r>
        <w:rPr>
          <w:rFonts w:cs="Arial"/>
          <w:b/>
        </w:rPr>
        <w:t>Auditors Conclusion</w:t>
      </w:r>
    </w:p>
    <w:p w:rsidR="00F2353F" w:rsidRDefault="00F2353F" w:rsidP="00956907">
      <w:pPr>
        <w:spacing w:line="240" w:lineRule="auto"/>
        <w:jc w:val="both"/>
        <w:rPr>
          <w:rFonts w:cs="Arial"/>
        </w:rPr>
      </w:pPr>
      <w:r w:rsidRPr="00BB6E8C">
        <w:rPr>
          <w:rFonts w:cs="Arial"/>
        </w:rPr>
        <w:t>Management response noted. In our</w:t>
      </w:r>
      <w:r>
        <w:rPr>
          <w:rFonts w:cs="Arial"/>
        </w:rPr>
        <w:t xml:space="preserve"> view, management should have one</w:t>
      </w:r>
      <w:r w:rsidRPr="00BB6E8C">
        <w:rPr>
          <w:rFonts w:cs="Arial"/>
        </w:rPr>
        <w:t xml:space="preserve"> approach on whether they rely on the deeds or the CSG (Chief Surveyor General) </w:t>
      </w:r>
      <w:r>
        <w:rPr>
          <w:rFonts w:cs="Arial"/>
        </w:rPr>
        <w:t xml:space="preserve">for the land extent rather than using these sources </w:t>
      </w:r>
      <w:r w:rsidRPr="00BB6E8C">
        <w:rPr>
          <w:rFonts w:cs="Arial"/>
        </w:rPr>
        <w:t xml:space="preserve">interchangeable. As per our understanding, management </w:t>
      </w:r>
      <w:r>
        <w:rPr>
          <w:rFonts w:cs="Arial"/>
        </w:rPr>
        <w:t>first rely on the deeds data</w:t>
      </w:r>
      <w:r w:rsidRPr="00BB6E8C">
        <w:rPr>
          <w:rFonts w:cs="Arial"/>
        </w:rPr>
        <w:t xml:space="preserve"> for the extent, in the exceptional cases where the deeds don’t pro</w:t>
      </w:r>
      <w:r>
        <w:rPr>
          <w:rFonts w:cs="Arial"/>
        </w:rPr>
        <w:t xml:space="preserve">vide reliable information, </w:t>
      </w:r>
      <w:r w:rsidRPr="00BB6E8C">
        <w:rPr>
          <w:rFonts w:cs="Arial"/>
        </w:rPr>
        <w:t xml:space="preserve">the CSG is used an as alternative source. </w:t>
      </w:r>
      <w:r>
        <w:rPr>
          <w:rFonts w:cs="Arial"/>
        </w:rPr>
        <w:t>Our audit approach followed this understanding. The finding will therefore remain.</w:t>
      </w:r>
    </w:p>
    <w:p w:rsidR="00956907" w:rsidRDefault="00956907" w:rsidP="001E3773">
      <w:pPr>
        <w:jc w:val="both"/>
        <w:rPr>
          <w:rFonts w:cs="Arial"/>
          <w:b/>
        </w:rPr>
      </w:pPr>
      <w:r>
        <w:rPr>
          <w:rFonts w:cs="Arial"/>
          <w:b/>
        </w:rPr>
        <w:br w:type="page"/>
      </w:r>
    </w:p>
    <w:p w:rsidR="00956907" w:rsidRPr="00091C92" w:rsidRDefault="00956907" w:rsidP="00956907">
      <w:pPr>
        <w:rPr>
          <w:rFonts w:cs="Arial"/>
          <w:b/>
        </w:rPr>
      </w:pPr>
    </w:p>
    <w:p w:rsidR="001B4EED" w:rsidRDefault="001B4EED" w:rsidP="00956907">
      <w:pPr>
        <w:pStyle w:val="FindingHeading1"/>
        <w:numPr>
          <w:ilvl w:val="0"/>
          <w:numId w:val="0"/>
        </w:numPr>
        <w:shd w:val="clear" w:color="auto" w:fill="E6E6E6"/>
        <w:tabs>
          <w:tab w:val="left" w:pos="720"/>
        </w:tabs>
        <w:jc w:val="both"/>
        <w:rPr>
          <w:rFonts w:cs="Arial"/>
          <w:szCs w:val="22"/>
        </w:rPr>
        <w:sectPr w:rsidR="001B4EED" w:rsidSect="00956907">
          <w:footerReference w:type="even" r:id="rId17"/>
          <w:footerReference w:type="default" r:id="rId18"/>
          <w:headerReference w:type="first" r:id="rId19"/>
          <w:pgSz w:w="16834" w:h="11909" w:orient="landscape" w:code="9"/>
          <w:pgMar w:top="1418" w:right="2552" w:bottom="1134" w:left="1701" w:header="720" w:footer="720" w:gutter="0"/>
          <w:cols w:space="720"/>
          <w:titlePg/>
          <w:docGrid w:linePitch="360"/>
        </w:sectPr>
      </w:pPr>
    </w:p>
    <w:p w:rsidR="00956907" w:rsidRPr="00C742F6" w:rsidRDefault="00956907" w:rsidP="00956907">
      <w:pPr>
        <w:pStyle w:val="FindingHeading1"/>
        <w:numPr>
          <w:ilvl w:val="0"/>
          <w:numId w:val="0"/>
        </w:numPr>
        <w:shd w:val="clear" w:color="auto" w:fill="E6E6E6"/>
        <w:tabs>
          <w:tab w:val="left" w:pos="720"/>
        </w:tabs>
        <w:jc w:val="both"/>
        <w:rPr>
          <w:rFonts w:cs="Arial"/>
          <w:szCs w:val="22"/>
        </w:rPr>
      </w:pPr>
      <w:r>
        <w:rPr>
          <w:rFonts w:cs="Arial"/>
          <w:szCs w:val="22"/>
        </w:rPr>
        <w:lastRenderedPageBreak/>
        <w:t xml:space="preserve">Immovable assets </w:t>
      </w:r>
      <w:r w:rsidRPr="00C742F6">
        <w:rPr>
          <w:rFonts w:cs="Arial"/>
          <w:b w:val="0"/>
          <w:szCs w:val="22"/>
        </w:rPr>
        <w:t xml:space="preserve">– </w:t>
      </w:r>
      <w:r w:rsidRPr="00C742F6">
        <w:rPr>
          <w:rFonts w:cs="Arial"/>
          <w:szCs w:val="22"/>
        </w:rPr>
        <w:t>Differences in the deemed cost calculation COFF 47 HO</w:t>
      </w:r>
    </w:p>
    <w:p w:rsidR="00956907" w:rsidRDefault="00956907" w:rsidP="00956907">
      <w:pPr>
        <w:jc w:val="both"/>
        <w:rPr>
          <w:rFonts w:cs="Arial"/>
          <w:b/>
        </w:rPr>
      </w:pPr>
      <w:r>
        <w:rPr>
          <w:rFonts w:cs="Arial"/>
          <w:b/>
        </w:rPr>
        <w:t>Audit Finding</w:t>
      </w:r>
    </w:p>
    <w:p w:rsidR="00956907" w:rsidRDefault="00956907" w:rsidP="00956907">
      <w:pPr>
        <w:jc w:val="both"/>
        <w:rPr>
          <w:rFonts w:cs="Arial"/>
          <w:b/>
        </w:rPr>
      </w:pPr>
      <w:r>
        <w:rPr>
          <w:rFonts w:cs="Arial"/>
          <w:b/>
        </w:rPr>
        <w:t>Requirements</w:t>
      </w:r>
    </w:p>
    <w:p w:rsidR="00956907" w:rsidRPr="006420C3" w:rsidRDefault="00956907" w:rsidP="00956907">
      <w:pPr>
        <w:pStyle w:val="NormalWeb"/>
        <w:jc w:val="both"/>
        <w:rPr>
          <w:rFonts w:ascii="Arial" w:hAnsi="Arial" w:cs="Arial"/>
          <w:i/>
          <w:sz w:val="22"/>
          <w:szCs w:val="22"/>
        </w:rPr>
      </w:pPr>
      <w:r w:rsidRPr="006420C3">
        <w:rPr>
          <w:rFonts w:ascii="Arial" w:hAnsi="Arial" w:cs="Arial"/>
          <w:bCs/>
          <w:i/>
          <w:color w:val="000000"/>
          <w:sz w:val="22"/>
          <w:szCs w:val="22"/>
          <w:lang w:val="en-GB"/>
        </w:rPr>
        <w:t>Section 40(a) and (b)of the Public Finance Management Act (PFMA) states that: “</w:t>
      </w:r>
      <w:r w:rsidRPr="006420C3">
        <w:rPr>
          <w:rFonts w:ascii="Arial" w:hAnsi="Arial" w:cs="Arial"/>
          <w:i/>
          <w:sz w:val="22"/>
          <w:szCs w:val="22"/>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rsidR="00956907" w:rsidRPr="006420C3" w:rsidRDefault="00956907" w:rsidP="00956907">
      <w:pPr>
        <w:pStyle w:val="NormalWeb"/>
        <w:jc w:val="both"/>
        <w:rPr>
          <w:rFonts w:ascii="Arial" w:hAnsi="Arial" w:cs="Arial"/>
          <w:i/>
          <w:color w:val="000000"/>
          <w:sz w:val="22"/>
          <w:szCs w:val="22"/>
        </w:rPr>
      </w:pPr>
      <w:r w:rsidRPr="006420C3">
        <w:rPr>
          <w:rFonts w:ascii="Arial" w:hAnsi="Arial" w:cs="Arial"/>
          <w:i/>
          <w:color w:val="000000"/>
          <w:sz w:val="22"/>
          <w:szCs w:val="22"/>
        </w:rPr>
        <w:t>Generally Recognised Accounting Practice (GRAP) 17 paragraph 38 states that: “If there is no market-based evidence of fair value because of the specialised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w:t>
      </w:r>
      <w:r>
        <w:rPr>
          <w:rFonts w:ascii="Arial" w:hAnsi="Arial" w:cs="Arial"/>
          <w:i/>
          <w:color w:val="000000"/>
          <w:sz w:val="22"/>
          <w:szCs w:val="22"/>
        </w:rPr>
        <w:t>at of the asset being valued….”</w:t>
      </w:r>
    </w:p>
    <w:p w:rsidR="00956907" w:rsidRPr="006420C3" w:rsidRDefault="00956907" w:rsidP="00956907">
      <w:pPr>
        <w:pStyle w:val="NormalWeb"/>
        <w:jc w:val="both"/>
        <w:rPr>
          <w:rFonts w:ascii="Arial" w:hAnsi="Arial" w:cs="Arial"/>
          <w:i/>
          <w:color w:val="000000"/>
          <w:sz w:val="22"/>
          <w:szCs w:val="22"/>
        </w:rPr>
      </w:pPr>
      <w:r w:rsidRPr="006420C3">
        <w:rPr>
          <w:rFonts w:ascii="Arial" w:hAnsi="Arial" w:cs="Arial"/>
          <w:i/>
          <w:color w:val="000000"/>
          <w:sz w:val="22"/>
          <w:szCs w:val="22"/>
        </w:rPr>
        <w:t>Directive 7 paragraph 6 states that: “When an entity initially recognises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p>
    <w:p w:rsidR="00956907" w:rsidRPr="006420C3" w:rsidRDefault="00956907" w:rsidP="00956907">
      <w:pPr>
        <w:pStyle w:val="NormalWeb"/>
        <w:jc w:val="both"/>
        <w:rPr>
          <w:rFonts w:ascii="Arial" w:hAnsi="Arial" w:cs="Arial"/>
          <w:i/>
          <w:color w:val="000000"/>
          <w:sz w:val="22"/>
          <w:szCs w:val="22"/>
        </w:rPr>
      </w:pPr>
      <w:r w:rsidRPr="006420C3">
        <w:rPr>
          <w:rFonts w:ascii="Arial" w:hAnsi="Arial" w:cs="Arial"/>
          <w:i/>
          <w:color w:val="000000"/>
          <w:sz w:val="22"/>
          <w:szCs w:val="22"/>
        </w:rPr>
        <w:t xml:space="preserve">Directive 7 paragraph 10(a) to (c) states that: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specialised nature that there is no market-based evidence of fair value; and  replacement cost at the measurement date for heritage assets…” </w:t>
      </w:r>
    </w:p>
    <w:p w:rsidR="001B4EED" w:rsidRDefault="00956907" w:rsidP="00956907">
      <w:pPr>
        <w:pStyle w:val="NormalWeb"/>
        <w:jc w:val="both"/>
        <w:rPr>
          <w:rFonts w:ascii="Arial" w:hAnsi="Arial" w:cs="Arial"/>
          <w:i/>
          <w:sz w:val="22"/>
          <w:szCs w:val="22"/>
        </w:rPr>
        <w:sectPr w:rsidR="001B4EED" w:rsidSect="001B4EED">
          <w:pgSz w:w="11909" w:h="16834" w:code="9"/>
          <w:pgMar w:top="2552" w:right="1134" w:bottom="1701" w:left="1418" w:header="720" w:footer="720" w:gutter="0"/>
          <w:cols w:space="720"/>
          <w:titlePg/>
          <w:docGrid w:linePitch="360"/>
        </w:sectPr>
      </w:pPr>
      <w:r w:rsidRPr="006420C3">
        <w:rPr>
          <w:rFonts w:ascii="Arial" w:hAnsi="Arial" w:cs="Arial"/>
          <w:i/>
          <w:color w:val="000000"/>
          <w:sz w:val="22"/>
          <w:szCs w:val="22"/>
        </w:rPr>
        <w:t xml:space="preserve">Chapter 4.3.4(a) to (d) of the </w:t>
      </w:r>
      <w:r w:rsidRPr="006420C3">
        <w:rPr>
          <w:rFonts w:ascii="Arial" w:hAnsi="Arial" w:cs="Arial"/>
          <w:i/>
          <w:sz w:val="22"/>
          <w:szCs w:val="22"/>
        </w:rPr>
        <w:t xml:space="preserve">Model for applying municipal values, comparative municipal values/ sales and replacement costs as deemed cost of immovable assets of the Property Management Trading Entity (PMTE) as at 1 April 2013 outlines the process for </w:t>
      </w:r>
      <w:r w:rsidRPr="006420C3">
        <w:rPr>
          <w:rFonts w:ascii="Arial" w:hAnsi="Arial" w:cs="Arial"/>
          <w:i/>
          <w:color w:val="000000"/>
          <w:sz w:val="22"/>
          <w:szCs w:val="22"/>
        </w:rPr>
        <w:t>Determining the Building Value states that: “</w:t>
      </w:r>
      <w:r w:rsidRPr="006420C3">
        <w:rPr>
          <w:rFonts w:ascii="Arial" w:hAnsi="Arial" w:cs="Arial"/>
          <w:i/>
          <w:sz w:val="22"/>
          <w:szCs w:val="22"/>
        </w:rPr>
        <w:t xml:space="preserve">Building Cost information from reference sites such as </w:t>
      </w:r>
      <w:r w:rsidRPr="006420C3">
        <w:rPr>
          <w:rFonts w:ascii="Arial" w:hAnsi="Arial" w:cs="Arial"/>
          <w:b/>
          <w:bCs/>
          <w:i/>
          <w:sz w:val="22"/>
          <w:szCs w:val="22"/>
        </w:rPr>
        <w:t xml:space="preserve">“AECOM – Africa Property and Construction handbook” </w:t>
      </w:r>
      <w:r w:rsidRPr="006420C3">
        <w:rPr>
          <w:rFonts w:ascii="Arial" w:hAnsi="Arial" w:cs="Arial"/>
          <w:i/>
          <w:sz w:val="22"/>
          <w:szCs w:val="22"/>
        </w:rPr>
        <w:t xml:space="preserve">will be used in consultation with National DPW’s Valuations unit. Calculate the building value using </w:t>
      </w:r>
    </w:p>
    <w:p w:rsidR="00956907" w:rsidRPr="006420C3" w:rsidRDefault="00956907" w:rsidP="00956907">
      <w:pPr>
        <w:pStyle w:val="NormalWeb"/>
        <w:jc w:val="both"/>
        <w:rPr>
          <w:rFonts w:ascii="Arial" w:hAnsi="Arial" w:cs="Arial"/>
          <w:i/>
          <w:sz w:val="22"/>
          <w:szCs w:val="22"/>
        </w:rPr>
      </w:pPr>
      <w:r w:rsidRPr="006420C3">
        <w:rPr>
          <w:rFonts w:ascii="Arial" w:hAnsi="Arial" w:cs="Arial"/>
          <w:i/>
          <w:sz w:val="22"/>
          <w:szCs w:val="22"/>
        </w:rPr>
        <w:lastRenderedPageBreak/>
        <w:t>the building indices and DPW’s 2014/15 physical verification information.  From the building cost information sources obtain the rate per square meter of the type of improvement and multiply by the extent of the buildings to get the building value. Use the condition assessment from the DPW 2014/15 physical assessment rating to adjust the calculated replacement cost to determine the value of the building; Determine the building’s extent through the use of GIS or another method where GIS is not considered appropriate…”</w:t>
      </w:r>
    </w:p>
    <w:p w:rsidR="00956907" w:rsidRPr="006420C3" w:rsidRDefault="00956907" w:rsidP="00956907">
      <w:pPr>
        <w:pStyle w:val="Default"/>
        <w:jc w:val="both"/>
        <w:rPr>
          <w:rFonts w:ascii="Arial" w:hAnsi="Arial" w:cs="Arial"/>
          <w:i/>
          <w:sz w:val="22"/>
          <w:szCs w:val="22"/>
        </w:rPr>
      </w:pPr>
    </w:p>
    <w:p w:rsidR="00956907" w:rsidRPr="004F6B76" w:rsidRDefault="00956907" w:rsidP="00956907">
      <w:pPr>
        <w:pStyle w:val="Default"/>
        <w:jc w:val="both"/>
        <w:rPr>
          <w:rFonts w:ascii="Arial" w:hAnsi="Arial" w:cs="Arial"/>
          <w:i/>
          <w:sz w:val="22"/>
          <w:szCs w:val="20"/>
        </w:rPr>
      </w:pPr>
      <w:r w:rsidRPr="004F6B76">
        <w:rPr>
          <w:rFonts w:ascii="Arial" w:hAnsi="Arial" w:cs="Arial"/>
          <w:b/>
          <w:sz w:val="22"/>
          <w:szCs w:val="22"/>
        </w:rPr>
        <w:t>Nature</w:t>
      </w:r>
    </w:p>
    <w:p w:rsidR="00956907" w:rsidRDefault="00956907" w:rsidP="00956907">
      <w:pPr>
        <w:keepNext/>
        <w:jc w:val="both"/>
        <w:rPr>
          <w:rFonts w:cs="Arial"/>
          <w:color w:val="000000" w:themeColor="text1"/>
        </w:rPr>
      </w:pPr>
    </w:p>
    <w:p w:rsidR="00956907" w:rsidRDefault="00956907" w:rsidP="00956907">
      <w:pPr>
        <w:keepNext/>
        <w:jc w:val="both"/>
        <w:rPr>
          <w:rFonts w:cs="Arial"/>
          <w:color w:val="000000" w:themeColor="text1"/>
        </w:rPr>
      </w:pPr>
      <w:r w:rsidRPr="00901AE1">
        <w:rPr>
          <w:rFonts w:cs="Arial"/>
          <w:color w:val="000000" w:themeColor="text1"/>
        </w:rPr>
        <w:t xml:space="preserve">During the </w:t>
      </w:r>
      <w:r>
        <w:rPr>
          <w:rFonts w:cs="Arial"/>
          <w:color w:val="000000" w:themeColor="text1"/>
        </w:rPr>
        <w:t>audit of immovable assets</w:t>
      </w:r>
      <w:r w:rsidRPr="00901AE1">
        <w:rPr>
          <w:rFonts w:cs="Arial"/>
          <w:color w:val="000000" w:themeColor="text1"/>
        </w:rPr>
        <w:t>,</w:t>
      </w:r>
      <w:r>
        <w:rPr>
          <w:rFonts w:cs="Arial"/>
          <w:color w:val="000000" w:themeColor="text1"/>
        </w:rPr>
        <w:t xml:space="preserve"> we noted that the extent of structure as disclosed on the immovable asset register (IAR) did not agree to the extent of structure as per GIS. Further, based on the recalculations performed we noted that there were differences between the recalculated depreciable replacement costs and the depreciable replacement cost as per immovable asset register. These differences were mainly due to the following:</w:t>
      </w:r>
    </w:p>
    <w:p w:rsidR="00956907" w:rsidRDefault="00956907" w:rsidP="00425D1E">
      <w:pPr>
        <w:pStyle w:val="ListParagraph"/>
        <w:numPr>
          <w:ilvl w:val="0"/>
          <w:numId w:val="14"/>
        </w:numPr>
        <w:autoSpaceDE/>
        <w:autoSpaceDN/>
        <w:adjustRightInd/>
        <w:spacing w:after="0"/>
        <w:contextualSpacing/>
        <w:jc w:val="both"/>
        <w:rPr>
          <w:rFonts w:ascii="Arial" w:hAnsi="Arial" w:cs="Arial"/>
          <w:color w:val="000000" w:themeColor="text1"/>
        </w:rPr>
      </w:pPr>
      <w:r>
        <w:rPr>
          <w:rFonts w:ascii="Arial" w:hAnsi="Arial" w:cs="Arial"/>
          <w:color w:val="000000" w:themeColor="text1"/>
        </w:rPr>
        <w:t xml:space="preserve">Incorrectly captured the </w:t>
      </w:r>
      <w:r w:rsidRPr="00AD1D84">
        <w:rPr>
          <w:rFonts w:ascii="Arial" w:hAnsi="Arial" w:cs="Arial"/>
          <w:color w:val="000000" w:themeColor="text1"/>
        </w:rPr>
        <w:t>extent</w:t>
      </w:r>
      <w:r>
        <w:rPr>
          <w:rFonts w:ascii="Arial" w:hAnsi="Arial" w:cs="Arial"/>
          <w:color w:val="000000" w:themeColor="text1"/>
        </w:rPr>
        <w:t xml:space="preserve"> of footprint on the IAR from GIS downloads. (</w:t>
      </w:r>
      <w:r w:rsidRPr="000C5F7C">
        <w:rPr>
          <w:rFonts w:ascii="Arial" w:hAnsi="Arial" w:cs="Arial"/>
          <w:i/>
          <w:color w:val="000000" w:themeColor="text1"/>
        </w:rPr>
        <w:t>Refer to Table A</w:t>
      </w:r>
      <w:r>
        <w:rPr>
          <w:rFonts w:ascii="Arial" w:hAnsi="Arial" w:cs="Arial"/>
          <w:color w:val="000000" w:themeColor="text1"/>
        </w:rPr>
        <w:t>)</w:t>
      </w:r>
    </w:p>
    <w:p w:rsidR="00956907" w:rsidRDefault="00956907" w:rsidP="00425D1E">
      <w:pPr>
        <w:pStyle w:val="ListParagraph"/>
        <w:numPr>
          <w:ilvl w:val="0"/>
          <w:numId w:val="14"/>
        </w:numPr>
        <w:autoSpaceDE/>
        <w:autoSpaceDN/>
        <w:adjustRightInd/>
        <w:spacing w:after="0"/>
        <w:contextualSpacing/>
        <w:jc w:val="both"/>
        <w:rPr>
          <w:rFonts w:ascii="Arial" w:hAnsi="Arial" w:cs="Arial"/>
          <w:color w:val="000000" w:themeColor="text1"/>
        </w:rPr>
      </w:pPr>
      <w:r>
        <w:rPr>
          <w:rFonts w:ascii="Arial" w:hAnsi="Arial" w:cs="Arial"/>
          <w:color w:val="000000" w:themeColor="text1"/>
        </w:rPr>
        <w:t>Recalculation errors in the recalculated depreciable replacement cost. (</w:t>
      </w:r>
      <w:r w:rsidRPr="000C5F7C">
        <w:rPr>
          <w:rFonts w:ascii="Arial" w:hAnsi="Arial" w:cs="Arial"/>
          <w:i/>
          <w:color w:val="000000" w:themeColor="text1"/>
        </w:rPr>
        <w:t>Refer to Table B</w:t>
      </w:r>
      <w:r>
        <w:rPr>
          <w:rFonts w:ascii="Arial" w:hAnsi="Arial" w:cs="Arial"/>
          <w:i/>
          <w:color w:val="000000" w:themeColor="text1"/>
        </w:rPr>
        <w:t xml:space="preserve"> &amp; E</w:t>
      </w:r>
      <w:r>
        <w:rPr>
          <w:rFonts w:ascii="Arial" w:hAnsi="Arial" w:cs="Arial"/>
          <w:color w:val="000000" w:themeColor="text1"/>
        </w:rPr>
        <w:t>)</w:t>
      </w:r>
    </w:p>
    <w:p w:rsidR="00956907" w:rsidRPr="000C5F7C" w:rsidRDefault="00956907" w:rsidP="00956907">
      <w:pPr>
        <w:jc w:val="both"/>
        <w:rPr>
          <w:rFonts w:cs="Arial"/>
          <w:color w:val="000000" w:themeColor="text1"/>
        </w:rPr>
      </w:pPr>
    </w:p>
    <w:p w:rsidR="00956907" w:rsidRDefault="00956907" w:rsidP="00956907">
      <w:pPr>
        <w:jc w:val="both"/>
        <w:rPr>
          <w:rFonts w:cs="Arial"/>
          <w:color w:val="000000" w:themeColor="text1"/>
        </w:rPr>
      </w:pPr>
      <w:r>
        <w:rPr>
          <w:rFonts w:cs="Arial"/>
          <w:color w:val="000000" w:themeColor="text1"/>
        </w:rPr>
        <w:t xml:space="preserve">Furthermore, we noted that the condition assessment of DoD buildings disclosed on the immovable asset register (IAR) did not agree to the condition assessment as per DoD support. This resulted from </w:t>
      </w:r>
      <w:r w:rsidRPr="000C5F7C">
        <w:rPr>
          <w:rFonts w:cs="Arial"/>
          <w:color w:val="000000" w:themeColor="text1"/>
        </w:rPr>
        <w:t>Incorrectly capturing of the building’s condition assessment on the IAR from DoD support</w:t>
      </w:r>
      <w:r>
        <w:rPr>
          <w:rFonts w:cs="Arial"/>
          <w:color w:val="000000" w:themeColor="text1"/>
        </w:rPr>
        <w:t xml:space="preserve">. </w:t>
      </w:r>
      <w:r w:rsidRPr="000C5F7C">
        <w:rPr>
          <w:rFonts w:cs="Arial"/>
          <w:i/>
          <w:color w:val="000000" w:themeColor="text1"/>
        </w:rPr>
        <w:t>(Refer to Table C)</w:t>
      </w:r>
    </w:p>
    <w:p w:rsidR="00956907" w:rsidRPr="00F95CE3" w:rsidRDefault="00956907" w:rsidP="00956907">
      <w:pPr>
        <w:jc w:val="both"/>
        <w:rPr>
          <w:rFonts w:cs="Arial"/>
          <w:color w:val="000000" w:themeColor="text1"/>
        </w:rPr>
      </w:pPr>
      <w:r>
        <w:rPr>
          <w:rFonts w:cs="Arial"/>
          <w:color w:val="000000" w:themeColor="text1"/>
        </w:rPr>
        <w:t>We have also noted that the DoD component value were noted deducted the deemed cost value included on the improvement register. This has resulted in the overstatement of the deemed cost value. (</w:t>
      </w:r>
      <w:r w:rsidRPr="00B01459">
        <w:rPr>
          <w:rFonts w:cs="Arial"/>
          <w:i/>
          <w:color w:val="000000" w:themeColor="text1"/>
        </w:rPr>
        <w:t>Refer to Table D</w:t>
      </w:r>
      <w:r>
        <w:rPr>
          <w:rFonts w:cs="Arial"/>
          <w:color w:val="000000" w:themeColor="text1"/>
        </w:rPr>
        <w:t>)</w:t>
      </w:r>
    </w:p>
    <w:p w:rsidR="00956907" w:rsidRPr="000C5F7C" w:rsidRDefault="00956907" w:rsidP="00956907">
      <w:pPr>
        <w:jc w:val="both"/>
        <w:rPr>
          <w:rFonts w:cs="Arial"/>
          <w:b/>
          <w:bCs/>
        </w:rPr>
      </w:pPr>
      <w:r>
        <w:rPr>
          <w:rFonts w:cs="Arial"/>
          <w:b/>
          <w:bCs/>
        </w:rPr>
        <w:t>PPE - BI (Table A)</w:t>
      </w:r>
    </w:p>
    <w:tbl>
      <w:tblPr>
        <w:tblW w:w="5129" w:type="pct"/>
        <w:tblLayout w:type="fixed"/>
        <w:tblLook w:val="04A0" w:firstRow="1" w:lastRow="0" w:firstColumn="1" w:lastColumn="0" w:noHBand="0" w:noVBand="1"/>
      </w:tblPr>
      <w:tblGrid>
        <w:gridCol w:w="562"/>
        <w:gridCol w:w="1418"/>
        <w:gridCol w:w="1558"/>
        <w:gridCol w:w="1591"/>
        <w:gridCol w:w="1140"/>
        <w:gridCol w:w="720"/>
        <w:gridCol w:w="1813"/>
        <w:gridCol w:w="2249"/>
        <w:gridCol w:w="1844"/>
      </w:tblGrid>
      <w:tr w:rsidR="00956907" w:rsidRPr="00B01459" w:rsidTr="00DC4297">
        <w:trPr>
          <w:trHeight w:val="1320"/>
        </w:trPr>
        <w:tc>
          <w:tcPr>
            <w:tcW w:w="218" w:type="pct"/>
            <w:tcBorders>
              <w:top w:val="single" w:sz="4" w:space="0" w:color="auto"/>
              <w:left w:val="single" w:sz="4" w:space="0" w:color="auto"/>
              <w:bottom w:val="nil"/>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No</w:t>
            </w:r>
          </w:p>
        </w:tc>
        <w:tc>
          <w:tcPr>
            <w:tcW w:w="550"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 xml:space="preserve"> Building Id </w:t>
            </w:r>
          </w:p>
        </w:tc>
        <w:tc>
          <w:tcPr>
            <w:tcW w:w="604"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 xml:space="preserve"> Site ID </w:t>
            </w:r>
          </w:p>
        </w:tc>
        <w:tc>
          <w:tcPr>
            <w:tcW w:w="61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Extent of footprint  as per GIS Maps</w:t>
            </w:r>
          </w:p>
        </w:tc>
        <w:tc>
          <w:tcPr>
            <w:tcW w:w="4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 xml:space="preserve">Extent of structure as per IAR </w:t>
            </w:r>
          </w:p>
        </w:tc>
        <w:tc>
          <w:tcPr>
            <w:tcW w:w="278"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Diff</w:t>
            </w:r>
          </w:p>
        </w:tc>
        <w:tc>
          <w:tcPr>
            <w:tcW w:w="70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 xml:space="preserve">Recalculated depreciable replacement cost excl component </w:t>
            </w:r>
          </w:p>
        </w:tc>
        <w:tc>
          <w:tcPr>
            <w:tcW w:w="87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Depreciable replacement cost excl component per asset register as per AIR</w:t>
            </w:r>
          </w:p>
        </w:tc>
        <w:tc>
          <w:tcPr>
            <w:tcW w:w="71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B01459" w:rsidRDefault="00956907" w:rsidP="00DC4297">
            <w:pPr>
              <w:jc w:val="center"/>
              <w:rPr>
                <w:rFonts w:cs="Arial"/>
                <w:b/>
                <w:bCs/>
                <w:sz w:val="18"/>
                <w:szCs w:val="18"/>
              </w:rPr>
            </w:pPr>
            <w:r w:rsidRPr="00B01459">
              <w:rPr>
                <w:rFonts w:cs="Arial"/>
                <w:b/>
                <w:bCs/>
                <w:sz w:val="18"/>
                <w:szCs w:val="18"/>
              </w:rPr>
              <w:t>Difference</w:t>
            </w:r>
          </w:p>
        </w:tc>
      </w:tr>
      <w:tr w:rsidR="00956907" w:rsidRPr="00B01459" w:rsidTr="00DC4297">
        <w:trPr>
          <w:trHeight w:val="58"/>
        </w:trPr>
        <w:tc>
          <w:tcPr>
            <w:tcW w:w="2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13</w:t>
            </w:r>
          </w:p>
        </w:tc>
        <w:tc>
          <w:tcPr>
            <w:tcW w:w="550" w:type="pct"/>
            <w:tcBorders>
              <w:top w:val="single" w:sz="4" w:space="0" w:color="auto"/>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200000140312</w:t>
            </w:r>
          </w:p>
        </w:tc>
        <w:tc>
          <w:tcPr>
            <w:tcW w:w="604" w:type="pct"/>
            <w:tcBorders>
              <w:top w:val="single" w:sz="4" w:space="0" w:color="auto"/>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100000048405</w:t>
            </w:r>
          </w:p>
        </w:tc>
        <w:tc>
          <w:tcPr>
            <w:tcW w:w="617"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6 961 </w:t>
            </w:r>
          </w:p>
        </w:tc>
        <w:tc>
          <w:tcPr>
            <w:tcW w:w="44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6 961 </w:t>
            </w:r>
          </w:p>
        </w:tc>
        <w:tc>
          <w:tcPr>
            <w:tcW w:w="278"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15 451 331 </w:t>
            </w:r>
          </w:p>
        </w:tc>
        <w:tc>
          <w:tcPr>
            <w:tcW w:w="87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15 135 998 </w:t>
            </w:r>
          </w:p>
        </w:tc>
        <w:tc>
          <w:tcPr>
            <w:tcW w:w="715"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315 333 </w:t>
            </w:r>
          </w:p>
        </w:tc>
      </w:tr>
      <w:tr w:rsidR="00956907" w:rsidRPr="00B01459" w:rsidTr="00DC4297">
        <w:trPr>
          <w:trHeight w:val="5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26</w:t>
            </w:r>
          </w:p>
        </w:tc>
        <w:tc>
          <w:tcPr>
            <w:tcW w:w="550"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200000068744</w:t>
            </w:r>
          </w:p>
        </w:tc>
        <w:tc>
          <w:tcPr>
            <w:tcW w:w="604"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100000048997</w:t>
            </w:r>
          </w:p>
        </w:tc>
        <w:tc>
          <w:tcPr>
            <w:tcW w:w="617"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1 420 </w:t>
            </w:r>
          </w:p>
        </w:tc>
        <w:tc>
          <w:tcPr>
            <w:tcW w:w="44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1 420 </w:t>
            </w:r>
          </w:p>
        </w:tc>
        <w:tc>
          <w:tcPr>
            <w:tcW w:w="278"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5 440 446 </w:t>
            </w:r>
          </w:p>
        </w:tc>
        <w:tc>
          <w:tcPr>
            <w:tcW w:w="87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5 275 584 </w:t>
            </w:r>
          </w:p>
        </w:tc>
        <w:tc>
          <w:tcPr>
            <w:tcW w:w="715"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164 862 </w:t>
            </w:r>
          </w:p>
        </w:tc>
      </w:tr>
      <w:tr w:rsidR="00956907" w:rsidRPr="00B01459" w:rsidTr="00DC4297">
        <w:trPr>
          <w:trHeight w:val="264"/>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lastRenderedPageBreak/>
              <w:t>46</w:t>
            </w:r>
          </w:p>
        </w:tc>
        <w:tc>
          <w:tcPr>
            <w:tcW w:w="550"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247650226</w:t>
            </w:r>
          </w:p>
        </w:tc>
        <w:tc>
          <w:tcPr>
            <w:tcW w:w="604"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100000019328</w:t>
            </w:r>
          </w:p>
        </w:tc>
        <w:tc>
          <w:tcPr>
            <w:tcW w:w="617"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146 </w:t>
            </w:r>
          </w:p>
        </w:tc>
        <w:tc>
          <w:tcPr>
            <w:tcW w:w="44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146 </w:t>
            </w:r>
          </w:p>
        </w:tc>
        <w:tc>
          <w:tcPr>
            <w:tcW w:w="278"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440 920 </w:t>
            </w:r>
          </w:p>
        </w:tc>
        <w:tc>
          <w:tcPr>
            <w:tcW w:w="87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697 880 </w:t>
            </w:r>
          </w:p>
        </w:tc>
        <w:tc>
          <w:tcPr>
            <w:tcW w:w="715"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Pr>
                <w:rFonts w:cs="Arial"/>
                <w:color w:val="000000"/>
                <w:sz w:val="18"/>
                <w:szCs w:val="18"/>
              </w:rPr>
              <w:t>(</w:t>
            </w:r>
            <w:r w:rsidRPr="00B01459">
              <w:rPr>
                <w:rFonts w:cs="Arial"/>
                <w:color w:val="000000"/>
                <w:sz w:val="18"/>
                <w:szCs w:val="18"/>
              </w:rPr>
              <w:t>256</w:t>
            </w:r>
            <w:r>
              <w:rPr>
                <w:rFonts w:cs="Arial"/>
                <w:color w:val="000000"/>
                <w:sz w:val="18"/>
                <w:szCs w:val="18"/>
              </w:rPr>
              <w:t> </w:t>
            </w:r>
            <w:r w:rsidRPr="00B01459">
              <w:rPr>
                <w:rFonts w:cs="Arial"/>
                <w:color w:val="000000"/>
                <w:sz w:val="18"/>
                <w:szCs w:val="18"/>
              </w:rPr>
              <w:t>960</w:t>
            </w:r>
            <w:r>
              <w:rPr>
                <w:rFonts w:cs="Arial"/>
                <w:color w:val="000000"/>
                <w:sz w:val="18"/>
                <w:szCs w:val="18"/>
              </w:rPr>
              <w:t>)</w:t>
            </w:r>
            <w:r w:rsidRPr="00B01459">
              <w:rPr>
                <w:rFonts w:cs="Arial"/>
                <w:color w:val="000000"/>
                <w:sz w:val="18"/>
                <w:szCs w:val="18"/>
              </w:rPr>
              <w:t xml:space="preserve"> </w:t>
            </w:r>
          </w:p>
        </w:tc>
      </w:tr>
      <w:tr w:rsidR="00956907" w:rsidRPr="00B01459" w:rsidTr="00DC4297">
        <w:trPr>
          <w:trHeight w:val="264"/>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53</w:t>
            </w:r>
          </w:p>
        </w:tc>
        <w:tc>
          <w:tcPr>
            <w:tcW w:w="550"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242200676</w:t>
            </w:r>
          </w:p>
        </w:tc>
        <w:tc>
          <w:tcPr>
            <w:tcW w:w="604"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200000070391</w:t>
            </w:r>
          </w:p>
        </w:tc>
        <w:tc>
          <w:tcPr>
            <w:tcW w:w="617"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4 058 </w:t>
            </w:r>
          </w:p>
        </w:tc>
        <w:tc>
          <w:tcPr>
            <w:tcW w:w="44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4 058 </w:t>
            </w:r>
          </w:p>
        </w:tc>
        <w:tc>
          <w:tcPr>
            <w:tcW w:w="278"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rPr>
                <w:rFonts w:cs="Arial"/>
                <w:color w:val="000000"/>
                <w:sz w:val="18"/>
                <w:szCs w:val="18"/>
              </w:rPr>
            </w:pPr>
            <w:r w:rsidRPr="00B01459">
              <w:rPr>
                <w:rFonts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12 249 120 </w:t>
            </w:r>
          </w:p>
        </w:tc>
        <w:tc>
          <w:tcPr>
            <w:tcW w:w="872"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sidRPr="00B01459">
              <w:rPr>
                <w:rFonts w:cs="Arial"/>
                <w:color w:val="000000"/>
                <w:sz w:val="18"/>
                <w:szCs w:val="18"/>
              </w:rPr>
              <w:t xml:space="preserve">        12 255 160 </w:t>
            </w:r>
          </w:p>
        </w:tc>
        <w:tc>
          <w:tcPr>
            <w:tcW w:w="715" w:type="pct"/>
            <w:tcBorders>
              <w:top w:val="nil"/>
              <w:left w:val="nil"/>
              <w:bottom w:val="single" w:sz="4" w:space="0" w:color="auto"/>
              <w:right w:val="single" w:sz="4" w:space="0" w:color="auto"/>
            </w:tcBorders>
            <w:shd w:val="clear" w:color="auto" w:fill="auto"/>
            <w:noWrap/>
            <w:vAlign w:val="bottom"/>
            <w:hideMark/>
          </w:tcPr>
          <w:p w:rsidR="00956907" w:rsidRPr="00B01459" w:rsidRDefault="00956907" w:rsidP="00DC4297">
            <w:pPr>
              <w:jc w:val="right"/>
              <w:rPr>
                <w:rFonts w:cs="Arial"/>
                <w:color w:val="000000"/>
                <w:sz w:val="18"/>
                <w:szCs w:val="18"/>
              </w:rPr>
            </w:pPr>
            <w:r>
              <w:rPr>
                <w:rFonts w:cs="Arial"/>
                <w:color w:val="000000"/>
                <w:sz w:val="18"/>
                <w:szCs w:val="18"/>
              </w:rPr>
              <w:t>(</w:t>
            </w:r>
            <w:r w:rsidRPr="00B01459">
              <w:rPr>
                <w:rFonts w:cs="Arial"/>
                <w:color w:val="000000"/>
                <w:sz w:val="18"/>
                <w:szCs w:val="18"/>
              </w:rPr>
              <w:t>6</w:t>
            </w:r>
            <w:r>
              <w:rPr>
                <w:rFonts w:cs="Arial"/>
                <w:color w:val="000000"/>
                <w:sz w:val="18"/>
                <w:szCs w:val="18"/>
              </w:rPr>
              <w:t> </w:t>
            </w:r>
            <w:r w:rsidRPr="00B01459">
              <w:rPr>
                <w:rFonts w:cs="Arial"/>
                <w:color w:val="000000"/>
                <w:sz w:val="18"/>
                <w:szCs w:val="18"/>
              </w:rPr>
              <w:t>040</w:t>
            </w:r>
            <w:r>
              <w:rPr>
                <w:rFonts w:cs="Arial"/>
                <w:color w:val="000000"/>
                <w:sz w:val="18"/>
                <w:szCs w:val="18"/>
              </w:rPr>
              <w:t>)</w:t>
            </w:r>
          </w:p>
        </w:tc>
      </w:tr>
      <w:tr w:rsidR="00956907" w:rsidRPr="00B01459" w:rsidTr="00DC4297">
        <w:trPr>
          <w:trHeight w:val="264"/>
        </w:trPr>
        <w:tc>
          <w:tcPr>
            <w:tcW w:w="2710" w:type="pct"/>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956907" w:rsidRPr="00B01459" w:rsidRDefault="00956907" w:rsidP="00DC4297">
            <w:pPr>
              <w:rPr>
                <w:rFonts w:cs="Arial"/>
                <w:b/>
                <w:color w:val="000000"/>
                <w:sz w:val="18"/>
                <w:szCs w:val="18"/>
              </w:rPr>
            </w:pPr>
            <w:r w:rsidRPr="00B01459">
              <w:rPr>
                <w:rFonts w:cs="Arial"/>
                <w:b/>
                <w:color w:val="000000"/>
                <w:sz w:val="18"/>
                <w:szCs w:val="18"/>
              </w:rPr>
              <w:t>Total</w:t>
            </w:r>
          </w:p>
        </w:tc>
        <w:tc>
          <w:tcPr>
            <w:tcW w:w="703" w:type="pct"/>
            <w:tcBorders>
              <w:top w:val="single" w:sz="4" w:space="0" w:color="auto"/>
              <w:left w:val="nil"/>
              <w:bottom w:val="single" w:sz="4" w:space="0" w:color="auto"/>
              <w:right w:val="single" w:sz="4" w:space="0" w:color="auto"/>
            </w:tcBorders>
            <w:shd w:val="clear" w:color="auto" w:fill="auto"/>
            <w:noWrap/>
            <w:vAlign w:val="bottom"/>
          </w:tcPr>
          <w:p w:rsidR="00956907" w:rsidRPr="004711FF" w:rsidRDefault="00956907" w:rsidP="00DC4297">
            <w:pPr>
              <w:jc w:val="right"/>
              <w:rPr>
                <w:rFonts w:cs="Arial"/>
                <w:b/>
                <w:color w:val="000000"/>
                <w:sz w:val="18"/>
                <w:szCs w:val="18"/>
              </w:rPr>
            </w:pPr>
            <w:r w:rsidRPr="004711FF">
              <w:rPr>
                <w:rFonts w:cs="Arial"/>
                <w:b/>
                <w:color w:val="000000"/>
                <w:sz w:val="18"/>
                <w:szCs w:val="18"/>
              </w:rPr>
              <w:t>33 581 817</w:t>
            </w:r>
          </w:p>
        </w:tc>
        <w:tc>
          <w:tcPr>
            <w:tcW w:w="872" w:type="pct"/>
            <w:tcBorders>
              <w:top w:val="single" w:sz="4" w:space="0" w:color="auto"/>
              <w:left w:val="nil"/>
              <w:bottom w:val="single" w:sz="4" w:space="0" w:color="auto"/>
              <w:right w:val="single" w:sz="4" w:space="0" w:color="auto"/>
            </w:tcBorders>
            <w:shd w:val="clear" w:color="auto" w:fill="auto"/>
            <w:noWrap/>
            <w:vAlign w:val="bottom"/>
          </w:tcPr>
          <w:p w:rsidR="00956907" w:rsidRPr="004711FF" w:rsidRDefault="00956907" w:rsidP="00DC4297">
            <w:pPr>
              <w:jc w:val="right"/>
              <w:rPr>
                <w:rFonts w:cs="Arial"/>
                <w:b/>
                <w:color w:val="000000"/>
                <w:sz w:val="18"/>
                <w:szCs w:val="18"/>
              </w:rPr>
            </w:pPr>
            <w:r w:rsidRPr="004711FF">
              <w:rPr>
                <w:rFonts w:cs="Arial"/>
                <w:b/>
                <w:color w:val="000000"/>
                <w:sz w:val="18"/>
                <w:szCs w:val="18"/>
              </w:rPr>
              <w:t>33 645 662</w:t>
            </w:r>
          </w:p>
        </w:tc>
        <w:tc>
          <w:tcPr>
            <w:tcW w:w="715" w:type="pct"/>
            <w:tcBorders>
              <w:top w:val="single" w:sz="4" w:space="0" w:color="auto"/>
              <w:left w:val="nil"/>
              <w:bottom w:val="single" w:sz="4" w:space="0" w:color="auto"/>
              <w:right w:val="single" w:sz="4" w:space="0" w:color="auto"/>
            </w:tcBorders>
            <w:shd w:val="clear" w:color="auto" w:fill="auto"/>
            <w:noWrap/>
            <w:vAlign w:val="bottom"/>
          </w:tcPr>
          <w:p w:rsidR="00956907" w:rsidRPr="004711FF" w:rsidRDefault="00956907" w:rsidP="00DC4297">
            <w:pPr>
              <w:jc w:val="right"/>
              <w:rPr>
                <w:rFonts w:cs="Arial"/>
                <w:b/>
                <w:color w:val="000000"/>
                <w:sz w:val="18"/>
                <w:szCs w:val="18"/>
              </w:rPr>
            </w:pPr>
            <w:r w:rsidRPr="004711FF">
              <w:rPr>
                <w:rFonts w:cs="Arial"/>
                <w:b/>
                <w:color w:val="000000"/>
                <w:sz w:val="18"/>
                <w:szCs w:val="18"/>
              </w:rPr>
              <w:t>217 195</w:t>
            </w:r>
          </w:p>
        </w:tc>
      </w:tr>
    </w:tbl>
    <w:p w:rsidR="00956907" w:rsidRPr="00F95CE3" w:rsidRDefault="00956907" w:rsidP="00956907">
      <w:pPr>
        <w:jc w:val="both"/>
        <w:rPr>
          <w:rFonts w:cs="Arial"/>
          <w:bCs/>
          <w:szCs w:val="18"/>
        </w:rPr>
      </w:pPr>
      <w:r w:rsidRPr="0017160B">
        <w:rPr>
          <w:rFonts w:cs="Arial"/>
          <w:bCs/>
          <w:szCs w:val="18"/>
        </w:rPr>
        <w:t xml:space="preserve"> </w:t>
      </w:r>
    </w:p>
    <w:p w:rsidR="00956907" w:rsidRDefault="00956907" w:rsidP="00956907">
      <w:pPr>
        <w:jc w:val="both"/>
        <w:rPr>
          <w:rFonts w:cs="Arial"/>
          <w:b/>
          <w:bCs/>
        </w:rPr>
      </w:pPr>
      <w:r>
        <w:rPr>
          <w:rFonts w:cs="Arial"/>
          <w:b/>
          <w:bCs/>
        </w:rPr>
        <w:t>PPE - BI (Table B)</w:t>
      </w:r>
    </w:p>
    <w:tbl>
      <w:tblPr>
        <w:tblW w:w="5000" w:type="pct"/>
        <w:tblLook w:val="04A0" w:firstRow="1" w:lastRow="0" w:firstColumn="1" w:lastColumn="0" w:noHBand="0" w:noVBand="1"/>
      </w:tblPr>
      <w:tblGrid>
        <w:gridCol w:w="723"/>
        <w:gridCol w:w="1496"/>
        <w:gridCol w:w="1418"/>
        <w:gridCol w:w="1257"/>
        <w:gridCol w:w="997"/>
        <w:gridCol w:w="1787"/>
        <w:gridCol w:w="1901"/>
        <w:gridCol w:w="1569"/>
        <w:gridCol w:w="1423"/>
      </w:tblGrid>
      <w:tr w:rsidR="00956907" w:rsidRPr="004711FF" w:rsidTr="00DC4297">
        <w:trPr>
          <w:trHeight w:val="1584"/>
        </w:trPr>
        <w:tc>
          <w:tcPr>
            <w:tcW w:w="351"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No</w:t>
            </w:r>
          </w:p>
        </w:tc>
        <w:tc>
          <w:tcPr>
            <w:tcW w:w="658"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 xml:space="preserve"> Building Id </w:t>
            </w:r>
          </w:p>
        </w:tc>
        <w:tc>
          <w:tcPr>
            <w:tcW w:w="541"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 xml:space="preserve"> Site ID </w:t>
            </w:r>
          </w:p>
        </w:tc>
        <w:tc>
          <w:tcPr>
            <w:tcW w:w="563"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Extent of footprint  as per GIS Maps</w:t>
            </w:r>
          </w:p>
        </w:tc>
        <w:tc>
          <w:tcPr>
            <w:tcW w:w="364"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 xml:space="preserve">Extent of structure as per IAR </w:t>
            </w:r>
          </w:p>
        </w:tc>
        <w:tc>
          <w:tcPr>
            <w:tcW w:w="388"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Diff</w:t>
            </w:r>
          </w:p>
        </w:tc>
        <w:tc>
          <w:tcPr>
            <w:tcW w:w="819"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 xml:space="preserve">Recalculated depreciable replacement cost excl component </w:t>
            </w:r>
          </w:p>
        </w:tc>
        <w:tc>
          <w:tcPr>
            <w:tcW w:w="687"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Depreciable replacement cost excl component per asset register as per AIR</w:t>
            </w:r>
          </w:p>
        </w:tc>
        <w:tc>
          <w:tcPr>
            <w:tcW w:w="629" w:type="pct"/>
            <w:tcBorders>
              <w:top w:val="single" w:sz="4" w:space="0" w:color="auto"/>
              <w:left w:val="nil"/>
              <w:bottom w:val="single" w:sz="4" w:space="0" w:color="auto"/>
              <w:right w:val="single" w:sz="4" w:space="0" w:color="auto"/>
            </w:tcBorders>
            <w:shd w:val="clear" w:color="000000" w:fill="BFBF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Difference</w:t>
            </w:r>
          </w:p>
        </w:tc>
      </w:tr>
      <w:tr w:rsidR="00956907" w:rsidRPr="004711FF" w:rsidTr="00DC4297">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w:t>
            </w:r>
          </w:p>
        </w:tc>
        <w:tc>
          <w:tcPr>
            <w:tcW w:w="65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200000048172</w:t>
            </w:r>
          </w:p>
        </w:tc>
        <w:tc>
          <w:tcPr>
            <w:tcW w:w="54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100000018705</w:t>
            </w:r>
          </w:p>
        </w:tc>
        <w:tc>
          <w:tcPr>
            <w:tcW w:w="563"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10 154</w:t>
            </w:r>
          </w:p>
        </w:tc>
        <w:tc>
          <w:tcPr>
            <w:tcW w:w="364" w:type="pct"/>
            <w:tcBorders>
              <w:top w:val="nil"/>
              <w:left w:val="nil"/>
              <w:bottom w:val="single" w:sz="4" w:space="0" w:color="auto"/>
              <w:right w:val="single" w:sz="4" w:space="0" w:color="auto"/>
            </w:tcBorders>
            <w:shd w:val="clear" w:color="000000" w:fill="FFFFFF"/>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20 308</w:t>
            </w:r>
          </w:p>
        </w:tc>
        <w:tc>
          <w:tcPr>
            <w:tcW w:w="38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 xml:space="preserve">             (10 154,00)</w:t>
            </w:r>
          </w:p>
        </w:tc>
        <w:tc>
          <w:tcPr>
            <w:tcW w:w="81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39 295 980</w:t>
            </w:r>
          </w:p>
        </w:tc>
        <w:tc>
          <w:tcPr>
            <w:tcW w:w="687"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78 591 960</w:t>
            </w:r>
          </w:p>
        </w:tc>
        <w:tc>
          <w:tcPr>
            <w:tcW w:w="62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w:t>
            </w:r>
            <w:r w:rsidRPr="004711FF">
              <w:rPr>
                <w:rFonts w:cs="Arial"/>
                <w:color w:val="000000"/>
                <w:sz w:val="18"/>
                <w:szCs w:val="18"/>
              </w:rPr>
              <w:t>39 295</w:t>
            </w:r>
            <w:r>
              <w:rPr>
                <w:rFonts w:cs="Arial"/>
                <w:color w:val="000000"/>
                <w:sz w:val="18"/>
                <w:szCs w:val="18"/>
              </w:rPr>
              <w:t> </w:t>
            </w:r>
            <w:r w:rsidRPr="004711FF">
              <w:rPr>
                <w:rFonts w:cs="Arial"/>
                <w:color w:val="000000"/>
                <w:sz w:val="18"/>
                <w:szCs w:val="18"/>
              </w:rPr>
              <w:t>980</w:t>
            </w:r>
            <w:r>
              <w:rPr>
                <w:rFonts w:cs="Arial"/>
                <w:color w:val="000000"/>
                <w:sz w:val="18"/>
                <w:szCs w:val="18"/>
              </w:rPr>
              <w:t>)</w:t>
            </w:r>
          </w:p>
        </w:tc>
      </w:tr>
      <w:tr w:rsidR="00956907" w:rsidRPr="004711FF" w:rsidTr="00DC4297">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w:t>
            </w:r>
          </w:p>
        </w:tc>
        <w:tc>
          <w:tcPr>
            <w:tcW w:w="65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200000043649</w:t>
            </w:r>
          </w:p>
        </w:tc>
        <w:tc>
          <w:tcPr>
            <w:tcW w:w="54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100000047559</w:t>
            </w:r>
          </w:p>
        </w:tc>
        <w:tc>
          <w:tcPr>
            <w:tcW w:w="563"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4 433</w:t>
            </w:r>
          </w:p>
        </w:tc>
        <w:tc>
          <w:tcPr>
            <w:tcW w:w="364" w:type="pct"/>
            <w:tcBorders>
              <w:top w:val="nil"/>
              <w:left w:val="nil"/>
              <w:bottom w:val="single" w:sz="4" w:space="0" w:color="auto"/>
              <w:right w:val="single" w:sz="4" w:space="0" w:color="auto"/>
            </w:tcBorders>
            <w:shd w:val="clear" w:color="000000" w:fill="FFFFFF"/>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13 299</w:t>
            </w:r>
          </w:p>
        </w:tc>
        <w:tc>
          <w:tcPr>
            <w:tcW w:w="38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 xml:space="preserve">               (8 866,00)</w:t>
            </w:r>
          </w:p>
        </w:tc>
        <w:tc>
          <w:tcPr>
            <w:tcW w:w="81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16 984 152</w:t>
            </w:r>
          </w:p>
        </w:tc>
        <w:tc>
          <w:tcPr>
            <w:tcW w:w="687"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50 952 458</w:t>
            </w:r>
          </w:p>
        </w:tc>
        <w:tc>
          <w:tcPr>
            <w:tcW w:w="62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w:t>
            </w:r>
            <w:r w:rsidRPr="004711FF">
              <w:rPr>
                <w:rFonts w:cs="Arial"/>
                <w:color w:val="000000"/>
                <w:sz w:val="18"/>
                <w:szCs w:val="18"/>
              </w:rPr>
              <w:t>33 968</w:t>
            </w:r>
            <w:r>
              <w:rPr>
                <w:rFonts w:cs="Arial"/>
                <w:color w:val="000000"/>
                <w:sz w:val="18"/>
                <w:szCs w:val="18"/>
              </w:rPr>
              <w:t> </w:t>
            </w:r>
            <w:r w:rsidRPr="004711FF">
              <w:rPr>
                <w:rFonts w:cs="Arial"/>
                <w:color w:val="000000"/>
                <w:sz w:val="18"/>
                <w:szCs w:val="18"/>
              </w:rPr>
              <w:t>305</w:t>
            </w:r>
            <w:r>
              <w:rPr>
                <w:rFonts w:cs="Arial"/>
                <w:color w:val="000000"/>
                <w:sz w:val="18"/>
                <w:szCs w:val="18"/>
              </w:rPr>
              <w:t>)</w:t>
            </w:r>
          </w:p>
        </w:tc>
      </w:tr>
      <w:tr w:rsidR="00956907" w:rsidRPr="004711FF" w:rsidTr="00DC4297">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3</w:t>
            </w:r>
          </w:p>
        </w:tc>
        <w:tc>
          <w:tcPr>
            <w:tcW w:w="65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200000043650</w:t>
            </w:r>
          </w:p>
        </w:tc>
        <w:tc>
          <w:tcPr>
            <w:tcW w:w="54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100000047559</w:t>
            </w:r>
          </w:p>
        </w:tc>
        <w:tc>
          <w:tcPr>
            <w:tcW w:w="563"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3 902</w:t>
            </w:r>
          </w:p>
        </w:tc>
        <w:tc>
          <w:tcPr>
            <w:tcW w:w="364" w:type="pct"/>
            <w:tcBorders>
              <w:top w:val="nil"/>
              <w:left w:val="nil"/>
              <w:bottom w:val="single" w:sz="4" w:space="0" w:color="auto"/>
              <w:right w:val="single" w:sz="4" w:space="0" w:color="auto"/>
            </w:tcBorders>
            <w:shd w:val="clear" w:color="000000" w:fill="FFFFFF"/>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11 706</w:t>
            </w:r>
          </w:p>
        </w:tc>
        <w:tc>
          <w:tcPr>
            <w:tcW w:w="38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 xml:space="preserve">               (7 804,00)</w:t>
            </w:r>
          </w:p>
        </w:tc>
        <w:tc>
          <w:tcPr>
            <w:tcW w:w="81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15 100 740</w:t>
            </w:r>
          </w:p>
        </w:tc>
        <w:tc>
          <w:tcPr>
            <w:tcW w:w="687"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45 302 220</w:t>
            </w:r>
          </w:p>
        </w:tc>
        <w:tc>
          <w:tcPr>
            <w:tcW w:w="62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w:t>
            </w:r>
            <w:r w:rsidRPr="004711FF">
              <w:rPr>
                <w:rFonts w:cs="Arial"/>
                <w:color w:val="000000"/>
                <w:sz w:val="18"/>
                <w:szCs w:val="18"/>
              </w:rPr>
              <w:t>30 201</w:t>
            </w:r>
            <w:r>
              <w:rPr>
                <w:rFonts w:cs="Arial"/>
                <w:color w:val="000000"/>
                <w:sz w:val="18"/>
                <w:szCs w:val="18"/>
              </w:rPr>
              <w:t> </w:t>
            </w:r>
            <w:r w:rsidRPr="004711FF">
              <w:rPr>
                <w:rFonts w:cs="Arial"/>
                <w:color w:val="000000"/>
                <w:sz w:val="18"/>
                <w:szCs w:val="18"/>
              </w:rPr>
              <w:t>480</w:t>
            </w:r>
            <w:r>
              <w:rPr>
                <w:rFonts w:cs="Arial"/>
                <w:color w:val="000000"/>
                <w:sz w:val="18"/>
                <w:szCs w:val="18"/>
              </w:rPr>
              <w:t>)</w:t>
            </w:r>
          </w:p>
        </w:tc>
      </w:tr>
      <w:tr w:rsidR="00956907" w:rsidRPr="004711FF" w:rsidTr="00DC4297">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4</w:t>
            </w:r>
          </w:p>
        </w:tc>
        <w:tc>
          <w:tcPr>
            <w:tcW w:w="65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200000140319</w:t>
            </w:r>
          </w:p>
        </w:tc>
        <w:tc>
          <w:tcPr>
            <w:tcW w:w="54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100000048405</w:t>
            </w:r>
          </w:p>
        </w:tc>
        <w:tc>
          <w:tcPr>
            <w:tcW w:w="563"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1 357</w:t>
            </w:r>
          </w:p>
        </w:tc>
        <w:tc>
          <w:tcPr>
            <w:tcW w:w="364" w:type="pct"/>
            <w:tcBorders>
              <w:top w:val="nil"/>
              <w:left w:val="nil"/>
              <w:bottom w:val="single" w:sz="4" w:space="0" w:color="auto"/>
              <w:right w:val="single" w:sz="4" w:space="0" w:color="auto"/>
            </w:tcBorders>
            <w:shd w:val="clear" w:color="000000" w:fill="FFFFFF"/>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2 714</w:t>
            </w:r>
          </w:p>
        </w:tc>
        <w:tc>
          <w:tcPr>
            <w:tcW w:w="388"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 xml:space="preserve">               (1 357,00)</w:t>
            </w:r>
          </w:p>
        </w:tc>
        <w:tc>
          <w:tcPr>
            <w:tcW w:w="81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16 476 965</w:t>
            </w:r>
          </w:p>
        </w:tc>
        <w:tc>
          <w:tcPr>
            <w:tcW w:w="687"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sidRPr="004711FF">
              <w:rPr>
                <w:rFonts w:cs="Arial"/>
                <w:color w:val="000000"/>
                <w:sz w:val="18"/>
                <w:szCs w:val="18"/>
              </w:rPr>
              <w:t>32 281 401</w:t>
            </w:r>
          </w:p>
        </w:tc>
        <w:tc>
          <w:tcPr>
            <w:tcW w:w="62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w:t>
            </w:r>
            <w:r w:rsidRPr="004711FF">
              <w:rPr>
                <w:rFonts w:cs="Arial"/>
                <w:color w:val="000000"/>
                <w:sz w:val="18"/>
                <w:szCs w:val="18"/>
              </w:rPr>
              <w:t>15 804</w:t>
            </w:r>
            <w:r>
              <w:rPr>
                <w:rFonts w:cs="Arial"/>
                <w:color w:val="000000"/>
                <w:sz w:val="18"/>
                <w:szCs w:val="18"/>
              </w:rPr>
              <w:t> </w:t>
            </w:r>
            <w:r w:rsidRPr="004711FF">
              <w:rPr>
                <w:rFonts w:cs="Arial"/>
                <w:color w:val="000000"/>
                <w:sz w:val="18"/>
                <w:szCs w:val="18"/>
              </w:rPr>
              <w:t>436</w:t>
            </w:r>
            <w:r>
              <w:rPr>
                <w:rFonts w:cs="Arial"/>
                <w:color w:val="000000"/>
                <w:sz w:val="18"/>
                <w:szCs w:val="18"/>
              </w:rPr>
              <w:t>)</w:t>
            </w:r>
          </w:p>
        </w:tc>
      </w:tr>
      <w:tr w:rsidR="00956907" w:rsidRPr="004711FF" w:rsidTr="00DC4297">
        <w:trPr>
          <w:trHeight w:val="288"/>
        </w:trPr>
        <w:tc>
          <w:tcPr>
            <w:tcW w:w="2865" w:type="pct"/>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6907" w:rsidRPr="004711FF" w:rsidRDefault="00956907" w:rsidP="00DC4297">
            <w:pPr>
              <w:rPr>
                <w:rFonts w:cs="Arial"/>
                <w:b/>
                <w:bCs/>
                <w:color w:val="000000"/>
                <w:sz w:val="18"/>
                <w:szCs w:val="18"/>
              </w:rPr>
            </w:pPr>
            <w:r w:rsidRPr="004711FF">
              <w:rPr>
                <w:rFonts w:cs="Arial"/>
                <w:b/>
                <w:bCs/>
                <w:color w:val="000000"/>
                <w:sz w:val="18"/>
                <w:szCs w:val="18"/>
              </w:rPr>
              <w:t>Total</w:t>
            </w:r>
          </w:p>
        </w:tc>
        <w:tc>
          <w:tcPr>
            <w:tcW w:w="819" w:type="pct"/>
            <w:tcBorders>
              <w:top w:val="nil"/>
              <w:left w:val="nil"/>
              <w:bottom w:val="single" w:sz="4" w:space="0" w:color="auto"/>
              <w:right w:val="single" w:sz="4" w:space="0" w:color="auto"/>
            </w:tcBorders>
            <w:shd w:val="clear" w:color="auto" w:fill="auto"/>
            <w:noWrap/>
            <w:vAlign w:val="bottom"/>
            <w:hideMark/>
          </w:tcPr>
          <w:p w:rsidR="00956907" w:rsidRPr="004711FF" w:rsidRDefault="00956907" w:rsidP="00DC4297">
            <w:pPr>
              <w:jc w:val="right"/>
              <w:rPr>
                <w:rFonts w:cs="Arial"/>
                <w:b/>
                <w:bCs/>
                <w:color w:val="000000"/>
                <w:sz w:val="18"/>
                <w:szCs w:val="18"/>
              </w:rPr>
            </w:pPr>
            <w:r w:rsidRPr="004711FF">
              <w:rPr>
                <w:rFonts w:cs="Arial"/>
                <w:b/>
                <w:bCs/>
                <w:color w:val="000000"/>
                <w:sz w:val="18"/>
                <w:szCs w:val="18"/>
              </w:rPr>
              <w:t>87 857 837</w:t>
            </w:r>
          </w:p>
        </w:tc>
        <w:tc>
          <w:tcPr>
            <w:tcW w:w="687" w:type="pct"/>
            <w:tcBorders>
              <w:top w:val="nil"/>
              <w:left w:val="nil"/>
              <w:bottom w:val="single" w:sz="4" w:space="0" w:color="auto"/>
              <w:right w:val="single" w:sz="4" w:space="0" w:color="auto"/>
            </w:tcBorders>
            <w:shd w:val="clear" w:color="auto" w:fill="auto"/>
            <w:noWrap/>
            <w:vAlign w:val="bottom"/>
            <w:hideMark/>
          </w:tcPr>
          <w:p w:rsidR="00956907" w:rsidRPr="004711FF" w:rsidRDefault="00956907" w:rsidP="00DC4297">
            <w:pPr>
              <w:jc w:val="right"/>
              <w:rPr>
                <w:rFonts w:cs="Arial"/>
                <w:b/>
                <w:bCs/>
                <w:color w:val="000000"/>
                <w:sz w:val="18"/>
                <w:szCs w:val="18"/>
              </w:rPr>
            </w:pPr>
            <w:r w:rsidRPr="004711FF">
              <w:rPr>
                <w:rFonts w:cs="Arial"/>
                <w:b/>
                <w:bCs/>
                <w:color w:val="000000"/>
                <w:sz w:val="18"/>
                <w:szCs w:val="18"/>
              </w:rPr>
              <w:t>207 128 039</w:t>
            </w:r>
          </w:p>
        </w:tc>
        <w:tc>
          <w:tcPr>
            <w:tcW w:w="629" w:type="pct"/>
            <w:tcBorders>
              <w:top w:val="nil"/>
              <w:left w:val="nil"/>
              <w:bottom w:val="single" w:sz="4" w:space="0" w:color="auto"/>
              <w:right w:val="single" w:sz="4" w:space="0" w:color="auto"/>
            </w:tcBorders>
            <w:shd w:val="clear" w:color="auto" w:fill="auto"/>
            <w:noWrap/>
            <w:vAlign w:val="bottom"/>
            <w:hideMark/>
          </w:tcPr>
          <w:p w:rsidR="00956907" w:rsidRPr="004711FF" w:rsidRDefault="00956907" w:rsidP="00DC4297">
            <w:pPr>
              <w:jc w:val="right"/>
              <w:rPr>
                <w:rFonts w:cs="Arial"/>
                <w:b/>
                <w:bCs/>
                <w:color w:val="000000"/>
                <w:sz w:val="18"/>
                <w:szCs w:val="18"/>
              </w:rPr>
            </w:pPr>
            <w:r>
              <w:rPr>
                <w:rFonts w:cs="Arial"/>
                <w:b/>
                <w:bCs/>
                <w:color w:val="000000"/>
                <w:sz w:val="18"/>
                <w:szCs w:val="18"/>
              </w:rPr>
              <w:t>(</w:t>
            </w:r>
            <w:r w:rsidRPr="004711FF">
              <w:rPr>
                <w:rFonts w:cs="Arial"/>
                <w:b/>
                <w:bCs/>
                <w:color w:val="000000"/>
                <w:sz w:val="18"/>
                <w:szCs w:val="18"/>
              </w:rPr>
              <w:t>119 270</w:t>
            </w:r>
            <w:r>
              <w:rPr>
                <w:rFonts w:cs="Arial"/>
                <w:b/>
                <w:bCs/>
                <w:color w:val="000000"/>
                <w:sz w:val="18"/>
                <w:szCs w:val="18"/>
              </w:rPr>
              <w:t> </w:t>
            </w:r>
            <w:r w:rsidRPr="004711FF">
              <w:rPr>
                <w:rFonts w:cs="Arial"/>
                <w:b/>
                <w:bCs/>
                <w:color w:val="000000"/>
                <w:sz w:val="18"/>
                <w:szCs w:val="18"/>
              </w:rPr>
              <w:t>201</w:t>
            </w:r>
            <w:r>
              <w:rPr>
                <w:rFonts w:cs="Arial"/>
                <w:b/>
                <w:bCs/>
                <w:color w:val="000000"/>
                <w:sz w:val="18"/>
                <w:szCs w:val="18"/>
              </w:rPr>
              <w:t>)</w:t>
            </w:r>
          </w:p>
        </w:tc>
      </w:tr>
    </w:tbl>
    <w:p w:rsidR="00956907" w:rsidRPr="000C5F7C" w:rsidRDefault="00956907" w:rsidP="00956907">
      <w:pPr>
        <w:jc w:val="both"/>
        <w:rPr>
          <w:rFonts w:cs="Arial"/>
          <w:b/>
          <w:bCs/>
        </w:rPr>
      </w:pPr>
    </w:p>
    <w:p w:rsidR="00956907" w:rsidRPr="00042E5A" w:rsidRDefault="00956907" w:rsidP="00956907">
      <w:pPr>
        <w:jc w:val="both"/>
        <w:rPr>
          <w:rFonts w:cs="Arial"/>
        </w:rPr>
      </w:pPr>
      <w:r w:rsidRPr="00042E5A">
        <w:rPr>
          <w:rFonts w:cs="Arial"/>
        </w:rPr>
        <w:t>Component</w:t>
      </w:r>
    </w:p>
    <w:tbl>
      <w:tblPr>
        <w:tblW w:w="5000" w:type="pct"/>
        <w:tblLook w:val="04A0" w:firstRow="1" w:lastRow="0" w:firstColumn="1" w:lastColumn="0" w:noHBand="0" w:noVBand="1"/>
      </w:tblPr>
      <w:tblGrid>
        <w:gridCol w:w="1554"/>
        <w:gridCol w:w="1614"/>
        <w:gridCol w:w="2215"/>
        <w:gridCol w:w="2411"/>
        <w:gridCol w:w="2042"/>
        <w:gridCol w:w="2735"/>
      </w:tblGrid>
      <w:tr w:rsidR="00956907" w:rsidRPr="004711FF" w:rsidTr="00DC4297">
        <w:trPr>
          <w:trHeight w:val="480"/>
          <w:tblHeader/>
        </w:trPr>
        <w:tc>
          <w:tcPr>
            <w:tcW w:w="6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No</w:t>
            </w:r>
          </w:p>
        </w:tc>
        <w:tc>
          <w:tcPr>
            <w:tcW w:w="6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Building Id</w:t>
            </w:r>
          </w:p>
        </w:tc>
        <w:tc>
          <w:tcPr>
            <w:tcW w:w="88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Component Description</w:t>
            </w:r>
          </w:p>
        </w:tc>
        <w:tc>
          <w:tcPr>
            <w:tcW w:w="95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Recalculated deemed cost (Components)</w:t>
            </w:r>
          </w:p>
        </w:tc>
        <w:tc>
          <w:tcPr>
            <w:tcW w:w="812" w:type="pct"/>
            <w:tcBorders>
              <w:top w:val="single" w:sz="4" w:space="0" w:color="auto"/>
              <w:left w:val="nil"/>
              <w:bottom w:val="single" w:sz="4" w:space="0" w:color="auto"/>
              <w:right w:val="single" w:sz="4" w:space="0" w:color="auto"/>
            </w:tcBorders>
            <w:shd w:val="clear" w:color="auto" w:fill="BFBFBF" w:themeFill="background1" w:themeFillShade="BF"/>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Component value as per IAR</w:t>
            </w:r>
          </w:p>
        </w:tc>
        <w:tc>
          <w:tcPr>
            <w:tcW w:w="10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Differences in Rands</w:t>
            </w:r>
          </w:p>
        </w:tc>
      </w:tr>
      <w:tr w:rsidR="00956907" w:rsidRPr="004711FF" w:rsidTr="00DC4297">
        <w:trPr>
          <w:trHeight w:val="58"/>
        </w:trPr>
        <w:tc>
          <w:tcPr>
            <w:tcW w:w="618"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Pr>
                <w:rFonts w:cs="Arial"/>
                <w:color w:val="000000"/>
                <w:sz w:val="18"/>
                <w:szCs w:val="18"/>
              </w:rPr>
              <w:t>1</w:t>
            </w:r>
          </w:p>
        </w:tc>
        <w:tc>
          <w:tcPr>
            <w:tcW w:w="642"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rPr>
                <w:rFonts w:cs="Arial"/>
                <w:sz w:val="18"/>
                <w:szCs w:val="18"/>
              </w:rPr>
            </w:pPr>
            <w:r w:rsidRPr="004711FF">
              <w:rPr>
                <w:rFonts w:cs="Arial"/>
                <w:sz w:val="18"/>
                <w:szCs w:val="18"/>
              </w:rPr>
              <w:t>200000043649</w:t>
            </w:r>
          </w:p>
        </w:tc>
        <w:tc>
          <w:tcPr>
            <w:tcW w:w="88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sidRPr="004711FF">
              <w:rPr>
                <w:rFonts w:cs="Arial"/>
                <w:color w:val="000000"/>
                <w:sz w:val="18"/>
                <w:szCs w:val="18"/>
              </w:rPr>
              <w:t xml:space="preserve"> Lift/Elevator </w:t>
            </w:r>
          </w:p>
        </w:tc>
        <w:tc>
          <w:tcPr>
            <w:tcW w:w="95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sidRPr="004711FF">
              <w:rPr>
                <w:rFonts w:cs="Arial"/>
                <w:color w:val="000000"/>
                <w:sz w:val="18"/>
                <w:szCs w:val="18"/>
              </w:rPr>
              <w:t xml:space="preserve">                         171 557 </w:t>
            </w:r>
          </w:p>
        </w:tc>
        <w:tc>
          <w:tcPr>
            <w:tcW w:w="812" w:type="pct"/>
            <w:tcBorders>
              <w:top w:val="nil"/>
              <w:left w:val="nil"/>
              <w:bottom w:val="single" w:sz="4" w:space="0" w:color="auto"/>
              <w:right w:val="single" w:sz="4" w:space="0" w:color="auto"/>
            </w:tcBorders>
          </w:tcPr>
          <w:p w:rsidR="00956907" w:rsidRPr="004711FF" w:rsidRDefault="00956907" w:rsidP="00DC4297">
            <w:pPr>
              <w:rPr>
                <w:rFonts w:cs="Arial"/>
                <w:color w:val="000000"/>
                <w:sz w:val="18"/>
                <w:szCs w:val="18"/>
              </w:rPr>
            </w:pPr>
            <w:r w:rsidRPr="004711FF">
              <w:rPr>
                <w:rFonts w:cs="Arial"/>
                <w:color w:val="000000"/>
                <w:sz w:val="18"/>
                <w:szCs w:val="18"/>
              </w:rPr>
              <w:t>514 671</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sidRPr="004711FF">
              <w:rPr>
                <w:rFonts w:cs="Arial"/>
                <w:color w:val="000000"/>
                <w:sz w:val="18"/>
                <w:szCs w:val="18"/>
              </w:rPr>
              <w:t xml:space="preserve">    </w:t>
            </w:r>
            <w:r>
              <w:rPr>
                <w:rFonts w:cs="Arial"/>
                <w:color w:val="000000"/>
                <w:sz w:val="18"/>
                <w:szCs w:val="18"/>
              </w:rPr>
              <w:t xml:space="preserve">                              (343 114)</w:t>
            </w:r>
          </w:p>
        </w:tc>
      </w:tr>
    </w:tbl>
    <w:p w:rsidR="00956907" w:rsidRDefault="00956907" w:rsidP="00956907">
      <w:pPr>
        <w:jc w:val="both"/>
        <w:rPr>
          <w:rFonts w:cs="Arial"/>
        </w:rPr>
      </w:pPr>
    </w:p>
    <w:p w:rsidR="00956907" w:rsidRDefault="00956907" w:rsidP="00956907">
      <w:pPr>
        <w:jc w:val="both"/>
        <w:rPr>
          <w:rFonts w:cs="Arial"/>
        </w:rPr>
      </w:pPr>
    </w:p>
    <w:p w:rsidR="00956907" w:rsidRPr="00DE7AD3" w:rsidRDefault="00956907" w:rsidP="00956907">
      <w:pPr>
        <w:jc w:val="both"/>
        <w:rPr>
          <w:rFonts w:cs="Arial"/>
          <w:b/>
        </w:rPr>
      </w:pPr>
      <w:r w:rsidRPr="00DE7AD3">
        <w:rPr>
          <w:rFonts w:cs="Arial"/>
          <w:b/>
        </w:rPr>
        <w:t>PPE – DoD (Table C)</w:t>
      </w:r>
    </w:p>
    <w:tbl>
      <w:tblPr>
        <w:tblW w:w="5000" w:type="pct"/>
        <w:tblLook w:val="04A0" w:firstRow="1" w:lastRow="0" w:firstColumn="1" w:lastColumn="0" w:noHBand="0" w:noVBand="1"/>
      </w:tblPr>
      <w:tblGrid>
        <w:gridCol w:w="917"/>
        <w:gridCol w:w="1467"/>
        <w:gridCol w:w="1267"/>
        <w:gridCol w:w="1120"/>
        <w:gridCol w:w="1026"/>
        <w:gridCol w:w="1596"/>
        <w:gridCol w:w="639"/>
        <w:gridCol w:w="1567"/>
        <w:gridCol w:w="1511"/>
        <w:gridCol w:w="1461"/>
      </w:tblGrid>
      <w:tr w:rsidR="00956907" w:rsidRPr="00277397" w:rsidTr="00DC4297">
        <w:trPr>
          <w:trHeight w:val="1200"/>
        </w:trPr>
        <w:tc>
          <w:tcPr>
            <w:tcW w:w="365" w:type="pct"/>
            <w:tcBorders>
              <w:top w:val="single" w:sz="4" w:space="0" w:color="auto"/>
              <w:left w:val="single" w:sz="4" w:space="0" w:color="auto"/>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lastRenderedPageBreak/>
              <w:t>IAR Number</w:t>
            </w:r>
          </w:p>
        </w:tc>
        <w:tc>
          <w:tcPr>
            <w:tcW w:w="583"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Building Id</w:t>
            </w:r>
          </w:p>
        </w:tc>
        <w:tc>
          <w:tcPr>
            <w:tcW w:w="504"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Site ID for FV pop</w:t>
            </w:r>
          </w:p>
        </w:tc>
        <w:tc>
          <w:tcPr>
            <w:tcW w:w="446"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Unique prop code of land parcel/site</w:t>
            </w:r>
          </w:p>
        </w:tc>
        <w:tc>
          <w:tcPr>
            <w:tcW w:w="408"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Average building condition as per IAR</w:t>
            </w:r>
          </w:p>
        </w:tc>
        <w:tc>
          <w:tcPr>
            <w:tcW w:w="635"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Average building as per condition(round up)</w:t>
            </w:r>
          </w:p>
        </w:tc>
        <w:tc>
          <w:tcPr>
            <w:tcW w:w="253"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Diff</w:t>
            </w:r>
          </w:p>
        </w:tc>
        <w:tc>
          <w:tcPr>
            <w:tcW w:w="623"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 xml:space="preserve">Recalculated depreciable replacement cost excl component </w:t>
            </w:r>
          </w:p>
        </w:tc>
        <w:tc>
          <w:tcPr>
            <w:tcW w:w="601"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Deemed cost as per IAR</w:t>
            </w:r>
          </w:p>
        </w:tc>
        <w:tc>
          <w:tcPr>
            <w:tcW w:w="581" w:type="pct"/>
            <w:tcBorders>
              <w:top w:val="single" w:sz="4" w:space="0" w:color="auto"/>
              <w:left w:val="nil"/>
              <w:bottom w:val="nil"/>
              <w:right w:val="single" w:sz="4" w:space="0" w:color="auto"/>
            </w:tcBorders>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 xml:space="preserve"> Difference </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109177</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DODBLD12787</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DODDB2648</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2560151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20%</w:t>
            </w:r>
          </w:p>
        </w:tc>
        <w:tc>
          <w:tcPr>
            <w:tcW w:w="253"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bCs/>
                <w:sz w:val="18"/>
                <w:szCs w:val="18"/>
              </w:rPr>
            </w:pPr>
            <w:r w:rsidRPr="00277397">
              <w:rPr>
                <w:rFonts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16 604 622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49 813 866</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(33 209 244)</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108932</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DODBLD05586</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DODDB2798</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130739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40%</w:t>
            </w:r>
          </w:p>
        </w:tc>
        <w:tc>
          <w:tcPr>
            <w:tcW w:w="25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bCs/>
                <w:sz w:val="18"/>
                <w:szCs w:val="18"/>
              </w:rPr>
            </w:pPr>
            <w:r w:rsidRPr="00277397">
              <w:rPr>
                <w:rFonts w:cs="Arial"/>
                <w:bCs/>
                <w:sz w:val="18"/>
                <w:szCs w:val="18"/>
              </w:rPr>
              <w:t>20%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13 999 068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21 427 145 </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7 428</w:t>
            </w:r>
            <w:r>
              <w:rPr>
                <w:rFonts w:cs="Arial"/>
                <w:color w:val="000000"/>
                <w:sz w:val="18"/>
                <w:szCs w:val="18"/>
              </w:rPr>
              <w:t> </w:t>
            </w:r>
            <w:r w:rsidRPr="00277397">
              <w:rPr>
                <w:rFonts w:cs="Arial"/>
                <w:color w:val="000000"/>
                <w:sz w:val="18"/>
                <w:szCs w:val="18"/>
              </w:rPr>
              <w:t>076</w:t>
            </w:r>
            <w:r>
              <w:rPr>
                <w:rFonts w:cs="Arial"/>
                <w:color w:val="000000"/>
                <w:sz w:val="18"/>
                <w:szCs w:val="18"/>
              </w:rPr>
              <w:t>)</w:t>
            </w:r>
            <w:r w:rsidRPr="00277397">
              <w:rPr>
                <w:rFonts w:cs="Arial"/>
                <w:color w:val="000000"/>
                <w:sz w:val="18"/>
                <w:szCs w:val="18"/>
              </w:rPr>
              <w:t xml:space="preserve"> </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108117</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DODBLD12790</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DODDB2648</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2560151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bCs/>
                <w:sz w:val="18"/>
                <w:szCs w:val="18"/>
              </w:rPr>
            </w:pPr>
            <w:r w:rsidRPr="00277397">
              <w:rPr>
                <w:rFonts w:cs="Arial"/>
                <w:bCs/>
                <w:sz w:val="18"/>
                <w:szCs w:val="18"/>
              </w:rPr>
              <w:t>60%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4 998 289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14 994 866 </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9 996</w:t>
            </w:r>
            <w:r>
              <w:rPr>
                <w:rFonts w:cs="Arial"/>
                <w:color w:val="000000"/>
                <w:sz w:val="18"/>
                <w:szCs w:val="18"/>
              </w:rPr>
              <w:t> </w:t>
            </w:r>
            <w:r w:rsidRPr="00277397">
              <w:rPr>
                <w:rFonts w:cs="Arial"/>
                <w:color w:val="000000"/>
                <w:sz w:val="18"/>
                <w:szCs w:val="18"/>
              </w:rPr>
              <w:t>577</w:t>
            </w:r>
            <w:r>
              <w:rPr>
                <w:rFonts w:cs="Arial"/>
                <w:color w:val="000000"/>
                <w:sz w:val="18"/>
                <w:szCs w:val="18"/>
              </w:rPr>
              <w:t>)</w:t>
            </w:r>
            <w:r w:rsidRPr="00277397">
              <w:rPr>
                <w:rFonts w:cs="Arial"/>
                <w:color w:val="000000"/>
                <w:sz w:val="18"/>
                <w:szCs w:val="18"/>
              </w:rPr>
              <w:t xml:space="preserve"> </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1470127</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DODBLD45032</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bCs/>
                <w:sz w:val="18"/>
                <w:szCs w:val="18"/>
              </w:rPr>
            </w:pPr>
            <w:r w:rsidRPr="00277397">
              <w:rPr>
                <w:rFonts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1 995 076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5 985 229 </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3 990</w:t>
            </w:r>
            <w:r>
              <w:rPr>
                <w:rFonts w:cs="Arial"/>
                <w:color w:val="000000"/>
                <w:sz w:val="18"/>
                <w:szCs w:val="18"/>
              </w:rPr>
              <w:t> </w:t>
            </w:r>
            <w:r w:rsidRPr="00277397">
              <w:rPr>
                <w:rFonts w:cs="Arial"/>
                <w:color w:val="000000"/>
                <w:sz w:val="18"/>
                <w:szCs w:val="18"/>
              </w:rPr>
              <w:t>152</w:t>
            </w:r>
            <w:r>
              <w:rPr>
                <w:rFonts w:cs="Arial"/>
                <w:color w:val="000000"/>
                <w:sz w:val="18"/>
                <w:szCs w:val="18"/>
              </w:rPr>
              <w:t>)</w:t>
            </w:r>
            <w:r w:rsidRPr="00277397">
              <w:rPr>
                <w:rFonts w:cs="Arial"/>
                <w:color w:val="000000"/>
                <w:sz w:val="18"/>
                <w:szCs w:val="18"/>
              </w:rPr>
              <w:t xml:space="preserve"> </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1470611</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DODBLD44274</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bCs/>
                <w:sz w:val="18"/>
                <w:szCs w:val="18"/>
              </w:rPr>
            </w:pPr>
            <w:r w:rsidRPr="00277397">
              <w:rPr>
                <w:rFonts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1 112 847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3 338 542 </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2 225</w:t>
            </w:r>
            <w:r>
              <w:rPr>
                <w:rFonts w:cs="Arial"/>
                <w:color w:val="000000"/>
                <w:sz w:val="18"/>
                <w:szCs w:val="18"/>
              </w:rPr>
              <w:t> </w:t>
            </w:r>
            <w:r w:rsidRPr="00277397">
              <w:rPr>
                <w:rFonts w:cs="Arial"/>
                <w:color w:val="000000"/>
                <w:sz w:val="18"/>
                <w:szCs w:val="18"/>
              </w:rPr>
              <w:t>694</w:t>
            </w:r>
            <w:r>
              <w:rPr>
                <w:rFonts w:cs="Arial"/>
                <w:color w:val="000000"/>
                <w:sz w:val="18"/>
                <w:szCs w:val="18"/>
              </w:rPr>
              <w:t>)</w:t>
            </w:r>
          </w:p>
        </w:tc>
      </w:tr>
      <w:tr w:rsidR="00956907" w:rsidRPr="00277397" w:rsidTr="00DC4297">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1470338</w:t>
            </w:r>
          </w:p>
        </w:tc>
        <w:tc>
          <w:tcPr>
            <w:tcW w:w="58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DODBLD44781</w:t>
            </w:r>
          </w:p>
        </w:tc>
        <w:tc>
          <w:tcPr>
            <w:tcW w:w="504"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bCs/>
                <w:sz w:val="18"/>
                <w:szCs w:val="18"/>
              </w:rPr>
            </w:pPr>
            <w:r w:rsidRPr="00277397">
              <w:rPr>
                <w:rFonts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rPr>
                <w:rFonts w:cs="Arial"/>
                <w:color w:val="000000"/>
                <w:sz w:val="18"/>
                <w:szCs w:val="18"/>
              </w:rPr>
            </w:pPr>
            <w:r w:rsidRPr="00277397">
              <w:rPr>
                <w:rFonts w:cs="Arial"/>
                <w:color w:val="000000"/>
                <w:sz w:val="18"/>
                <w:szCs w:val="18"/>
              </w:rPr>
              <w:t xml:space="preserve">           1 112 832 </w:t>
            </w:r>
          </w:p>
        </w:tc>
        <w:tc>
          <w:tcPr>
            <w:tcW w:w="60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3 338 496</w:t>
            </w:r>
            <w:r w:rsidRPr="00277397">
              <w:rPr>
                <w:rFonts w:cs="Arial"/>
                <w:color w:val="000000"/>
                <w:sz w:val="18"/>
                <w:szCs w:val="18"/>
              </w:rPr>
              <w:t xml:space="preserve"> </w:t>
            </w:r>
          </w:p>
        </w:tc>
        <w:tc>
          <w:tcPr>
            <w:tcW w:w="581" w:type="pct"/>
            <w:tcBorders>
              <w:top w:val="nil"/>
              <w:left w:val="nil"/>
              <w:bottom w:val="single" w:sz="4" w:space="0" w:color="auto"/>
              <w:right w:val="single" w:sz="4" w:space="0" w:color="auto"/>
            </w:tcBorders>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2 225</w:t>
            </w:r>
            <w:r>
              <w:rPr>
                <w:rFonts w:cs="Arial"/>
                <w:color w:val="000000"/>
                <w:sz w:val="18"/>
                <w:szCs w:val="18"/>
              </w:rPr>
              <w:t> </w:t>
            </w:r>
            <w:r w:rsidRPr="00277397">
              <w:rPr>
                <w:rFonts w:cs="Arial"/>
                <w:color w:val="000000"/>
                <w:sz w:val="18"/>
                <w:szCs w:val="18"/>
              </w:rPr>
              <w:t>664</w:t>
            </w:r>
            <w:r>
              <w:rPr>
                <w:rFonts w:cs="Arial"/>
                <w:color w:val="000000"/>
                <w:sz w:val="18"/>
                <w:szCs w:val="18"/>
              </w:rPr>
              <w:t>)</w:t>
            </w:r>
            <w:r w:rsidRPr="00277397">
              <w:rPr>
                <w:rFonts w:cs="Arial"/>
                <w:color w:val="000000"/>
                <w:sz w:val="18"/>
                <w:szCs w:val="18"/>
              </w:rPr>
              <w:t xml:space="preserve"> </w:t>
            </w:r>
          </w:p>
        </w:tc>
      </w:tr>
      <w:tr w:rsidR="00956907" w:rsidRPr="00277397" w:rsidTr="00DC4297">
        <w:trPr>
          <w:trHeight w:val="288"/>
        </w:trPr>
        <w:tc>
          <w:tcPr>
            <w:tcW w:w="3195" w:type="pct"/>
            <w:gridSpan w:val="7"/>
            <w:tcBorders>
              <w:top w:val="single" w:sz="4" w:space="0" w:color="auto"/>
              <w:left w:val="single" w:sz="4" w:space="0" w:color="auto"/>
              <w:bottom w:val="single" w:sz="4" w:space="0" w:color="auto"/>
              <w:right w:val="single" w:sz="4" w:space="0" w:color="auto"/>
            </w:tcBorders>
            <w:shd w:val="clear" w:color="auto" w:fill="auto"/>
            <w:noWrap/>
            <w:vAlign w:val="bottom"/>
          </w:tcPr>
          <w:p w:rsidR="00956907" w:rsidRPr="00042E5A" w:rsidRDefault="00956907" w:rsidP="00DC4297">
            <w:pPr>
              <w:rPr>
                <w:rFonts w:cs="Arial"/>
                <w:b/>
                <w:bCs/>
                <w:sz w:val="18"/>
                <w:szCs w:val="18"/>
              </w:rPr>
            </w:pPr>
            <w:r w:rsidRPr="00042E5A">
              <w:rPr>
                <w:rFonts w:cs="Arial"/>
                <w:b/>
                <w:bCs/>
                <w:sz w:val="18"/>
                <w:szCs w:val="18"/>
              </w:rPr>
              <w:t>Total</w:t>
            </w:r>
          </w:p>
        </w:tc>
        <w:tc>
          <w:tcPr>
            <w:tcW w:w="623" w:type="pct"/>
            <w:tcBorders>
              <w:top w:val="single" w:sz="4" w:space="0" w:color="auto"/>
              <w:left w:val="nil"/>
              <w:bottom w:val="single" w:sz="4" w:space="0" w:color="auto"/>
              <w:right w:val="single" w:sz="4" w:space="0" w:color="auto"/>
            </w:tcBorders>
            <w:shd w:val="clear" w:color="auto" w:fill="auto"/>
            <w:noWrap/>
            <w:vAlign w:val="bottom"/>
          </w:tcPr>
          <w:p w:rsidR="00956907" w:rsidRPr="00DE7AD3" w:rsidRDefault="00956907" w:rsidP="00DC4297">
            <w:pPr>
              <w:jc w:val="right"/>
              <w:rPr>
                <w:rFonts w:cs="Arial"/>
                <w:b/>
                <w:bCs/>
                <w:color w:val="000000"/>
                <w:sz w:val="18"/>
                <w:szCs w:val="18"/>
              </w:rPr>
            </w:pPr>
            <w:r w:rsidRPr="00DE7AD3">
              <w:rPr>
                <w:rFonts w:cs="Arial"/>
                <w:b/>
                <w:bCs/>
                <w:color w:val="000000"/>
                <w:sz w:val="18"/>
                <w:szCs w:val="18"/>
              </w:rPr>
              <w:t>39 822 734</w:t>
            </w:r>
          </w:p>
        </w:tc>
        <w:tc>
          <w:tcPr>
            <w:tcW w:w="601" w:type="pct"/>
            <w:tcBorders>
              <w:top w:val="single" w:sz="4" w:space="0" w:color="auto"/>
              <w:left w:val="nil"/>
              <w:bottom w:val="single" w:sz="4" w:space="0" w:color="auto"/>
              <w:right w:val="single" w:sz="4" w:space="0" w:color="auto"/>
            </w:tcBorders>
            <w:shd w:val="clear" w:color="auto" w:fill="auto"/>
            <w:noWrap/>
            <w:vAlign w:val="bottom"/>
          </w:tcPr>
          <w:p w:rsidR="00956907" w:rsidRPr="00DE7AD3" w:rsidRDefault="00956907" w:rsidP="00DC4297">
            <w:pPr>
              <w:jc w:val="right"/>
              <w:rPr>
                <w:rFonts w:cs="Arial"/>
                <w:b/>
                <w:bCs/>
                <w:color w:val="000000"/>
                <w:sz w:val="18"/>
                <w:szCs w:val="18"/>
              </w:rPr>
            </w:pPr>
            <w:r w:rsidRPr="00DE7AD3">
              <w:rPr>
                <w:rFonts w:cs="Arial"/>
                <w:b/>
                <w:bCs/>
                <w:color w:val="000000"/>
                <w:sz w:val="18"/>
                <w:szCs w:val="18"/>
              </w:rPr>
              <w:t>98 898 144</w:t>
            </w:r>
          </w:p>
        </w:tc>
        <w:tc>
          <w:tcPr>
            <w:tcW w:w="581" w:type="pct"/>
            <w:tcBorders>
              <w:top w:val="single" w:sz="4" w:space="0" w:color="auto"/>
              <w:left w:val="nil"/>
              <w:bottom w:val="single" w:sz="4" w:space="0" w:color="auto"/>
              <w:right w:val="single" w:sz="4" w:space="0" w:color="auto"/>
            </w:tcBorders>
            <w:shd w:val="clear" w:color="auto" w:fill="auto"/>
            <w:noWrap/>
            <w:vAlign w:val="bottom"/>
          </w:tcPr>
          <w:p w:rsidR="00956907" w:rsidRPr="00DE7AD3" w:rsidRDefault="00956907" w:rsidP="00DC4297">
            <w:pPr>
              <w:jc w:val="right"/>
              <w:rPr>
                <w:rFonts w:cs="Arial"/>
                <w:b/>
                <w:bCs/>
                <w:color w:val="000000"/>
                <w:sz w:val="18"/>
                <w:szCs w:val="18"/>
              </w:rPr>
            </w:pPr>
            <w:r>
              <w:rPr>
                <w:rFonts w:cs="Arial"/>
                <w:b/>
                <w:bCs/>
                <w:color w:val="000000"/>
                <w:sz w:val="18"/>
                <w:szCs w:val="18"/>
              </w:rPr>
              <w:t>(</w:t>
            </w:r>
            <w:r w:rsidRPr="00DE7AD3">
              <w:rPr>
                <w:rFonts w:cs="Arial"/>
                <w:b/>
                <w:bCs/>
                <w:color w:val="000000"/>
                <w:sz w:val="18"/>
                <w:szCs w:val="18"/>
              </w:rPr>
              <w:t>59 075</w:t>
            </w:r>
            <w:r>
              <w:rPr>
                <w:rFonts w:cs="Arial"/>
                <w:b/>
                <w:bCs/>
                <w:color w:val="000000"/>
                <w:sz w:val="18"/>
                <w:szCs w:val="18"/>
              </w:rPr>
              <w:t> </w:t>
            </w:r>
            <w:r w:rsidRPr="00DE7AD3">
              <w:rPr>
                <w:rFonts w:cs="Arial"/>
                <w:b/>
                <w:bCs/>
                <w:color w:val="000000"/>
                <w:sz w:val="18"/>
                <w:szCs w:val="18"/>
              </w:rPr>
              <w:t>407</w:t>
            </w:r>
            <w:r>
              <w:rPr>
                <w:rFonts w:cs="Arial"/>
                <w:b/>
                <w:bCs/>
                <w:color w:val="000000"/>
                <w:sz w:val="18"/>
                <w:szCs w:val="18"/>
              </w:rPr>
              <w:t>)</w:t>
            </w:r>
          </w:p>
        </w:tc>
      </w:tr>
    </w:tbl>
    <w:p w:rsidR="00956907" w:rsidRDefault="00956907" w:rsidP="00956907">
      <w:pPr>
        <w:jc w:val="both"/>
        <w:rPr>
          <w:rFonts w:cs="Arial"/>
          <w:b/>
        </w:rPr>
      </w:pPr>
    </w:p>
    <w:p w:rsidR="00956907" w:rsidRDefault="00956907" w:rsidP="00956907">
      <w:pPr>
        <w:jc w:val="both"/>
        <w:rPr>
          <w:rFonts w:cs="Arial"/>
          <w:b/>
        </w:rPr>
      </w:pPr>
    </w:p>
    <w:p w:rsidR="00956907" w:rsidRPr="00042E5A" w:rsidRDefault="00956907" w:rsidP="00956907">
      <w:pPr>
        <w:jc w:val="both"/>
        <w:rPr>
          <w:rFonts w:cs="Arial"/>
        </w:rPr>
      </w:pPr>
      <w:r w:rsidRPr="00042E5A">
        <w:rPr>
          <w:rFonts w:cs="Arial"/>
        </w:rPr>
        <w:t>Component</w:t>
      </w:r>
    </w:p>
    <w:tbl>
      <w:tblPr>
        <w:tblW w:w="5000" w:type="pct"/>
        <w:tblLook w:val="04A0" w:firstRow="1" w:lastRow="0" w:firstColumn="1" w:lastColumn="0" w:noHBand="0" w:noVBand="1"/>
      </w:tblPr>
      <w:tblGrid>
        <w:gridCol w:w="1185"/>
        <w:gridCol w:w="1467"/>
        <w:gridCol w:w="4057"/>
        <w:gridCol w:w="1821"/>
        <w:gridCol w:w="1674"/>
        <w:gridCol w:w="2367"/>
      </w:tblGrid>
      <w:tr w:rsidR="00956907" w:rsidRPr="004711FF" w:rsidTr="00DC4297">
        <w:trPr>
          <w:trHeight w:val="480"/>
          <w:tblHeader/>
        </w:trPr>
        <w:tc>
          <w:tcPr>
            <w:tcW w:w="6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No</w:t>
            </w:r>
          </w:p>
        </w:tc>
        <w:tc>
          <w:tcPr>
            <w:tcW w:w="642"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Building Id</w:t>
            </w:r>
          </w:p>
        </w:tc>
        <w:tc>
          <w:tcPr>
            <w:tcW w:w="88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Component Description</w:t>
            </w:r>
          </w:p>
        </w:tc>
        <w:tc>
          <w:tcPr>
            <w:tcW w:w="95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Recalculated deemed cost (Components)</w:t>
            </w:r>
          </w:p>
        </w:tc>
        <w:tc>
          <w:tcPr>
            <w:tcW w:w="812" w:type="pct"/>
            <w:tcBorders>
              <w:top w:val="single" w:sz="4" w:space="0" w:color="auto"/>
              <w:left w:val="nil"/>
              <w:bottom w:val="single" w:sz="4" w:space="0" w:color="auto"/>
              <w:right w:val="single" w:sz="4" w:space="0" w:color="auto"/>
            </w:tcBorders>
            <w:shd w:val="clear" w:color="auto" w:fill="BFBFBF" w:themeFill="background1" w:themeFillShade="BF"/>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Component value as per IAR</w:t>
            </w:r>
          </w:p>
        </w:tc>
        <w:tc>
          <w:tcPr>
            <w:tcW w:w="10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56907" w:rsidRPr="004711FF" w:rsidRDefault="00956907" w:rsidP="00DC4297">
            <w:pPr>
              <w:jc w:val="center"/>
              <w:rPr>
                <w:rFonts w:cs="Arial"/>
                <w:b/>
                <w:bCs/>
                <w:color w:val="000000"/>
                <w:sz w:val="18"/>
                <w:szCs w:val="18"/>
              </w:rPr>
            </w:pPr>
            <w:r w:rsidRPr="004711FF">
              <w:rPr>
                <w:rFonts w:cs="Arial"/>
                <w:b/>
                <w:bCs/>
                <w:color w:val="000000"/>
                <w:sz w:val="18"/>
                <w:szCs w:val="18"/>
              </w:rPr>
              <w:t>Differences in Rands</w:t>
            </w:r>
          </w:p>
        </w:tc>
      </w:tr>
      <w:tr w:rsidR="00956907" w:rsidRPr="004711FF" w:rsidTr="00DC4297">
        <w:trPr>
          <w:trHeight w:val="380"/>
        </w:trPr>
        <w:tc>
          <w:tcPr>
            <w:tcW w:w="618" w:type="pct"/>
            <w:tcBorders>
              <w:top w:val="nil"/>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Pr>
                <w:rFonts w:cs="Arial"/>
                <w:color w:val="000000"/>
                <w:sz w:val="18"/>
                <w:szCs w:val="18"/>
              </w:rPr>
              <w:t>1</w:t>
            </w:r>
          </w:p>
        </w:tc>
        <w:tc>
          <w:tcPr>
            <w:tcW w:w="642"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rPr>
                <w:rFonts w:cs="Arial"/>
                <w:sz w:val="18"/>
                <w:szCs w:val="18"/>
              </w:rPr>
            </w:pPr>
            <w:r w:rsidRPr="00DE7AD3">
              <w:rPr>
                <w:rFonts w:cs="Arial"/>
                <w:sz w:val="18"/>
                <w:szCs w:val="18"/>
              </w:rPr>
              <w:t>DODBLD05586</w:t>
            </w:r>
          </w:p>
        </w:tc>
        <w:tc>
          <w:tcPr>
            <w:tcW w:w="881"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rPr>
                <w:rFonts w:cs="Arial"/>
                <w:color w:val="000000"/>
                <w:sz w:val="18"/>
                <w:szCs w:val="18"/>
              </w:rPr>
            </w:pPr>
            <w:r w:rsidRPr="00DE7AD3">
              <w:rPr>
                <w:rFonts w:cs="Arial"/>
                <w:color w:val="000000"/>
                <w:sz w:val="18"/>
                <w:szCs w:val="18"/>
              </w:rPr>
              <w:t>HVAC AIRCONDITIONING AND VENTILATION</w:t>
            </w:r>
          </w:p>
        </w:tc>
        <w:tc>
          <w:tcPr>
            <w:tcW w:w="959" w:type="pct"/>
            <w:tcBorders>
              <w:top w:val="nil"/>
              <w:left w:val="nil"/>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 xml:space="preserve">           285 695   </w:t>
            </w:r>
            <w:r w:rsidRPr="004711FF">
              <w:rPr>
                <w:rFonts w:cs="Arial"/>
                <w:color w:val="000000"/>
                <w:sz w:val="18"/>
                <w:szCs w:val="18"/>
              </w:rPr>
              <w:t xml:space="preserve"> </w:t>
            </w:r>
          </w:p>
        </w:tc>
        <w:tc>
          <w:tcPr>
            <w:tcW w:w="812" w:type="pct"/>
            <w:tcBorders>
              <w:top w:val="nil"/>
              <w:left w:val="nil"/>
              <w:bottom w:val="single" w:sz="4" w:space="0" w:color="auto"/>
              <w:right w:val="single" w:sz="4" w:space="0" w:color="auto"/>
            </w:tcBorders>
            <w:vAlign w:val="center"/>
          </w:tcPr>
          <w:p w:rsidR="00956907" w:rsidRPr="004711FF" w:rsidRDefault="00956907" w:rsidP="00DC4297">
            <w:pPr>
              <w:jc w:val="right"/>
              <w:rPr>
                <w:rFonts w:cs="Arial"/>
                <w:color w:val="000000"/>
                <w:sz w:val="18"/>
                <w:szCs w:val="18"/>
              </w:rPr>
            </w:pPr>
            <w:r>
              <w:rPr>
                <w:rFonts w:cs="Arial"/>
                <w:color w:val="000000"/>
                <w:sz w:val="18"/>
                <w:szCs w:val="18"/>
              </w:rPr>
              <w:t>21 148</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4711FF" w:rsidRDefault="00956907" w:rsidP="00DC4297">
            <w:pPr>
              <w:jc w:val="right"/>
              <w:rPr>
                <w:rFonts w:cs="Arial"/>
                <w:color w:val="000000"/>
                <w:sz w:val="18"/>
                <w:szCs w:val="18"/>
              </w:rPr>
            </w:pPr>
            <w:r>
              <w:rPr>
                <w:rFonts w:cs="Arial"/>
                <w:color w:val="000000"/>
                <w:sz w:val="18"/>
                <w:szCs w:val="18"/>
              </w:rPr>
              <w:t xml:space="preserve">              264 547</w:t>
            </w:r>
          </w:p>
        </w:tc>
      </w:tr>
    </w:tbl>
    <w:p w:rsidR="00956907" w:rsidRDefault="00956907" w:rsidP="00956907">
      <w:pPr>
        <w:jc w:val="both"/>
        <w:rPr>
          <w:rFonts w:cs="Arial"/>
        </w:rPr>
      </w:pPr>
    </w:p>
    <w:p w:rsidR="00956907" w:rsidRDefault="00956907" w:rsidP="00956907">
      <w:pPr>
        <w:jc w:val="both"/>
        <w:rPr>
          <w:rFonts w:cs="Arial"/>
          <w:b/>
        </w:rPr>
      </w:pPr>
    </w:p>
    <w:p w:rsidR="00956907" w:rsidRPr="00042E5A" w:rsidRDefault="00956907" w:rsidP="00956907">
      <w:pPr>
        <w:jc w:val="both"/>
        <w:rPr>
          <w:rFonts w:cs="Arial"/>
          <w:b/>
        </w:rPr>
      </w:pPr>
      <w:r>
        <w:rPr>
          <w:rFonts w:cs="Arial"/>
          <w:b/>
        </w:rPr>
        <w:t>PPE – DoD (Table 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1267"/>
        <w:gridCol w:w="1267"/>
        <w:gridCol w:w="1107"/>
        <w:gridCol w:w="1026"/>
        <w:gridCol w:w="1206"/>
        <w:gridCol w:w="620"/>
        <w:gridCol w:w="1567"/>
        <w:gridCol w:w="1485"/>
        <w:gridCol w:w="1559"/>
      </w:tblGrid>
      <w:tr w:rsidR="00956907" w:rsidRPr="00277397" w:rsidTr="00DC4297">
        <w:trPr>
          <w:trHeight w:val="934"/>
        </w:trPr>
        <w:tc>
          <w:tcPr>
            <w:tcW w:w="583"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Building Id</w:t>
            </w:r>
          </w:p>
        </w:tc>
        <w:tc>
          <w:tcPr>
            <w:tcW w:w="504"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Site ID</w:t>
            </w:r>
          </w:p>
        </w:tc>
        <w:tc>
          <w:tcPr>
            <w:tcW w:w="504"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Site ID for FV pop</w:t>
            </w:r>
          </w:p>
        </w:tc>
        <w:tc>
          <w:tcPr>
            <w:tcW w:w="440"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Unique prop code of land parcel/site</w:t>
            </w:r>
          </w:p>
        </w:tc>
        <w:tc>
          <w:tcPr>
            <w:tcW w:w="408"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Average building condition as per IAR</w:t>
            </w:r>
          </w:p>
        </w:tc>
        <w:tc>
          <w:tcPr>
            <w:tcW w:w="480"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Pr>
                <w:rFonts w:cs="Arial"/>
                <w:b/>
                <w:bCs/>
                <w:sz w:val="18"/>
                <w:szCs w:val="18"/>
              </w:rPr>
              <w:t>Average building</w:t>
            </w:r>
            <w:r w:rsidRPr="00277397">
              <w:rPr>
                <w:rFonts w:cs="Arial"/>
                <w:b/>
                <w:bCs/>
                <w:sz w:val="18"/>
                <w:szCs w:val="18"/>
              </w:rPr>
              <w:t xml:space="preserve"> as per condition</w:t>
            </w:r>
            <w:r>
              <w:rPr>
                <w:rFonts w:cs="Arial"/>
                <w:b/>
                <w:bCs/>
                <w:sz w:val="18"/>
                <w:szCs w:val="18"/>
              </w:rPr>
              <w:t xml:space="preserve"> </w:t>
            </w:r>
            <w:r w:rsidRPr="00277397">
              <w:rPr>
                <w:rFonts w:cs="Arial"/>
                <w:b/>
                <w:bCs/>
                <w:sz w:val="18"/>
                <w:szCs w:val="18"/>
              </w:rPr>
              <w:t>(round up)</w:t>
            </w:r>
          </w:p>
        </w:tc>
        <w:tc>
          <w:tcPr>
            <w:tcW w:w="247"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Diff</w:t>
            </w:r>
          </w:p>
        </w:tc>
        <w:tc>
          <w:tcPr>
            <w:tcW w:w="623"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 xml:space="preserve">Recalculated depreciable replacement cost excl component </w:t>
            </w:r>
          </w:p>
        </w:tc>
        <w:tc>
          <w:tcPr>
            <w:tcW w:w="591"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Deemed cost as per IAR</w:t>
            </w:r>
          </w:p>
        </w:tc>
        <w:tc>
          <w:tcPr>
            <w:tcW w:w="620" w:type="pct"/>
            <w:shd w:val="clear" w:color="auto" w:fill="BFBFBF" w:themeFill="background1" w:themeFillShade="BF"/>
            <w:vAlign w:val="center"/>
            <w:hideMark/>
          </w:tcPr>
          <w:p w:rsidR="00956907" w:rsidRPr="00277397" w:rsidRDefault="00956907" w:rsidP="00DC4297">
            <w:pPr>
              <w:jc w:val="center"/>
              <w:rPr>
                <w:rFonts w:cs="Arial"/>
                <w:b/>
                <w:bCs/>
                <w:sz w:val="18"/>
                <w:szCs w:val="18"/>
              </w:rPr>
            </w:pPr>
            <w:r w:rsidRPr="00277397">
              <w:rPr>
                <w:rFonts w:cs="Arial"/>
                <w:b/>
                <w:bCs/>
                <w:sz w:val="18"/>
                <w:szCs w:val="18"/>
              </w:rPr>
              <w:t xml:space="preserve"> Difference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DODBLD05553</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DODDB2798</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130739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57 905 378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59 187 780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w:t>
            </w:r>
            <w:r w:rsidRPr="00277397">
              <w:rPr>
                <w:rFonts w:cs="Arial"/>
                <w:color w:val="000000"/>
                <w:sz w:val="18"/>
                <w:szCs w:val="18"/>
              </w:rPr>
              <w:t>1 282</w:t>
            </w:r>
            <w:r>
              <w:rPr>
                <w:rFonts w:cs="Arial"/>
                <w:color w:val="000000"/>
                <w:sz w:val="18"/>
                <w:szCs w:val="18"/>
              </w:rPr>
              <w:t> </w:t>
            </w:r>
            <w:r w:rsidRPr="00277397">
              <w:rPr>
                <w:rFonts w:cs="Arial"/>
                <w:color w:val="000000"/>
                <w:sz w:val="18"/>
                <w:szCs w:val="18"/>
              </w:rPr>
              <w:t>401</w:t>
            </w:r>
            <w:r>
              <w:rPr>
                <w:rFonts w:cs="Arial"/>
                <w:color w:val="000000"/>
                <w:sz w:val="18"/>
                <w:szCs w:val="18"/>
              </w:rPr>
              <w:t>)</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lastRenderedPageBreak/>
              <w:t>DODBLD09759</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DODDB2561</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DODDB2602</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36 835 948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37 208 028</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(372 080)</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DODBLD05941</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DODDB1453</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DODDB2798</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130739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36 447 288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37 191 110</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( 743 822)</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DODBLD21381</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DODDB1127</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30 908 592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w:t>
            </w:r>
            <w:r>
              <w:rPr>
                <w:rFonts w:cs="Arial"/>
                <w:color w:val="000000"/>
                <w:sz w:val="18"/>
                <w:szCs w:val="18"/>
              </w:rPr>
              <w:t>31 220 800</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(312 208)</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DODBLD18796</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DODDB0879</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504451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30 259 766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30 565 420</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(305 654)</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DODBLD34751</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DODDB0260</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DODDB0351</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833913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25 044 536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25 555 648</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(511 112)</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DODBLD05572</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DODDB2496</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DODDB2798</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130739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60%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25 188 882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25 443 315</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(254 433)</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DODBLD05924</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DODDB2798</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130739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20 984 519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21 412 774</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(428 255)</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DODBLD18795</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DODDB0879</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504451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20 644 390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20 852 918</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(208 529)</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DODBLD31323</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DODDB0252</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777331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11 754 249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11 872 979</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(118 729)</w:t>
            </w:r>
            <w:r w:rsidRPr="00277397">
              <w:rPr>
                <w:rFonts w:cs="Arial"/>
                <w:color w:val="000000"/>
                <w:sz w:val="18"/>
                <w:szCs w:val="18"/>
              </w:rPr>
              <w:t xml:space="preserve"> </w:t>
            </w:r>
          </w:p>
        </w:tc>
      </w:tr>
      <w:tr w:rsidR="00956907" w:rsidRPr="00277397" w:rsidTr="00DC4297">
        <w:trPr>
          <w:trHeight w:val="288"/>
        </w:trPr>
        <w:tc>
          <w:tcPr>
            <w:tcW w:w="58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DODBLD18737</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w:t>
            </w:r>
          </w:p>
        </w:tc>
        <w:tc>
          <w:tcPr>
            <w:tcW w:w="504"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DODDB0879</w:t>
            </w:r>
          </w:p>
        </w:tc>
        <w:tc>
          <w:tcPr>
            <w:tcW w:w="440"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504451    </w:t>
            </w:r>
          </w:p>
        </w:tc>
        <w:tc>
          <w:tcPr>
            <w:tcW w:w="408"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480" w:type="pct"/>
            <w:shd w:val="clear" w:color="000000" w:fill="FFFFFF"/>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80%</w:t>
            </w:r>
          </w:p>
        </w:tc>
        <w:tc>
          <w:tcPr>
            <w:tcW w:w="247"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0%</w:t>
            </w:r>
          </w:p>
        </w:tc>
        <w:tc>
          <w:tcPr>
            <w:tcW w:w="623" w:type="pct"/>
            <w:shd w:val="clear" w:color="auto" w:fill="auto"/>
            <w:noWrap/>
            <w:vAlign w:val="bottom"/>
            <w:hideMark/>
          </w:tcPr>
          <w:p w:rsidR="00956907" w:rsidRPr="00277397" w:rsidRDefault="00956907" w:rsidP="00DC4297">
            <w:pPr>
              <w:jc w:val="right"/>
              <w:rPr>
                <w:rFonts w:cs="Arial"/>
                <w:color w:val="000000"/>
                <w:sz w:val="18"/>
                <w:szCs w:val="18"/>
              </w:rPr>
            </w:pPr>
            <w:r w:rsidRPr="00277397">
              <w:rPr>
                <w:rFonts w:cs="Arial"/>
                <w:color w:val="000000"/>
                <w:sz w:val="18"/>
                <w:szCs w:val="18"/>
              </w:rPr>
              <w:t xml:space="preserve">         11 163 448 </w:t>
            </w:r>
          </w:p>
        </w:tc>
        <w:tc>
          <w:tcPr>
            <w:tcW w:w="591"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 xml:space="preserve">    11 508 709</w:t>
            </w:r>
            <w:r w:rsidRPr="00277397">
              <w:rPr>
                <w:rFonts w:cs="Arial"/>
                <w:color w:val="000000"/>
                <w:sz w:val="18"/>
                <w:szCs w:val="18"/>
              </w:rPr>
              <w:t xml:space="preserve"> </w:t>
            </w:r>
          </w:p>
        </w:tc>
        <w:tc>
          <w:tcPr>
            <w:tcW w:w="620" w:type="pct"/>
            <w:shd w:val="clear" w:color="auto" w:fill="auto"/>
            <w:noWrap/>
            <w:vAlign w:val="bottom"/>
            <w:hideMark/>
          </w:tcPr>
          <w:p w:rsidR="00956907" w:rsidRPr="00277397" w:rsidRDefault="00956907" w:rsidP="00DC4297">
            <w:pPr>
              <w:jc w:val="right"/>
              <w:rPr>
                <w:rFonts w:cs="Arial"/>
                <w:color w:val="000000"/>
                <w:sz w:val="18"/>
                <w:szCs w:val="18"/>
              </w:rPr>
            </w:pPr>
            <w:r>
              <w:rPr>
                <w:rFonts w:cs="Arial"/>
                <w:color w:val="000000"/>
                <w:sz w:val="18"/>
                <w:szCs w:val="18"/>
              </w:rPr>
              <w:t>(345 261)</w:t>
            </w:r>
            <w:r w:rsidRPr="00277397">
              <w:rPr>
                <w:rFonts w:cs="Arial"/>
                <w:color w:val="000000"/>
                <w:sz w:val="18"/>
                <w:szCs w:val="18"/>
              </w:rPr>
              <w:t xml:space="preserve"> </w:t>
            </w:r>
          </w:p>
        </w:tc>
      </w:tr>
      <w:tr w:rsidR="00956907" w:rsidRPr="00277397" w:rsidTr="00DC4297">
        <w:trPr>
          <w:trHeight w:val="288"/>
        </w:trPr>
        <w:tc>
          <w:tcPr>
            <w:tcW w:w="3166" w:type="pct"/>
            <w:gridSpan w:val="7"/>
            <w:shd w:val="clear" w:color="auto" w:fill="auto"/>
            <w:noWrap/>
            <w:vAlign w:val="bottom"/>
          </w:tcPr>
          <w:p w:rsidR="00956907" w:rsidRPr="00680355" w:rsidRDefault="00956907" w:rsidP="00DC4297">
            <w:pPr>
              <w:rPr>
                <w:rFonts w:cs="Arial"/>
                <w:b/>
                <w:color w:val="000000"/>
                <w:sz w:val="18"/>
                <w:szCs w:val="18"/>
              </w:rPr>
            </w:pPr>
            <w:r w:rsidRPr="00680355">
              <w:rPr>
                <w:rFonts w:cs="Arial"/>
                <w:b/>
                <w:color w:val="000000"/>
                <w:sz w:val="18"/>
                <w:szCs w:val="18"/>
              </w:rPr>
              <w:t>Total</w:t>
            </w:r>
          </w:p>
        </w:tc>
        <w:tc>
          <w:tcPr>
            <w:tcW w:w="623" w:type="pct"/>
            <w:shd w:val="clear" w:color="auto" w:fill="auto"/>
            <w:noWrap/>
            <w:vAlign w:val="bottom"/>
          </w:tcPr>
          <w:p w:rsidR="00956907" w:rsidRPr="00680355" w:rsidRDefault="00956907" w:rsidP="00DC4297">
            <w:pPr>
              <w:jc w:val="right"/>
              <w:rPr>
                <w:rFonts w:cs="Arial"/>
                <w:b/>
                <w:color w:val="000000"/>
                <w:sz w:val="18"/>
                <w:szCs w:val="18"/>
              </w:rPr>
            </w:pPr>
            <w:r w:rsidRPr="00680355">
              <w:rPr>
                <w:rFonts w:cs="Arial"/>
                <w:b/>
                <w:color w:val="000000"/>
                <w:sz w:val="18"/>
                <w:szCs w:val="18"/>
              </w:rPr>
              <w:t>307 136 995</w:t>
            </w:r>
          </w:p>
        </w:tc>
        <w:tc>
          <w:tcPr>
            <w:tcW w:w="591" w:type="pct"/>
            <w:shd w:val="clear" w:color="auto" w:fill="auto"/>
            <w:noWrap/>
            <w:vAlign w:val="bottom"/>
          </w:tcPr>
          <w:p w:rsidR="00956907" w:rsidRPr="00680355" w:rsidRDefault="00956907" w:rsidP="00DC4297">
            <w:pPr>
              <w:jc w:val="right"/>
              <w:rPr>
                <w:rFonts w:cs="Arial"/>
                <w:b/>
                <w:color w:val="000000"/>
                <w:sz w:val="18"/>
                <w:szCs w:val="18"/>
              </w:rPr>
            </w:pPr>
            <w:r w:rsidRPr="00680355">
              <w:rPr>
                <w:rFonts w:cs="Arial"/>
                <w:b/>
                <w:color w:val="000000"/>
                <w:sz w:val="18"/>
                <w:szCs w:val="18"/>
              </w:rPr>
              <w:t>312 019 484</w:t>
            </w:r>
          </w:p>
        </w:tc>
        <w:tc>
          <w:tcPr>
            <w:tcW w:w="620" w:type="pct"/>
            <w:shd w:val="clear" w:color="auto" w:fill="auto"/>
            <w:noWrap/>
            <w:vAlign w:val="bottom"/>
          </w:tcPr>
          <w:p w:rsidR="00956907" w:rsidRPr="00680355" w:rsidRDefault="00956907" w:rsidP="00DC4297">
            <w:pPr>
              <w:jc w:val="right"/>
              <w:rPr>
                <w:rFonts w:cs="Arial"/>
                <w:b/>
                <w:color w:val="000000"/>
                <w:sz w:val="18"/>
                <w:szCs w:val="18"/>
              </w:rPr>
            </w:pPr>
            <w:r w:rsidRPr="00680355">
              <w:rPr>
                <w:rFonts w:cs="Arial"/>
                <w:b/>
                <w:color w:val="000000"/>
                <w:sz w:val="18"/>
                <w:szCs w:val="18"/>
              </w:rPr>
              <w:t>(4 882 488)</w:t>
            </w:r>
          </w:p>
        </w:tc>
      </w:tr>
    </w:tbl>
    <w:p w:rsidR="00956907" w:rsidRDefault="00956907" w:rsidP="00956907">
      <w:pPr>
        <w:rPr>
          <w:rFonts w:cs="Arial"/>
        </w:rPr>
      </w:pPr>
    </w:p>
    <w:p w:rsidR="00956907" w:rsidRDefault="00956907" w:rsidP="00956907">
      <w:pPr>
        <w:rPr>
          <w:rFonts w:cs="Arial"/>
        </w:rPr>
      </w:pPr>
      <w:r>
        <w:rPr>
          <w:rFonts w:cs="Arial"/>
        </w:rPr>
        <w:t>Component</w:t>
      </w:r>
    </w:p>
    <w:tbl>
      <w:tblPr>
        <w:tblW w:w="5000" w:type="pct"/>
        <w:tblLook w:val="04A0" w:firstRow="1" w:lastRow="0" w:firstColumn="1" w:lastColumn="0" w:noHBand="0" w:noVBand="1"/>
      </w:tblPr>
      <w:tblGrid>
        <w:gridCol w:w="397"/>
        <w:gridCol w:w="1156"/>
        <w:gridCol w:w="5296"/>
        <w:gridCol w:w="2246"/>
        <w:gridCol w:w="1832"/>
        <w:gridCol w:w="1644"/>
      </w:tblGrid>
      <w:tr w:rsidR="00956907" w:rsidRPr="00F36290" w:rsidTr="00DC4297">
        <w:trPr>
          <w:trHeight w:val="480"/>
        </w:trPr>
        <w:tc>
          <w:tcPr>
            <w:tcW w:w="158"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No</w:t>
            </w:r>
          </w:p>
        </w:tc>
        <w:tc>
          <w:tcPr>
            <w:tcW w:w="461" w:type="pct"/>
            <w:tcBorders>
              <w:top w:val="single" w:sz="4" w:space="0" w:color="auto"/>
              <w:left w:val="nil"/>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Building Id</w:t>
            </w:r>
          </w:p>
        </w:tc>
        <w:tc>
          <w:tcPr>
            <w:tcW w:w="2100" w:type="pct"/>
            <w:tcBorders>
              <w:top w:val="single" w:sz="4" w:space="0" w:color="auto"/>
              <w:left w:val="nil"/>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Component Description</w:t>
            </w:r>
          </w:p>
        </w:tc>
        <w:tc>
          <w:tcPr>
            <w:tcW w:w="896" w:type="pct"/>
            <w:tcBorders>
              <w:top w:val="single" w:sz="4" w:space="0" w:color="auto"/>
              <w:left w:val="nil"/>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Recalculated deemed cost (Components)</w:t>
            </w:r>
          </w:p>
        </w:tc>
        <w:tc>
          <w:tcPr>
            <w:tcW w:w="731" w:type="pct"/>
            <w:tcBorders>
              <w:top w:val="single" w:sz="4" w:space="0" w:color="auto"/>
              <w:left w:val="nil"/>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Component value as per IAR</w:t>
            </w:r>
          </w:p>
        </w:tc>
        <w:tc>
          <w:tcPr>
            <w:tcW w:w="655" w:type="pct"/>
            <w:tcBorders>
              <w:top w:val="single" w:sz="4" w:space="0" w:color="auto"/>
              <w:left w:val="nil"/>
              <w:bottom w:val="single" w:sz="4" w:space="0" w:color="auto"/>
              <w:right w:val="single" w:sz="4" w:space="0" w:color="auto"/>
            </w:tcBorders>
            <w:shd w:val="clear" w:color="000000" w:fill="BFBFBF"/>
            <w:vAlign w:val="center"/>
            <w:hideMark/>
          </w:tcPr>
          <w:p w:rsidR="00956907" w:rsidRPr="00F36290" w:rsidRDefault="00956907" w:rsidP="00DC4297">
            <w:pPr>
              <w:jc w:val="center"/>
              <w:rPr>
                <w:rFonts w:cs="Arial"/>
                <w:b/>
                <w:bCs/>
                <w:color w:val="000000"/>
                <w:sz w:val="18"/>
                <w:szCs w:val="18"/>
              </w:rPr>
            </w:pPr>
            <w:r w:rsidRPr="00F36290">
              <w:rPr>
                <w:rFonts w:cs="Arial"/>
                <w:b/>
                <w:bCs/>
                <w:color w:val="000000"/>
                <w:sz w:val="18"/>
                <w:szCs w:val="18"/>
              </w:rPr>
              <w:t>Differences in Rands</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1</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DODBLD05553</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 xml:space="preserve">HVAC AIRCONDITIONING AND VENTILATION &amp; ELECTRICAL </w:t>
            </w:r>
            <w:r>
              <w:rPr>
                <w:rFonts w:cs="Arial"/>
                <w:color w:val="000000"/>
                <w:sz w:val="18"/>
                <w:szCs w:val="18"/>
              </w:rPr>
              <w:t>–</w:t>
            </w:r>
            <w:r w:rsidRPr="00F36290">
              <w:rPr>
                <w:rFonts w:cs="Arial"/>
                <w:color w:val="000000"/>
                <w:sz w:val="18"/>
                <w:szCs w:val="18"/>
              </w:rPr>
              <w:t xml:space="preserve">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w:t>
            </w:r>
            <w:r>
              <w:rPr>
                <w:rFonts w:cs="Arial"/>
                <w:color w:val="000000"/>
                <w:sz w:val="18"/>
                <w:szCs w:val="18"/>
              </w:rPr>
              <w:t xml:space="preserve">                 </w:t>
            </w:r>
            <w:r w:rsidRPr="00F36290">
              <w:rPr>
                <w:rFonts w:cs="Arial"/>
                <w:color w:val="000000"/>
                <w:sz w:val="18"/>
                <w:szCs w:val="18"/>
              </w:rPr>
              <w:t xml:space="preserve">1 282 401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Pr>
                <w:rFonts w:cs="Arial"/>
                <w:color w:val="000000"/>
                <w:sz w:val="18"/>
                <w:szCs w:val="18"/>
              </w:rPr>
              <w:t xml:space="preserve">                   </w:t>
            </w:r>
            <w:r w:rsidRPr="00F36290">
              <w:rPr>
                <w:rFonts w:cs="Arial"/>
                <w:color w:val="000000"/>
                <w:sz w:val="18"/>
                <w:szCs w:val="18"/>
              </w:rPr>
              <w:t xml:space="preserve">137 465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Pr>
                <w:rFonts w:cs="Arial"/>
                <w:color w:val="000000"/>
                <w:sz w:val="18"/>
                <w:szCs w:val="18"/>
              </w:rPr>
              <w:t xml:space="preserve">           </w:t>
            </w:r>
            <w:r w:rsidRPr="00F36290">
              <w:rPr>
                <w:rFonts w:cs="Arial"/>
                <w:color w:val="000000"/>
                <w:sz w:val="18"/>
                <w:szCs w:val="18"/>
              </w:rPr>
              <w:t xml:space="preserve">1 144 936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2</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DODBLD09759</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LIFTS / ELEVATORS</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372 080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22 190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349 891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3</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DODBLD05941</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743 822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15 418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728 405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4</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DODBLD18796</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 xml:space="preserve">ELECTRICAL </w:t>
            </w:r>
            <w:r>
              <w:rPr>
                <w:rFonts w:cs="Arial"/>
                <w:color w:val="000000"/>
                <w:sz w:val="18"/>
                <w:szCs w:val="18"/>
              </w:rPr>
              <w:t>–</w:t>
            </w:r>
            <w:r w:rsidRPr="00F36290">
              <w:rPr>
                <w:rFonts w:cs="Arial"/>
                <w:color w:val="000000"/>
                <w:sz w:val="18"/>
                <w:szCs w:val="18"/>
              </w:rPr>
              <w:t xml:space="preserve">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305 654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11 761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293 893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5</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DODBLD34751</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511 113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22 570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488 543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6</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DODBLD05572</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LIFTS / ELEVATORS</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254 433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10 574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243 859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lastRenderedPageBreak/>
              <w:t>7</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DODBLD05924</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428 256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15 418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412 838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8</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DODBLD18795</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 xml:space="preserve">ELECTRICAL </w:t>
            </w:r>
            <w:r>
              <w:rPr>
                <w:rFonts w:cs="Arial"/>
                <w:color w:val="000000"/>
                <w:sz w:val="18"/>
                <w:szCs w:val="18"/>
              </w:rPr>
              <w:t>–</w:t>
            </w:r>
            <w:r w:rsidRPr="00F36290">
              <w:rPr>
                <w:rFonts w:cs="Arial"/>
                <w:color w:val="000000"/>
                <w:sz w:val="18"/>
                <w:szCs w:val="18"/>
              </w:rPr>
              <w:t xml:space="preserve">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208 529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11 761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196 768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9</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DODBLD31323</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 xml:space="preserve">ELECTRICALS </w:t>
            </w:r>
            <w:r>
              <w:rPr>
                <w:rFonts w:cs="Arial"/>
                <w:color w:val="000000"/>
                <w:sz w:val="18"/>
                <w:szCs w:val="18"/>
              </w:rPr>
              <w:t>–</w:t>
            </w:r>
            <w:r w:rsidRPr="00F36290">
              <w:rPr>
                <w:rFonts w:cs="Arial"/>
                <w:color w:val="000000"/>
                <w:sz w:val="18"/>
                <w:szCs w:val="18"/>
              </w:rPr>
              <w:t xml:space="preserve"> GENERATOR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118 730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6 830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111 900 </w:t>
            </w:r>
          </w:p>
        </w:tc>
      </w:tr>
      <w:tr w:rsidR="00956907" w:rsidRPr="00F36290" w:rsidTr="00DC4297">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10</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DODBLD18737</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rPr>
                <w:rFonts w:cs="Arial"/>
                <w:color w:val="000000"/>
                <w:sz w:val="18"/>
                <w:szCs w:val="18"/>
              </w:rPr>
            </w:pPr>
            <w:r w:rsidRPr="00F36290">
              <w:rPr>
                <w:rFonts w:cs="Arial"/>
                <w:color w:val="000000"/>
                <w:sz w:val="18"/>
                <w:szCs w:val="18"/>
              </w:rPr>
              <w:t xml:space="preserve">HVAC AIRCONDITIONING AND VENTILATION </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345 261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129 373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rsidR="00956907" w:rsidRPr="00F36290" w:rsidRDefault="00956907" w:rsidP="00DC4297">
            <w:pPr>
              <w:jc w:val="right"/>
              <w:rPr>
                <w:rFonts w:cs="Arial"/>
                <w:color w:val="000000"/>
                <w:sz w:val="18"/>
                <w:szCs w:val="18"/>
              </w:rPr>
            </w:pPr>
            <w:r w:rsidRPr="00F36290">
              <w:rPr>
                <w:rFonts w:cs="Arial"/>
                <w:color w:val="000000"/>
                <w:sz w:val="18"/>
                <w:szCs w:val="18"/>
              </w:rPr>
              <w:t xml:space="preserve">                         215 888 </w:t>
            </w:r>
          </w:p>
        </w:tc>
      </w:tr>
      <w:tr w:rsidR="00956907" w:rsidRPr="00F36290" w:rsidTr="00DC4297">
        <w:trPr>
          <w:trHeight w:val="58"/>
        </w:trPr>
        <w:tc>
          <w:tcPr>
            <w:tcW w:w="2718"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6907" w:rsidRPr="00F36290" w:rsidRDefault="00956907" w:rsidP="00DC4297">
            <w:pPr>
              <w:rPr>
                <w:rFonts w:cs="Arial"/>
                <w:b/>
                <w:bCs/>
                <w:color w:val="000000"/>
                <w:sz w:val="18"/>
                <w:szCs w:val="18"/>
              </w:rPr>
            </w:pPr>
            <w:r w:rsidRPr="00F36290">
              <w:rPr>
                <w:rFonts w:cs="Arial"/>
                <w:b/>
                <w:bCs/>
                <w:color w:val="000000"/>
                <w:sz w:val="18"/>
                <w:szCs w:val="18"/>
              </w:rPr>
              <w:t>Total</w:t>
            </w:r>
          </w:p>
        </w:tc>
        <w:tc>
          <w:tcPr>
            <w:tcW w:w="896" w:type="pct"/>
            <w:tcBorders>
              <w:top w:val="single" w:sz="4" w:space="0" w:color="auto"/>
              <w:left w:val="nil"/>
              <w:bottom w:val="single" w:sz="4" w:space="0" w:color="auto"/>
              <w:right w:val="single" w:sz="4" w:space="0" w:color="auto"/>
            </w:tcBorders>
            <w:shd w:val="clear" w:color="auto" w:fill="auto"/>
            <w:noWrap/>
            <w:vAlign w:val="bottom"/>
            <w:hideMark/>
          </w:tcPr>
          <w:p w:rsidR="00956907" w:rsidRPr="00F36290" w:rsidRDefault="00956907" w:rsidP="00DC4297">
            <w:pPr>
              <w:rPr>
                <w:rFonts w:cs="Arial"/>
                <w:b/>
                <w:bCs/>
                <w:color w:val="000000"/>
                <w:sz w:val="18"/>
                <w:szCs w:val="18"/>
              </w:rPr>
            </w:pPr>
            <w:r w:rsidRPr="00F36290">
              <w:rPr>
                <w:rFonts w:cs="Arial"/>
                <w:b/>
                <w:bCs/>
                <w:color w:val="000000"/>
                <w:sz w:val="18"/>
                <w:szCs w:val="18"/>
              </w:rPr>
              <w:t xml:space="preserve">      </w:t>
            </w:r>
            <w:r>
              <w:rPr>
                <w:rFonts w:cs="Arial"/>
                <w:b/>
                <w:bCs/>
                <w:color w:val="000000"/>
                <w:sz w:val="18"/>
                <w:szCs w:val="18"/>
              </w:rPr>
              <w:t xml:space="preserve">                  </w:t>
            </w:r>
            <w:r w:rsidRPr="00F36290">
              <w:rPr>
                <w:rFonts w:cs="Arial"/>
                <w:b/>
                <w:bCs/>
                <w:color w:val="000000"/>
                <w:sz w:val="18"/>
                <w:szCs w:val="18"/>
              </w:rPr>
              <w:t xml:space="preserve">4 570 280 </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rsidR="00956907" w:rsidRPr="00F36290" w:rsidRDefault="00956907" w:rsidP="00DC4297">
            <w:pPr>
              <w:jc w:val="right"/>
              <w:rPr>
                <w:rFonts w:cs="Arial"/>
                <w:b/>
                <w:bCs/>
                <w:color w:val="000000"/>
                <w:sz w:val="18"/>
                <w:szCs w:val="18"/>
              </w:rPr>
            </w:pPr>
            <w:r w:rsidRPr="00F36290">
              <w:rPr>
                <w:rFonts w:cs="Arial"/>
                <w:b/>
                <w:bCs/>
                <w:color w:val="000000"/>
                <w:sz w:val="18"/>
                <w:szCs w:val="18"/>
              </w:rPr>
              <w:t xml:space="preserve">                              383 359 </w:t>
            </w:r>
          </w:p>
        </w:tc>
        <w:tc>
          <w:tcPr>
            <w:tcW w:w="655" w:type="pct"/>
            <w:tcBorders>
              <w:top w:val="single" w:sz="4" w:space="0" w:color="auto"/>
              <w:left w:val="nil"/>
              <w:bottom w:val="single" w:sz="4" w:space="0" w:color="auto"/>
              <w:right w:val="single" w:sz="4" w:space="0" w:color="auto"/>
            </w:tcBorders>
            <w:shd w:val="clear" w:color="auto" w:fill="auto"/>
            <w:noWrap/>
            <w:vAlign w:val="bottom"/>
            <w:hideMark/>
          </w:tcPr>
          <w:p w:rsidR="00956907" w:rsidRPr="00F36290" w:rsidRDefault="00956907" w:rsidP="00DC4297">
            <w:pPr>
              <w:rPr>
                <w:rFonts w:cs="Arial"/>
                <w:b/>
                <w:bCs/>
                <w:color w:val="000000"/>
                <w:sz w:val="18"/>
                <w:szCs w:val="18"/>
              </w:rPr>
            </w:pPr>
            <w:r>
              <w:rPr>
                <w:rFonts w:cs="Arial"/>
                <w:b/>
                <w:bCs/>
                <w:color w:val="000000"/>
                <w:sz w:val="18"/>
                <w:szCs w:val="18"/>
              </w:rPr>
              <w:t xml:space="preserve">            </w:t>
            </w:r>
            <w:r w:rsidRPr="00F36290">
              <w:rPr>
                <w:rFonts w:cs="Arial"/>
                <w:b/>
                <w:bCs/>
                <w:color w:val="000000"/>
                <w:sz w:val="18"/>
                <w:szCs w:val="18"/>
              </w:rPr>
              <w:t xml:space="preserve">4 186 920 </w:t>
            </w:r>
          </w:p>
        </w:tc>
      </w:tr>
    </w:tbl>
    <w:p w:rsidR="00956907" w:rsidRDefault="00956907" w:rsidP="00956907">
      <w:pPr>
        <w:jc w:val="both"/>
        <w:rPr>
          <w:rFonts w:cs="Arial"/>
          <w:b/>
        </w:rPr>
      </w:pPr>
    </w:p>
    <w:p w:rsidR="00956907" w:rsidRPr="00C742F6" w:rsidRDefault="00956907" w:rsidP="00956907">
      <w:pPr>
        <w:jc w:val="both"/>
        <w:rPr>
          <w:rFonts w:cs="Arial"/>
          <w:b/>
        </w:rPr>
      </w:pPr>
      <w:r>
        <w:rPr>
          <w:rFonts w:cs="Arial"/>
          <w:b/>
        </w:rPr>
        <w:t>PPE – Measuring Wheel (Table E)</w:t>
      </w:r>
    </w:p>
    <w:tbl>
      <w:tblPr>
        <w:tblW w:w="0" w:type="auto"/>
        <w:tblLayout w:type="fixed"/>
        <w:tblLook w:val="04A0" w:firstRow="1" w:lastRow="0" w:firstColumn="1" w:lastColumn="0" w:noHBand="0" w:noVBand="1"/>
      </w:tblPr>
      <w:tblGrid>
        <w:gridCol w:w="279"/>
        <w:gridCol w:w="1420"/>
        <w:gridCol w:w="1698"/>
        <w:gridCol w:w="1684"/>
        <w:gridCol w:w="1293"/>
        <w:gridCol w:w="2126"/>
        <w:gridCol w:w="2127"/>
        <w:gridCol w:w="1944"/>
      </w:tblGrid>
      <w:tr w:rsidR="00956907" w:rsidRPr="00CB66A4" w:rsidTr="00DC4297">
        <w:trPr>
          <w:trHeight w:val="1128"/>
        </w:trPr>
        <w:tc>
          <w:tcPr>
            <w:tcW w:w="279"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No</w:t>
            </w:r>
          </w:p>
        </w:tc>
        <w:tc>
          <w:tcPr>
            <w:tcW w:w="1420"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 xml:space="preserve"> Building Id </w:t>
            </w:r>
          </w:p>
        </w:tc>
        <w:tc>
          <w:tcPr>
            <w:tcW w:w="1698"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 xml:space="preserve"> Site ID </w:t>
            </w:r>
          </w:p>
        </w:tc>
        <w:tc>
          <w:tcPr>
            <w:tcW w:w="1684"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Extent of footprint  as per measuring wheel</w:t>
            </w:r>
          </w:p>
        </w:tc>
        <w:tc>
          <w:tcPr>
            <w:tcW w:w="1293"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 xml:space="preserve">Extent of structure as per IAR </w:t>
            </w:r>
          </w:p>
        </w:tc>
        <w:tc>
          <w:tcPr>
            <w:tcW w:w="2126"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 xml:space="preserve">Recalculated depreciable replacement cost excl component </w:t>
            </w:r>
          </w:p>
        </w:tc>
        <w:tc>
          <w:tcPr>
            <w:tcW w:w="2127"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Depreciable replacement cost excl component per asset register as per AIR</w:t>
            </w:r>
          </w:p>
        </w:tc>
        <w:tc>
          <w:tcPr>
            <w:tcW w:w="1944" w:type="dxa"/>
            <w:tcBorders>
              <w:top w:val="single" w:sz="4" w:space="0" w:color="auto"/>
              <w:left w:val="nil"/>
              <w:bottom w:val="single" w:sz="4" w:space="0" w:color="auto"/>
              <w:right w:val="single" w:sz="4" w:space="0" w:color="auto"/>
            </w:tcBorders>
            <w:shd w:val="clear" w:color="000000" w:fill="BFBFBF"/>
            <w:vAlign w:val="center"/>
            <w:hideMark/>
          </w:tcPr>
          <w:p w:rsidR="00956907" w:rsidRPr="00CB66A4" w:rsidRDefault="00956907" w:rsidP="00DC4297">
            <w:pPr>
              <w:jc w:val="center"/>
              <w:rPr>
                <w:rFonts w:cs="Arial"/>
                <w:b/>
                <w:bCs/>
                <w:color w:val="000000"/>
                <w:sz w:val="18"/>
                <w:szCs w:val="18"/>
              </w:rPr>
            </w:pPr>
            <w:r w:rsidRPr="00CB66A4">
              <w:rPr>
                <w:rFonts w:cs="Arial"/>
                <w:b/>
                <w:bCs/>
                <w:color w:val="000000"/>
                <w:sz w:val="18"/>
                <w:szCs w:val="18"/>
              </w:rPr>
              <w:t>Difference</w:t>
            </w:r>
          </w:p>
        </w:tc>
      </w:tr>
      <w:tr w:rsidR="00956907" w:rsidRPr="00CB66A4" w:rsidTr="00DC4297">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1</w:t>
            </w:r>
          </w:p>
        </w:tc>
        <w:tc>
          <w:tcPr>
            <w:tcW w:w="1420"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240500181    </w:t>
            </w:r>
          </w:p>
        </w:tc>
        <w:tc>
          <w:tcPr>
            <w:tcW w:w="1698"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100000046731    </w:t>
            </w:r>
          </w:p>
        </w:tc>
        <w:tc>
          <w:tcPr>
            <w:tcW w:w="168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1 138</w:t>
            </w:r>
          </w:p>
        </w:tc>
        <w:tc>
          <w:tcPr>
            <w:tcW w:w="1293"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1 138</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5 530 680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4 404 060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1 126 620 </w:t>
            </w:r>
          </w:p>
        </w:tc>
      </w:tr>
      <w:tr w:rsidR="00956907" w:rsidRPr="00CB66A4" w:rsidTr="00DC4297">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2</w:t>
            </w:r>
          </w:p>
        </w:tc>
        <w:tc>
          <w:tcPr>
            <w:tcW w:w="1420"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100000007219    </w:t>
            </w:r>
          </w:p>
        </w:tc>
        <w:tc>
          <w:tcPr>
            <w:tcW w:w="1698"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100000037322    </w:t>
            </w:r>
          </w:p>
        </w:tc>
        <w:tc>
          <w:tcPr>
            <w:tcW w:w="168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1 023</w:t>
            </w:r>
          </w:p>
        </w:tc>
        <w:tc>
          <w:tcPr>
            <w:tcW w:w="1293"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1 023</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3 314 520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2 639 340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675 180 </w:t>
            </w:r>
          </w:p>
        </w:tc>
      </w:tr>
      <w:tr w:rsidR="00956907" w:rsidRPr="00CB66A4" w:rsidTr="00DC4297">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3</w:t>
            </w:r>
          </w:p>
        </w:tc>
        <w:tc>
          <w:tcPr>
            <w:tcW w:w="1420"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200000028035    </w:t>
            </w:r>
          </w:p>
        </w:tc>
        <w:tc>
          <w:tcPr>
            <w:tcW w:w="1698"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100000031915    </w:t>
            </w:r>
          </w:p>
        </w:tc>
        <w:tc>
          <w:tcPr>
            <w:tcW w:w="168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602</w:t>
            </w:r>
          </w:p>
        </w:tc>
        <w:tc>
          <w:tcPr>
            <w:tcW w:w="1293"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602</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1 950 480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1 553 160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397 320 </w:t>
            </w:r>
          </w:p>
        </w:tc>
      </w:tr>
      <w:tr w:rsidR="00956907" w:rsidRPr="00CB66A4" w:rsidTr="00DC4297">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4</w:t>
            </w:r>
          </w:p>
        </w:tc>
        <w:tc>
          <w:tcPr>
            <w:tcW w:w="1420"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200000033985    </w:t>
            </w:r>
          </w:p>
        </w:tc>
        <w:tc>
          <w:tcPr>
            <w:tcW w:w="1698"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100000048516    </w:t>
            </w:r>
          </w:p>
        </w:tc>
        <w:tc>
          <w:tcPr>
            <w:tcW w:w="168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527</w:t>
            </w:r>
          </w:p>
        </w:tc>
        <w:tc>
          <w:tcPr>
            <w:tcW w:w="1293"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527</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3 414 960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2 719 320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695 640 </w:t>
            </w:r>
          </w:p>
        </w:tc>
      </w:tr>
      <w:tr w:rsidR="00956907" w:rsidRPr="00CB66A4" w:rsidTr="00DC4297">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2000080024    </w:t>
            </w:r>
          </w:p>
        </w:tc>
        <w:tc>
          <w:tcPr>
            <w:tcW w:w="1698"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rPr>
                <w:rFonts w:cs="Arial"/>
                <w:color w:val="000000"/>
                <w:sz w:val="18"/>
                <w:szCs w:val="18"/>
              </w:rPr>
            </w:pPr>
            <w:r w:rsidRPr="00CB66A4">
              <w:rPr>
                <w:rFonts w:cs="Arial"/>
                <w:color w:val="000000"/>
                <w:sz w:val="18"/>
                <w:szCs w:val="18"/>
              </w:rPr>
              <w:t xml:space="preserve">100000036863    </w:t>
            </w:r>
          </w:p>
        </w:tc>
        <w:tc>
          <w:tcPr>
            <w:tcW w:w="168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423</w:t>
            </w:r>
          </w:p>
        </w:tc>
        <w:tc>
          <w:tcPr>
            <w:tcW w:w="1293"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423</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2 741 040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2 182 680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color w:val="000000"/>
                <w:sz w:val="18"/>
                <w:szCs w:val="18"/>
              </w:rPr>
            </w:pPr>
            <w:r w:rsidRPr="00CB66A4">
              <w:rPr>
                <w:rFonts w:cs="Arial"/>
                <w:color w:val="000000"/>
                <w:sz w:val="18"/>
                <w:szCs w:val="18"/>
              </w:rPr>
              <w:t xml:space="preserve">                558 360 </w:t>
            </w:r>
          </w:p>
        </w:tc>
      </w:tr>
      <w:tr w:rsidR="00956907" w:rsidRPr="00CB66A4" w:rsidTr="00DC4297">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6907" w:rsidRPr="00CB66A4" w:rsidRDefault="00956907" w:rsidP="00DC4297">
            <w:pPr>
              <w:rPr>
                <w:rFonts w:cs="Arial"/>
                <w:b/>
                <w:bCs/>
                <w:color w:val="000000"/>
                <w:sz w:val="18"/>
                <w:szCs w:val="18"/>
              </w:rPr>
            </w:pPr>
            <w:r w:rsidRPr="00CB66A4">
              <w:rPr>
                <w:rFonts w:cs="Arial"/>
                <w:b/>
                <w:bCs/>
                <w:color w:val="000000"/>
                <w:sz w:val="18"/>
                <w:szCs w:val="18"/>
              </w:rPr>
              <w:t>Total</w:t>
            </w:r>
          </w:p>
        </w:tc>
        <w:tc>
          <w:tcPr>
            <w:tcW w:w="2126"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b/>
                <w:bCs/>
                <w:color w:val="000000"/>
                <w:sz w:val="18"/>
                <w:szCs w:val="18"/>
              </w:rPr>
            </w:pPr>
            <w:r w:rsidRPr="00CB66A4">
              <w:rPr>
                <w:rFonts w:cs="Arial"/>
                <w:b/>
                <w:bCs/>
                <w:color w:val="000000"/>
                <w:sz w:val="18"/>
                <w:szCs w:val="18"/>
              </w:rPr>
              <w:t xml:space="preserve">               16 951 680 </w:t>
            </w:r>
          </w:p>
        </w:tc>
        <w:tc>
          <w:tcPr>
            <w:tcW w:w="2127"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b/>
                <w:bCs/>
                <w:color w:val="000000"/>
                <w:sz w:val="18"/>
                <w:szCs w:val="18"/>
              </w:rPr>
            </w:pPr>
            <w:r w:rsidRPr="00CB66A4">
              <w:rPr>
                <w:rFonts w:cs="Arial"/>
                <w:b/>
                <w:bCs/>
                <w:color w:val="000000"/>
                <w:sz w:val="18"/>
                <w:szCs w:val="18"/>
              </w:rPr>
              <w:t xml:space="preserve">  </w:t>
            </w:r>
            <w:r>
              <w:rPr>
                <w:rFonts w:cs="Arial"/>
                <w:b/>
                <w:bCs/>
                <w:color w:val="000000"/>
                <w:sz w:val="18"/>
                <w:szCs w:val="18"/>
              </w:rPr>
              <w:t xml:space="preserve">                  </w:t>
            </w:r>
            <w:r w:rsidRPr="00CB66A4">
              <w:rPr>
                <w:rFonts w:cs="Arial"/>
                <w:b/>
                <w:bCs/>
                <w:color w:val="000000"/>
                <w:sz w:val="18"/>
                <w:szCs w:val="18"/>
              </w:rPr>
              <w:t xml:space="preserve">13 498 560 </w:t>
            </w:r>
          </w:p>
        </w:tc>
        <w:tc>
          <w:tcPr>
            <w:tcW w:w="1944" w:type="dxa"/>
            <w:tcBorders>
              <w:top w:val="nil"/>
              <w:left w:val="nil"/>
              <w:bottom w:val="single" w:sz="4" w:space="0" w:color="auto"/>
              <w:right w:val="single" w:sz="4" w:space="0" w:color="auto"/>
            </w:tcBorders>
            <w:shd w:val="clear" w:color="auto" w:fill="auto"/>
            <w:noWrap/>
            <w:vAlign w:val="bottom"/>
            <w:hideMark/>
          </w:tcPr>
          <w:p w:rsidR="00956907" w:rsidRPr="00CB66A4" w:rsidRDefault="00956907" w:rsidP="00DC4297">
            <w:pPr>
              <w:jc w:val="right"/>
              <w:rPr>
                <w:rFonts w:cs="Arial"/>
                <w:b/>
                <w:bCs/>
                <w:color w:val="000000"/>
                <w:sz w:val="18"/>
                <w:szCs w:val="18"/>
              </w:rPr>
            </w:pPr>
            <w:r w:rsidRPr="00CB66A4">
              <w:rPr>
                <w:rFonts w:cs="Arial"/>
                <w:b/>
                <w:bCs/>
                <w:color w:val="000000"/>
                <w:sz w:val="18"/>
                <w:szCs w:val="18"/>
              </w:rPr>
              <w:t xml:space="preserve">           3 453 120 </w:t>
            </w:r>
          </w:p>
        </w:tc>
      </w:tr>
    </w:tbl>
    <w:p w:rsidR="00956907" w:rsidRPr="00277397" w:rsidRDefault="00956907" w:rsidP="00956907">
      <w:pPr>
        <w:rPr>
          <w:rFonts w:cs="Arial"/>
        </w:rPr>
        <w:sectPr w:rsidR="00956907" w:rsidRPr="00277397" w:rsidSect="00956907">
          <w:pgSz w:w="16834" w:h="11909" w:orient="landscape" w:code="9"/>
          <w:pgMar w:top="1418" w:right="2552" w:bottom="1134" w:left="1701" w:header="720" w:footer="720" w:gutter="0"/>
          <w:cols w:space="720"/>
          <w:titlePg/>
          <w:docGrid w:linePitch="360"/>
        </w:sectPr>
      </w:pPr>
    </w:p>
    <w:p w:rsidR="00956907" w:rsidRPr="00C742F6" w:rsidRDefault="00956907" w:rsidP="00956907">
      <w:pPr>
        <w:jc w:val="both"/>
        <w:rPr>
          <w:rFonts w:cs="Arial"/>
          <w:b/>
        </w:rPr>
      </w:pPr>
      <w:r w:rsidRPr="00B74597">
        <w:rPr>
          <w:rFonts w:cs="Arial"/>
          <w:b/>
        </w:rPr>
        <w:lastRenderedPageBreak/>
        <w:t>Impact</w:t>
      </w:r>
    </w:p>
    <w:p w:rsidR="00956907" w:rsidRDefault="00956907" w:rsidP="00956907">
      <w:pPr>
        <w:jc w:val="both"/>
        <w:rPr>
          <w:rFonts w:cs="Arial"/>
        </w:rPr>
      </w:pPr>
      <w:r>
        <w:rPr>
          <w:rFonts w:cs="Arial"/>
        </w:rPr>
        <w:t xml:space="preserve">Based on the sample tested, the property, plant and equipment (BI) depreciable replacement cost were overstated by R174 763 200, however management should revisit the whole population to determine the full impact of this finding. </w:t>
      </w:r>
    </w:p>
    <w:p w:rsidR="00956907" w:rsidRPr="00C742F6" w:rsidRDefault="00956907" w:rsidP="00956907">
      <w:pPr>
        <w:jc w:val="both"/>
        <w:rPr>
          <w:rFonts w:cs="Arial"/>
        </w:rPr>
      </w:pPr>
    </w:p>
    <w:p w:rsidR="00956907" w:rsidRPr="00944330" w:rsidRDefault="00956907" w:rsidP="00956907">
      <w:pPr>
        <w:jc w:val="both"/>
        <w:rPr>
          <w:rFonts w:cs="Arial"/>
          <w:b/>
        </w:rPr>
      </w:pPr>
      <w:r w:rsidRPr="00944330">
        <w:rPr>
          <w:rFonts w:cs="Arial"/>
          <w:b/>
        </w:rPr>
        <w:t>Internal control deficiency</w:t>
      </w:r>
    </w:p>
    <w:p w:rsidR="00956907" w:rsidRPr="00F95CE3" w:rsidRDefault="00956907" w:rsidP="00956907">
      <w:pPr>
        <w:rPr>
          <w:rFonts w:cs="Arial"/>
          <w:i/>
        </w:rPr>
      </w:pPr>
      <w:r w:rsidRPr="009D63ED">
        <w:rPr>
          <w:rFonts w:cs="Arial"/>
          <w:i/>
        </w:rPr>
        <w:t>Financial and performance management</w:t>
      </w:r>
    </w:p>
    <w:p w:rsidR="00956907" w:rsidRDefault="00956907" w:rsidP="00956907">
      <w:pPr>
        <w:jc w:val="both"/>
        <w:rPr>
          <w:rFonts w:cs="Arial"/>
          <w:lang w:eastAsia="en-GB"/>
        </w:rPr>
      </w:pPr>
      <w:r w:rsidRPr="00944330">
        <w:rPr>
          <w:rFonts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rsidR="00956907" w:rsidRDefault="00956907" w:rsidP="00956907">
      <w:pPr>
        <w:jc w:val="both"/>
        <w:rPr>
          <w:rFonts w:cs="Arial"/>
          <w:lang w:eastAsia="en-GB"/>
        </w:rPr>
      </w:pPr>
      <w:r>
        <w:rPr>
          <w:rFonts w:cs="Arial"/>
          <w:lang w:eastAsia="en-GB"/>
        </w:rPr>
        <w:t>Management didn’t properly review the extent of structure recorded on the IAR against the GIS to ensure that all inputs have been correctly transferred to the IAR.</w:t>
      </w:r>
    </w:p>
    <w:p w:rsidR="00956907" w:rsidRPr="00944330" w:rsidRDefault="00956907" w:rsidP="00956907">
      <w:pPr>
        <w:jc w:val="both"/>
        <w:rPr>
          <w:rFonts w:cs="Arial"/>
          <w:lang w:eastAsia="en-GB"/>
        </w:rPr>
      </w:pPr>
    </w:p>
    <w:p w:rsidR="00956907" w:rsidRPr="00944330" w:rsidRDefault="00956907" w:rsidP="00956907">
      <w:pPr>
        <w:jc w:val="both"/>
        <w:rPr>
          <w:rFonts w:cs="Arial"/>
          <w:b/>
        </w:rPr>
      </w:pPr>
      <w:r w:rsidRPr="00944330">
        <w:rPr>
          <w:rFonts w:cs="Arial"/>
          <w:b/>
        </w:rPr>
        <w:t xml:space="preserve">Recommendation </w:t>
      </w:r>
    </w:p>
    <w:p w:rsidR="00956907" w:rsidRPr="00F95CE3" w:rsidRDefault="00956907" w:rsidP="00956907">
      <w:pPr>
        <w:jc w:val="both"/>
        <w:rPr>
          <w:rFonts w:cs="Arial"/>
          <w:b/>
          <w:highlight w:val="yellow"/>
        </w:rPr>
      </w:pPr>
      <w:r w:rsidRPr="00831E22">
        <w:rPr>
          <w:rFonts w:cs="Arial"/>
        </w:rPr>
        <w:t>It is recommended that:</w:t>
      </w:r>
    </w:p>
    <w:p w:rsidR="00956907" w:rsidRPr="00F95CE3" w:rsidRDefault="00956907" w:rsidP="00956907">
      <w:pPr>
        <w:spacing w:after="0"/>
        <w:contextualSpacing/>
        <w:jc w:val="both"/>
        <w:rPr>
          <w:rFonts w:cs="Arial"/>
        </w:rPr>
      </w:pPr>
      <w:r w:rsidRPr="00F95CE3">
        <w:rPr>
          <w:rFonts w:cs="Arial"/>
        </w:rPr>
        <w:t>Management should ensure that immovable assets register (IAR) agrees to all supporting schedules before submission for audit. The extent of structure recorded to the IAR should be reviewed against the GIS to confirm that all inputs have been accurately transferred before finalising the register.</w:t>
      </w:r>
    </w:p>
    <w:p w:rsidR="00956907" w:rsidRPr="00CB73BF" w:rsidRDefault="00956907" w:rsidP="00956907">
      <w:pPr>
        <w:pStyle w:val="ListParagraph"/>
        <w:numPr>
          <w:ilvl w:val="0"/>
          <w:numId w:val="0"/>
        </w:numPr>
        <w:ind w:left="720"/>
        <w:rPr>
          <w:rFonts w:ascii="Arial" w:hAnsi="Arial" w:cs="Arial"/>
        </w:rPr>
      </w:pPr>
    </w:p>
    <w:p w:rsidR="00956907" w:rsidRPr="00F95CE3" w:rsidRDefault="00956907" w:rsidP="00956907">
      <w:pPr>
        <w:spacing w:after="0"/>
        <w:contextualSpacing/>
        <w:jc w:val="both"/>
        <w:rPr>
          <w:rFonts w:cs="Arial"/>
        </w:rPr>
      </w:pPr>
      <w:r w:rsidRPr="00F95CE3">
        <w:rPr>
          <w:rFonts w:cs="Arial"/>
        </w:rPr>
        <w:t>The buildings condition recorded on the IAR should be checked against the buildings conditional assessment as per the DoD supports to confirm that all inputs have been accurately transferred before finalising the register.</w:t>
      </w:r>
    </w:p>
    <w:p w:rsidR="00956907" w:rsidRPr="00E44E8B" w:rsidRDefault="00956907" w:rsidP="00956907">
      <w:pPr>
        <w:pStyle w:val="ListParagraph"/>
        <w:numPr>
          <w:ilvl w:val="0"/>
          <w:numId w:val="0"/>
        </w:numPr>
        <w:ind w:left="720"/>
        <w:jc w:val="both"/>
        <w:rPr>
          <w:rFonts w:ascii="Arial" w:hAnsi="Arial" w:cs="Arial"/>
        </w:rPr>
      </w:pPr>
    </w:p>
    <w:p w:rsidR="00956907" w:rsidRDefault="00956907" w:rsidP="00956907">
      <w:pPr>
        <w:jc w:val="both"/>
        <w:rPr>
          <w:rFonts w:cs="Arial"/>
          <w:b/>
          <w:bCs/>
        </w:rPr>
      </w:pPr>
      <w:r w:rsidRPr="001D58FD">
        <w:rPr>
          <w:rFonts w:cs="Arial"/>
          <w:b/>
          <w:bCs/>
        </w:rPr>
        <w:t>Management response</w:t>
      </w:r>
    </w:p>
    <w:p w:rsidR="00956907" w:rsidRPr="00E94581" w:rsidRDefault="00956907" w:rsidP="00956907">
      <w:pPr>
        <w:jc w:val="both"/>
        <w:rPr>
          <w:rFonts w:cs="Arial"/>
          <w:bCs/>
        </w:rPr>
      </w:pPr>
      <w:r w:rsidRPr="00E94581">
        <w:rPr>
          <w:rFonts w:cs="Arial"/>
          <w:bCs/>
        </w:rPr>
        <w:t>Management are in agreement with the finding</w:t>
      </w:r>
    </w:p>
    <w:p w:rsidR="00956907" w:rsidRDefault="00956907" w:rsidP="00956907">
      <w:pPr>
        <w:pStyle w:val="ListParagraph"/>
        <w:numPr>
          <w:ilvl w:val="0"/>
          <w:numId w:val="0"/>
        </w:numPr>
        <w:jc w:val="both"/>
        <w:rPr>
          <w:rFonts w:ascii="Arial" w:hAnsi="Arial" w:cs="Arial"/>
          <w:b/>
          <w:bCs/>
        </w:rPr>
      </w:pPr>
      <w:r w:rsidRPr="00831E22">
        <w:rPr>
          <w:rFonts w:ascii="Arial" w:hAnsi="Arial" w:cs="Arial"/>
          <w:b/>
          <w:bCs/>
        </w:rPr>
        <w:t>Auditor’s conclusion</w:t>
      </w:r>
    </w:p>
    <w:p w:rsidR="00956907" w:rsidRPr="00154BA9" w:rsidRDefault="00956907" w:rsidP="00956907">
      <w:pPr>
        <w:pStyle w:val="ListParagraph"/>
        <w:numPr>
          <w:ilvl w:val="0"/>
          <w:numId w:val="0"/>
        </w:numPr>
        <w:jc w:val="both"/>
        <w:rPr>
          <w:rFonts w:ascii="Arial" w:hAnsi="Arial" w:cs="Arial"/>
          <w:bCs/>
        </w:rPr>
      </w:pPr>
      <w:r w:rsidRPr="00154BA9">
        <w:rPr>
          <w:rFonts w:ascii="Arial" w:hAnsi="Arial" w:cs="Arial"/>
          <w:bCs/>
        </w:rPr>
        <w:t>Management comment noted. The finding will be reported on the management report.</w:t>
      </w:r>
    </w:p>
    <w:p w:rsidR="00956907" w:rsidRDefault="00956907" w:rsidP="001E3773">
      <w:pPr>
        <w:jc w:val="both"/>
        <w:rPr>
          <w:rFonts w:cs="Arial"/>
          <w:b/>
        </w:rPr>
      </w:pPr>
    </w:p>
    <w:p w:rsidR="00956907" w:rsidRDefault="00956907" w:rsidP="001E3773">
      <w:pPr>
        <w:jc w:val="both"/>
        <w:rPr>
          <w:rFonts w:cs="Arial"/>
          <w:b/>
        </w:rPr>
      </w:pPr>
    </w:p>
    <w:p w:rsidR="001B4EED" w:rsidRDefault="001B4EED">
      <w:pPr>
        <w:spacing w:after="200"/>
        <w:rPr>
          <w:rFonts w:cs="Arial"/>
          <w:b/>
        </w:rPr>
      </w:pPr>
      <w:r>
        <w:rPr>
          <w:rFonts w:cs="Arial"/>
          <w:b/>
        </w:rPr>
        <w:br w:type="page"/>
      </w:r>
    </w:p>
    <w:p w:rsidR="00F92AF4" w:rsidRPr="00F92AF4" w:rsidRDefault="00F92AF4" w:rsidP="00F92AF4">
      <w:pPr>
        <w:pStyle w:val="FindingHeading1"/>
        <w:numPr>
          <w:ilvl w:val="0"/>
          <w:numId w:val="0"/>
        </w:numPr>
        <w:shd w:val="clear" w:color="auto" w:fill="E6E6E6"/>
        <w:tabs>
          <w:tab w:val="left" w:pos="720"/>
        </w:tabs>
        <w:jc w:val="both"/>
        <w:rPr>
          <w:rFonts w:cs="Arial"/>
          <w:szCs w:val="22"/>
        </w:rPr>
      </w:pPr>
      <w:r>
        <w:rPr>
          <w:rFonts w:cs="Arial"/>
          <w:szCs w:val="22"/>
        </w:rPr>
        <w:lastRenderedPageBreak/>
        <w:t>Immovable assets: Meaningless or Invalid MVR Values allocated to properties</w:t>
      </w:r>
      <w:r w:rsidR="001E3773">
        <w:rPr>
          <w:rFonts w:cs="Arial"/>
          <w:szCs w:val="22"/>
        </w:rPr>
        <w:t xml:space="preserve"> Coff 11 HO</w:t>
      </w:r>
    </w:p>
    <w:p w:rsidR="001E3773" w:rsidRDefault="001E3773" w:rsidP="001E3773">
      <w:pPr>
        <w:pStyle w:val="NormalWeb"/>
        <w:rPr>
          <w:rFonts w:ascii="Arial" w:hAnsi="Arial" w:cs="Arial"/>
          <w:sz w:val="22"/>
          <w:szCs w:val="22"/>
        </w:rPr>
      </w:pPr>
      <w:r>
        <w:rPr>
          <w:rFonts w:ascii="Arial" w:hAnsi="Arial" w:cs="Arial"/>
          <w:sz w:val="22"/>
          <w:szCs w:val="22"/>
        </w:rPr>
        <w:t>Laws, rules and Regulations:</w:t>
      </w:r>
    </w:p>
    <w:p w:rsidR="00F92AF4" w:rsidRPr="001E3773" w:rsidRDefault="00F92AF4" w:rsidP="001E3773">
      <w:pPr>
        <w:pStyle w:val="NormalWeb"/>
        <w:rPr>
          <w:rFonts w:ascii="Arial" w:hAnsi="Arial" w:cs="Arial"/>
          <w:sz w:val="22"/>
          <w:szCs w:val="22"/>
        </w:rPr>
      </w:pPr>
      <w:r w:rsidRPr="00F92AF4">
        <w:rPr>
          <w:rFonts w:ascii="Arial" w:hAnsi="Arial" w:cs="Arial"/>
          <w:bCs/>
          <w:i/>
          <w:color w:val="000000"/>
          <w:sz w:val="22"/>
          <w:szCs w:val="22"/>
          <w:lang w:val="en-GB"/>
        </w:rPr>
        <w:t>Section 40(a) and (b)of the Public Finance Management Act (PFMA) states that: “</w:t>
      </w:r>
      <w:r w:rsidRPr="00F92AF4">
        <w:rPr>
          <w:rFonts w:ascii="Arial" w:hAnsi="Arial" w:cs="Arial"/>
          <w:i/>
          <w:sz w:val="22"/>
          <w:szCs w:val="22"/>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rsidR="00F92AF4" w:rsidRPr="00F92AF4" w:rsidRDefault="00B24314" w:rsidP="00F92AF4">
      <w:pPr>
        <w:pStyle w:val="NormalWeb"/>
        <w:jc w:val="both"/>
        <w:rPr>
          <w:rFonts w:ascii="Arial" w:hAnsi="Arial" w:cs="Arial"/>
          <w:i/>
          <w:color w:val="000000"/>
          <w:sz w:val="22"/>
          <w:szCs w:val="22"/>
        </w:rPr>
      </w:pPr>
      <w:r w:rsidRPr="00F92AF4">
        <w:rPr>
          <w:rFonts w:ascii="Arial" w:hAnsi="Arial" w:cs="Arial"/>
          <w:i/>
          <w:color w:val="000000"/>
          <w:sz w:val="22"/>
          <w:szCs w:val="22"/>
        </w:rPr>
        <w:t>Generally,</w:t>
      </w:r>
      <w:r w:rsidR="00F92AF4" w:rsidRPr="00F92AF4">
        <w:rPr>
          <w:rFonts w:ascii="Arial" w:hAnsi="Arial" w:cs="Arial"/>
          <w:i/>
          <w:color w:val="000000"/>
          <w:sz w:val="22"/>
          <w:szCs w:val="22"/>
        </w:rPr>
        <w:t xml:space="preserve"> Recognised Accounting Practice (GRAP) 17 paragraph 38 states that: “If there is no market-based evidence of fair value because of the specialised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w:t>
      </w:r>
      <w:r w:rsidR="001E3773">
        <w:rPr>
          <w:rFonts w:ascii="Arial" w:hAnsi="Arial" w:cs="Arial"/>
          <w:i/>
          <w:color w:val="000000"/>
          <w:sz w:val="22"/>
          <w:szCs w:val="22"/>
        </w:rPr>
        <w:t>at of the asset being valued….”</w:t>
      </w:r>
    </w:p>
    <w:p w:rsidR="00F92AF4" w:rsidRPr="00F92AF4" w:rsidRDefault="00F92AF4" w:rsidP="00F92AF4">
      <w:pPr>
        <w:pStyle w:val="NormalWeb"/>
        <w:jc w:val="both"/>
        <w:rPr>
          <w:rFonts w:ascii="Arial" w:hAnsi="Arial" w:cs="Arial"/>
          <w:i/>
          <w:color w:val="000000"/>
          <w:sz w:val="22"/>
          <w:szCs w:val="22"/>
        </w:rPr>
      </w:pPr>
      <w:r w:rsidRPr="00F92AF4">
        <w:rPr>
          <w:rFonts w:ascii="Arial" w:hAnsi="Arial" w:cs="Arial"/>
          <w:i/>
          <w:color w:val="000000"/>
          <w:sz w:val="22"/>
          <w:szCs w:val="22"/>
        </w:rPr>
        <w:t xml:space="preserve">Directive 7 paragraph 6 states that: “When an entity initially recognises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w:t>
      </w:r>
      <w:r w:rsidR="001E3773">
        <w:rPr>
          <w:rFonts w:ascii="Arial" w:hAnsi="Arial" w:cs="Arial"/>
          <w:i/>
          <w:color w:val="000000"/>
          <w:sz w:val="22"/>
          <w:szCs w:val="22"/>
        </w:rPr>
        <w:t>asset at the measurement date…”</w:t>
      </w:r>
    </w:p>
    <w:p w:rsidR="00F92AF4" w:rsidRPr="00F92AF4" w:rsidRDefault="00F92AF4" w:rsidP="00F92AF4">
      <w:pPr>
        <w:pStyle w:val="Default"/>
        <w:jc w:val="both"/>
        <w:rPr>
          <w:rFonts w:ascii="Arial" w:eastAsia="Arial" w:hAnsi="Arial" w:cs="Arial"/>
          <w:i/>
          <w:sz w:val="22"/>
          <w:szCs w:val="22"/>
        </w:rPr>
      </w:pPr>
      <w:r w:rsidRPr="00F92AF4">
        <w:rPr>
          <w:rFonts w:ascii="Arial" w:hAnsi="Arial" w:cs="Arial"/>
          <w:i/>
          <w:sz w:val="22"/>
          <w:szCs w:val="22"/>
        </w:rPr>
        <w:t>Chapter 4.1 (4.1.1) to (4.1.2) of the Model for applying municipal values, comparative municipal values/ sales and replacement costs as deemed cost of immovable assets of the Property Management Trading Entity (PMTE) as at 1 April 2013 outlines the process for determining the MVR Value state that: “</w:t>
      </w:r>
      <w:r w:rsidRPr="00F92AF4">
        <w:rPr>
          <w:rFonts w:ascii="Arial" w:eastAsia="Arial" w:hAnsi="Arial" w:cs="Arial"/>
          <w:i/>
          <w:sz w:val="22"/>
          <w:szCs w:val="22"/>
        </w:rPr>
        <w:t xml:space="preserve">Municipal Values are, in terms of legislation, required to be derived from accepted valuation methodologies (market approach, cost approach and income approach). They are conducted on a cyclical period of not more than four years. The value recorded in a valuation roll is the </w:t>
      </w:r>
      <w:r w:rsidRPr="00F92AF4">
        <w:rPr>
          <w:rFonts w:ascii="Arial" w:eastAsia="Arial" w:hAnsi="Arial" w:cs="Arial"/>
          <w:b/>
          <w:i/>
          <w:sz w:val="22"/>
          <w:szCs w:val="22"/>
        </w:rPr>
        <w:t>combined value for both land and</w:t>
      </w:r>
      <w:r w:rsidRPr="00F92AF4">
        <w:rPr>
          <w:rFonts w:ascii="Arial" w:eastAsia="Arial" w:hAnsi="Arial" w:cs="Arial"/>
          <w:i/>
          <w:sz w:val="22"/>
          <w:szCs w:val="22"/>
        </w:rPr>
        <w:t xml:space="preserve"> </w:t>
      </w:r>
      <w:r w:rsidRPr="00F92AF4">
        <w:rPr>
          <w:rFonts w:ascii="Arial" w:eastAsia="Arial" w:hAnsi="Arial" w:cs="Arial"/>
          <w:b/>
          <w:i/>
          <w:sz w:val="22"/>
          <w:szCs w:val="22"/>
        </w:rPr>
        <w:t>improvements</w:t>
      </w:r>
      <w:r w:rsidRPr="00F92AF4">
        <w:rPr>
          <w:rFonts w:ascii="Arial" w:eastAsia="Arial" w:hAnsi="Arial" w:cs="Arial"/>
          <w:i/>
          <w:sz w:val="22"/>
          <w:szCs w:val="22"/>
        </w:rPr>
        <w:t>. The Municipal Property Rates Act 2004 requires municipalities to</w:t>
      </w:r>
      <w:r w:rsidRPr="00F92AF4">
        <w:rPr>
          <w:rFonts w:ascii="Arial" w:eastAsia="Arial" w:hAnsi="Arial" w:cs="Arial"/>
          <w:b/>
          <w:i/>
          <w:sz w:val="22"/>
          <w:szCs w:val="22"/>
        </w:rPr>
        <w:t xml:space="preserve"> </w:t>
      </w:r>
      <w:r w:rsidRPr="00F92AF4">
        <w:rPr>
          <w:rFonts w:ascii="Arial" w:eastAsia="Arial" w:hAnsi="Arial" w:cs="Arial"/>
          <w:i/>
          <w:sz w:val="22"/>
          <w:szCs w:val="22"/>
        </w:rPr>
        <w:t xml:space="preserve">only use the services of </w:t>
      </w:r>
      <w:r w:rsidRPr="00F92AF4">
        <w:rPr>
          <w:rFonts w:ascii="Arial" w:eastAsia="Arial" w:hAnsi="Arial" w:cs="Arial"/>
          <w:b/>
          <w:i/>
          <w:sz w:val="22"/>
          <w:szCs w:val="22"/>
        </w:rPr>
        <w:t xml:space="preserve">registered Professional </w:t>
      </w:r>
      <w:r w:rsidR="004F6B76" w:rsidRPr="00F92AF4">
        <w:rPr>
          <w:rFonts w:ascii="Arial" w:eastAsia="Arial" w:hAnsi="Arial" w:cs="Arial"/>
          <w:b/>
          <w:i/>
          <w:sz w:val="22"/>
          <w:szCs w:val="22"/>
        </w:rPr>
        <w:t>Values</w:t>
      </w:r>
      <w:r w:rsidRPr="00F92AF4">
        <w:rPr>
          <w:rFonts w:ascii="Arial" w:eastAsia="Arial" w:hAnsi="Arial" w:cs="Arial"/>
          <w:b/>
          <w:i/>
          <w:sz w:val="22"/>
          <w:szCs w:val="22"/>
        </w:rPr>
        <w:t xml:space="preserve"> or Professional</w:t>
      </w:r>
      <w:r w:rsidRPr="00F92AF4">
        <w:rPr>
          <w:rFonts w:ascii="Arial" w:eastAsia="Arial" w:hAnsi="Arial" w:cs="Arial"/>
          <w:i/>
          <w:sz w:val="22"/>
          <w:szCs w:val="22"/>
        </w:rPr>
        <w:t xml:space="preserve"> </w:t>
      </w:r>
      <w:r w:rsidRPr="00F92AF4">
        <w:rPr>
          <w:rFonts w:ascii="Arial" w:eastAsia="Arial" w:hAnsi="Arial" w:cs="Arial"/>
          <w:b/>
          <w:i/>
          <w:sz w:val="22"/>
          <w:szCs w:val="22"/>
        </w:rPr>
        <w:t xml:space="preserve">Associated </w:t>
      </w:r>
      <w:r w:rsidR="004F6B76" w:rsidRPr="00F92AF4">
        <w:rPr>
          <w:rFonts w:ascii="Arial" w:eastAsia="Arial" w:hAnsi="Arial" w:cs="Arial"/>
          <w:b/>
          <w:i/>
          <w:sz w:val="22"/>
          <w:szCs w:val="22"/>
        </w:rPr>
        <w:t>Values</w:t>
      </w:r>
      <w:r w:rsidRPr="00F92AF4">
        <w:rPr>
          <w:rFonts w:ascii="Arial" w:eastAsia="Arial" w:hAnsi="Arial" w:cs="Arial"/>
          <w:b/>
          <w:i/>
          <w:sz w:val="22"/>
          <w:szCs w:val="22"/>
        </w:rPr>
        <w:t xml:space="preserve"> </w:t>
      </w:r>
      <w:r w:rsidRPr="00F92AF4">
        <w:rPr>
          <w:rFonts w:ascii="Arial" w:eastAsia="Arial" w:hAnsi="Arial" w:cs="Arial"/>
          <w:i/>
          <w:sz w:val="22"/>
          <w:szCs w:val="22"/>
        </w:rPr>
        <w:t>in compiling valuation rolls for purposes of levying rates and</w:t>
      </w:r>
      <w:r w:rsidRPr="00F92AF4">
        <w:rPr>
          <w:rFonts w:ascii="Arial" w:eastAsia="Arial" w:hAnsi="Arial" w:cs="Arial"/>
          <w:b/>
          <w:i/>
          <w:sz w:val="22"/>
          <w:szCs w:val="22"/>
        </w:rPr>
        <w:t xml:space="preserve"> </w:t>
      </w:r>
      <w:r w:rsidRPr="00F92AF4">
        <w:rPr>
          <w:rFonts w:ascii="Arial" w:eastAsia="Arial" w:hAnsi="Arial" w:cs="Arial"/>
          <w:i/>
          <w:sz w:val="22"/>
          <w:szCs w:val="22"/>
        </w:rPr>
        <w:t>taxes. According to the Municipal Property Rates Act, 2004, “the market value of a property is the amount the property would have realized if sold on the date of valuation in the open market by a willing seller to a willing buyer”.</w:t>
      </w:r>
    </w:p>
    <w:p w:rsidR="00F92AF4" w:rsidRPr="00F92AF4" w:rsidRDefault="00F92AF4" w:rsidP="00F92AF4">
      <w:pPr>
        <w:pStyle w:val="Default"/>
        <w:jc w:val="both"/>
        <w:rPr>
          <w:rFonts w:ascii="Arial" w:eastAsia="Arial" w:hAnsi="Arial" w:cs="Arial"/>
          <w:i/>
          <w:sz w:val="22"/>
          <w:szCs w:val="22"/>
        </w:rPr>
      </w:pPr>
    </w:p>
    <w:p w:rsidR="00F92AF4" w:rsidRPr="00F92AF4" w:rsidRDefault="00F92AF4" w:rsidP="00F92AF4">
      <w:pPr>
        <w:pStyle w:val="Default"/>
        <w:jc w:val="both"/>
        <w:rPr>
          <w:rFonts w:ascii="Arial" w:eastAsia="Arial" w:hAnsi="Arial" w:cs="Arial"/>
          <w:i/>
          <w:sz w:val="22"/>
          <w:szCs w:val="22"/>
        </w:rPr>
      </w:pPr>
      <w:r w:rsidRPr="00F92AF4">
        <w:rPr>
          <w:rFonts w:ascii="Arial" w:eastAsia="Arial" w:hAnsi="Arial" w:cs="Arial"/>
          <w:i/>
          <w:sz w:val="22"/>
          <w:szCs w:val="22"/>
        </w:rPr>
        <w:t xml:space="preserve">Chapter 4.1 (4.1.8) to (4.4.10) of the deemed cost position paper state that “Where the Municipal Valuation Rolls (MVR) does not contain a value, www.lightstone.co.za5 will be used as a reference point to obtain a value. In the instances where the value cannot be obtained from municipal valuation rolls or www.lightstone.co.za, the comparison method or depreciated replacement cost method will be applied. Where the value on MVR or </w:t>
      </w:r>
      <w:r w:rsidR="00552CCF">
        <w:fldChar w:fldCharType="begin"/>
      </w:r>
      <w:r w:rsidR="00552CCF">
        <w:instrText xml:space="preserve"> HYPERLINK </w:instrText>
      </w:r>
      <w:r w:rsidR="00552CCF">
        <w:fldChar w:fldCharType="separate"/>
      </w:r>
      <w:r w:rsidR="00552CCF">
        <w:rPr>
          <w:b/>
          <w:bCs/>
        </w:rPr>
        <w:t>Error! Hyperlink reference not valid.</w:t>
      </w:r>
      <w:r w:rsidR="00552CCF">
        <w:rPr>
          <w:rFonts w:ascii="Arial" w:eastAsia="Arial" w:hAnsi="Arial" w:cs="Arial"/>
          <w:i/>
          <w:sz w:val="22"/>
          <w:szCs w:val="22"/>
        </w:rPr>
        <w:fldChar w:fldCharType="end"/>
      </w:r>
      <w:r w:rsidRPr="00F92AF4">
        <w:rPr>
          <w:rFonts w:ascii="Arial" w:eastAsia="Arial" w:hAnsi="Arial" w:cs="Arial"/>
          <w:i/>
          <w:sz w:val="22"/>
          <w:szCs w:val="22"/>
        </w:rPr>
        <w:t>is meaningless / invalid or does not clearly reflect the market values i.e. a place holder for example R0, R1, the comparison method or replacement method will be applied.”</w:t>
      </w:r>
    </w:p>
    <w:p w:rsidR="00F92AF4" w:rsidRPr="00A93C91" w:rsidRDefault="00F92AF4" w:rsidP="00F92AF4">
      <w:pPr>
        <w:pStyle w:val="Default"/>
        <w:rPr>
          <w:rFonts w:eastAsia="Arial"/>
          <w:i/>
          <w:sz w:val="22"/>
          <w:szCs w:val="22"/>
        </w:rPr>
        <w:sectPr w:rsidR="00F92AF4" w:rsidRPr="00A93C91" w:rsidSect="00F2353F">
          <w:footerReference w:type="even" r:id="rId20"/>
          <w:footerReference w:type="default" r:id="rId21"/>
          <w:headerReference w:type="first" r:id="rId22"/>
          <w:pgSz w:w="11909" w:h="16834" w:code="9"/>
          <w:pgMar w:top="2552" w:right="1134" w:bottom="1701" w:left="1418" w:header="720" w:footer="720" w:gutter="0"/>
          <w:cols w:space="720"/>
          <w:titlePg/>
          <w:docGrid w:linePitch="360"/>
        </w:sectPr>
      </w:pPr>
    </w:p>
    <w:p w:rsidR="00F92AF4" w:rsidRPr="00F92AF4" w:rsidRDefault="00F92AF4" w:rsidP="00F92AF4">
      <w:pPr>
        <w:pStyle w:val="Default"/>
        <w:jc w:val="both"/>
        <w:rPr>
          <w:rFonts w:ascii="Arial" w:hAnsi="Arial" w:cs="Arial"/>
          <w:b/>
          <w:sz w:val="22"/>
          <w:szCs w:val="22"/>
        </w:rPr>
      </w:pPr>
      <w:r w:rsidRPr="00F92AF4">
        <w:rPr>
          <w:rFonts w:ascii="Arial" w:hAnsi="Arial" w:cs="Arial"/>
          <w:b/>
          <w:sz w:val="22"/>
          <w:szCs w:val="22"/>
        </w:rPr>
        <w:lastRenderedPageBreak/>
        <w:t>Nature</w:t>
      </w:r>
    </w:p>
    <w:p w:rsidR="00F92AF4" w:rsidRPr="00F92AF4" w:rsidRDefault="00F92AF4" w:rsidP="00F92AF4">
      <w:pPr>
        <w:jc w:val="both"/>
        <w:rPr>
          <w:rFonts w:cs="Arial"/>
          <w:b/>
          <w:color w:val="000000"/>
        </w:rPr>
      </w:pPr>
    </w:p>
    <w:p w:rsidR="00F92AF4" w:rsidRPr="00F92AF4" w:rsidRDefault="00F92AF4" w:rsidP="00F92AF4">
      <w:pPr>
        <w:jc w:val="both"/>
        <w:rPr>
          <w:rFonts w:cs="Arial"/>
          <w:color w:val="000000"/>
        </w:rPr>
      </w:pPr>
      <w:r w:rsidRPr="00F92AF4">
        <w:rPr>
          <w:rFonts w:cs="Arial"/>
          <w:color w:val="000000"/>
        </w:rPr>
        <w:t xml:space="preserve">Through inspection of the deemed cost position paper used as guidance to value PMTE properties we noted the following requirement applicable to the municipal valuation roll (MVR) method, </w:t>
      </w:r>
      <w:r w:rsidRPr="00F92AF4">
        <w:rPr>
          <w:rFonts w:eastAsia="Arial" w:cs="Arial"/>
          <w:i/>
        </w:rPr>
        <w:t xml:space="preserve">“Where the value on MVR or </w:t>
      </w:r>
      <w:r w:rsidR="00552CCF">
        <w:fldChar w:fldCharType="begin"/>
      </w:r>
      <w:r w:rsidR="00552CCF">
        <w:instrText xml:space="preserve"> HYPERLINK </w:instrText>
      </w:r>
      <w:r w:rsidR="00552CCF">
        <w:fldChar w:fldCharType="separate"/>
      </w:r>
      <w:r w:rsidR="00552CCF">
        <w:rPr>
          <w:b/>
          <w:bCs/>
          <w:lang w:val="en-US"/>
        </w:rPr>
        <w:t>Error! Hyperlink reference not valid.</w:t>
      </w:r>
      <w:r w:rsidR="00552CCF">
        <w:rPr>
          <w:rFonts w:eastAsia="Arial" w:cs="Arial"/>
          <w:i/>
        </w:rPr>
        <w:fldChar w:fldCharType="end"/>
      </w:r>
      <w:r w:rsidRPr="00F92AF4">
        <w:rPr>
          <w:rFonts w:eastAsia="Arial" w:cs="Arial"/>
          <w:i/>
        </w:rPr>
        <w:t>is meaningless / invalid or does not clearly reflect the market values i.e. a place holder for example R0, R1, the comparison method or replacement method will be applied.”</w:t>
      </w:r>
    </w:p>
    <w:p w:rsidR="00F92AF4" w:rsidRPr="00F92AF4" w:rsidRDefault="00F92AF4" w:rsidP="00F92AF4">
      <w:pPr>
        <w:jc w:val="both"/>
        <w:rPr>
          <w:rFonts w:cs="Arial"/>
          <w:color w:val="000000"/>
        </w:rPr>
      </w:pPr>
      <w:r w:rsidRPr="00F92AF4">
        <w:rPr>
          <w:rFonts w:cs="Arial"/>
          <w:color w:val="000000"/>
        </w:rPr>
        <w:t>During the audit of the immovable assets register (IAR), we have identified properties that were valued using the MVR method where the municipal valuation rolls or light stone report contains meaningless or invalid value in comparison to the nature and the extent of the property being valued.  The MVR value doesn’t clearly reflect the market value of the property being valued. Refer t</w:t>
      </w:r>
      <w:r w:rsidR="001E3773">
        <w:rPr>
          <w:rFonts w:cs="Arial"/>
          <w:color w:val="000000"/>
        </w:rPr>
        <w:t>o the list of properties below.</w:t>
      </w:r>
    </w:p>
    <w:p w:rsidR="00F92AF4" w:rsidRPr="00F92AF4" w:rsidRDefault="00F92AF4" w:rsidP="00F92AF4">
      <w:pPr>
        <w:jc w:val="both"/>
        <w:rPr>
          <w:rFonts w:cs="Arial"/>
          <w:color w:val="000000"/>
        </w:rPr>
      </w:pPr>
      <w:r w:rsidRPr="00F92AF4">
        <w:rPr>
          <w:rFonts w:cs="Arial"/>
          <w:color w:val="000000"/>
        </w:rPr>
        <w:t>The following factors where considered to assess the reasonability of the property value allocated.</w:t>
      </w:r>
    </w:p>
    <w:p w:rsidR="00F92AF4" w:rsidRPr="001E3773" w:rsidRDefault="00F92AF4" w:rsidP="001E3773">
      <w:pPr>
        <w:spacing w:after="0"/>
        <w:contextualSpacing/>
        <w:jc w:val="both"/>
        <w:rPr>
          <w:rFonts w:cs="Arial"/>
          <w:color w:val="000000"/>
        </w:rPr>
      </w:pPr>
      <w:r w:rsidRPr="001E3773">
        <w:rPr>
          <w:rFonts w:cs="Arial"/>
          <w:color w:val="000000"/>
        </w:rPr>
        <w:t>The facility type and the accommodation type as reflected on the IAR.</w:t>
      </w:r>
    </w:p>
    <w:p w:rsidR="00F92AF4" w:rsidRPr="001E3773" w:rsidRDefault="00F92AF4" w:rsidP="001E3773">
      <w:pPr>
        <w:spacing w:after="0"/>
        <w:contextualSpacing/>
        <w:jc w:val="both"/>
        <w:rPr>
          <w:rFonts w:cs="Arial"/>
          <w:color w:val="000000"/>
        </w:rPr>
      </w:pPr>
      <w:r w:rsidRPr="001E3773">
        <w:rPr>
          <w:rFonts w:cs="Arial"/>
          <w:color w:val="000000"/>
        </w:rPr>
        <w:t>The number of buildings that forms part of the property.</w:t>
      </w:r>
    </w:p>
    <w:p w:rsidR="00F92AF4" w:rsidRPr="001E3773" w:rsidRDefault="00F92AF4" w:rsidP="001E3773">
      <w:pPr>
        <w:spacing w:after="0"/>
        <w:contextualSpacing/>
        <w:jc w:val="both"/>
        <w:rPr>
          <w:rFonts w:cs="Arial"/>
          <w:color w:val="000000"/>
        </w:rPr>
      </w:pPr>
      <w:r w:rsidRPr="001E3773">
        <w:rPr>
          <w:rFonts w:cs="Arial"/>
          <w:color w:val="000000"/>
        </w:rPr>
        <w:t>The extent (size) of buildings.</w:t>
      </w:r>
    </w:p>
    <w:p w:rsidR="00F92AF4" w:rsidRPr="001E3773" w:rsidRDefault="00F92AF4" w:rsidP="001E3773">
      <w:pPr>
        <w:spacing w:after="0"/>
        <w:contextualSpacing/>
        <w:jc w:val="both"/>
        <w:rPr>
          <w:rFonts w:cs="Arial"/>
          <w:color w:val="000000"/>
        </w:rPr>
      </w:pPr>
      <w:r w:rsidRPr="001E3773">
        <w:rPr>
          <w:rFonts w:cs="Arial"/>
          <w:color w:val="000000"/>
        </w:rPr>
        <w:t>The condition of the buildings as per the conditional assessment performed.</w:t>
      </w:r>
    </w:p>
    <w:p w:rsidR="00F92AF4" w:rsidRPr="001E3773" w:rsidRDefault="00F92AF4" w:rsidP="001E3773">
      <w:pPr>
        <w:spacing w:after="0"/>
        <w:contextualSpacing/>
        <w:jc w:val="both"/>
        <w:rPr>
          <w:rFonts w:cs="Arial"/>
          <w:color w:val="000000"/>
        </w:rPr>
      </w:pPr>
      <w:r w:rsidRPr="001E3773">
        <w:rPr>
          <w:rFonts w:cs="Arial"/>
          <w:color w:val="000000"/>
        </w:rPr>
        <w:t>The extent of the land parcel.</w:t>
      </w:r>
    </w:p>
    <w:p w:rsidR="00F92AF4" w:rsidRDefault="00F92AF4" w:rsidP="00F92AF4">
      <w:pPr>
        <w:jc w:val="both"/>
        <w:rPr>
          <w:rFonts w:cs="Arial"/>
          <w:color w:val="000000"/>
        </w:rPr>
      </w:pPr>
    </w:p>
    <w:p w:rsidR="00F92AF4" w:rsidRPr="00B83EF9" w:rsidRDefault="00F92AF4" w:rsidP="00F92AF4">
      <w:pPr>
        <w:jc w:val="both"/>
        <w:rPr>
          <w:rFonts w:cs="Arial"/>
          <w:b/>
          <w:color w:val="000000"/>
        </w:rPr>
      </w:pPr>
      <w:r w:rsidRPr="00B83EF9">
        <w:rPr>
          <w:rFonts w:cs="Arial"/>
          <w:b/>
          <w:color w:val="000000"/>
        </w:rPr>
        <w:t>Property 1</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4"/>
        <w:gridCol w:w="1901"/>
        <w:gridCol w:w="1623"/>
        <w:gridCol w:w="1751"/>
        <w:gridCol w:w="1519"/>
        <w:gridCol w:w="1381"/>
      </w:tblGrid>
      <w:tr w:rsidR="00F92AF4" w:rsidRPr="001E3773" w:rsidTr="00C635C7">
        <w:trPr>
          <w:trHeight w:val="288"/>
          <w:jc w:val="right"/>
        </w:trPr>
        <w:tc>
          <w:tcPr>
            <w:tcW w:w="755" w:type="pct"/>
            <w:shd w:val="clear" w:color="auto" w:fill="BFBFBF" w:themeFill="background1" w:themeFillShade="BF"/>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Property code</w:t>
            </w:r>
          </w:p>
        </w:tc>
        <w:tc>
          <w:tcPr>
            <w:tcW w:w="2739" w:type="pct"/>
            <w:gridSpan w:val="3"/>
            <w:shd w:val="clear" w:color="auto" w:fill="BFBFBF" w:themeFill="background1" w:themeFillShade="BF"/>
            <w:noWrap/>
            <w:vAlign w:val="bottom"/>
            <w:hideMark/>
          </w:tcPr>
          <w:p w:rsidR="00F92AF4" w:rsidRPr="001E3773" w:rsidRDefault="00F92AF4" w:rsidP="00C635C7">
            <w:pPr>
              <w:rPr>
                <w:rFonts w:cs="Arial"/>
                <w:b/>
                <w:bCs/>
                <w:color w:val="000000"/>
                <w:sz w:val="18"/>
                <w:szCs w:val="18"/>
                <w:lang w:eastAsia="en-ZA"/>
              </w:rPr>
            </w:pPr>
          </w:p>
        </w:tc>
        <w:tc>
          <w:tcPr>
            <w:tcW w:w="1506" w:type="pct"/>
            <w:gridSpan w:val="2"/>
            <w:shd w:val="clear" w:color="auto" w:fill="BFBFBF" w:themeFill="background1" w:themeFillShade="BF"/>
            <w:noWrap/>
            <w:vAlign w:val="bottom"/>
            <w:hideMark/>
          </w:tcPr>
          <w:p w:rsidR="00F92AF4" w:rsidRPr="001E3773" w:rsidRDefault="00F92AF4" w:rsidP="00C635C7">
            <w:pPr>
              <w:jc w:val="right"/>
              <w:rPr>
                <w:rFonts w:cs="Arial"/>
                <w:b/>
                <w:bCs/>
                <w:color w:val="000000"/>
                <w:sz w:val="18"/>
                <w:szCs w:val="18"/>
                <w:lang w:eastAsia="en-ZA"/>
              </w:rPr>
            </w:pPr>
            <w:r w:rsidRPr="001E3773">
              <w:rPr>
                <w:rFonts w:cs="Arial"/>
                <w:b/>
                <w:bCs/>
                <w:color w:val="000000"/>
                <w:sz w:val="18"/>
                <w:szCs w:val="18"/>
                <w:lang w:eastAsia="en-ZA"/>
              </w:rPr>
              <w:t>2921732</w:t>
            </w:r>
          </w:p>
        </w:tc>
      </w:tr>
      <w:tr w:rsidR="00F92AF4" w:rsidRPr="001E3773" w:rsidTr="00C635C7">
        <w:trPr>
          <w:trHeight w:val="288"/>
          <w:jc w:val="right"/>
        </w:trPr>
        <w:tc>
          <w:tcPr>
            <w:tcW w:w="755"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Land</w:t>
            </w:r>
          </w:p>
        </w:tc>
        <w:tc>
          <w:tcPr>
            <w:tcW w:w="3528" w:type="pct"/>
            <w:gridSpan w:val="4"/>
            <w:shd w:val="clear" w:color="auto" w:fill="auto"/>
            <w:noWrap/>
            <w:vAlign w:val="bottom"/>
            <w:hideMark/>
          </w:tcPr>
          <w:p w:rsidR="00F92AF4" w:rsidRPr="001E3773" w:rsidRDefault="00F92AF4" w:rsidP="00C635C7">
            <w:pPr>
              <w:rPr>
                <w:rFonts w:cs="Arial"/>
                <w:sz w:val="18"/>
                <w:szCs w:val="18"/>
                <w:lang w:eastAsia="en-ZA"/>
              </w:rPr>
            </w:pPr>
          </w:p>
        </w:tc>
        <w:tc>
          <w:tcPr>
            <w:tcW w:w="717" w:type="pct"/>
          </w:tcPr>
          <w:p w:rsidR="00F92AF4" w:rsidRPr="001E3773" w:rsidRDefault="00F92AF4" w:rsidP="00C635C7">
            <w:pPr>
              <w:rPr>
                <w:rFonts w:cs="Arial"/>
                <w:sz w:val="18"/>
                <w:szCs w:val="18"/>
                <w:lang w:eastAsia="en-ZA"/>
              </w:rPr>
            </w:pPr>
          </w:p>
        </w:tc>
      </w:tr>
      <w:tr w:rsidR="00F92AF4" w:rsidRPr="001E3773" w:rsidTr="00C635C7">
        <w:trPr>
          <w:trHeight w:val="288"/>
          <w:jc w:val="right"/>
        </w:trPr>
        <w:tc>
          <w:tcPr>
            <w:tcW w:w="755"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LPI Code (as per deeds aktex)</w:t>
            </w:r>
          </w:p>
        </w:tc>
        <w:tc>
          <w:tcPr>
            <w:tcW w:w="987"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Property Description</w:t>
            </w:r>
          </w:p>
        </w:tc>
        <w:tc>
          <w:tcPr>
            <w:tcW w:w="843"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Extent of land parcels in hectres </w:t>
            </w:r>
          </w:p>
        </w:tc>
        <w:tc>
          <w:tcPr>
            <w:tcW w:w="909"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Branch   Unit of User Department occupying the property as per 1</w:t>
            </w:r>
          </w:p>
        </w:tc>
        <w:tc>
          <w:tcPr>
            <w:tcW w:w="789" w:type="pct"/>
            <w:shd w:val="clear" w:color="auto" w:fill="F2F2F2" w:themeFill="background1" w:themeFillShade="F2"/>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Current use of asset</w:t>
            </w:r>
          </w:p>
        </w:tc>
        <w:tc>
          <w:tcPr>
            <w:tcW w:w="717" w:type="pct"/>
            <w:shd w:val="clear" w:color="auto" w:fill="F2F2F2" w:themeFill="background1" w:themeFillShade="F2"/>
          </w:tcPr>
          <w:p w:rsidR="00F92AF4" w:rsidRPr="001E3773" w:rsidRDefault="00F92AF4" w:rsidP="00C635C7">
            <w:pPr>
              <w:rPr>
                <w:rFonts w:cs="Arial"/>
                <w:b/>
                <w:bCs/>
                <w:sz w:val="18"/>
                <w:szCs w:val="18"/>
                <w:lang w:eastAsia="en-ZA"/>
              </w:rPr>
            </w:pPr>
            <w:r w:rsidRPr="001E3773">
              <w:rPr>
                <w:rFonts w:cs="Arial"/>
                <w:b/>
                <w:bCs/>
                <w:sz w:val="18"/>
                <w:szCs w:val="18"/>
                <w:lang w:eastAsia="en-ZA"/>
              </w:rPr>
              <w:t>Deemed cost land value (R)</w:t>
            </w:r>
          </w:p>
        </w:tc>
      </w:tr>
      <w:tr w:rsidR="00F92AF4" w:rsidRPr="001E3773" w:rsidTr="00C635C7">
        <w:trPr>
          <w:trHeight w:val="288"/>
          <w:jc w:val="right"/>
        </w:trPr>
        <w:tc>
          <w:tcPr>
            <w:tcW w:w="755"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N0ES02490000000100000</w:t>
            </w:r>
          </w:p>
        </w:tc>
        <w:tc>
          <w:tcPr>
            <w:tcW w:w="987"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REMAINDER OF ERF 1 KOKSTAD</w:t>
            </w:r>
          </w:p>
        </w:tc>
        <w:tc>
          <w:tcPr>
            <w:tcW w:w="843"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67.14</w:t>
            </w:r>
          </w:p>
        </w:tc>
        <w:tc>
          <w:tcPr>
            <w:tcW w:w="909"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CORRECTIONAL SERVICES</w:t>
            </w:r>
          </w:p>
        </w:tc>
        <w:tc>
          <w:tcPr>
            <w:tcW w:w="789" w:type="pct"/>
            <w:shd w:val="clear" w:color="auto" w:fill="auto"/>
            <w:noWrap/>
            <w:vAlign w:val="bottom"/>
            <w:hideMark/>
          </w:tcPr>
          <w:p w:rsidR="00F92AF4" w:rsidRPr="001E3773" w:rsidRDefault="00F92AF4" w:rsidP="00C635C7">
            <w:pPr>
              <w:jc w:val="center"/>
              <w:rPr>
                <w:rFonts w:cs="Arial"/>
                <w:color w:val="000000"/>
                <w:sz w:val="18"/>
                <w:szCs w:val="18"/>
                <w:lang w:eastAsia="en-ZA"/>
              </w:rPr>
            </w:pPr>
            <w:r w:rsidRPr="001E3773">
              <w:rPr>
                <w:rFonts w:cs="Arial"/>
                <w:color w:val="000000"/>
                <w:sz w:val="18"/>
                <w:szCs w:val="18"/>
                <w:lang w:eastAsia="en-ZA"/>
              </w:rPr>
              <w:t xml:space="preserve">                                            PRISON                                   </w:t>
            </w:r>
          </w:p>
        </w:tc>
        <w:tc>
          <w:tcPr>
            <w:tcW w:w="717" w:type="pct"/>
          </w:tcPr>
          <w:p w:rsidR="00F92AF4" w:rsidRPr="001E3773" w:rsidRDefault="00F92AF4" w:rsidP="00C635C7">
            <w:pPr>
              <w:jc w:val="right"/>
              <w:rPr>
                <w:rFonts w:cs="Arial"/>
                <w:color w:val="000000"/>
                <w:sz w:val="18"/>
                <w:szCs w:val="18"/>
                <w:lang w:eastAsia="en-ZA"/>
              </w:rPr>
            </w:pPr>
          </w:p>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43 200</w:t>
            </w:r>
          </w:p>
        </w:tc>
      </w:tr>
      <w:tr w:rsidR="00F92AF4" w:rsidRPr="001E3773" w:rsidTr="00C635C7">
        <w:trPr>
          <w:trHeight w:val="288"/>
          <w:jc w:val="right"/>
        </w:trPr>
        <w:tc>
          <w:tcPr>
            <w:tcW w:w="755"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Improvement</w:t>
            </w:r>
          </w:p>
        </w:tc>
        <w:tc>
          <w:tcPr>
            <w:tcW w:w="3528" w:type="pct"/>
            <w:gridSpan w:val="4"/>
            <w:shd w:val="clear" w:color="auto" w:fill="auto"/>
            <w:noWrap/>
            <w:vAlign w:val="bottom"/>
            <w:hideMark/>
          </w:tcPr>
          <w:p w:rsidR="00F92AF4" w:rsidRPr="001E3773" w:rsidRDefault="00F92AF4" w:rsidP="00C635C7">
            <w:pPr>
              <w:rPr>
                <w:rFonts w:cs="Arial"/>
                <w:sz w:val="18"/>
                <w:szCs w:val="18"/>
                <w:lang w:eastAsia="en-ZA"/>
              </w:rPr>
            </w:pPr>
          </w:p>
        </w:tc>
        <w:tc>
          <w:tcPr>
            <w:tcW w:w="717" w:type="pct"/>
          </w:tcPr>
          <w:p w:rsidR="00F92AF4" w:rsidRPr="001E3773" w:rsidRDefault="00F92AF4" w:rsidP="00C635C7">
            <w:pPr>
              <w:rPr>
                <w:rFonts w:cs="Arial"/>
                <w:sz w:val="18"/>
                <w:szCs w:val="18"/>
                <w:lang w:eastAsia="en-ZA"/>
              </w:rPr>
            </w:pPr>
          </w:p>
        </w:tc>
      </w:tr>
      <w:tr w:rsidR="00F92AF4" w:rsidRPr="001E3773" w:rsidTr="00C635C7">
        <w:trPr>
          <w:trHeight w:val="252"/>
          <w:jc w:val="right"/>
        </w:trPr>
        <w:tc>
          <w:tcPr>
            <w:tcW w:w="755"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Facility/Group Name </w:t>
            </w:r>
          </w:p>
        </w:tc>
        <w:tc>
          <w:tcPr>
            <w:tcW w:w="987"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Facility Type as per physical verification</w:t>
            </w:r>
          </w:p>
        </w:tc>
        <w:tc>
          <w:tcPr>
            <w:tcW w:w="843"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Number of buildings in the facility</w:t>
            </w:r>
          </w:p>
        </w:tc>
        <w:tc>
          <w:tcPr>
            <w:tcW w:w="909"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Total extent of buildings in SQM </w:t>
            </w:r>
          </w:p>
        </w:tc>
        <w:tc>
          <w:tcPr>
            <w:tcW w:w="789" w:type="pct"/>
            <w:shd w:val="clear" w:color="auto" w:fill="F2F2F2" w:themeFill="background1" w:themeFillShade="F2"/>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Average condition of the buildings</w:t>
            </w:r>
          </w:p>
        </w:tc>
        <w:tc>
          <w:tcPr>
            <w:tcW w:w="717" w:type="pct"/>
            <w:shd w:val="clear" w:color="auto" w:fill="F2F2F2" w:themeFill="background1" w:themeFillShade="F2"/>
          </w:tcPr>
          <w:p w:rsidR="00F92AF4" w:rsidRPr="001E3773" w:rsidRDefault="00F92AF4" w:rsidP="00C635C7">
            <w:pPr>
              <w:rPr>
                <w:rFonts w:cs="Arial"/>
                <w:b/>
                <w:bCs/>
                <w:sz w:val="18"/>
                <w:szCs w:val="18"/>
                <w:lang w:eastAsia="en-ZA"/>
              </w:rPr>
            </w:pPr>
            <w:r w:rsidRPr="001E3773">
              <w:rPr>
                <w:rFonts w:cs="Arial"/>
                <w:b/>
                <w:bCs/>
                <w:sz w:val="18"/>
                <w:szCs w:val="18"/>
                <w:lang w:eastAsia="en-ZA"/>
              </w:rPr>
              <w:t>Deemed cost building value (R)</w:t>
            </w:r>
          </w:p>
        </w:tc>
      </w:tr>
      <w:tr w:rsidR="00F92AF4" w:rsidRPr="001E3773" w:rsidTr="00C635C7">
        <w:trPr>
          <w:trHeight w:val="288"/>
          <w:jc w:val="right"/>
        </w:trPr>
        <w:tc>
          <w:tcPr>
            <w:tcW w:w="755"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PRISON</w:t>
            </w:r>
          </w:p>
        </w:tc>
        <w:tc>
          <w:tcPr>
            <w:tcW w:w="987"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PRISON &amp; STORAGES</w:t>
            </w:r>
          </w:p>
        </w:tc>
        <w:tc>
          <w:tcPr>
            <w:tcW w:w="843"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 xml:space="preserve">                         88</w:t>
            </w:r>
          </w:p>
        </w:tc>
        <w:tc>
          <w:tcPr>
            <w:tcW w:w="909"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38665</w:t>
            </w:r>
          </w:p>
        </w:tc>
        <w:tc>
          <w:tcPr>
            <w:tcW w:w="789"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60%</w:t>
            </w:r>
          </w:p>
        </w:tc>
        <w:tc>
          <w:tcPr>
            <w:tcW w:w="717" w:type="pct"/>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4644</w:t>
            </w:r>
          </w:p>
        </w:tc>
      </w:tr>
      <w:tr w:rsidR="00F92AF4" w:rsidRPr="001E3773" w:rsidTr="00C635C7">
        <w:trPr>
          <w:trHeight w:val="213"/>
          <w:jc w:val="right"/>
        </w:trPr>
        <w:tc>
          <w:tcPr>
            <w:tcW w:w="755"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PROPERTY VALUE</w:t>
            </w:r>
          </w:p>
        </w:tc>
        <w:tc>
          <w:tcPr>
            <w:tcW w:w="2739" w:type="pct"/>
            <w:gridSpan w:val="3"/>
            <w:shd w:val="clear" w:color="auto" w:fill="auto"/>
            <w:noWrap/>
            <w:vAlign w:val="bottom"/>
            <w:hideMark/>
          </w:tcPr>
          <w:p w:rsidR="00F92AF4" w:rsidRPr="001E3773" w:rsidRDefault="00F92AF4" w:rsidP="00C635C7">
            <w:pPr>
              <w:rPr>
                <w:rFonts w:cs="Arial"/>
                <w:b/>
                <w:bCs/>
                <w:color w:val="000000"/>
                <w:sz w:val="18"/>
                <w:szCs w:val="18"/>
                <w:lang w:eastAsia="en-ZA"/>
              </w:rPr>
            </w:pPr>
          </w:p>
        </w:tc>
        <w:tc>
          <w:tcPr>
            <w:tcW w:w="789" w:type="pct"/>
            <w:shd w:val="clear" w:color="auto" w:fill="auto"/>
            <w:noWrap/>
            <w:vAlign w:val="bottom"/>
            <w:hideMark/>
          </w:tcPr>
          <w:p w:rsidR="00F92AF4" w:rsidRPr="001E3773" w:rsidRDefault="00F92AF4" w:rsidP="00C635C7">
            <w:pPr>
              <w:jc w:val="right"/>
              <w:rPr>
                <w:rFonts w:cs="Arial"/>
                <w:b/>
                <w:bCs/>
                <w:color w:val="000000"/>
                <w:sz w:val="18"/>
                <w:szCs w:val="18"/>
                <w:lang w:eastAsia="en-ZA"/>
              </w:rPr>
            </w:pPr>
            <w:r w:rsidRPr="001E3773">
              <w:rPr>
                <w:rFonts w:cs="Arial"/>
                <w:b/>
                <w:bCs/>
                <w:color w:val="000000"/>
                <w:sz w:val="18"/>
                <w:szCs w:val="18"/>
                <w:lang w:eastAsia="en-ZA"/>
              </w:rPr>
              <w:t xml:space="preserve">                                        </w:t>
            </w:r>
          </w:p>
        </w:tc>
        <w:tc>
          <w:tcPr>
            <w:tcW w:w="717" w:type="pct"/>
          </w:tcPr>
          <w:p w:rsidR="00F92AF4" w:rsidRPr="001E3773" w:rsidRDefault="00F92AF4" w:rsidP="00C635C7">
            <w:pPr>
              <w:jc w:val="right"/>
              <w:rPr>
                <w:rFonts w:cs="Arial"/>
                <w:b/>
                <w:bCs/>
                <w:color w:val="000000"/>
                <w:sz w:val="18"/>
                <w:szCs w:val="18"/>
                <w:lang w:eastAsia="en-ZA"/>
              </w:rPr>
            </w:pPr>
          </w:p>
          <w:p w:rsidR="00F92AF4" w:rsidRPr="001E3773" w:rsidRDefault="00F92AF4" w:rsidP="00C635C7">
            <w:pPr>
              <w:jc w:val="right"/>
              <w:rPr>
                <w:rFonts w:cs="Arial"/>
                <w:b/>
                <w:bCs/>
                <w:color w:val="000000"/>
                <w:sz w:val="18"/>
                <w:szCs w:val="18"/>
                <w:lang w:eastAsia="en-ZA"/>
              </w:rPr>
            </w:pPr>
            <w:r w:rsidRPr="001E3773">
              <w:rPr>
                <w:rFonts w:cs="Arial"/>
                <w:b/>
                <w:bCs/>
                <w:color w:val="000000"/>
                <w:sz w:val="18"/>
                <w:szCs w:val="18"/>
                <w:lang w:eastAsia="en-ZA"/>
              </w:rPr>
              <w:t>47 844</w:t>
            </w:r>
          </w:p>
        </w:tc>
      </w:tr>
    </w:tbl>
    <w:p w:rsidR="00F92AF4" w:rsidRPr="001E3773" w:rsidRDefault="00F92AF4" w:rsidP="00F92AF4">
      <w:pPr>
        <w:rPr>
          <w:rFonts w:cs="Arial"/>
          <w:sz w:val="18"/>
          <w:szCs w:val="18"/>
          <w:u w:val="single"/>
        </w:rPr>
      </w:pPr>
    </w:p>
    <w:p w:rsidR="00F92AF4" w:rsidRPr="001E3773" w:rsidRDefault="00F92AF4" w:rsidP="00F92AF4">
      <w:pPr>
        <w:rPr>
          <w:rFonts w:cs="Arial"/>
          <w:b/>
        </w:rPr>
      </w:pPr>
      <w:r w:rsidRPr="001E3773">
        <w:rPr>
          <w:rFonts w:cs="Arial"/>
          <w:b/>
        </w:rPr>
        <w:t>Property 2</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3"/>
        <w:gridCol w:w="1847"/>
        <w:gridCol w:w="1086"/>
        <w:gridCol w:w="2170"/>
        <w:gridCol w:w="1412"/>
        <w:gridCol w:w="1381"/>
      </w:tblGrid>
      <w:tr w:rsidR="00F92AF4" w:rsidRPr="001E3773" w:rsidTr="00C635C7">
        <w:trPr>
          <w:trHeight w:val="288"/>
          <w:jc w:val="right"/>
        </w:trPr>
        <w:tc>
          <w:tcPr>
            <w:tcW w:w="900" w:type="pct"/>
            <w:shd w:val="clear" w:color="auto" w:fill="BFBFBF" w:themeFill="background1" w:themeFillShade="BF"/>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Property code</w:t>
            </w:r>
          </w:p>
        </w:tc>
        <w:tc>
          <w:tcPr>
            <w:tcW w:w="4100" w:type="pct"/>
            <w:gridSpan w:val="5"/>
            <w:shd w:val="clear" w:color="auto" w:fill="BFBFBF" w:themeFill="background1" w:themeFillShade="BF"/>
            <w:noWrap/>
            <w:vAlign w:val="bottom"/>
            <w:hideMark/>
          </w:tcPr>
          <w:p w:rsidR="00F92AF4" w:rsidRPr="001E3773" w:rsidRDefault="00F92AF4" w:rsidP="00C635C7">
            <w:pPr>
              <w:jc w:val="right"/>
              <w:rPr>
                <w:rFonts w:cs="Arial"/>
                <w:b/>
                <w:bCs/>
                <w:color w:val="000000"/>
                <w:sz w:val="18"/>
                <w:szCs w:val="18"/>
                <w:lang w:eastAsia="en-ZA"/>
              </w:rPr>
            </w:pPr>
            <w:r w:rsidRPr="001E3773">
              <w:rPr>
                <w:rFonts w:cs="Arial"/>
                <w:b/>
                <w:bCs/>
                <w:color w:val="000000"/>
                <w:sz w:val="18"/>
                <w:szCs w:val="18"/>
                <w:lang w:eastAsia="en-ZA"/>
              </w:rPr>
              <w:t>974731</w:t>
            </w:r>
          </w:p>
        </w:tc>
      </w:tr>
      <w:tr w:rsidR="00F92AF4" w:rsidRPr="001E3773" w:rsidTr="00C635C7">
        <w:trPr>
          <w:trHeight w:val="288"/>
          <w:jc w:val="right"/>
        </w:trPr>
        <w:tc>
          <w:tcPr>
            <w:tcW w:w="900"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Land</w:t>
            </w:r>
          </w:p>
        </w:tc>
        <w:tc>
          <w:tcPr>
            <w:tcW w:w="3383" w:type="pct"/>
            <w:gridSpan w:val="4"/>
            <w:shd w:val="clear" w:color="auto" w:fill="auto"/>
            <w:noWrap/>
            <w:vAlign w:val="bottom"/>
            <w:hideMark/>
          </w:tcPr>
          <w:p w:rsidR="00F92AF4" w:rsidRPr="001E3773" w:rsidRDefault="00F92AF4" w:rsidP="00C635C7">
            <w:pPr>
              <w:rPr>
                <w:rFonts w:cs="Arial"/>
                <w:sz w:val="18"/>
                <w:szCs w:val="18"/>
                <w:lang w:eastAsia="en-ZA"/>
              </w:rPr>
            </w:pPr>
          </w:p>
        </w:tc>
        <w:tc>
          <w:tcPr>
            <w:tcW w:w="717" w:type="pct"/>
          </w:tcPr>
          <w:p w:rsidR="00F92AF4" w:rsidRPr="001E3773" w:rsidRDefault="00F92AF4" w:rsidP="00C635C7">
            <w:pPr>
              <w:rPr>
                <w:rFonts w:cs="Arial"/>
                <w:sz w:val="18"/>
                <w:szCs w:val="18"/>
                <w:lang w:eastAsia="en-ZA"/>
              </w:rPr>
            </w:pPr>
          </w:p>
        </w:tc>
      </w:tr>
      <w:tr w:rsidR="00F92AF4" w:rsidRPr="001E3773" w:rsidTr="00C635C7">
        <w:trPr>
          <w:trHeight w:val="288"/>
          <w:jc w:val="right"/>
        </w:trPr>
        <w:tc>
          <w:tcPr>
            <w:tcW w:w="900"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LPI Code (as per deeds aktex)</w:t>
            </w:r>
          </w:p>
        </w:tc>
        <w:tc>
          <w:tcPr>
            <w:tcW w:w="959"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Property Description</w:t>
            </w:r>
          </w:p>
        </w:tc>
        <w:tc>
          <w:tcPr>
            <w:tcW w:w="564"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Extent of land parcels in hectres </w:t>
            </w:r>
          </w:p>
        </w:tc>
        <w:tc>
          <w:tcPr>
            <w:tcW w:w="1127"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Branch   Unit of User Department occupying the property as per 1</w:t>
            </w:r>
          </w:p>
        </w:tc>
        <w:tc>
          <w:tcPr>
            <w:tcW w:w="733" w:type="pct"/>
            <w:shd w:val="clear" w:color="auto" w:fill="F2F2F2" w:themeFill="background1" w:themeFillShade="F2"/>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Current use of asset</w:t>
            </w:r>
          </w:p>
        </w:tc>
        <w:tc>
          <w:tcPr>
            <w:tcW w:w="717" w:type="pct"/>
            <w:shd w:val="clear" w:color="auto" w:fill="F2F2F2" w:themeFill="background1" w:themeFillShade="F2"/>
          </w:tcPr>
          <w:p w:rsidR="00F92AF4" w:rsidRPr="001E3773" w:rsidRDefault="00F92AF4" w:rsidP="00C635C7">
            <w:pPr>
              <w:rPr>
                <w:rFonts w:cs="Arial"/>
                <w:b/>
                <w:bCs/>
                <w:sz w:val="18"/>
                <w:szCs w:val="18"/>
                <w:lang w:eastAsia="en-ZA"/>
              </w:rPr>
            </w:pPr>
            <w:r w:rsidRPr="001E3773">
              <w:rPr>
                <w:rFonts w:cs="Arial"/>
                <w:b/>
                <w:bCs/>
                <w:sz w:val="18"/>
                <w:szCs w:val="18"/>
                <w:lang w:eastAsia="en-ZA"/>
              </w:rPr>
              <w:t>Deemed cost land value (R)</w:t>
            </w:r>
          </w:p>
        </w:tc>
      </w:tr>
      <w:tr w:rsidR="00F92AF4" w:rsidRPr="001E3773" w:rsidTr="00C635C7">
        <w:trPr>
          <w:trHeight w:val="288"/>
          <w:jc w:val="right"/>
        </w:trPr>
        <w:tc>
          <w:tcPr>
            <w:tcW w:w="900"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lastRenderedPageBreak/>
              <w:t>N0HT03670000058400000</w:t>
            </w:r>
          </w:p>
        </w:tc>
        <w:tc>
          <w:tcPr>
            <w:tcW w:w="959"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ERF 584 VRYHEID</w:t>
            </w:r>
          </w:p>
        </w:tc>
        <w:tc>
          <w:tcPr>
            <w:tcW w:w="564"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4.64</w:t>
            </w:r>
          </w:p>
        </w:tc>
        <w:tc>
          <w:tcPr>
            <w:tcW w:w="1127"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CORRECTIONAL SERVICES</w:t>
            </w:r>
          </w:p>
        </w:tc>
        <w:tc>
          <w:tcPr>
            <w:tcW w:w="733"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 xml:space="preserve">PRISON                                  </w:t>
            </w:r>
          </w:p>
        </w:tc>
        <w:tc>
          <w:tcPr>
            <w:tcW w:w="717" w:type="pct"/>
          </w:tcPr>
          <w:p w:rsidR="00F92AF4" w:rsidRPr="001E3773" w:rsidRDefault="00F92AF4" w:rsidP="00C635C7">
            <w:pPr>
              <w:jc w:val="right"/>
              <w:rPr>
                <w:rFonts w:cs="Arial"/>
                <w:color w:val="000000"/>
                <w:sz w:val="18"/>
                <w:szCs w:val="18"/>
                <w:lang w:eastAsia="en-ZA"/>
              </w:rPr>
            </w:pPr>
          </w:p>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23 542</w:t>
            </w:r>
          </w:p>
        </w:tc>
      </w:tr>
      <w:tr w:rsidR="00F92AF4" w:rsidRPr="001E3773" w:rsidTr="00C635C7">
        <w:trPr>
          <w:trHeight w:val="288"/>
          <w:jc w:val="right"/>
        </w:trPr>
        <w:tc>
          <w:tcPr>
            <w:tcW w:w="900"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Improvement</w:t>
            </w:r>
          </w:p>
        </w:tc>
        <w:tc>
          <w:tcPr>
            <w:tcW w:w="3383" w:type="pct"/>
            <w:gridSpan w:val="4"/>
            <w:shd w:val="clear" w:color="auto" w:fill="auto"/>
            <w:noWrap/>
            <w:vAlign w:val="bottom"/>
            <w:hideMark/>
          </w:tcPr>
          <w:p w:rsidR="00F92AF4" w:rsidRPr="001E3773" w:rsidRDefault="00F92AF4" w:rsidP="00C635C7">
            <w:pPr>
              <w:rPr>
                <w:rFonts w:cs="Arial"/>
                <w:sz w:val="18"/>
                <w:szCs w:val="18"/>
                <w:lang w:eastAsia="en-ZA"/>
              </w:rPr>
            </w:pPr>
          </w:p>
        </w:tc>
        <w:tc>
          <w:tcPr>
            <w:tcW w:w="717" w:type="pct"/>
          </w:tcPr>
          <w:p w:rsidR="00F92AF4" w:rsidRPr="001E3773" w:rsidRDefault="00F92AF4" w:rsidP="00C635C7">
            <w:pPr>
              <w:rPr>
                <w:rFonts w:cs="Arial"/>
                <w:sz w:val="18"/>
                <w:szCs w:val="18"/>
                <w:lang w:eastAsia="en-ZA"/>
              </w:rPr>
            </w:pPr>
          </w:p>
        </w:tc>
      </w:tr>
      <w:tr w:rsidR="00F92AF4" w:rsidRPr="001E3773" w:rsidTr="00C635C7">
        <w:trPr>
          <w:trHeight w:val="252"/>
          <w:jc w:val="right"/>
        </w:trPr>
        <w:tc>
          <w:tcPr>
            <w:tcW w:w="900"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Facility/Group Name </w:t>
            </w:r>
          </w:p>
        </w:tc>
        <w:tc>
          <w:tcPr>
            <w:tcW w:w="959"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Facility Type as per physical verification</w:t>
            </w:r>
          </w:p>
        </w:tc>
        <w:tc>
          <w:tcPr>
            <w:tcW w:w="564"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Number of buildings in the facility</w:t>
            </w:r>
          </w:p>
        </w:tc>
        <w:tc>
          <w:tcPr>
            <w:tcW w:w="1127" w:type="pct"/>
            <w:shd w:val="clear" w:color="auto" w:fill="F2F2F2" w:themeFill="background1" w:themeFillShade="F2"/>
            <w:noWrap/>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 xml:space="preserve">Total extent of buildings in SQM </w:t>
            </w:r>
          </w:p>
        </w:tc>
        <w:tc>
          <w:tcPr>
            <w:tcW w:w="733" w:type="pct"/>
            <w:shd w:val="clear" w:color="auto" w:fill="F2F2F2" w:themeFill="background1" w:themeFillShade="F2"/>
            <w:vAlign w:val="bottom"/>
            <w:hideMark/>
          </w:tcPr>
          <w:p w:rsidR="00F92AF4" w:rsidRPr="001E3773" w:rsidRDefault="00F92AF4" w:rsidP="00C635C7">
            <w:pPr>
              <w:rPr>
                <w:rFonts w:cs="Arial"/>
                <w:b/>
                <w:bCs/>
                <w:sz w:val="18"/>
                <w:szCs w:val="18"/>
                <w:lang w:eastAsia="en-ZA"/>
              </w:rPr>
            </w:pPr>
            <w:r w:rsidRPr="001E3773">
              <w:rPr>
                <w:rFonts w:cs="Arial"/>
                <w:b/>
                <w:bCs/>
                <w:sz w:val="18"/>
                <w:szCs w:val="18"/>
                <w:lang w:eastAsia="en-ZA"/>
              </w:rPr>
              <w:t>Average condition of the buildings</w:t>
            </w:r>
          </w:p>
        </w:tc>
        <w:tc>
          <w:tcPr>
            <w:tcW w:w="717" w:type="pct"/>
            <w:shd w:val="clear" w:color="auto" w:fill="F2F2F2" w:themeFill="background1" w:themeFillShade="F2"/>
          </w:tcPr>
          <w:p w:rsidR="00F92AF4" w:rsidRPr="001E3773" w:rsidRDefault="00F92AF4" w:rsidP="00C635C7">
            <w:pPr>
              <w:rPr>
                <w:rFonts w:cs="Arial"/>
                <w:b/>
                <w:bCs/>
                <w:sz w:val="18"/>
                <w:szCs w:val="18"/>
                <w:lang w:eastAsia="en-ZA"/>
              </w:rPr>
            </w:pPr>
            <w:r w:rsidRPr="001E3773">
              <w:rPr>
                <w:rFonts w:cs="Arial"/>
                <w:b/>
                <w:bCs/>
                <w:sz w:val="18"/>
                <w:szCs w:val="18"/>
                <w:lang w:eastAsia="en-ZA"/>
              </w:rPr>
              <w:t>Deemed cost building value (R)</w:t>
            </w:r>
          </w:p>
        </w:tc>
      </w:tr>
      <w:tr w:rsidR="00F92AF4" w:rsidRPr="001E3773" w:rsidTr="00C635C7">
        <w:trPr>
          <w:trHeight w:val="288"/>
          <w:jc w:val="right"/>
        </w:trPr>
        <w:tc>
          <w:tcPr>
            <w:tcW w:w="900"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PRISON</w:t>
            </w:r>
          </w:p>
        </w:tc>
        <w:tc>
          <w:tcPr>
            <w:tcW w:w="959" w:type="pct"/>
            <w:shd w:val="clear" w:color="auto" w:fill="auto"/>
            <w:noWrap/>
            <w:vAlign w:val="bottom"/>
            <w:hideMark/>
          </w:tcPr>
          <w:p w:rsidR="00F92AF4" w:rsidRPr="001E3773" w:rsidRDefault="00F92AF4" w:rsidP="00C635C7">
            <w:pPr>
              <w:rPr>
                <w:rFonts w:cs="Arial"/>
                <w:color w:val="000000"/>
                <w:sz w:val="18"/>
                <w:szCs w:val="18"/>
                <w:lang w:eastAsia="en-ZA"/>
              </w:rPr>
            </w:pPr>
            <w:r w:rsidRPr="001E3773">
              <w:rPr>
                <w:rFonts w:cs="Arial"/>
                <w:color w:val="000000"/>
                <w:sz w:val="18"/>
                <w:szCs w:val="18"/>
                <w:lang w:eastAsia="en-ZA"/>
              </w:rPr>
              <w:t>PRISON, STORAGES, RESIDENTIAL HOUSES &amp; HALL</w:t>
            </w:r>
          </w:p>
        </w:tc>
        <w:tc>
          <w:tcPr>
            <w:tcW w:w="564"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 xml:space="preserve">                         12</w:t>
            </w:r>
          </w:p>
        </w:tc>
        <w:tc>
          <w:tcPr>
            <w:tcW w:w="1127"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4980</w:t>
            </w:r>
          </w:p>
        </w:tc>
        <w:tc>
          <w:tcPr>
            <w:tcW w:w="733" w:type="pct"/>
            <w:shd w:val="clear" w:color="auto" w:fill="auto"/>
            <w:noWrap/>
            <w:vAlign w:val="bottom"/>
            <w:hideMark/>
          </w:tcPr>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60%</w:t>
            </w:r>
          </w:p>
        </w:tc>
        <w:tc>
          <w:tcPr>
            <w:tcW w:w="717" w:type="pct"/>
          </w:tcPr>
          <w:p w:rsidR="00F92AF4" w:rsidRPr="001E3773" w:rsidRDefault="00F92AF4" w:rsidP="00C635C7">
            <w:pPr>
              <w:jc w:val="right"/>
              <w:rPr>
                <w:rFonts w:cs="Arial"/>
                <w:color w:val="000000"/>
                <w:sz w:val="18"/>
                <w:szCs w:val="18"/>
                <w:lang w:eastAsia="en-ZA"/>
              </w:rPr>
            </w:pPr>
          </w:p>
          <w:p w:rsidR="00F92AF4" w:rsidRPr="001E3773" w:rsidRDefault="00F92AF4" w:rsidP="00C635C7">
            <w:pPr>
              <w:jc w:val="right"/>
              <w:rPr>
                <w:rFonts w:cs="Arial"/>
                <w:color w:val="000000"/>
                <w:sz w:val="18"/>
                <w:szCs w:val="18"/>
                <w:lang w:eastAsia="en-ZA"/>
              </w:rPr>
            </w:pPr>
          </w:p>
          <w:p w:rsidR="00F92AF4" w:rsidRPr="001E3773" w:rsidRDefault="00F92AF4" w:rsidP="00C635C7">
            <w:pPr>
              <w:jc w:val="right"/>
              <w:rPr>
                <w:rFonts w:cs="Arial"/>
                <w:color w:val="000000"/>
                <w:sz w:val="18"/>
                <w:szCs w:val="18"/>
                <w:lang w:eastAsia="en-ZA"/>
              </w:rPr>
            </w:pPr>
            <w:r w:rsidRPr="001E3773">
              <w:rPr>
                <w:rFonts w:cs="Arial"/>
                <w:color w:val="000000"/>
                <w:sz w:val="18"/>
                <w:szCs w:val="18"/>
                <w:lang w:eastAsia="en-ZA"/>
              </w:rPr>
              <w:t>2 735</w:t>
            </w:r>
          </w:p>
        </w:tc>
      </w:tr>
      <w:tr w:rsidR="00F92AF4" w:rsidRPr="001E3773" w:rsidTr="00C635C7">
        <w:trPr>
          <w:trHeight w:val="58"/>
          <w:jc w:val="right"/>
        </w:trPr>
        <w:tc>
          <w:tcPr>
            <w:tcW w:w="900"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PROPERTY VALUE</w:t>
            </w:r>
          </w:p>
        </w:tc>
        <w:tc>
          <w:tcPr>
            <w:tcW w:w="2650" w:type="pct"/>
            <w:gridSpan w:val="3"/>
            <w:shd w:val="clear" w:color="auto" w:fill="auto"/>
            <w:noWrap/>
            <w:vAlign w:val="bottom"/>
            <w:hideMark/>
          </w:tcPr>
          <w:p w:rsidR="00F92AF4" w:rsidRPr="001E3773" w:rsidRDefault="00F92AF4" w:rsidP="00C635C7">
            <w:pPr>
              <w:rPr>
                <w:rFonts w:cs="Arial"/>
                <w:b/>
                <w:bCs/>
                <w:color w:val="000000"/>
                <w:sz w:val="18"/>
                <w:szCs w:val="18"/>
                <w:lang w:eastAsia="en-ZA"/>
              </w:rPr>
            </w:pPr>
          </w:p>
        </w:tc>
        <w:tc>
          <w:tcPr>
            <w:tcW w:w="733" w:type="pct"/>
            <w:shd w:val="clear" w:color="auto" w:fill="auto"/>
            <w:noWrap/>
            <w:vAlign w:val="bottom"/>
            <w:hideMark/>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 xml:space="preserve">                                             </w:t>
            </w:r>
          </w:p>
        </w:tc>
        <w:tc>
          <w:tcPr>
            <w:tcW w:w="717" w:type="pct"/>
          </w:tcPr>
          <w:p w:rsidR="00F92AF4" w:rsidRPr="001E3773" w:rsidRDefault="00F92AF4" w:rsidP="00C635C7">
            <w:pPr>
              <w:rPr>
                <w:rFonts w:cs="Arial"/>
                <w:b/>
                <w:bCs/>
                <w:color w:val="000000"/>
                <w:sz w:val="18"/>
                <w:szCs w:val="18"/>
                <w:lang w:eastAsia="en-ZA"/>
              </w:rPr>
            </w:pPr>
            <w:r w:rsidRPr="001E3773">
              <w:rPr>
                <w:rFonts w:cs="Arial"/>
                <w:b/>
                <w:bCs/>
                <w:color w:val="000000"/>
                <w:sz w:val="18"/>
                <w:szCs w:val="18"/>
                <w:lang w:eastAsia="en-ZA"/>
              </w:rPr>
              <w:t xml:space="preserve">  </w:t>
            </w:r>
          </w:p>
          <w:p w:rsidR="00F92AF4" w:rsidRPr="001E3773" w:rsidRDefault="00F92AF4" w:rsidP="00C635C7">
            <w:pPr>
              <w:jc w:val="right"/>
              <w:rPr>
                <w:rFonts w:cs="Arial"/>
                <w:b/>
                <w:bCs/>
                <w:color w:val="000000"/>
                <w:sz w:val="18"/>
                <w:szCs w:val="18"/>
                <w:lang w:eastAsia="en-ZA"/>
              </w:rPr>
            </w:pPr>
            <w:r w:rsidRPr="001E3773">
              <w:rPr>
                <w:rFonts w:cs="Arial"/>
                <w:b/>
                <w:bCs/>
                <w:color w:val="000000"/>
                <w:sz w:val="18"/>
                <w:szCs w:val="18"/>
                <w:lang w:eastAsia="en-ZA"/>
              </w:rPr>
              <w:t xml:space="preserve">                                       26 277</w:t>
            </w:r>
          </w:p>
        </w:tc>
      </w:tr>
    </w:tbl>
    <w:p w:rsidR="00F92AF4" w:rsidRPr="00F92AF4" w:rsidRDefault="00F92AF4" w:rsidP="00F92AF4">
      <w:pPr>
        <w:rPr>
          <w:rFonts w:cs="Arial"/>
          <w:sz w:val="18"/>
          <w:szCs w:val="18"/>
        </w:rPr>
      </w:pPr>
    </w:p>
    <w:p w:rsidR="00F92AF4" w:rsidRPr="001E3773" w:rsidRDefault="00F92AF4" w:rsidP="00F92AF4">
      <w:pPr>
        <w:rPr>
          <w:rFonts w:cs="Arial"/>
          <w:b/>
        </w:rPr>
      </w:pPr>
      <w:r w:rsidRPr="001E3773">
        <w:rPr>
          <w:rFonts w:cs="Arial"/>
          <w:b/>
        </w:rPr>
        <w:t>Property 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3"/>
        <w:gridCol w:w="2115"/>
        <w:gridCol w:w="1086"/>
        <w:gridCol w:w="2174"/>
        <w:gridCol w:w="1410"/>
        <w:gridCol w:w="1381"/>
      </w:tblGrid>
      <w:tr w:rsidR="00F92AF4" w:rsidRPr="00F92AF4" w:rsidTr="00C635C7">
        <w:trPr>
          <w:trHeight w:val="288"/>
          <w:jc w:val="right"/>
        </w:trPr>
        <w:tc>
          <w:tcPr>
            <w:tcW w:w="760" w:type="pct"/>
            <w:shd w:val="clear" w:color="auto" w:fill="BFBFBF" w:themeFill="background1" w:themeFillShade="BF"/>
            <w:noWrap/>
            <w:vAlign w:val="bottom"/>
            <w:hideMark/>
          </w:tcPr>
          <w:p w:rsidR="00F92AF4" w:rsidRPr="00F92AF4" w:rsidRDefault="00F92AF4" w:rsidP="00C635C7">
            <w:pPr>
              <w:rPr>
                <w:rFonts w:cs="Arial"/>
                <w:b/>
                <w:bCs/>
                <w:color w:val="000000"/>
                <w:sz w:val="18"/>
                <w:szCs w:val="18"/>
                <w:lang w:eastAsia="en-ZA"/>
              </w:rPr>
            </w:pPr>
            <w:r w:rsidRPr="00F92AF4">
              <w:rPr>
                <w:rFonts w:cs="Arial"/>
                <w:b/>
                <w:bCs/>
                <w:color w:val="000000"/>
                <w:sz w:val="18"/>
                <w:szCs w:val="18"/>
                <w:lang w:eastAsia="en-ZA"/>
              </w:rPr>
              <w:t>Property code</w:t>
            </w:r>
          </w:p>
        </w:tc>
        <w:tc>
          <w:tcPr>
            <w:tcW w:w="4240" w:type="pct"/>
            <w:gridSpan w:val="5"/>
            <w:shd w:val="clear" w:color="auto" w:fill="BFBFBF" w:themeFill="background1" w:themeFillShade="BF"/>
            <w:noWrap/>
            <w:vAlign w:val="bottom"/>
            <w:hideMark/>
          </w:tcPr>
          <w:p w:rsidR="00F92AF4" w:rsidRPr="00F92AF4" w:rsidRDefault="00F92AF4" w:rsidP="00C635C7">
            <w:pPr>
              <w:jc w:val="right"/>
              <w:rPr>
                <w:rFonts w:cs="Arial"/>
                <w:b/>
                <w:bCs/>
                <w:color w:val="000000"/>
                <w:sz w:val="18"/>
                <w:szCs w:val="18"/>
                <w:lang w:eastAsia="en-ZA"/>
              </w:rPr>
            </w:pPr>
            <w:r w:rsidRPr="00F92AF4">
              <w:rPr>
                <w:rFonts w:cs="Arial"/>
                <w:b/>
                <w:bCs/>
                <w:color w:val="000000"/>
                <w:sz w:val="18"/>
                <w:szCs w:val="18"/>
                <w:lang w:eastAsia="en-ZA"/>
              </w:rPr>
              <w:t>1355851</w:t>
            </w:r>
          </w:p>
        </w:tc>
      </w:tr>
      <w:tr w:rsidR="00F92AF4" w:rsidRPr="00F92AF4" w:rsidTr="00C635C7">
        <w:trPr>
          <w:trHeight w:val="288"/>
          <w:jc w:val="right"/>
        </w:trPr>
        <w:tc>
          <w:tcPr>
            <w:tcW w:w="760" w:type="pct"/>
            <w:shd w:val="clear" w:color="auto" w:fill="auto"/>
            <w:noWrap/>
            <w:vAlign w:val="bottom"/>
            <w:hideMark/>
          </w:tcPr>
          <w:p w:rsidR="00F92AF4" w:rsidRPr="00F92AF4" w:rsidRDefault="00F92AF4" w:rsidP="00C635C7">
            <w:pPr>
              <w:rPr>
                <w:rFonts w:cs="Arial"/>
                <w:b/>
                <w:bCs/>
                <w:color w:val="000000"/>
                <w:sz w:val="18"/>
                <w:szCs w:val="18"/>
                <w:lang w:eastAsia="en-ZA"/>
              </w:rPr>
            </w:pPr>
            <w:r w:rsidRPr="00F92AF4">
              <w:rPr>
                <w:rFonts w:cs="Arial"/>
                <w:b/>
                <w:bCs/>
                <w:color w:val="000000"/>
                <w:sz w:val="18"/>
                <w:szCs w:val="18"/>
                <w:lang w:eastAsia="en-ZA"/>
              </w:rPr>
              <w:t>Land</w:t>
            </w:r>
          </w:p>
        </w:tc>
        <w:tc>
          <w:tcPr>
            <w:tcW w:w="3523" w:type="pct"/>
            <w:gridSpan w:val="4"/>
            <w:shd w:val="clear" w:color="auto" w:fill="auto"/>
            <w:noWrap/>
            <w:vAlign w:val="bottom"/>
            <w:hideMark/>
          </w:tcPr>
          <w:p w:rsidR="00F92AF4" w:rsidRPr="00F92AF4" w:rsidRDefault="00F92AF4" w:rsidP="00C635C7">
            <w:pPr>
              <w:rPr>
                <w:rFonts w:cs="Arial"/>
                <w:sz w:val="18"/>
                <w:szCs w:val="18"/>
                <w:lang w:eastAsia="en-ZA"/>
              </w:rPr>
            </w:pPr>
          </w:p>
        </w:tc>
        <w:tc>
          <w:tcPr>
            <w:tcW w:w="717" w:type="pct"/>
          </w:tcPr>
          <w:p w:rsidR="00F92AF4" w:rsidRPr="00F92AF4" w:rsidRDefault="00F92AF4" w:rsidP="00C635C7">
            <w:pPr>
              <w:rPr>
                <w:rFonts w:cs="Arial"/>
                <w:sz w:val="18"/>
                <w:szCs w:val="18"/>
                <w:lang w:eastAsia="en-ZA"/>
              </w:rPr>
            </w:pPr>
          </w:p>
        </w:tc>
      </w:tr>
      <w:tr w:rsidR="00F92AF4" w:rsidRPr="00F92AF4" w:rsidTr="001D064F">
        <w:trPr>
          <w:trHeight w:val="288"/>
          <w:jc w:val="right"/>
        </w:trPr>
        <w:tc>
          <w:tcPr>
            <w:tcW w:w="760"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LPI Code (as per deeds aktex)</w:t>
            </w:r>
          </w:p>
        </w:tc>
        <w:tc>
          <w:tcPr>
            <w:tcW w:w="1098"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Property Description</w:t>
            </w:r>
          </w:p>
        </w:tc>
        <w:tc>
          <w:tcPr>
            <w:tcW w:w="564"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Extent of land parcels in hectres</w:t>
            </w:r>
          </w:p>
        </w:tc>
        <w:tc>
          <w:tcPr>
            <w:tcW w:w="1129"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Branch   Unit of User Department occupying the property as per 1</w:t>
            </w:r>
          </w:p>
        </w:tc>
        <w:tc>
          <w:tcPr>
            <w:tcW w:w="732" w:type="pct"/>
            <w:shd w:val="clear" w:color="auto" w:fill="F2F2F2" w:themeFill="background1" w:themeFillShade="F2"/>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Current use of asset</w:t>
            </w:r>
          </w:p>
        </w:tc>
        <w:tc>
          <w:tcPr>
            <w:tcW w:w="717" w:type="pct"/>
            <w:shd w:val="clear" w:color="auto" w:fill="F2F2F2" w:themeFill="background1" w:themeFillShade="F2"/>
            <w:vAlign w:val="center"/>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Deemed cost land value (R)</w:t>
            </w:r>
          </w:p>
        </w:tc>
      </w:tr>
      <w:tr w:rsidR="00F92AF4" w:rsidRPr="00F92AF4" w:rsidTr="00C635C7">
        <w:trPr>
          <w:trHeight w:val="288"/>
          <w:jc w:val="right"/>
        </w:trPr>
        <w:tc>
          <w:tcPr>
            <w:tcW w:w="760" w:type="pct"/>
            <w:shd w:val="clear" w:color="auto" w:fill="auto"/>
            <w:noWrap/>
            <w:vAlign w:val="bottom"/>
            <w:hideMark/>
          </w:tcPr>
          <w:p w:rsidR="00F92AF4" w:rsidRPr="00F92AF4" w:rsidRDefault="00F92AF4" w:rsidP="00C635C7">
            <w:pPr>
              <w:rPr>
                <w:rFonts w:cs="Arial"/>
                <w:color w:val="000000"/>
                <w:sz w:val="18"/>
                <w:szCs w:val="18"/>
                <w:lang w:eastAsia="en-ZA"/>
              </w:rPr>
            </w:pPr>
            <w:r w:rsidRPr="00F92AF4">
              <w:rPr>
                <w:rFonts w:cs="Arial"/>
                <w:color w:val="000000"/>
                <w:sz w:val="18"/>
                <w:szCs w:val="18"/>
                <w:lang w:eastAsia="en-ZA"/>
              </w:rPr>
              <w:t>T0KP00000000021700012</w:t>
            </w:r>
          </w:p>
        </w:tc>
        <w:tc>
          <w:tcPr>
            <w:tcW w:w="1098" w:type="pct"/>
            <w:shd w:val="clear" w:color="auto" w:fill="auto"/>
            <w:noWrap/>
            <w:vAlign w:val="bottom"/>
            <w:hideMark/>
          </w:tcPr>
          <w:p w:rsidR="00F92AF4" w:rsidRPr="00F92AF4" w:rsidRDefault="00F92AF4" w:rsidP="00C635C7">
            <w:pPr>
              <w:rPr>
                <w:rFonts w:cs="Arial"/>
                <w:color w:val="000000"/>
                <w:sz w:val="18"/>
                <w:szCs w:val="18"/>
                <w:lang w:eastAsia="en-ZA"/>
              </w:rPr>
            </w:pPr>
            <w:r w:rsidRPr="00F92AF4">
              <w:rPr>
                <w:rFonts w:cs="Arial"/>
                <w:color w:val="000000"/>
                <w:sz w:val="18"/>
                <w:szCs w:val="18"/>
                <w:lang w:eastAsia="en-ZA"/>
              </w:rPr>
              <w:t>PORTION 12 OF FARM 217 DWAALBOOM KP</w:t>
            </w:r>
          </w:p>
        </w:tc>
        <w:tc>
          <w:tcPr>
            <w:tcW w:w="564" w:type="pct"/>
            <w:shd w:val="clear" w:color="auto" w:fill="auto"/>
            <w:noWrap/>
            <w:vAlign w:val="bottom"/>
            <w:hideMark/>
          </w:tcPr>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3.4261</w:t>
            </w:r>
          </w:p>
        </w:tc>
        <w:tc>
          <w:tcPr>
            <w:tcW w:w="1129" w:type="pct"/>
            <w:shd w:val="clear" w:color="auto" w:fill="auto"/>
            <w:noWrap/>
            <w:vAlign w:val="bottom"/>
            <w:hideMark/>
          </w:tcPr>
          <w:p w:rsidR="00F92AF4" w:rsidRPr="00F92AF4" w:rsidRDefault="00F92AF4" w:rsidP="00C635C7">
            <w:pPr>
              <w:rPr>
                <w:rFonts w:cs="Arial"/>
                <w:color w:val="000000"/>
                <w:sz w:val="18"/>
                <w:szCs w:val="18"/>
                <w:lang w:eastAsia="en-ZA"/>
              </w:rPr>
            </w:pPr>
            <w:r w:rsidRPr="00F92AF4">
              <w:rPr>
                <w:rFonts w:cs="Arial"/>
                <w:color w:val="000000"/>
                <w:sz w:val="18"/>
                <w:szCs w:val="18"/>
                <w:lang w:eastAsia="en-ZA"/>
              </w:rPr>
              <w:t>SA POLICE SERVICES</w:t>
            </w:r>
          </w:p>
        </w:tc>
        <w:tc>
          <w:tcPr>
            <w:tcW w:w="732" w:type="pct"/>
            <w:shd w:val="clear" w:color="auto" w:fill="auto"/>
            <w:noWrap/>
            <w:vAlign w:val="bottom"/>
            <w:hideMark/>
          </w:tcPr>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 xml:space="preserve">POLICE STATION                                 </w:t>
            </w:r>
          </w:p>
        </w:tc>
        <w:tc>
          <w:tcPr>
            <w:tcW w:w="717" w:type="pct"/>
          </w:tcPr>
          <w:p w:rsidR="00F92AF4" w:rsidRPr="00F92AF4" w:rsidRDefault="00F92AF4" w:rsidP="00C635C7">
            <w:pPr>
              <w:jc w:val="right"/>
              <w:rPr>
                <w:rFonts w:cs="Arial"/>
                <w:color w:val="000000"/>
                <w:sz w:val="18"/>
                <w:szCs w:val="18"/>
                <w:lang w:eastAsia="en-ZA"/>
              </w:rPr>
            </w:pPr>
          </w:p>
          <w:p w:rsidR="00F92AF4" w:rsidRPr="00F92AF4" w:rsidRDefault="00F92AF4" w:rsidP="00C635C7">
            <w:pPr>
              <w:jc w:val="right"/>
              <w:rPr>
                <w:rFonts w:cs="Arial"/>
                <w:color w:val="000000"/>
                <w:sz w:val="18"/>
                <w:szCs w:val="18"/>
                <w:lang w:eastAsia="en-ZA"/>
              </w:rPr>
            </w:pPr>
          </w:p>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1 599</w:t>
            </w:r>
          </w:p>
        </w:tc>
      </w:tr>
      <w:tr w:rsidR="00F92AF4" w:rsidRPr="00F92AF4" w:rsidTr="00C635C7">
        <w:trPr>
          <w:trHeight w:val="288"/>
          <w:jc w:val="right"/>
        </w:trPr>
        <w:tc>
          <w:tcPr>
            <w:tcW w:w="760" w:type="pct"/>
            <w:shd w:val="clear" w:color="auto" w:fill="auto"/>
            <w:noWrap/>
            <w:vAlign w:val="bottom"/>
            <w:hideMark/>
          </w:tcPr>
          <w:p w:rsidR="00F92AF4" w:rsidRPr="00F92AF4" w:rsidRDefault="00F92AF4" w:rsidP="00C635C7">
            <w:pPr>
              <w:rPr>
                <w:rFonts w:cs="Arial"/>
                <w:b/>
                <w:bCs/>
                <w:color w:val="000000"/>
                <w:sz w:val="18"/>
                <w:szCs w:val="18"/>
                <w:lang w:eastAsia="en-ZA"/>
              </w:rPr>
            </w:pPr>
            <w:r w:rsidRPr="00F92AF4">
              <w:rPr>
                <w:rFonts w:cs="Arial"/>
                <w:b/>
                <w:bCs/>
                <w:color w:val="000000"/>
                <w:sz w:val="18"/>
                <w:szCs w:val="18"/>
                <w:lang w:eastAsia="en-ZA"/>
              </w:rPr>
              <w:t>Improvement</w:t>
            </w:r>
          </w:p>
        </w:tc>
        <w:tc>
          <w:tcPr>
            <w:tcW w:w="3523" w:type="pct"/>
            <w:gridSpan w:val="4"/>
            <w:shd w:val="clear" w:color="auto" w:fill="auto"/>
            <w:noWrap/>
            <w:vAlign w:val="bottom"/>
            <w:hideMark/>
          </w:tcPr>
          <w:p w:rsidR="00F92AF4" w:rsidRPr="00F92AF4" w:rsidRDefault="00F92AF4" w:rsidP="00C635C7">
            <w:pPr>
              <w:rPr>
                <w:rFonts w:cs="Arial"/>
                <w:sz w:val="18"/>
                <w:szCs w:val="18"/>
                <w:lang w:eastAsia="en-ZA"/>
              </w:rPr>
            </w:pPr>
          </w:p>
        </w:tc>
        <w:tc>
          <w:tcPr>
            <w:tcW w:w="717" w:type="pct"/>
          </w:tcPr>
          <w:p w:rsidR="00F92AF4" w:rsidRPr="00F92AF4" w:rsidRDefault="00F92AF4" w:rsidP="00C635C7">
            <w:pPr>
              <w:rPr>
                <w:rFonts w:cs="Arial"/>
                <w:sz w:val="18"/>
                <w:szCs w:val="18"/>
                <w:lang w:eastAsia="en-ZA"/>
              </w:rPr>
            </w:pPr>
          </w:p>
        </w:tc>
      </w:tr>
      <w:tr w:rsidR="00F92AF4" w:rsidRPr="00F92AF4" w:rsidTr="001D064F">
        <w:trPr>
          <w:trHeight w:val="252"/>
          <w:jc w:val="right"/>
        </w:trPr>
        <w:tc>
          <w:tcPr>
            <w:tcW w:w="760"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Facility/Group Name</w:t>
            </w:r>
          </w:p>
        </w:tc>
        <w:tc>
          <w:tcPr>
            <w:tcW w:w="1098"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Facility Type as per physical verification</w:t>
            </w:r>
          </w:p>
        </w:tc>
        <w:tc>
          <w:tcPr>
            <w:tcW w:w="564"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Number of buildings in the facility</w:t>
            </w:r>
          </w:p>
        </w:tc>
        <w:tc>
          <w:tcPr>
            <w:tcW w:w="1129" w:type="pct"/>
            <w:shd w:val="clear" w:color="auto" w:fill="F2F2F2" w:themeFill="background1" w:themeFillShade="F2"/>
            <w:noWrap/>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Total extent of buildings in SQM</w:t>
            </w:r>
          </w:p>
        </w:tc>
        <w:tc>
          <w:tcPr>
            <w:tcW w:w="732" w:type="pct"/>
            <w:shd w:val="clear" w:color="auto" w:fill="F2F2F2" w:themeFill="background1" w:themeFillShade="F2"/>
            <w:vAlign w:val="center"/>
            <w:hideMark/>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Average condition of the buildings</w:t>
            </w:r>
          </w:p>
        </w:tc>
        <w:tc>
          <w:tcPr>
            <w:tcW w:w="717" w:type="pct"/>
            <w:shd w:val="clear" w:color="auto" w:fill="F2F2F2" w:themeFill="background1" w:themeFillShade="F2"/>
            <w:vAlign w:val="center"/>
          </w:tcPr>
          <w:p w:rsidR="00F92AF4" w:rsidRPr="00F92AF4" w:rsidRDefault="00F92AF4" w:rsidP="001D064F">
            <w:pPr>
              <w:jc w:val="center"/>
              <w:rPr>
                <w:rFonts w:cs="Arial"/>
                <w:b/>
                <w:bCs/>
                <w:sz w:val="18"/>
                <w:szCs w:val="18"/>
                <w:lang w:eastAsia="en-ZA"/>
              </w:rPr>
            </w:pPr>
            <w:r w:rsidRPr="00F92AF4">
              <w:rPr>
                <w:rFonts w:cs="Arial"/>
                <w:b/>
                <w:bCs/>
                <w:sz w:val="18"/>
                <w:szCs w:val="18"/>
                <w:lang w:eastAsia="en-ZA"/>
              </w:rPr>
              <w:t>Deemed cost land value (R)</w:t>
            </w:r>
          </w:p>
        </w:tc>
      </w:tr>
      <w:tr w:rsidR="00F92AF4" w:rsidRPr="00F92AF4" w:rsidTr="00C635C7">
        <w:trPr>
          <w:trHeight w:val="288"/>
          <w:jc w:val="right"/>
        </w:trPr>
        <w:tc>
          <w:tcPr>
            <w:tcW w:w="760" w:type="pct"/>
            <w:shd w:val="clear" w:color="auto" w:fill="auto"/>
            <w:noWrap/>
            <w:vAlign w:val="bottom"/>
            <w:hideMark/>
          </w:tcPr>
          <w:p w:rsidR="00F92AF4" w:rsidRPr="00F92AF4" w:rsidRDefault="00F92AF4" w:rsidP="00C635C7">
            <w:pPr>
              <w:rPr>
                <w:rFonts w:cs="Arial"/>
                <w:color w:val="000000"/>
                <w:sz w:val="18"/>
                <w:szCs w:val="18"/>
                <w:lang w:eastAsia="en-ZA"/>
              </w:rPr>
            </w:pPr>
            <w:r w:rsidRPr="00F92AF4">
              <w:rPr>
                <w:rFonts w:cs="Arial"/>
                <w:color w:val="000000"/>
                <w:sz w:val="18"/>
                <w:szCs w:val="18"/>
                <w:lang w:eastAsia="en-ZA"/>
              </w:rPr>
              <w:t>COMMUNITY SERVICE CENTRE</w:t>
            </w:r>
          </w:p>
        </w:tc>
        <w:tc>
          <w:tcPr>
            <w:tcW w:w="1098" w:type="pct"/>
            <w:shd w:val="clear" w:color="auto" w:fill="auto"/>
            <w:noWrap/>
            <w:vAlign w:val="bottom"/>
            <w:hideMark/>
          </w:tcPr>
          <w:p w:rsidR="00F92AF4" w:rsidRPr="00F92AF4" w:rsidRDefault="00F92AF4" w:rsidP="00C635C7">
            <w:pPr>
              <w:rPr>
                <w:rFonts w:cs="Arial"/>
                <w:color w:val="000000"/>
                <w:sz w:val="18"/>
                <w:szCs w:val="18"/>
                <w:lang w:eastAsia="en-ZA"/>
              </w:rPr>
            </w:pPr>
            <w:r w:rsidRPr="00F92AF4">
              <w:rPr>
                <w:rFonts w:cs="Arial"/>
                <w:color w:val="000000"/>
                <w:sz w:val="18"/>
                <w:szCs w:val="18"/>
                <w:lang w:eastAsia="en-ZA"/>
              </w:rPr>
              <w:t>COMMUNTY SERVICE  CENTRE, COMPLEX, STORE ROOM, CELL, ABLUTION 7 REGISEDUAL</w:t>
            </w:r>
          </w:p>
        </w:tc>
        <w:tc>
          <w:tcPr>
            <w:tcW w:w="564" w:type="pct"/>
            <w:shd w:val="clear" w:color="auto" w:fill="auto"/>
            <w:noWrap/>
            <w:vAlign w:val="bottom"/>
            <w:hideMark/>
          </w:tcPr>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 xml:space="preserve">                         7</w:t>
            </w:r>
          </w:p>
        </w:tc>
        <w:tc>
          <w:tcPr>
            <w:tcW w:w="1129" w:type="pct"/>
            <w:shd w:val="clear" w:color="auto" w:fill="auto"/>
            <w:noWrap/>
            <w:vAlign w:val="bottom"/>
            <w:hideMark/>
          </w:tcPr>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1215</w:t>
            </w:r>
          </w:p>
        </w:tc>
        <w:tc>
          <w:tcPr>
            <w:tcW w:w="732" w:type="pct"/>
            <w:shd w:val="clear" w:color="auto" w:fill="auto"/>
            <w:noWrap/>
            <w:vAlign w:val="bottom"/>
            <w:hideMark/>
          </w:tcPr>
          <w:p w:rsidR="00F92AF4" w:rsidRPr="00F92AF4" w:rsidRDefault="00F92AF4" w:rsidP="00C635C7">
            <w:pPr>
              <w:jc w:val="center"/>
              <w:rPr>
                <w:rFonts w:cs="Arial"/>
                <w:color w:val="000000"/>
                <w:sz w:val="18"/>
                <w:szCs w:val="18"/>
                <w:lang w:eastAsia="en-ZA"/>
              </w:rPr>
            </w:pPr>
            <w:r w:rsidRPr="00F92AF4">
              <w:rPr>
                <w:rFonts w:cs="Arial"/>
                <w:color w:val="000000"/>
                <w:sz w:val="18"/>
                <w:szCs w:val="18"/>
                <w:lang w:eastAsia="en-ZA"/>
              </w:rPr>
              <w:t xml:space="preserve">           60%                                  </w:t>
            </w:r>
          </w:p>
        </w:tc>
        <w:tc>
          <w:tcPr>
            <w:tcW w:w="717" w:type="pct"/>
          </w:tcPr>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 xml:space="preserve">                                   </w:t>
            </w:r>
          </w:p>
          <w:p w:rsidR="00F92AF4" w:rsidRPr="00F92AF4" w:rsidRDefault="00F92AF4" w:rsidP="00C635C7">
            <w:pPr>
              <w:jc w:val="right"/>
              <w:rPr>
                <w:rFonts w:cs="Arial"/>
                <w:color w:val="000000"/>
                <w:sz w:val="18"/>
                <w:szCs w:val="18"/>
                <w:lang w:eastAsia="en-ZA"/>
              </w:rPr>
            </w:pPr>
          </w:p>
          <w:p w:rsidR="00F92AF4" w:rsidRPr="00F92AF4" w:rsidRDefault="00F92AF4" w:rsidP="00C635C7">
            <w:pPr>
              <w:jc w:val="right"/>
              <w:rPr>
                <w:rFonts w:cs="Arial"/>
                <w:color w:val="000000"/>
                <w:sz w:val="18"/>
                <w:szCs w:val="18"/>
                <w:lang w:eastAsia="en-ZA"/>
              </w:rPr>
            </w:pPr>
          </w:p>
          <w:p w:rsidR="00F92AF4" w:rsidRPr="00F92AF4" w:rsidRDefault="00F92AF4" w:rsidP="00C635C7">
            <w:pPr>
              <w:jc w:val="right"/>
              <w:rPr>
                <w:rFonts w:cs="Arial"/>
                <w:color w:val="000000"/>
                <w:sz w:val="18"/>
                <w:szCs w:val="18"/>
                <w:lang w:eastAsia="en-ZA"/>
              </w:rPr>
            </w:pPr>
          </w:p>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 xml:space="preserve">                                  </w:t>
            </w:r>
          </w:p>
          <w:p w:rsidR="00F92AF4" w:rsidRPr="00F92AF4" w:rsidRDefault="00F92AF4" w:rsidP="00C635C7">
            <w:pPr>
              <w:jc w:val="right"/>
              <w:rPr>
                <w:rFonts w:cs="Arial"/>
                <w:color w:val="000000"/>
                <w:sz w:val="18"/>
                <w:szCs w:val="18"/>
                <w:lang w:eastAsia="en-ZA"/>
              </w:rPr>
            </w:pPr>
            <w:r w:rsidRPr="00F92AF4">
              <w:rPr>
                <w:rFonts w:cs="Arial"/>
                <w:color w:val="000000"/>
                <w:sz w:val="18"/>
                <w:szCs w:val="18"/>
                <w:lang w:eastAsia="en-ZA"/>
              </w:rPr>
              <w:t xml:space="preserve">                                                14 400</w:t>
            </w:r>
          </w:p>
        </w:tc>
      </w:tr>
      <w:tr w:rsidR="00F92AF4" w:rsidRPr="00F92AF4" w:rsidTr="00C635C7">
        <w:trPr>
          <w:trHeight w:val="163"/>
          <w:jc w:val="right"/>
        </w:trPr>
        <w:tc>
          <w:tcPr>
            <w:tcW w:w="760" w:type="pct"/>
            <w:shd w:val="clear" w:color="auto" w:fill="auto"/>
            <w:noWrap/>
            <w:vAlign w:val="bottom"/>
            <w:hideMark/>
          </w:tcPr>
          <w:p w:rsidR="00F92AF4" w:rsidRPr="00F92AF4" w:rsidRDefault="00F92AF4" w:rsidP="00C635C7">
            <w:pPr>
              <w:rPr>
                <w:rFonts w:cs="Arial"/>
                <w:b/>
                <w:bCs/>
                <w:color w:val="000000"/>
                <w:sz w:val="18"/>
                <w:szCs w:val="18"/>
                <w:lang w:eastAsia="en-ZA"/>
              </w:rPr>
            </w:pPr>
            <w:r w:rsidRPr="00F92AF4">
              <w:rPr>
                <w:rFonts w:cs="Arial"/>
                <w:b/>
                <w:bCs/>
                <w:color w:val="000000"/>
                <w:sz w:val="18"/>
                <w:szCs w:val="18"/>
                <w:lang w:eastAsia="en-ZA"/>
              </w:rPr>
              <w:t>PROPERTY VALUE</w:t>
            </w:r>
          </w:p>
        </w:tc>
        <w:tc>
          <w:tcPr>
            <w:tcW w:w="2791" w:type="pct"/>
            <w:gridSpan w:val="3"/>
            <w:shd w:val="clear" w:color="auto" w:fill="auto"/>
            <w:noWrap/>
            <w:vAlign w:val="bottom"/>
            <w:hideMark/>
          </w:tcPr>
          <w:p w:rsidR="00F92AF4" w:rsidRPr="00F92AF4" w:rsidRDefault="00F92AF4" w:rsidP="00C635C7">
            <w:pPr>
              <w:rPr>
                <w:rFonts w:cs="Arial"/>
                <w:b/>
                <w:bCs/>
                <w:color w:val="000000"/>
                <w:sz w:val="18"/>
                <w:szCs w:val="18"/>
                <w:lang w:eastAsia="en-ZA"/>
              </w:rPr>
            </w:pPr>
          </w:p>
        </w:tc>
        <w:tc>
          <w:tcPr>
            <w:tcW w:w="732" w:type="pct"/>
            <w:shd w:val="clear" w:color="auto" w:fill="auto"/>
            <w:noWrap/>
            <w:vAlign w:val="bottom"/>
            <w:hideMark/>
          </w:tcPr>
          <w:p w:rsidR="00F92AF4" w:rsidRPr="00F92AF4" w:rsidRDefault="00F92AF4" w:rsidP="00C635C7">
            <w:pPr>
              <w:rPr>
                <w:rFonts w:cs="Arial"/>
                <w:b/>
                <w:bCs/>
                <w:color w:val="000000"/>
                <w:sz w:val="18"/>
                <w:szCs w:val="18"/>
                <w:lang w:eastAsia="en-ZA"/>
              </w:rPr>
            </w:pPr>
            <w:r w:rsidRPr="00F92AF4">
              <w:rPr>
                <w:rFonts w:cs="Arial"/>
                <w:b/>
                <w:bCs/>
                <w:color w:val="000000"/>
                <w:sz w:val="18"/>
                <w:szCs w:val="18"/>
                <w:lang w:eastAsia="en-ZA"/>
              </w:rPr>
              <w:t xml:space="preserve">                                             </w:t>
            </w:r>
          </w:p>
        </w:tc>
        <w:tc>
          <w:tcPr>
            <w:tcW w:w="717" w:type="pct"/>
          </w:tcPr>
          <w:p w:rsidR="00F92AF4" w:rsidRPr="00F92AF4" w:rsidRDefault="00F92AF4" w:rsidP="00C635C7">
            <w:pPr>
              <w:jc w:val="right"/>
              <w:rPr>
                <w:rFonts w:cs="Arial"/>
                <w:b/>
                <w:bCs/>
                <w:color w:val="000000"/>
                <w:sz w:val="18"/>
                <w:szCs w:val="18"/>
                <w:lang w:eastAsia="en-ZA"/>
              </w:rPr>
            </w:pPr>
            <w:r w:rsidRPr="00F92AF4">
              <w:rPr>
                <w:rFonts w:cs="Arial"/>
                <w:b/>
                <w:bCs/>
                <w:color w:val="000000"/>
                <w:sz w:val="18"/>
                <w:szCs w:val="18"/>
                <w:lang w:eastAsia="en-ZA"/>
              </w:rPr>
              <w:t xml:space="preserve">                              15 999</w:t>
            </w:r>
          </w:p>
        </w:tc>
      </w:tr>
    </w:tbl>
    <w:p w:rsidR="001D064F" w:rsidRDefault="001D064F" w:rsidP="00F92AF4">
      <w:pPr>
        <w:rPr>
          <w:rFonts w:cs="Arial"/>
          <w:sz w:val="18"/>
          <w:szCs w:val="18"/>
        </w:rPr>
      </w:pPr>
    </w:p>
    <w:p w:rsidR="001D064F" w:rsidRDefault="001D064F" w:rsidP="001D064F">
      <w:pPr>
        <w:rPr>
          <w:rFonts w:cs="Arial"/>
          <w:sz w:val="18"/>
          <w:szCs w:val="18"/>
        </w:rPr>
      </w:pPr>
    </w:p>
    <w:p w:rsidR="00F92AF4" w:rsidRDefault="00F92AF4" w:rsidP="00F92AF4">
      <w:pPr>
        <w:jc w:val="both"/>
        <w:rPr>
          <w:rFonts w:cs="Arial"/>
          <w:b/>
        </w:rPr>
      </w:pPr>
      <w:r w:rsidRPr="00B74597">
        <w:rPr>
          <w:rFonts w:cs="Arial"/>
          <w:b/>
        </w:rPr>
        <w:t>Impact</w:t>
      </w:r>
    </w:p>
    <w:p w:rsidR="00F92AF4" w:rsidRDefault="00F92AF4" w:rsidP="00F92AF4">
      <w:pPr>
        <w:jc w:val="both"/>
        <w:rPr>
          <w:rFonts w:cs="Arial"/>
        </w:rPr>
      </w:pPr>
      <w:r w:rsidRPr="00F92AF4">
        <w:rPr>
          <w:rFonts w:cs="Arial"/>
        </w:rPr>
        <w:t>This will result in the understatement of the property plant and equipment. The property value used to estimate the deemed is very low and doesn’t clearly reflect the market value of the property.</w:t>
      </w:r>
    </w:p>
    <w:p w:rsidR="004F6B76" w:rsidRPr="00F92AF4" w:rsidRDefault="004F6B76" w:rsidP="00F92AF4">
      <w:pPr>
        <w:jc w:val="both"/>
        <w:rPr>
          <w:rFonts w:cs="Arial"/>
        </w:rPr>
      </w:pPr>
    </w:p>
    <w:p w:rsidR="00F92AF4" w:rsidRDefault="00F92AF4" w:rsidP="00F92AF4">
      <w:pPr>
        <w:jc w:val="both"/>
        <w:rPr>
          <w:rFonts w:cs="Arial"/>
          <w:b/>
        </w:rPr>
      </w:pPr>
      <w:r w:rsidRPr="00F92AF4">
        <w:rPr>
          <w:rFonts w:cs="Arial"/>
          <w:b/>
        </w:rPr>
        <w:t>Internal control deficiency</w:t>
      </w:r>
    </w:p>
    <w:p w:rsidR="001E3773" w:rsidRDefault="001E3773" w:rsidP="001E3773">
      <w:pPr>
        <w:rPr>
          <w:rFonts w:cs="Arial"/>
          <w:i/>
        </w:rPr>
      </w:pPr>
      <w:r w:rsidRPr="009D63ED">
        <w:rPr>
          <w:rFonts w:cs="Arial"/>
          <w:i/>
        </w:rPr>
        <w:t>Financial and performance management</w:t>
      </w:r>
    </w:p>
    <w:p w:rsidR="00F92AF4" w:rsidRPr="00F92AF4" w:rsidRDefault="00F92AF4" w:rsidP="00F92AF4">
      <w:pPr>
        <w:jc w:val="both"/>
        <w:rPr>
          <w:rFonts w:cs="Arial"/>
          <w:lang w:eastAsia="en-GB"/>
        </w:rPr>
      </w:pPr>
      <w:r w:rsidRPr="00F92AF4">
        <w:rPr>
          <w:rFonts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rsidR="00F92AF4" w:rsidRPr="00F92AF4" w:rsidRDefault="00F92AF4" w:rsidP="00F92AF4">
      <w:pPr>
        <w:jc w:val="both"/>
        <w:rPr>
          <w:rFonts w:cs="Arial"/>
          <w:lang w:eastAsia="en-GB"/>
        </w:rPr>
      </w:pPr>
      <w:r w:rsidRPr="00F92AF4">
        <w:rPr>
          <w:rFonts w:cs="Arial"/>
          <w:lang w:eastAsia="en-GB"/>
        </w:rPr>
        <w:t xml:space="preserve">Management didn’t review the property value to determine if they reflect the market value of the property being valued. </w:t>
      </w:r>
    </w:p>
    <w:p w:rsidR="00F92AF4" w:rsidRPr="00F92AF4" w:rsidRDefault="00F92AF4" w:rsidP="00F92AF4">
      <w:pPr>
        <w:jc w:val="both"/>
        <w:rPr>
          <w:rFonts w:cs="Arial"/>
          <w:b/>
        </w:rPr>
      </w:pPr>
    </w:p>
    <w:p w:rsidR="00F92AF4" w:rsidRPr="00F92AF4" w:rsidRDefault="001E3773" w:rsidP="00F92AF4">
      <w:pPr>
        <w:tabs>
          <w:tab w:val="left" w:pos="3240"/>
        </w:tabs>
        <w:jc w:val="both"/>
        <w:rPr>
          <w:rFonts w:cs="Arial"/>
          <w:b/>
        </w:rPr>
      </w:pPr>
      <w:r>
        <w:rPr>
          <w:rFonts w:cs="Arial"/>
          <w:b/>
        </w:rPr>
        <w:t xml:space="preserve">Recommendation </w:t>
      </w:r>
      <w:r w:rsidR="00F92AF4" w:rsidRPr="00F92AF4">
        <w:rPr>
          <w:rFonts w:cs="Arial"/>
          <w:b/>
        </w:rPr>
        <w:tab/>
      </w:r>
    </w:p>
    <w:p w:rsidR="00F92AF4" w:rsidRPr="00F92AF4" w:rsidRDefault="00F92AF4" w:rsidP="00F92AF4">
      <w:pPr>
        <w:jc w:val="both"/>
        <w:rPr>
          <w:rFonts w:cs="Arial"/>
          <w:color w:val="000000"/>
          <w:lang w:eastAsia="en-ZA"/>
        </w:rPr>
      </w:pPr>
      <w:r w:rsidRPr="00F92AF4">
        <w:rPr>
          <w:rFonts w:cs="Arial"/>
          <w:color w:val="000000"/>
          <w:lang w:eastAsia="en-ZA"/>
        </w:rPr>
        <w:t xml:space="preserve">It is recommended that management assess the property value obtained from the light stone or MVR against the property being valued for reasonability. The property value used should reasonable reflect the market value of the property. </w:t>
      </w:r>
    </w:p>
    <w:p w:rsidR="00F92AF4" w:rsidRPr="00F92AF4" w:rsidRDefault="00F92AF4" w:rsidP="00F92AF4">
      <w:pPr>
        <w:jc w:val="both"/>
        <w:rPr>
          <w:rFonts w:cs="Arial"/>
          <w:color w:val="000000"/>
          <w:lang w:eastAsia="en-ZA"/>
        </w:rPr>
      </w:pPr>
      <w:r w:rsidRPr="00F92AF4">
        <w:rPr>
          <w:rFonts w:cs="Arial"/>
          <w:color w:val="000000"/>
          <w:lang w:eastAsia="en-ZA"/>
        </w:rPr>
        <w:t>Where the MVR value obtained is meaningless, invalid or doesn’t reflect the market value of the property, the alternative method e.g. comparable sales method or replacement method should be used to estimate the property value as required by the deemed cost position paper.</w:t>
      </w:r>
    </w:p>
    <w:p w:rsidR="00F92AF4" w:rsidRDefault="00F92AF4" w:rsidP="00F92AF4">
      <w:pPr>
        <w:jc w:val="both"/>
        <w:rPr>
          <w:rFonts w:cs="Arial"/>
          <w:color w:val="000000"/>
          <w:lang w:eastAsia="en-ZA"/>
        </w:rPr>
      </w:pPr>
      <w:r w:rsidRPr="00F92AF4">
        <w:rPr>
          <w:rFonts w:cs="Arial"/>
          <w:color w:val="000000"/>
          <w:lang w:eastAsia="en-ZA"/>
        </w:rPr>
        <w:t>Management should assess the whole population of properties where the MVR was used to determine if the MVR value obtained from the MVR report or light stone report reasonable reflect the val</w:t>
      </w:r>
      <w:r>
        <w:rPr>
          <w:rFonts w:cs="Arial"/>
          <w:color w:val="000000"/>
          <w:lang w:eastAsia="en-ZA"/>
        </w:rPr>
        <w:t>ue of the property being valued</w:t>
      </w:r>
    </w:p>
    <w:p w:rsidR="001E3773" w:rsidRPr="00F92AF4" w:rsidRDefault="001E3773" w:rsidP="00F92AF4">
      <w:pPr>
        <w:jc w:val="both"/>
        <w:rPr>
          <w:rFonts w:cs="Arial"/>
          <w:color w:val="000000"/>
          <w:lang w:eastAsia="en-ZA"/>
        </w:rPr>
      </w:pPr>
    </w:p>
    <w:p w:rsidR="00F92AF4" w:rsidRPr="00F92AF4" w:rsidRDefault="00F92AF4" w:rsidP="00F92AF4">
      <w:pPr>
        <w:jc w:val="both"/>
        <w:rPr>
          <w:rFonts w:cs="Arial"/>
          <w:b/>
          <w:bCs/>
        </w:rPr>
      </w:pPr>
      <w:r w:rsidRPr="00F92AF4">
        <w:rPr>
          <w:rFonts w:cs="Arial"/>
          <w:b/>
          <w:bCs/>
        </w:rPr>
        <w:t>Management response</w:t>
      </w:r>
    </w:p>
    <w:p w:rsidR="00F92AF4" w:rsidRPr="00F92AF4" w:rsidRDefault="00F92AF4" w:rsidP="00F92AF4">
      <w:pPr>
        <w:jc w:val="both"/>
        <w:rPr>
          <w:rFonts w:eastAsia="Arial" w:cs="Arial"/>
        </w:rPr>
      </w:pPr>
      <w:r w:rsidRPr="00F92AF4">
        <w:rPr>
          <w:rFonts w:eastAsia="Arial" w:cs="Arial"/>
        </w:rPr>
        <w:t>Management is not in agreement with the AGSA’s finding. Management undertook an extensive exercise to determine the values of properties using Municipal Valuation Rolls (MVRs) as a cost effective means of determining deemed costs for the immovable assets under the custodianship of DPWI.</w:t>
      </w:r>
    </w:p>
    <w:p w:rsidR="00F92AF4" w:rsidRPr="00F92AF4" w:rsidRDefault="00F92AF4" w:rsidP="00F92AF4">
      <w:pPr>
        <w:jc w:val="both"/>
        <w:rPr>
          <w:rFonts w:eastAsia="Arial" w:cs="Arial"/>
        </w:rPr>
      </w:pPr>
      <w:r w:rsidRPr="00F92AF4">
        <w:rPr>
          <w:rFonts w:eastAsia="Arial" w:cs="Arial"/>
        </w:rPr>
        <w:t xml:space="preserve">The primary reason for the use of the MVRs was the understanding that the values were determined by professional </w:t>
      </w:r>
      <w:r w:rsidR="001E3773" w:rsidRPr="00F92AF4">
        <w:rPr>
          <w:rFonts w:eastAsia="Arial" w:cs="Arial"/>
        </w:rPr>
        <w:t>values</w:t>
      </w:r>
      <w:r w:rsidRPr="00F92AF4">
        <w:rPr>
          <w:rFonts w:eastAsia="Arial" w:cs="Arial"/>
        </w:rPr>
        <w:t xml:space="preserve"> in compliance with the Municipal Property Rates Act (MPRA) of 2004. In order to ensure that the MPRA had been complied with, management assessed the audit reports of the individual municipalities to confirm that there was no non-compliance reported as per the respective AGSA audits conducted. This was confirmed to be the case as when the valuation roll </w:t>
      </w:r>
      <w:r w:rsidR="001E3773" w:rsidRPr="00F92AF4">
        <w:rPr>
          <w:rFonts w:eastAsia="Arial" w:cs="Arial"/>
        </w:rPr>
        <w:t>was</w:t>
      </w:r>
      <w:r w:rsidRPr="00F92AF4">
        <w:rPr>
          <w:rFonts w:eastAsia="Arial" w:cs="Arial"/>
        </w:rPr>
        <w:t xml:space="preserve"> utilized for the purpose of the audit of rates revenue, </w:t>
      </w:r>
      <w:r w:rsidRPr="001E3773">
        <w:rPr>
          <w:rFonts w:eastAsia="Arial" w:cs="Arial"/>
        </w:rPr>
        <w:t>the municipalities were never qualified due to the valuation rolls being non-compliant with statutory requirements or due to incorrect values being determined. The qualifications were due to</w:t>
      </w:r>
      <w:r w:rsidRPr="00F92AF4">
        <w:rPr>
          <w:rFonts w:eastAsia="Arial" w:cs="Arial"/>
        </w:rPr>
        <w:t xml:space="preserve"> incorrect billing using the particular municipalities billing model. This served to confirm that the MVR values were obtained using professional </w:t>
      </w:r>
      <w:r w:rsidR="001E3773" w:rsidRPr="00F92AF4">
        <w:rPr>
          <w:rFonts w:eastAsia="Arial" w:cs="Arial"/>
        </w:rPr>
        <w:t>values</w:t>
      </w:r>
      <w:r w:rsidRPr="00F92AF4">
        <w:rPr>
          <w:rFonts w:eastAsia="Arial" w:cs="Arial"/>
        </w:rPr>
        <w:t>. Please see APPENDIX 1, 2, 3 and 4 attached (audit reports conducted using the valuation rolls that are used for the deemed cost and the respective valuation rolls).</w:t>
      </w:r>
    </w:p>
    <w:p w:rsidR="00F92AF4" w:rsidRPr="00F92AF4" w:rsidRDefault="00F92AF4" w:rsidP="00F92AF4">
      <w:pPr>
        <w:jc w:val="both"/>
        <w:rPr>
          <w:rFonts w:eastAsia="Arial" w:cs="Arial"/>
        </w:rPr>
      </w:pPr>
      <w:r w:rsidRPr="00F92AF4">
        <w:rPr>
          <w:rFonts w:eastAsia="Arial" w:cs="Arial"/>
        </w:rPr>
        <w:t xml:space="preserve">Management therefore does not agree with the AGSA discrediting the work of professionals in the valuation field through a desktop exercise when the values have been signed off by the AGSA at the respective municipalities and the methodologies used conformed to requirements as set out in the MPRA of 2004. </w:t>
      </w:r>
    </w:p>
    <w:p w:rsidR="00F92AF4" w:rsidRPr="00F92AF4" w:rsidRDefault="00F92AF4" w:rsidP="00F92AF4">
      <w:pPr>
        <w:jc w:val="both"/>
        <w:rPr>
          <w:rFonts w:eastAsia="Arial" w:cs="Arial"/>
        </w:rPr>
      </w:pPr>
      <w:r w:rsidRPr="00F92AF4">
        <w:rPr>
          <w:rFonts w:eastAsia="Arial" w:cs="Arial"/>
        </w:rPr>
        <w:t xml:space="preserve">The paragraph (4.1.10 of the Deemed </w:t>
      </w:r>
      <w:r w:rsidR="00C1631B" w:rsidRPr="00F92AF4">
        <w:rPr>
          <w:rFonts w:eastAsia="Arial" w:cs="Arial"/>
        </w:rPr>
        <w:t>Cost</w:t>
      </w:r>
      <w:r w:rsidRPr="00F92AF4">
        <w:rPr>
          <w:rFonts w:eastAsia="Arial" w:cs="Arial"/>
        </w:rPr>
        <w:t xml:space="preserve"> Position Paper) as highlighted by the AGSA relates to the avoidance of using placeholder values as municipalities do at times due to various reasons. </w:t>
      </w:r>
      <w:r w:rsidRPr="001E3773">
        <w:rPr>
          <w:rFonts w:eastAsia="Arial" w:cs="Arial"/>
        </w:rPr>
        <w:t xml:space="preserve">The placeholders are always in the form of R1 or R0 values, which are not reflective of the market values thus resulting in a need to specifically exclude such values. The values identified by the AGSA are </w:t>
      </w:r>
      <w:r w:rsidRPr="001E3773">
        <w:rPr>
          <w:rFonts w:eastAsia="Arial" w:cs="Arial"/>
        </w:rPr>
        <w:lastRenderedPageBreak/>
        <w:t>R48 000, R27 000 and R16 000 as per the valuation rolls indicating that these are the valid and not meaningless value</w:t>
      </w:r>
      <w:r w:rsidR="001E3773">
        <w:rPr>
          <w:rFonts w:eastAsia="Arial" w:cs="Arial"/>
        </w:rPr>
        <w:t>s as they are not placeholders.</w:t>
      </w:r>
    </w:p>
    <w:p w:rsidR="00F92AF4" w:rsidRPr="00F92AF4" w:rsidRDefault="00F92AF4" w:rsidP="00F92AF4">
      <w:pPr>
        <w:jc w:val="both"/>
        <w:rPr>
          <w:rFonts w:eastAsia="Arial" w:cs="Arial"/>
        </w:rPr>
      </w:pPr>
      <w:r w:rsidRPr="00F92AF4">
        <w:rPr>
          <w:rFonts w:eastAsia="Arial" w:cs="Arial"/>
        </w:rPr>
        <w:t>The purpose of the Para 4.1.10 was clearly outlined to the previous PMTE audit team (when the Position paper was initially rolled out) which accepted/approved the Deemed Cost Position Paper thus resulting in no MVR findings in the three previous audits. Management reviewed the population for the correctness of the MVR values used and confirmed this to be true. The AGSA tested this assertion and concluded the values were transferred correctly. This was performed in conjunction wit</w:t>
      </w:r>
      <w:r w:rsidR="001E3773">
        <w:rPr>
          <w:rFonts w:eastAsia="Arial" w:cs="Arial"/>
        </w:rPr>
        <w:t>h AGSAs ICT audit support team.</w:t>
      </w:r>
    </w:p>
    <w:p w:rsidR="00F92AF4" w:rsidRPr="00F92AF4" w:rsidRDefault="00F92AF4" w:rsidP="00F92AF4">
      <w:pPr>
        <w:jc w:val="both"/>
        <w:rPr>
          <w:rFonts w:eastAsia="Arial" w:cs="Arial"/>
        </w:rPr>
      </w:pPr>
      <w:r w:rsidRPr="00F92AF4">
        <w:rPr>
          <w:rFonts w:eastAsia="Arial" w:cs="Arial"/>
        </w:rPr>
        <w:t>Management seeks consistency in the interpretation of the deemed cost position paper and in particular Para 4.1.10 within the AGSA to avoid findings on matters that had been extensively engaged upon between manag</w:t>
      </w:r>
      <w:r w:rsidR="001E3773">
        <w:rPr>
          <w:rFonts w:eastAsia="Arial" w:cs="Arial"/>
        </w:rPr>
        <w:t>ement and previous audit teams.</w:t>
      </w:r>
    </w:p>
    <w:p w:rsidR="00F92AF4" w:rsidRPr="00F92AF4" w:rsidRDefault="00F92AF4" w:rsidP="00F92AF4">
      <w:pPr>
        <w:jc w:val="both"/>
        <w:rPr>
          <w:rFonts w:eastAsia="Arial" w:cs="Arial"/>
        </w:rPr>
      </w:pPr>
      <w:r w:rsidRPr="00F92AF4">
        <w:rPr>
          <w:rFonts w:eastAsia="Arial" w:cs="Arial"/>
        </w:rPr>
        <w:t xml:space="preserve">Prior to not having any exceptions on the MVR valuation method, PMTE was qualified and potentially disclaimed for the 2015/16 financial year due to the shortcomings of MVRs identified by the AGSA. A workshop between AGSA and Management was held on 20 January 2017 to discuss the application of the Deemed Cost Model using MVRs more especially data obtained from Lightstone. For more </w:t>
      </w:r>
      <w:r w:rsidR="00B77A1C" w:rsidRPr="00F92AF4">
        <w:rPr>
          <w:rFonts w:eastAsia="Arial" w:cs="Arial"/>
        </w:rPr>
        <w:t>information,</w:t>
      </w:r>
      <w:r w:rsidRPr="00F92AF4">
        <w:rPr>
          <w:rFonts w:eastAsia="Arial" w:cs="Arial"/>
        </w:rPr>
        <w:t xml:space="preserve"> please refer to appendix 5. </w:t>
      </w:r>
    </w:p>
    <w:p w:rsidR="00F92AF4" w:rsidRPr="00F92AF4" w:rsidRDefault="00F92AF4" w:rsidP="00F92AF4">
      <w:pPr>
        <w:jc w:val="both"/>
        <w:rPr>
          <w:rFonts w:eastAsia="Arial" w:cs="Arial"/>
        </w:rPr>
      </w:pPr>
      <w:r w:rsidRPr="00F92AF4">
        <w:rPr>
          <w:rFonts w:eastAsia="Arial" w:cs="Arial"/>
        </w:rPr>
        <w:t xml:space="preserve">It is worth noting that AGSA representatives had a walkthrough at the Lightstone offices during the 2016/17 financial year. The main purpose of the walkthrough was to confirm that the original source of Lightstone data was the MVRs. Through applying the AGSAs recommendations, the MVR valuations have been free of </w:t>
      </w:r>
      <w:r w:rsidR="001E3773">
        <w:rPr>
          <w:rFonts w:eastAsia="Arial" w:cs="Arial"/>
        </w:rPr>
        <w:t>any error for the past 3 years.</w:t>
      </w:r>
    </w:p>
    <w:p w:rsidR="00F92AF4" w:rsidRPr="00F92AF4" w:rsidRDefault="00F92AF4" w:rsidP="00F92AF4">
      <w:pPr>
        <w:jc w:val="both"/>
        <w:rPr>
          <w:rFonts w:eastAsia="Arial" w:cs="Arial"/>
        </w:rPr>
      </w:pPr>
      <w:r w:rsidRPr="00F92AF4">
        <w:rPr>
          <w:rFonts w:eastAsia="Arial" w:cs="Arial"/>
        </w:rPr>
        <w:t>Management have assessed the entire population to ensure that properties have not changed from where the MVR was allocated to where the structures are located. In performing this task, it was identified that the Kokstad prison was linked to the remainder of the erf because the main land parcel was not yet registered either 2013 or 2014. The entire population was assessed and this was found to be an isolated incident.</w:t>
      </w:r>
    </w:p>
    <w:p w:rsidR="00F92AF4" w:rsidRPr="00F92AF4" w:rsidRDefault="00F92AF4" w:rsidP="00F92AF4">
      <w:pPr>
        <w:jc w:val="both"/>
        <w:rPr>
          <w:rFonts w:eastAsia="Arial" w:cs="Arial"/>
        </w:rPr>
      </w:pPr>
    </w:p>
    <w:p w:rsidR="00F92AF4" w:rsidRPr="00F92AF4" w:rsidRDefault="00F92AF4" w:rsidP="00F92AF4">
      <w:pPr>
        <w:jc w:val="both"/>
        <w:rPr>
          <w:rFonts w:eastAsia="Arial" w:cs="Arial"/>
        </w:rPr>
      </w:pPr>
      <w:r w:rsidRPr="00F92AF4">
        <w:rPr>
          <w:rFonts w:eastAsia="Arial" w:cs="Arial"/>
        </w:rPr>
        <w:t>Management shall place reliance on the values assigned to property 2 (Vryheid Correctional Services) and property 3 ((Dwaalboom police station), but shall adjust for the value of the Kokstad prison to the replacement cost.</w:t>
      </w:r>
    </w:p>
    <w:p w:rsidR="00F92AF4" w:rsidRPr="00F92AF4" w:rsidRDefault="00F92AF4" w:rsidP="00F92AF4">
      <w:pPr>
        <w:jc w:val="both"/>
        <w:rPr>
          <w:rFonts w:cs="Arial"/>
        </w:rPr>
      </w:pPr>
    </w:p>
    <w:p w:rsidR="00F92AF4" w:rsidRPr="00F92AF4" w:rsidRDefault="00F92AF4" w:rsidP="00F92AF4">
      <w:pPr>
        <w:pStyle w:val="ListParagraph"/>
        <w:numPr>
          <w:ilvl w:val="0"/>
          <w:numId w:val="0"/>
        </w:numPr>
        <w:jc w:val="both"/>
        <w:rPr>
          <w:rFonts w:ascii="Arial" w:hAnsi="Arial" w:cs="Arial"/>
          <w:b/>
          <w:bCs/>
        </w:rPr>
      </w:pPr>
    </w:p>
    <w:p w:rsidR="00F92AF4" w:rsidRPr="00F92AF4" w:rsidRDefault="00F92AF4" w:rsidP="00F92AF4">
      <w:pPr>
        <w:pStyle w:val="ListParagraph"/>
        <w:numPr>
          <w:ilvl w:val="0"/>
          <w:numId w:val="0"/>
        </w:numPr>
        <w:jc w:val="both"/>
        <w:rPr>
          <w:rFonts w:ascii="Arial" w:hAnsi="Arial" w:cs="Arial"/>
          <w:b/>
          <w:bCs/>
        </w:rPr>
      </w:pPr>
      <w:r w:rsidRPr="00F92AF4">
        <w:rPr>
          <w:rFonts w:ascii="Arial" w:hAnsi="Arial" w:cs="Arial"/>
          <w:b/>
          <w:bCs/>
        </w:rPr>
        <w:t>Auditor’s conclusion</w:t>
      </w:r>
    </w:p>
    <w:p w:rsidR="00F92AF4" w:rsidRPr="00F92AF4" w:rsidRDefault="00F92AF4" w:rsidP="00F92AF4">
      <w:pPr>
        <w:jc w:val="both"/>
        <w:rPr>
          <w:rFonts w:cs="Arial"/>
          <w:bCs/>
        </w:rPr>
      </w:pPr>
      <w:r w:rsidRPr="00F92AF4">
        <w:rPr>
          <w:rFonts w:cs="Arial"/>
          <w:bCs/>
        </w:rPr>
        <w:t>Management comments noted. However, based on the position paper which was agreed upon between management and auditors, the following exceptional cases where highlight by management where alternative method (comparative sales or building indices) will be used to address MVRs limitations:</w:t>
      </w:r>
    </w:p>
    <w:p w:rsidR="00F92AF4" w:rsidRPr="00F92AF4" w:rsidRDefault="00F92AF4" w:rsidP="00F92AF4">
      <w:pPr>
        <w:pStyle w:val="ListParagraph"/>
        <w:numPr>
          <w:ilvl w:val="0"/>
          <w:numId w:val="0"/>
        </w:numPr>
        <w:jc w:val="both"/>
        <w:rPr>
          <w:rFonts w:ascii="Arial" w:hAnsi="Arial" w:cs="Arial"/>
          <w:bCs/>
        </w:rPr>
      </w:pPr>
    </w:p>
    <w:p w:rsidR="00F92AF4" w:rsidRPr="00F92AF4" w:rsidRDefault="00F92AF4" w:rsidP="00F92AF4">
      <w:pPr>
        <w:pStyle w:val="Default"/>
        <w:jc w:val="both"/>
        <w:rPr>
          <w:rFonts w:ascii="Arial" w:eastAsia="Arial" w:hAnsi="Arial" w:cs="Arial"/>
          <w:sz w:val="22"/>
          <w:szCs w:val="22"/>
        </w:rPr>
      </w:pPr>
      <w:r w:rsidRPr="00F92AF4">
        <w:rPr>
          <w:rFonts w:ascii="Arial" w:eastAsia="Arial" w:hAnsi="Arial" w:cs="Arial"/>
          <w:sz w:val="22"/>
          <w:szCs w:val="22"/>
        </w:rPr>
        <w:t xml:space="preserve">Chapter 4.1 (4.1.8) to (4.4.10) of the deemed cost position paper state that “Where the Municipal Valuation Rolls (MVR) does not contain a value, www.lightstone.co.za5 will be used as a reference point to obtain a value. In the instances where the value cannot be obtained from municipal valuation rolls or www.lightstone.co.za, the comparison method or depreciated replacement cost method will be applied. Where the value on MVR or </w:t>
      </w:r>
      <w:r w:rsidR="00552CCF">
        <w:fldChar w:fldCharType="begin"/>
      </w:r>
      <w:r w:rsidR="00552CCF">
        <w:instrText xml:space="preserve"> HYPERLINK </w:instrText>
      </w:r>
      <w:r w:rsidR="00552CCF">
        <w:fldChar w:fldCharType="separate"/>
      </w:r>
      <w:r w:rsidR="00552CCF">
        <w:rPr>
          <w:b/>
          <w:bCs/>
        </w:rPr>
        <w:t>Error! Hyperlink reference not valid.</w:t>
      </w:r>
      <w:r w:rsidR="00552CCF">
        <w:rPr>
          <w:rFonts w:ascii="Arial" w:eastAsia="Arial" w:hAnsi="Arial" w:cs="Arial"/>
          <w:sz w:val="22"/>
          <w:szCs w:val="22"/>
        </w:rPr>
        <w:fldChar w:fldCharType="end"/>
      </w:r>
      <w:r w:rsidRPr="00F92AF4">
        <w:rPr>
          <w:rFonts w:ascii="Arial" w:eastAsia="Arial" w:hAnsi="Arial" w:cs="Arial"/>
          <w:sz w:val="22"/>
          <w:szCs w:val="22"/>
        </w:rPr>
        <w:t>is meaningless / invalid or does not clearly reflect the market values i.e. a place holder for example R0, R1, the comparison method or replacement method will be applied.”</w:t>
      </w:r>
    </w:p>
    <w:p w:rsidR="00F92AF4" w:rsidRPr="00F92AF4" w:rsidRDefault="00F92AF4" w:rsidP="00F92AF4">
      <w:pPr>
        <w:pStyle w:val="Default"/>
        <w:ind w:left="720"/>
        <w:jc w:val="both"/>
        <w:rPr>
          <w:rFonts w:ascii="Arial" w:eastAsia="Arial" w:hAnsi="Arial" w:cs="Arial"/>
          <w:sz w:val="22"/>
          <w:szCs w:val="22"/>
        </w:rPr>
      </w:pPr>
    </w:p>
    <w:p w:rsidR="00F92AF4" w:rsidRPr="00F92AF4" w:rsidRDefault="00F92AF4" w:rsidP="00F92AF4">
      <w:pPr>
        <w:tabs>
          <w:tab w:val="left" w:pos="1080"/>
        </w:tabs>
        <w:spacing w:after="0" w:line="270" w:lineRule="auto"/>
        <w:ind w:right="366"/>
        <w:contextualSpacing/>
        <w:jc w:val="both"/>
        <w:rPr>
          <w:rFonts w:eastAsia="Symbol" w:cs="Arial"/>
        </w:rPr>
      </w:pPr>
      <w:r w:rsidRPr="00F92AF4">
        <w:rPr>
          <w:rFonts w:eastAsia="Arial" w:cs="Arial"/>
        </w:rPr>
        <w:lastRenderedPageBreak/>
        <w:t>Chapter 4.9 (4.9.1) of the deemed cost position paper state that “Reasonability checks were performed on the significant MVR values obtained. If they were found to be unreasonable PMTE reverted to the next available method of application of deemed cost. i.e. an unreasonable MVR value will revert to sales comparison figures if available, and if the sales comparison appeared to be unreasonable the model would then revert to Building Indices and Average vacant land ratios.”</w:t>
      </w:r>
    </w:p>
    <w:p w:rsidR="00F92AF4" w:rsidRPr="00F92AF4" w:rsidRDefault="00F92AF4" w:rsidP="00F92AF4">
      <w:pPr>
        <w:pStyle w:val="ListParagraph"/>
        <w:numPr>
          <w:ilvl w:val="0"/>
          <w:numId w:val="0"/>
        </w:numPr>
        <w:ind w:left="720"/>
        <w:rPr>
          <w:rFonts w:ascii="Arial" w:eastAsia="Symbol" w:hAnsi="Arial" w:cs="Arial"/>
        </w:rPr>
      </w:pPr>
    </w:p>
    <w:p w:rsidR="00F92AF4" w:rsidRPr="00F92AF4" w:rsidRDefault="00F92AF4" w:rsidP="00F92AF4">
      <w:pPr>
        <w:jc w:val="both"/>
        <w:rPr>
          <w:rFonts w:eastAsia="Arial" w:cs="Arial"/>
        </w:rPr>
      </w:pPr>
      <w:r w:rsidRPr="00F92AF4">
        <w:rPr>
          <w:rFonts w:eastAsia="Symbol" w:cs="Arial"/>
        </w:rPr>
        <w:t>It is evident from the above that management anticipated that the use of MVR might have limitations in exceptional cases. The quoted paragraphs intend to address such limitations. We therefore took such limitations into account when auditing properties valued using the MVR method. Based on the assessment of the three properties identified from the audit (</w:t>
      </w:r>
      <w:r w:rsidRPr="00F92AF4">
        <w:rPr>
          <w:rFonts w:eastAsia="Arial" w:cs="Arial"/>
        </w:rPr>
        <w:t>Vryheid Correctional Services, Dwaalboom police station and Kokstad prison) we noted that they fall within the scope of Paragraph 4.1.8 – 4.4.10. Management should have then considered this paragraph.</w:t>
      </w:r>
    </w:p>
    <w:p w:rsidR="00F92AF4" w:rsidRPr="00F92AF4" w:rsidRDefault="00F92AF4" w:rsidP="00F92AF4">
      <w:pPr>
        <w:jc w:val="both"/>
        <w:rPr>
          <w:rFonts w:eastAsia="Arial" w:cs="Arial"/>
        </w:rPr>
      </w:pPr>
    </w:p>
    <w:p w:rsidR="00C22F2B" w:rsidRPr="00F92AF4" w:rsidRDefault="00F92AF4" w:rsidP="00B24314">
      <w:pPr>
        <w:jc w:val="both"/>
        <w:rPr>
          <w:rFonts w:cs="Arial"/>
          <w:bCs/>
        </w:rPr>
      </w:pPr>
      <w:r w:rsidRPr="00F92AF4">
        <w:rPr>
          <w:rFonts w:eastAsia="Arial" w:cs="Arial"/>
        </w:rPr>
        <w:t>It is therefore recommended that management should review the whole Immovable assets register (IAR) to identify any other properties which fall within the scope of these limitations. Such properties will need to be addressed and indicated by the position paper. The finding remains</w:t>
      </w:r>
      <w:r>
        <w:rPr>
          <w:rFonts w:eastAsia="Arial" w:cs="Arial"/>
        </w:rPr>
        <w:t>.</w:t>
      </w:r>
    </w:p>
    <w:p w:rsidR="001D064F" w:rsidRPr="009E79E8" w:rsidRDefault="001B4EED" w:rsidP="001B4EED">
      <w:pPr>
        <w:spacing w:after="200"/>
        <w:rPr>
          <w:rFonts w:cs="Arial"/>
          <w:bCs/>
        </w:rPr>
      </w:pPr>
      <w:r>
        <w:rPr>
          <w:rFonts w:eastAsia="Times New Roman" w:cs="Arial"/>
          <w:i/>
          <w:iCs/>
          <w:sz w:val="20"/>
          <w:szCs w:val="20"/>
        </w:rPr>
        <w:br w:type="page"/>
      </w:r>
      <w:r w:rsidR="001D064F">
        <w:rPr>
          <w:rFonts w:cs="Arial"/>
          <w:bCs/>
        </w:rPr>
        <w:lastRenderedPageBreak/>
        <w:t xml:space="preserve">Immovable assets – </w:t>
      </w:r>
      <w:r w:rsidR="001D064F" w:rsidRPr="00C742F6">
        <w:rPr>
          <w:rFonts w:cs="Arial"/>
          <w:bCs/>
        </w:rPr>
        <w:t>Duplicate land parcels on the Land register (IAR) COFF 39 HO</w:t>
      </w:r>
    </w:p>
    <w:p w:rsidR="001D064F" w:rsidRDefault="001D064F" w:rsidP="001D064F">
      <w:pPr>
        <w:jc w:val="both"/>
        <w:rPr>
          <w:rFonts w:cs="Arial"/>
          <w:b/>
          <w:bCs/>
        </w:rPr>
      </w:pPr>
      <w:r>
        <w:rPr>
          <w:rFonts w:cs="Arial"/>
          <w:b/>
          <w:bCs/>
        </w:rPr>
        <w:t>Audit Finding</w:t>
      </w:r>
    </w:p>
    <w:p w:rsidR="001D064F" w:rsidRPr="004F6B76" w:rsidRDefault="001D064F" w:rsidP="001D064F">
      <w:pPr>
        <w:jc w:val="both"/>
        <w:rPr>
          <w:rFonts w:cs="Arial"/>
          <w:bCs/>
        </w:rPr>
      </w:pPr>
      <w:r w:rsidRPr="004F6B76">
        <w:rPr>
          <w:rFonts w:cs="Arial"/>
          <w:bCs/>
        </w:rPr>
        <w:t>Requirement:</w:t>
      </w:r>
    </w:p>
    <w:p w:rsidR="001D064F" w:rsidRPr="00B656DE" w:rsidRDefault="001D064F" w:rsidP="001D064F">
      <w:pPr>
        <w:pStyle w:val="NormalWeb"/>
        <w:jc w:val="both"/>
        <w:rPr>
          <w:rFonts w:ascii="Arial" w:eastAsiaTheme="minorHAnsi" w:hAnsi="Arial" w:cs="Arial"/>
          <w:i/>
          <w:color w:val="000000"/>
          <w:sz w:val="22"/>
          <w:szCs w:val="22"/>
          <w:lang w:val="en-ZA" w:eastAsia="en-ZA"/>
        </w:rPr>
      </w:pPr>
      <w:r w:rsidRPr="00B656DE">
        <w:rPr>
          <w:rFonts w:ascii="Arial" w:eastAsiaTheme="minorHAnsi" w:hAnsi="Arial" w:cs="Arial"/>
          <w:i/>
          <w:color w:val="000000"/>
          <w:sz w:val="22"/>
          <w:szCs w:val="22"/>
          <w:lang w:val="en-ZA" w:eastAsia="en-ZA"/>
        </w:rPr>
        <w:t>Section 40 of the Public Finance Management Act (PFMA) states that: “The accounting officer for a department, trading entity or constitutional institution –</w:t>
      </w:r>
    </w:p>
    <w:p w:rsidR="001D064F" w:rsidRPr="00B656DE" w:rsidRDefault="001D064F" w:rsidP="001D064F">
      <w:pPr>
        <w:pStyle w:val="lg-a-1"/>
        <w:spacing w:before="0"/>
        <w:rPr>
          <w:rFonts w:ascii="Arial" w:eastAsiaTheme="minorHAnsi" w:hAnsi="Arial" w:cs="Arial"/>
          <w:i/>
          <w:sz w:val="22"/>
          <w:szCs w:val="22"/>
          <w:lang w:val="en-ZA" w:eastAsia="en-ZA"/>
        </w:rPr>
      </w:pPr>
      <w:r w:rsidRPr="00B656DE">
        <w:rPr>
          <w:rFonts w:ascii="Arial" w:eastAsiaTheme="minorHAnsi" w:hAnsi="Arial" w:cs="Arial"/>
          <w:i/>
          <w:sz w:val="22"/>
          <w:szCs w:val="22"/>
          <w:lang w:val="en-ZA" w:eastAsia="en-ZA"/>
        </w:rPr>
        <w:t>must keep full and proper records of the financial affairs of the department, trading entity or constitutional institution in accordance with any prescribed norms and standards;</w:t>
      </w:r>
    </w:p>
    <w:p w:rsidR="001D064F" w:rsidRPr="00B656DE" w:rsidRDefault="001D064F" w:rsidP="001D064F">
      <w:pPr>
        <w:pStyle w:val="lg-a-1"/>
        <w:spacing w:before="0"/>
        <w:rPr>
          <w:rFonts w:ascii="Arial" w:eastAsiaTheme="minorHAnsi" w:hAnsi="Arial" w:cs="Arial"/>
          <w:i/>
          <w:sz w:val="22"/>
          <w:szCs w:val="22"/>
          <w:lang w:val="en-ZA" w:eastAsia="en-ZA"/>
        </w:rPr>
      </w:pPr>
      <w:r w:rsidRPr="00B656DE">
        <w:rPr>
          <w:rFonts w:ascii="Arial" w:eastAsiaTheme="minorHAnsi" w:hAnsi="Arial" w:cs="Arial"/>
          <w:i/>
          <w:sz w:val="22"/>
          <w:szCs w:val="22"/>
          <w:lang w:val="en-ZA" w:eastAsia="en-ZA"/>
        </w:rPr>
        <w:t>must prepare financial statements for each financial year in accordance with generally recognized accounting practice”</w:t>
      </w:r>
    </w:p>
    <w:p w:rsidR="001D064F" w:rsidRPr="00B656DE" w:rsidRDefault="001D064F" w:rsidP="001D064F">
      <w:pPr>
        <w:pStyle w:val="NormalWeb"/>
        <w:jc w:val="both"/>
        <w:rPr>
          <w:rFonts w:ascii="Arial" w:eastAsiaTheme="minorHAnsi" w:hAnsi="Arial" w:cs="Arial"/>
          <w:i/>
          <w:color w:val="000000"/>
          <w:sz w:val="22"/>
          <w:szCs w:val="22"/>
          <w:lang w:val="en-ZA" w:eastAsia="en-ZA"/>
        </w:rPr>
      </w:pPr>
      <w:r w:rsidRPr="00B656DE">
        <w:rPr>
          <w:rFonts w:ascii="Arial" w:eastAsiaTheme="minorHAnsi" w:hAnsi="Arial" w:cs="Arial"/>
          <w:i/>
          <w:color w:val="000000"/>
          <w:sz w:val="22"/>
          <w:szCs w:val="22"/>
          <w:lang w:val="en-ZA" w:eastAsia="en-ZA"/>
        </w:rPr>
        <w:t xml:space="preserve">Section 41 furthermore states that “An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 </w:t>
      </w:r>
    </w:p>
    <w:p w:rsidR="001D064F" w:rsidRPr="00F84EFD" w:rsidRDefault="001D064F" w:rsidP="001D064F">
      <w:pPr>
        <w:jc w:val="both"/>
        <w:rPr>
          <w:rFonts w:cs="Arial"/>
          <w:b/>
          <w:bCs/>
        </w:rPr>
      </w:pPr>
      <w:r w:rsidRPr="00F84EFD">
        <w:rPr>
          <w:rFonts w:cs="Arial"/>
          <w:b/>
          <w:bCs/>
        </w:rPr>
        <w:t>Nature</w:t>
      </w:r>
    </w:p>
    <w:p w:rsidR="001D064F" w:rsidRPr="00C742F6" w:rsidRDefault="001D064F" w:rsidP="001D064F">
      <w:pPr>
        <w:jc w:val="both"/>
        <w:rPr>
          <w:rFonts w:cs="Arial"/>
          <w:b/>
          <w:i/>
        </w:rPr>
      </w:pPr>
      <w:r w:rsidRPr="00DC200A">
        <w:rPr>
          <w:rFonts w:cs="Arial"/>
        </w:rPr>
        <w:t xml:space="preserve">During the </w:t>
      </w:r>
      <w:r>
        <w:rPr>
          <w:rFonts w:cs="Arial"/>
        </w:rPr>
        <w:t xml:space="preserve">audit of immovable assets register (Land register), we have </w:t>
      </w:r>
      <w:r w:rsidRPr="00DC200A">
        <w:rPr>
          <w:rFonts w:cs="Arial"/>
        </w:rPr>
        <w:t>identified</w:t>
      </w:r>
      <w:r>
        <w:rPr>
          <w:rFonts w:cs="Arial"/>
        </w:rPr>
        <w:t xml:space="preserve"> instances where properties were duplicated on the IAR. These properties shared the same LIP code and property description however they were disclosed as separate items.  </w:t>
      </w:r>
      <w:r w:rsidRPr="00373B36">
        <w:rPr>
          <w:rFonts w:cs="Arial"/>
          <w:b/>
          <w:i/>
        </w:rPr>
        <w:t xml:space="preserve">Refer to the Table below: </w:t>
      </w:r>
    </w:p>
    <w:tbl>
      <w:tblPr>
        <w:tblW w:w="0" w:type="auto"/>
        <w:tblLook w:val="04A0" w:firstRow="1" w:lastRow="0" w:firstColumn="1" w:lastColumn="0" w:noHBand="0" w:noVBand="1"/>
      </w:tblPr>
      <w:tblGrid>
        <w:gridCol w:w="1598"/>
        <w:gridCol w:w="1418"/>
        <w:gridCol w:w="2538"/>
        <w:gridCol w:w="2236"/>
        <w:gridCol w:w="1839"/>
      </w:tblGrid>
      <w:tr w:rsidR="001D064F" w:rsidRPr="00AE21C3" w:rsidTr="001D064F">
        <w:trPr>
          <w:trHeight w:val="480"/>
          <w:tblHeader/>
        </w:trPr>
        <w:tc>
          <w:tcPr>
            <w:tcW w:w="0" w:type="auto"/>
            <w:tcBorders>
              <w:top w:val="single" w:sz="4" w:space="0" w:color="auto"/>
              <w:left w:val="single" w:sz="4" w:space="0" w:color="auto"/>
              <w:bottom w:val="single" w:sz="4" w:space="0" w:color="auto"/>
              <w:right w:val="single" w:sz="4" w:space="0" w:color="auto"/>
            </w:tcBorders>
            <w:shd w:val="clear" w:color="000000" w:fill="BFBFBF"/>
            <w:vAlign w:val="center"/>
            <w:hideMark/>
          </w:tcPr>
          <w:p w:rsidR="001D064F" w:rsidRPr="00AE21C3" w:rsidRDefault="001D064F" w:rsidP="00DC4297">
            <w:pPr>
              <w:jc w:val="center"/>
              <w:rPr>
                <w:rFonts w:cs="Arial"/>
                <w:b/>
                <w:bCs/>
                <w:color w:val="000000"/>
                <w:sz w:val="18"/>
                <w:szCs w:val="18"/>
                <w:lang w:eastAsia="en-ZA"/>
              </w:rPr>
            </w:pPr>
            <w:r w:rsidRPr="00AE21C3">
              <w:rPr>
                <w:rFonts w:cs="Arial"/>
                <w:b/>
                <w:bCs/>
                <w:color w:val="000000"/>
                <w:sz w:val="18"/>
                <w:szCs w:val="18"/>
                <w:lang w:eastAsia="en-ZA"/>
              </w:rPr>
              <w:t>Unique Property Code</w:t>
            </w:r>
          </w:p>
        </w:tc>
        <w:tc>
          <w:tcPr>
            <w:tcW w:w="0" w:type="auto"/>
            <w:tcBorders>
              <w:top w:val="single" w:sz="4" w:space="0" w:color="auto"/>
              <w:left w:val="nil"/>
              <w:bottom w:val="single" w:sz="4" w:space="0" w:color="auto"/>
              <w:right w:val="single" w:sz="4" w:space="0" w:color="auto"/>
            </w:tcBorders>
            <w:shd w:val="clear" w:color="000000" w:fill="BFBFBF"/>
            <w:vAlign w:val="center"/>
            <w:hideMark/>
          </w:tcPr>
          <w:p w:rsidR="001D064F" w:rsidRPr="00AE21C3" w:rsidRDefault="001D064F" w:rsidP="00DC4297">
            <w:pPr>
              <w:jc w:val="center"/>
              <w:rPr>
                <w:rFonts w:cs="Arial"/>
                <w:b/>
                <w:bCs/>
                <w:color w:val="000000"/>
                <w:sz w:val="18"/>
                <w:szCs w:val="18"/>
                <w:lang w:eastAsia="en-ZA"/>
              </w:rPr>
            </w:pPr>
            <w:r w:rsidRPr="00AE21C3">
              <w:rPr>
                <w:rFonts w:cs="Arial"/>
                <w:b/>
                <w:bCs/>
                <w:color w:val="000000"/>
                <w:sz w:val="18"/>
                <w:szCs w:val="18"/>
                <w:lang w:eastAsia="en-ZA"/>
              </w:rPr>
              <w:t>Site ID</w:t>
            </w:r>
          </w:p>
        </w:tc>
        <w:tc>
          <w:tcPr>
            <w:tcW w:w="0" w:type="auto"/>
            <w:tcBorders>
              <w:top w:val="single" w:sz="4" w:space="0" w:color="auto"/>
              <w:left w:val="nil"/>
              <w:bottom w:val="single" w:sz="4" w:space="0" w:color="auto"/>
              <w:right w:val="single" w:sz="4" w:space="0" w:color="auto"/>
            </w:tcBorders>
            <w:shd w:val="clear" w:color="000000" w:fill="BFBFBF"/>
            <w:vAlign w:val="center"/>
            <w:hideMark/>
          </w:tcPr>
          <w:p w:rsidR="001D064F" w:rsidRPr="00AE21C3" w:rsidRDefault="001D064F" w:rsidP="00DC4297">
            <w:pPr>
              <w:jc w:val="center"/>
              <w:rPr>
                <w:rFonts w:cs="Arial"/>
                <w:b/>
                <w:bCs/>
                <w:color w:val="000000"/>
                <w:sz w:val="18"/>
                <w:szCs w:val="18"/>
                <w:lang w:eastAsia="en-ZA"/>
              </w:rPr>
            </w:pPr>
            <w:r w:rsidRPr="00AE21C3">
              <w:rPr>
                <w:rFonts w:cs="Arial"/>
                <w:b/>
                <w:bCs/>
                <w:color w:val="000000"/>
                <w:sz w:val="18"/>
                <w:szCs w:val="18"/>
                <w:lang w:eastAsia="en-ZA"/>
              </w:rPr>
              <w:t>LPI Code (as per deeds aktex)</w:t>
            </w:r>
          </w:p>
        </w:tc>
        <w:tc>
          <w:tcPr>
            <w:tcW w:w="2827" w:type="dxa"/>
            <w:tcBorders>
              <w:top w:val="single" w:sz="4" w:space="0" w:color="auto"/>
              <w:left w:val="nil"/>
              <w:bottom w:val="single" w:sz="4" w:space="0" w:color="auto"/>
              <w:right w:val="single" w:sz="4" w:space="0" w:color="auto"/>
            </w:tcBorders>
            <w:shd w:val="clear" w:color="000000" w:fill="BFBFBF"/>
            <w:vAlign w:val="center"/>
            <w:hideMark/>
          </w:tcPr>
          <w:p w:rsidR="001D064F" w:rsidRPr="00AE21C3" w:rsidRDefault="001D064F" w:rsidP="00DC4297">
            <w:pPr>
              <w:jc w:val="center"/>
              <w:rPr>
                <w:rFonts w:cs="Arial"/>
                <w:b/>
                <w:bCs/>
                <w:color w:val="000000"/>
                <w:sz w:val="18"/>
                <w:szCs w:val="18"/>
                <w:lang w:eastAsia="en-ZA"/>
              </w:rPr>
            </w:pPr>
            <w:r w:rsidRPr="00AE21C3">
              <w:rPr>
                <w:rFonts w:cs="Arial"/>
                <w:b/>
                <w:bCs/>
                <w:color w:val="000000"/>
                <w:sz w:val="18"/>
                <w:szCs w:val="18"/>
                <w:lang w:eastAsia="en-ZA"/>
              </w:rPr>
              <w:t>Property Description</w:t>
            </w:r>
          </w:p>
        </w:tc>
        <w:tc>
          <w:tcPr>
            <w:tcW w:w="1839" w:type="dxa"/>
            <w:tcBorders>
              <w:top w:val="single" w:sz="4" w:space="0" w:color="auto"/>
              <w:left w:val="nil"/>
              <w:bottom w:val="single" w:sz="4" w:space="0" w:color="auto"/>
              <w:right w:val="single" w:sz="4" w:space="0" w:color="auto"/>
            </w:tcBorders>
            <w:shd w:val="clear" w:color="000000" w:fill="BFBFBF"/>
            <w:vAlign w:val="center"/>
            <w:hideMark/>
          </w:tcPr>
          <w:p w:rsidR="001D064F" w:rsidRPr="00AE21C3" w:rsidRDefault="001D064F" w:rsidP="00DC4297">
            <w:pPr>
              <w:jc w:val="center"/>
              <w:rPr>
                <w:rFonts w:cs="Arial"/>
                <w:b/>
                <w:bCs/>
                <w:color w:val="000000"/>
                <w:sz w:val="18"/>
                <w:szCs w:val="18"/>
                <w:lang w:eastAsia="en-ZA"/>
              </w:rPr>
            </w:pPr>
            <w:r w:rsidRPr="00AE21C3">
              <w:rPr>
                <w:rFonts w:cs="Arial"/>
                <w:b/>
                <w:bCs/>
                <w:color w:val="000000"/>
                <w:sz w:val="18"/>
                <w:szCs w:val="18"/>
                <w:lang w:eastAsia="en-ZA"/>
              </w:rPr>
              <w:t>Carrying value at 2019/20</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200000064020</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200000064020</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T0JU00000000027100020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271 PORTION 00020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7 203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156 408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200000064635</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200000064635</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140 812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118 101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200000064303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200000064303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103 414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200000064636</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200000064636</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365 506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200000064640</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200000064640</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279 808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200000064639</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200000064639</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241 794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241 794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200000064634</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200000064634</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241 794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200000064642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200000064642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T0JU00000000014200000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142 PORTION 00000 OF JU</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205 010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200000064512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200000064512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T0JT00170000025500000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255 PORTION 00000 OF SONHEUWEL</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168 066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lastRenderedPageBreak/>
              <w:t>200000064557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200000064557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T0JT00170000014700000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147 PORTION 00000 OF SONHEUWEL</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181 845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200000064508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200000064508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T0JT00120000073000000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730 PORTION 00000 OF NELSPRUIT</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238 018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SDF12859</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200000064300</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T0IR03880000058000000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580 PORTION 00000 OF LESLIE</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171 549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F03900070000698200000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6982 PORTION 00000 OF WELKOM</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212 581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200000062955</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200000062955</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F03900070000122000000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1220 PORTION 00000 OF WELKOM</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182 299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200000062952</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F03500080000105400000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1054 PORTION 0 OF NAUDEVILLE</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126 125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200000062393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200000062393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F03500010000199100000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1991 PORTION 00000 OF BRONVILLE</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11 705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200000062697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200000062697</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F01500000000192600116</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1926 PORTION 116 OF PHUTHADITJHABA</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101 748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200000062791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200000062791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F01200020000057700000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577 PORTION 00000 OF FICKSBURG</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301 762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200000062433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200000062433</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F00800010000063300000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633 PORTION 0 OF CLOCOLAN</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167 763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200000062428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200000062428</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F00500010000030100000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301 PORTION 00000 OF BOTHAVILLE</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1 318 638 </w:t>
            </w:r>
          </w:p>
        </w:tc>
      </w:tr>
      <w:tr w:rsidR="001D064F" w:rsidRPr="00AE21C3" w:rsidTr="001D064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200000054661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color w:val="000000"/>
                <w:sz w:val="18"/>
                <w:szCs w:val="18"/>
                <w:lang w:eastAsia="en-ZA"/>
              </w:rPr>
            </w:pPr>
            <w:r w:rsidRPr="00AE21C3">
              <w:rPr>
                <w:rFonts w:cs="Arial"/>
                <w:color w:val="000000"/>
                <w:sz w:val="18"/>
                <w:szCs w:val="18"/>
                <w:lang w:eastAsia="en-ZA"/>
              </w:rPr>
              <w:t>200000054661</w:t>
            </w:r>
          </w:p>
        </w:tc>
        <w:tc>
          <w:tcPr>
            <w:tcW w:w="0" w:type="auto"/>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C03500020000026500000</w:t>
            </w:r>
          </w:p>
        </w:tc>
        <w:tc>
          <w:tcPr>
            <w:tcW w:w="2827" w:type="dxa"/>
            <w:tcBorders>
              <w:top w:val="nil"/>
              <w:left w:val="nil"/>
              <w:bottom w:val="single" w:sz="4" w:space="0" w:color="auto"/>
              <w:right w:val="single" w:sz="4" w:space="0" w:color="auto"/>
            </w:tcBorders>
            <w:shd w:val="clear" w:color="auto" w:fill="auto"/>
            <w:vAlign w:val="center"/>
            <w:hideMark/>
          </w:tcPr>
          <w:p w:rsidR="001D064F" w:rsidRPr="00AE21C3" w:rsidRDefault="001D064F" w:rsidP="00DC4297">
            <w:pPr>
              <w:rPr>
                <w:rFonts w:cs="Arial"/>
                <w:color w:val="000000"/>
                <w:sz w:val="18"/>
                <w:szCs w:val="18"/>
                <w:lang w:eastAsia="en-ZA"/>
              </w:rPr>
            </w:pPr>
            <w:r w:rsidRPr="00AE21C3">
              <w:rPr>
                <w:rFonts w:cs="Arial"/>
                <w:color w:val="000000"/>
                <w:sz w:val="18"/>
                <w:szCs w:val="18"/>
                <w:lang w:eastAsia="en-ZA"/>
              </w:rPr>
              <w:t>ERF 265 PORTION 0 OF JANSENVILLE</w:t>
            </w:r>
          </w:p>
        </w:tc>
        <w:tc>
          <w:tcPr>
            <w:tcW w:w="1839" w:type="dxa"/>
            <w:tcBorders>
              <w:top w:val="nil"/>
              <w:left w:val="nil"/>
              <w:bottom w:val="single" w:sz="4" w:space="0" w:color="auto"/>
              <w:right w:val="single" w:sz="4" w:space="0" w:color="auto"/>
            </w:tcBorders>
            <w:shd w:val="clear" w:color="auto" w:fill="auto"/>
            <w:noWrap/>
            <w:vAlign w:val="center"/>
            <w:hideMark/>
          </w:tcPr>
          <w:p w:rsidR="001D064F" w:rsidRPr="00AE21C3" w:rsidRDefault="001D064F" w:rsidP="00DC4297">
            <w:pPr>
              <w:jc w:val="right"/>
              <w:rPr>
                <w:rFonts w:cs="Arial"/>
                <w:sz w:val="18"/>
                <w:szCs w:val="18"/>
                <w:lang w:eastAsia="en-ZA"/>
              </w:rPr>
            </w:pPr>
            <w:r w:rsidRPr="00AE21C3">
              <w:rPr>
                <w:rFonts w:cs="Arial"/>
                <w:sz w:val="18"/>
                <w:szCs w:val="18"/>
                <w:lang w:eastAsia="en-ZA"/>
              </w:rPr>
              <w:t xml:space="preserve">                                        308 121 </w:t>
            </w:r>
          </w:p>
        </w:tc>
      </w:tr>
      <w:tr w:rsidR="001D064F" w:rsidRPr="00AE21C3" w:rsidTr="001D064F">
        <w:trPr>
          <w:trHeight w:val="288"/>
        </w:trPr>
        <w:tc>
          <w:tcPr>
            <w:tcW w:w="75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064F" w:rsidRPr="00AE21C3" w:rsidRDefault="001D064F" w:rsidP="00DC4297">
            <w:pPr>
              <w:rPr>
                <w:rFonts w:cs="Arial"/>
                <w:b/>
                <w:bCs/>
                <w:color w:val="000000"/>
                <w:sz w:val="18"/>
                <w:szCs w:val="18"/>
                <w:lang w:eastAsia="en-ZA"/>
              </w:rPr>
            </w:pPr>
            <w:r w:rsidRPr="00AE21C3">
              <w:rPr>
                <w:rFonts w:cs="Arial"/>
                <w:b/>
                <w:bCs/>
                <w:color w:val="000000"/>
                <w:sz w:val="18"/>
                <w:szCs w:val="18"/>
                <w:lang w:eastAsia="en-ZA"/>
              </w:rPr>
              <w:t>Total</w:t>
            </w:r>
          </w:p>
        </w:tc>
        <w:tc>
          <w:tcPr>
            <w:tcW w:w="1839" w:type="dxa"/>
            <w:tcBorders>
              <w:top w:val="nil"/>
              <w:left w:val="nil"/>
              <w:bottom w:val="single" w:sz="4" w:space="0" w:color="auto"/>
              <w:right w:val="single" w:sz="4" w:space="0" w:color="auto"/>
            </w:tcBorders>
            <w:shd w:val="clear" w:color="auto" w:fill="auto"/>
            <w:noWrap/>
            <w:vAlign w:val="bottom"/>
            <w:hideMark/>
          </w:tcPr>
          <w:p w:rsidR="001D064F" w:rsidRPr="00AE21C3" w:rsidRDefault="001D064F" w:rsidP="00DC4297">
            <w:pPr>
              <w:rPr>
                <w:rFonts w:cs="Arial"/>
                <w:b/>
                <w:bCs/>
                <w:color w:val="000000"/>
                <w:sz w:val="18"/>
                <w:szCs w:val="18"/>
                <w:lang w:eastAsia="en-ZA"/>
              </w:rPr>
            </w:pPr>
            <w:r w:rsidRPr="00AE21C3">
              <w:rPr>
                <w:rFonts w:cs="Arial"/>
                <w:b/>
                <w:bCs/>
                <w:color w:val="000000"/>
                <w:sz w:val="18"/>
                <w:szCs w:val="18"/>
                <w:lang w:eastAsia="en-ZA"/>
              </w:rPr>
              <w:t xml:space="preserve">                                </w:t>
            </w:r>
            <w:r>
              <w:rPr>
                <w:rFonts w:cs="Arial"/>
                <w:b/>
                <w:bCs/>
                <w:color w:val="000000"/>
                <w:sz w:val="18"/>
                <w:szCs w:val="18"/>
                <w:lang w:eastAsia="en-ZA"/>
              </w:rPr>
              <w:t xml:space="preserve">               5 591 866</w:t>
            </w:r>
          </w:p>
        </w:tc>
      </w:tr>
    </w:tbl>
    <w:p w:rsidR="001D064F" w:rsidRPr="00373B36" w:rsidRDefault="001D064F" w:rsidP="001D064F">
      <w:pPr>
        <w:jc w:val="both"/>
        <w:rPr>
          <w:rFonts w:cs="Arial"/>
        </w:rPr>
      </w:pPr>
    </w:p>
    <w:p w:rsidR="001D064F" w:rsidRDefault="001D064F" w:rsidP="001D064F">
      <w:pPr>
        <w:jc w:val="both"/>
        <w:rPr>
          <w:rFonts w:cs="Arial"/>
          <w:b/>
          <w:bCs/>
        </w:rPr>
      </w:pPr>
      <w:bookmarkStart w:id="7" w:name="_Hlk12010482"/>
      <w:r w:rsidRPr="00F32334">
        <w:rPr>
          <w:rFonts w:cs="Arial"/>
          <w:b/>
          <w:bCs/>
        </w:rPr>
        <w:t>Impact</w:t>
      </w:r>
    </w:p>
    <w:p w:rsidR="001D064F" w:rsidRDefault="001D064F" w:rsidP="001D064F">
      <w:pPr>
        <w:keepNext/>
        <w:jc w:val="both"/>
        <w:rPr>
          <w:rFonts w:cs="Arial"/>
        </w:rPr>
      </w:pPr>
      <w:r>
        <w:rPr>
          <w:rFonts w:cs="Arial"/>
        </w:rPr>
        <w:t xml:space="preserve">This impacted immovable assets in the following areas: </w:t>
      </w:r>
    </w:p>
    <w:p w:rsidR="001D064F" w:rsidRPr="004F6B76" w:rsidRDefault="001D064F" w:rsidP="001D064F">
      <w:pPr>
        <w:keepNext/>
        <w:spacing w:after="0"/>
        <w:contextualSpacing/>
        <w:jc w:val="both"/>
        <w:rPr>
          <w:rFonts w:cs="Arial"/>
        </w:rPr>
      </w:pPr>
      <w:r w:rsidRPr="004F6B76">
        <w:rPr>
          <w:rFonts w:cs="Arial"/>
        </w:rPr>
        <w:t>Carrying value of assets as at 31 March 2020 is overstated by R5 591 867.</w:t>
      </w:r>
    </w:p>
    <w:bookmarkEnd w:id="7"/>
    <w:p w:rsidR="001D064F" w:rsidRPr="001B7E75" w:rsidRDefault="001D064F" w:rsidP="001D064F">
      <w:pPr>
        <w:rPr>
          <w:rFonts w:cs="Arial"/>
          <w:color w:val="000000"/>
          <w:lang w:val="en-GB" w:eastAsia="en-ZA"/>
        </w:rPr>
      </w:pPr>
    </w:p>
    <w:p w:rsidR="001D064F" w:rsidRDefault="001D064F" w:rsidP="001D064F">
      <w:pPr>
        <w:jc w:val="both"/>
        <w:rPr>
          <w:rFonts w:cs="Arial"/>
          <w:b/>
          <w:bCs/>
        </w:rPr>
      </w:pPr>
      <w:r w:rsidRPr="00DC200A">
        <w:rPr>
          <w:rFonts w:cs="Arial"/>
          <w:b/>
          <w:bCs/>
        </w:rPr>
        <w:t>Internal control deficiency</w:t>
      </w:r>
    </w:p>
    <w:p w:rsidR="001D064F" w:rsidRPr="004F6B76" w:rsidRDefault="001D064F" w:rsidP="001D064F">
      <w:pPr>
        <w:jc w:val="both"/>
        <w:rPr>
          <w:rFonts w:cs="Arial"/>
          <w:i/>
          <w:iCs/>
          <w:lang w:eastAsia="en-GB"/>
        </w:rPr>
      </w:pPr>
      <w:r w:rsidRPr="004F6B76">
        <w:rPr>
          <w:rFonts w:cs="Arial"/>
          <w:i/>
          <w:iCs/>
          <w:lang w:eastAsia="en-GB"/>
        </w:rPr>
        <w:t>Financial and performance management</w:t>
      </w:r>
    </w:p>
    <w:p w:rsidR="001D064F" w:rsidRPr="003F11D4" w:rsidRDefault="001D064F" w:rsidP="001D064F">
      <w:pPr>
        <w:jc w:val="both"/>
        <w:rPr>
          <w:rFonts w:cs="Arial"/>
          <w:lang w:eastAsia="en-GB"/>
        </w:rPr>
      </w:pPr>
      <w:r w:rsidRPr="003F11D4">
        <w:rPr>
          <w:rFonts w:cs="Arial"/>
          <w:lang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1D064F" w:rsidRPr="003F11D4" w:rsidRDefault="001D064F" w:rsidP="001D064F">
      <w:pPr>
        <w:jc w:val="both"/>
        <w:rPr>
          <w:rFonts w:cs="Arial"/>
          <w:lang w:eastAsia="en-GB"/>
        </w:rPr>
      </w:pPr>
    </w:p>
    <w:p w:rsidR="001D064F" w:rsidRPr="003F11D4" w:rsidRDefault="001D064F" w:rsidP="001D064F">
      <w:pPr>
        <w:jc w:val="both"/>
        <w:rPr>
          <w:rFonts w:cs="Arial"/>
          <w:color w:val="000000"/>
          <w:lang w:eastAsia="en-ZA"/>
        </w:rPr>
      </w:pPr>
      <w:r w:rsidRPr="003F11D4">
        <w:rPr>
          <w:rFonts w:cs="Arial"/>
          <w:lang w:eastAsia="en-GB"/>
        </w:rPr>
        <w:t>The entity did not sufficiently review the supporting schedules and financial statements prior to submission for audit.</w:t>
      </w:r>
      <w:r w:rsidRPr="003F11D4">
        <w:rPr>
          <w:rFonts w:cs="Arial"/>
          <w:color w:val="000000"/>
          <w:lang w:eastAsia="en-ZA"/>
        </w:rPr>
        <w:t xml:space="preserve"> </w:t>
      </w:r>
    </w:p>
    <w:p w:rsidR="001D064F" w:rsidRPr="00624066" w:rsidRDefault="001D064F" w:rsidP="001D064F">
      <w:pPr>
        <w:jc w:val="both"/>
        <w:rPr>
          <w:rFonts w:cs="Arial"/>
          <w:color w:val="000000"/>
          <w:highlight w:val="yellow"/>
          <w:lang w:eastAsia="en-ZA"/>
        </w:rPr>
      </w:pPr>
    </w:p>
    <w:p w:rsidR="001D064F" w:rsidRDefault="001D064F" w:rsidP="001D064F">
      <w:pPr>
        <w:jc w:val="both"/>
        <w:rPr>
          <w:rFonts w:cs="Arial"/>
          <w:b/>
        </w:rPr>
      </w:pPr>
      <w:r w:rsidRPr="003F11D4">
        <w:rPr>
          <w:rFonts w:cs="Arial"/>
          <w:b/>
        </w:rPr>
        <w:t>Recommendation</w:t>
      </w:r>
    </w:p>
    <w:p w:rsidR="001D064F" w:rsidRPr="00624066" w:rsidRDefault="001D064F" w:rsidP="001D064F">
      <w:pPr>
        <w:jc w:val="both"/>
        <w:rPr>
          <w:rFonts w:cs="Arial"/>
          <w:b/>
          <w:highlight w:val="yellow"/>
        </w:rPr>
      </w:pPr>
      <w:r>
        <w:rPr>
          <w:rFonts w:cs="Arial"/>
        </w:rPr>
        <w:lastRenderedPageBreak/>
        <w:t>It is recommended that:</w:t>
      </w:r>
    </w:p>
    <w:p w:rsidR="001D064F" w:rsidRPr="004F6B76" w:rsidRDefault="001D064F" w:rsidP="001D064F">
      <w:pPr>
        <w:spacing w:after="0"/>
        <w:contextualSpacing/>
        <w:jc w:val="both"/>
        <w:rPr>
          <w:rFonts w:cs="Arial"/>
          <w:color w:val="000000"/>
        </w:rPr>
      </w:pPr>
      <w:r w:rsidRPr="004F6B76">
        <w:rPr>
          <w:rFonts w:cs="Arial"/>
          <w:color w:val="000000"/>
        </w:rPr>
        <w:t>Management should ensure that financial statements and supporting schedules are adequately reviewed before submission for audit.</w:t>
      </w:r>
    </w:p>
    <w:p w:rsidR="001D064F" w:rsidRPr="007264BD" w:rsidRDefault="001D064F" w:rsidP="001D064F">
      <w:pPr>
        <w:jc w:val="both"/>
        <w:rPr>
          <w:rFonts w:cs="Arial"/>
          <w:color w:val="000000"/>
        </w:rPr>
      </w:pPr>
    </w:p>
    <w:p w:rsidR="001D064F" w:rsidRDefault="001D064F" w:rsidP="001D064F">
      <w:pPr>
        <w:spacing w:after="0"/>
        <w:contextualSpacing/>
        <w:jc w:val="both"/>
        <w:rPr>
          <w:rFonts w:cs="Arial"/>
        </w:rPr>
      </w:pPr>
      <w:r w:rsidRPr="004F6B76">
        <w:rPr>
          <w:rFonts w:cs="Arial"/>
        </w:rPr>
        <w:t xml:space="preserve">Management should ensure that all inputs and </w:t>
      </w:r>
      <w:r w:rsidRPr="004F6B76">
        <w:rPr>
          <w:rFonts w:cs="Arial"/>
          <w:color w:val="000000"/>
        </w:rPr>
        <w:t xml:space="preserve">supporting schedules </w:t>
      </w:r>
      <w:r w:rsidRPr="004F6B76">
        <w:rPr>
          <w:rFonts w:cs="Arial"/>
        </w:rPr>
        <w:t xml:space="preserve">to the immovable asset register are adequately reviewed. </w:t>
      </w:r>
    </w:p>
    <w:p w:rsidR="001D064F" w:rsidRPr="004F6B76" w:rsidRDefault="001D064F" w:rsidP="001D064F">
      <w:pPr>
        <w:spacing w:after="0"/>
        <w:contextualSpacing/>
        <w:jc w:val="both"/>
        <w:rPr>
          <w:rFonts w:cs="Arial"/>
        </w:rPr>
      </w:pPr>
    </w:p>
    <w:p w:rsidR="001D064F" w:rsidRPr="004F6B76" w:rsidRDefault="001D064F" w:rsidP="001D064F">
      <w:pPr>
        <w:spacing w:after="0"/>
        <w:contextualSpacing/>
        <w:jc w:val="both"/>
        <w:rPr>
          <w:rFonts w:cs="Arial"/>
        </w:rPr>
      </w:pPr>
      <w:r w:rsidRPr="004F6B76">
        <w:rPr>
          <w:rFonts w:cs="Arial"/>
        </w:rPr>
        <w:t>Management should perform a duplicate check on the immovable assets register to ensure that no asset has been duplicated resulting in an overstatement.</w:t>
      </w:r>
    </w:p>
    <w:p w:rsidR="001D064F" w:rsidRDefault="001D064F" w:rsidP="001D064F">
      <w:pPr>
        <w:jc w:val="both"/>
        <w:rPr>
          <w:rFonts w:cs="Arial"/>
          <w:b/>
        </w:rPr>
      </w:pPr>
    </w:p>
    <w:p w:rsidR="001D064F" w:rsidRDefault="001D064F" w:rsidP="001D064F">
      <w:pPr>
        <w:jc w:val="both"/>
        <w:rPr>
          <w:rFonts w:cs="Arial"/>
          <w:b/>
        </w:rPr>
      </w:pPr>
      <w:r w:rsidRPr="00E430F8">
        <w:rPr>
          <w:rFonts w:cs="Arial"/>
          <w:b/>
        </w:rPr>
        <w:t>Management response</w:t>
      </w:r>
    </w:p>
    <w:p w:rsidR="001D064F" w:rsidRDefault="001D064F" w:rsidP="001D064F">
      <w:pPr>
        <w:jc w:val="both"/>
        <w:rPr>
          <w:rFonts w:cs="Arial"/>
        </w:rPr>
      </w:pPr>
      <w:r w:rsidRPr="00A53AA0">
        <w:rPr>
          <w:rFonts w:cs="Arial"/>
        </w:rPr>
        <w:t>Management partially agrees to the finding.</w:t>
      </w:r>
    </w:p>
    <w:p w:rsidR="001D064F" w:rsidRDefault="001D064F" w:rsidP="001D064F">
      <w:pPr>
        <w:jc w:val="both"/>
        <w:rPr>
          <w:rFonts w:cs="Arial"/>
        </w:rPr>
      </w:pPr>
      <w:r>
        <w:rPr>
          <w:rFonts w:cs="Arial"/>
        </w:rPr>
        <w:t xml:space="preserve">Management identified </w:t>
      </w:r>
      <w:r w:rsidRPr="00A53AA0">
        <w:rPr>
          <w:rFonts w:cs="Arial"/>
        </w:rPr>
        <w:t xml:space="preserve">unique property code S42_31032015_00870 </w:t>
      </w:r>
      <w:r>
        <w:rPr>
          <w:rFonts w:cs="Arial"/>
        </w:rPr>
        <w:t xml:space="preserve">as </w:t>
      </w:r>
      <w:r w:rsidRPr="00A53AA0">
        <w:rPr>
          <w:rFonts w:cs="Arial"/>
        </w:rPr>
        <w:t xml:space="preserve">not a duplicate </w:t>
      </w:r>
      <w:r>
        <w:rPr>
          <w:rFonts w:cs="Arial"/>
        </w:rPr>
        <w:t>from the AG sample provided to the department. This has been discussed and agreed to with the AGSA thus the remaining finding relates to R</w:t>
      </w:r>
      <w:r w:rsidRPr="00376976">
        <w:rPr>
          <w:rFonts w:cs="Arial"/>
        </w:rPr>
        <w:t>5 591</w:t>
      </w:r>
      <w:r>
        <w:rPr>
          <w:rFonts w:cs="Arial"/>
        </w:rPr>
        <w:t> </w:t>
      </w:r>
      <w:r w:rsidRPr="00376976">
        <w:rPr>
          <w:rFonts w:cs="Arial"/>
        </w:rPr>
        <w:t>867</w:t>
      </w:r>
      <w:r>
        <w:rPr>
          <w:rFonts w:cs="Arial"/>
        </w:rPr>
        <w:t xml:space="preserve"> of which management agrees.</w:t>
      </w:r>
    </w:p>
    <w:p w:rsidR="001D064F" w:rsidRPr="00E430F8" w:rsidRDefault="001D064F" w:rsidP="001D064F">
      <w:pPr>
        <w:jc w:val="both"/>
        <w:rPr>
          <w:rFonts w:cs="Arial"/>
        </w:rPr>
      </w:pPr>
      <w:r>
        <w:rPr>
          <w:rFonts w:cs="Arial"/>
        </w:rPr>
        <w:t>Management will remove duplicating properties and remain with one property on the IAR.</w:t>
      </w:r>
    </w:p>
    <w:p w:rsidR="001D064F" w:rsidRDefault="001D064F" w:rsidP="001D064F">
      <w:pPr>
        <w:pStyle w:val="ListParagraph"/>
        <w:numPr>
          <w:ilvl w:val="0"/>
          <w:numId w:val="0"/>
        </w:numPr>
        <w:jc w:val="both"/>
        <w:rPr>
          <w:rFonts w:ascii="Arial" w:eastAsiaTheme="minorHAnsi" w:hAnsi="Arial" w:cs="Arial"/>
        </w:rPr>
      </w:pPr>
    </w:p>
    <w:p w:rsidR="001D064F" w:rsidRDefault="001D064F" w:rsidP="001D064F">
      <w:pPr>
        <w:pStyle w:val="ListParagraph"/>
        <w:numPr>
          <w:ilvl w:val="0"/>
          <w:numId w:val="0"/>
        </w:numPr>
        <w:jc w:val="both"/>
        <w:rPr>
          <w:rFonts w:cs="Arial"/>
          <w:b/>
          <w:bCs/>
        </w:rPr>
      </w:pPr>
      <w:r w:rsidRPr="00E430F8">
        <w:rPr>
          <w:rFonts w:cs="Arial"/>
          <w:b/>
          <w:bCs/>
        </w:rPr>
        <w:t>Auditor’s conclusion</w:t>
      </w:r>
    </w:p>
    <w:p w:rsidR="001D064F" w:rsidRDefault="001D064F" w:rsidP="001D064F">
      <w:pPr>
        <w:spacing w:after="0" w:line="240" w:lineRule="auto"/>
        <w:rPr>
          <w:rFonts w:eastAsia="Times New Roman" w:cs="Arial"/>
          <w:i/>
          <w:iCs/>
          <w:sz w:val="20"/>
          <w:szCs w:val="20"/>
        </w:rPr>
      </w:pPr>
      <w:r w:rsidRPr="00942E44">
        <w:rPr>
          <w:rFonts w:cs="Arial"/>
          <w:bCs/>
        </w:rPr>
        <w:t xml:space="preserve">Management comment noted. Confirmed that property with </w:t>
      </w:r>
      <w:r w:rsidRPr="00942E44">
        <w:rPr>
          <w:rFonts w:cs="Arial"/>
        </w:rPr>
        <w:t>unique property code S42_31032015_00870 was not a duplicate. The remaining properties have been confirmed to be duplicate by management hence it will be reported on the management report.</w:t>
      </w:r>
    </w:p>
    <w:p w:rsidR="001D064F" w:rsidRDefault="001D064F" w:rsidP="00720936">
      <w:pPr>
        <w:spacing w:after="0" w:line="240" w:lineRule="auto"/>
        <w:rPr>
          <w:rFonts w:eastAsia="Times New Roman" w:cs="Arial"/>
          <w:i/>
          <w:iCs/>
          <w:sz w:val="20"/>
          <w:szCs w:val="20"/>
        </w:rPr>
      </w:pPr>
    </w:p>
    <w:p w:rsidR="001D064F" w:rsidRDefault="001D064F" w:rsidP="00720936">
      <w:pPr>
        <w:spacing w:after="0" w:line="240" w:lineRule="auto"/>
        <w:rPr>
          <w:rFonts w:eastAsia="Times New Roman" w:cs="Arial"/>
          <w:i/>
          <w:iCs/>
          <w:sz w:val="20"/>
          <w:szCs w:val="20"/>
        </w:rPr>
      </w:pPr>
    </w:p>
    <w:p w:rsidR="001D064F" w:rsidRDefault="001D064F" w:rsidP="00720936">
      <w:pPr>
        <w:spacing w:after="0" w:line="240" w:lineRule="auto"/>
        <w:rPr>
          <w:rFonts w:eastAsia="Times New Roman" w:cs="Arial"/>
          <w:i/>
          <w:iCs/>
          <w:sz w:val="20"/>
          <w:szCs w:val="20"/>
        </w:rPr>
      </w:pPr>
    </w:p>
    <w:p w:rsidR="00626151" w:rsidRDefault="001B4EED" w:rsidP="001B4EED">
      <w:pPr>
        <w:spacing w:after="200"/>
        <w:rPr>
          <w:rFonts w:cs="Arial"/>
          <w:b/>
          <w:bCs/>
        </w:rPr>
      </w:pPr>
      <w:r>
        <w:rPr>
          <w:rFonts w:eastAsia="Times New Roman" w:cs="Arial"/>
          <w:i/>
          <w:iCs/>
          <w:sz w:val="20"/>
          <w:szCs w:val="20"/>
        </w:rPr>
        <w:br w:type="page"/>
      </w:r>
      <w:r w:rsidR="00626151">
        <w:rPr>
          <w:rFonts w:cs="Arial"/>
          <w:b/>
          <w:bCs/>
          <w:highlight w:val="lightGray"/>
        </w:rPr>
        <w:lastRenderedPageBreak/>
        <w:t>Immovable assets</w:t>
      </w:r>
      <w:r w:rsidR="00626151" w:rsidRPr="00017A35">
        <w:rPr>
          <w:rFonts w:cs="Arial"/>
          <w:b/>
          <w:bCs/>
          <w:highlight w:val="lightGray"/>
        </w:rPr>
        <w:t xml:space="preserve">: Differences </w:t>
      </w:r>
      <w:r w:rsidR="00626151">
        <w:rPr>
          <w:rFonts w:cs="Arial"/>
          <w:b/>
          <w:bCs/>
          <w:highlight w:val="lightGray"/>
        </w:rPr>
        <w:t>in extents identified during physical verification</w:t>
      </w:r>
      <w:r w:rsidR="00FB2D26" w:rsidRPr="00FB2D26">
        <w:rPr>
          <w:rFonts w:cs="Arial"/>
          <w:b/>
          <w:bCs/>
          <w:highlight w:val="lightGray"/>
        </w:rPr>
        <w:t xml:space="preserve"> Coff 51 HO</w:t>
      </w:r>
    </w:p>
    <w:p w:rsidR="00FB2D26" w:rsidRDefault="00FB2D26" w:rsidP="00FB2D26">
      <w:pPr>
        <w:spacing w:after="360"/>
        <w:jc w:val="both"/>
        <w:rPr>
          <w:rFonts w:cs="Arial"/>
          <w:b/>
          <w:bCs/>
        </w:rPr>
      </w:pPr>
      <w:r>
        <w:rPr>
          <w:rFonts w:cs="Arial"/>
          <w:b/>
          <w:bCs/>
        </w:rPr>
        <w:t>Audit finding</w:t>
      </w:r>
    </w:p>
    <w:p w:rsidR="00FB2D26" w:rsidRDefault="00626151" w:rsidP="00FB2D26">
      <w:pPr>
        <w:spacing w:after="360"/>
        <w:jc w:val="both"/>
        <w:rPr>
          <w:rFonts w:cs="Arial"/>
          <w:b/>
          <w:bCs/>
        </w:rPr>
      </w:pPr>
      <w:r w:rsidRPr="00017A35">
        <w:rPr>
          <w:rFonts w:cs="Arial"/>
          <w:b/>
        </w:rPr>
        <w:t>Requirements:</w:t>
      </w:r>
    </w:p>
    <w:p w:rsidR="00626151" w:rsidRPr="00FB2D26" w:rsidRDefault="00626151" w:rsidP="00FB2D26">
      <w:pPr>
        <w:spacing w:after="360"/>
        <w:jc w:val="both"/>
        <w:rPr>
          <w:rFonts w:cs="Arial"/>
          <w:b/>
          <w:bCs/>
        </w:rPr>
      </w:pPr>
      <w:r w:rsidRPr="007E7850">
        <w:rPr>
          <w:rFonts w:cs="Arial"/>
          <w:color w:val="000000"/>
          <w:lang w:eastAsia="en-ZA"/>
        </w:rPr>
        <w:t xml:space="preserve">Section 40(a) and (b)of the Public Finance Management Act (PFMA) states that: </w:t>
      </w:r>
      <w:r w:rsidRPr="003404E8">
        <w:rPr>
          <w:rFonts w:cs="Arial"/>
          <w:i/>
          <w:color w:val="000000"/>
          <w:lang w:eastAsia="en-ZA"/>
        </w:rPr>
        <w:t xml:space="preserve">“The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rsidR="00626151" w:rsidRDefault="00FB2D26" w:rsidP="00626151">
      <w:pPr>
        <w:rPr>
          <w:rFonts w:cs="Arial"/>
          <w:color w:val="000000"/>
          <w:lang w:eastAsia="en-ZA"/>
        </w:rPr>
      </w:pPr>
      <w:r>
        <w:rPr>
          <w:rFonts w:cs="Arial"/>
          <w:color w:val="000000"/>
          <w:lang w:eastAsia="en-ZA"/>
        </w:rPr>
        <w:t>Generally,</w:t>
      </w:r>
      <w:r w:rsidR="00626151">
        <w:rPr>
          <w:rFonts w:cs="Arial"/>
          <w:color w:val="000000"/>
          <w:lang w:eastAsia="en-ZA"/>
        </w:rPr>
        <w:t xml:space="preserve"> </w:t>
      </w:r>
      <w:r w:rsidR="00626151" w:rsidRPr="007E7850">
        <w:rPr>
          <w:rFonts w:cs="Arial"/>
          <w:color w:val="000000"/>
          <w:lang w:eastAsia="en-ZA"/>
        </w:rPr>
        <w:t xml:space="preserve">Recognised Accounting Practice (GRAP) 17 paragraph 38 states that: </w:t>
      </w:r>
      <w:r w:rsidR="00626151" w:rsidRPr="003404E8">
        <w:rPr>
          <w:rFonts w:cs="Arial"/>
          <w:i/>
          <w:color w:val="000000"/>
          <w:lang w:eastAsia="en-ZA"/>
        </w:rPr>
        <w:t>“If there is no market-based evidence of fair value because of the specialised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r w:rsidR="00626151" w:rsidRPr="007E7850">
        <w:rPr>
          <w:rFonts w:cs="Arial"/>
          <w:color w:val="000000"/>
          <w:lang w:eastAsia="en-ZA"/>
        </w:rPr>
        <w:t xml:space="preserve"> </w:t>
      </w:r>
    </w:p>
    <w:p w:rsidR="00626151" w:rsidRDefault="00626151" w:rsidP="00626151">
      <w:pPr>
        <w:rPr>
          <w:rFonts w:cs="Arial"/>
          <w:color w:val="000000"/>
          <w:lang w:eastAsia="en-ZA"/>
        </w:rPr>
      </w:pPr>
      <w:r w:rsidRPr="007E7850">
        <w:rPr>
          <w:rFonts w:cs="Arial"/>
          <w:color w:val="000000"/>
          <w:lang w:eastAsia="en-ZA"/>
        </w:rPr>
        <w:t xml:space="preserve">Directive 7 paragraph 6 states that: </w:t>
      </w:r>
      <w:r w:rsidRPr="003404E8">
        <w:rPr>
          <w:rFonts w:cs="Arial"/>
          <w:i/>
          <w:color w:val="000000"/>
          <w:lang w:eastAsia="en-ZA"/>
        </w:rPr>
        <w:t>“When an entity initially recognises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r w:rsidRPr="007E7850">
        <w:rPr>
          <w:rFonts w:cs="Arial"/>
          <w:color w:val="000000"/>
          <w:lang w:eastAsia="en-ZA"/>
        </w:rPr>
        <w:t xml:space="preserve"> </w:t>
      </w:r>
    </w:p>
    <w:p w:rsidR="00626151" w:rsidRDefault="00626151" w:rsidP="00626151">
      <w:pPr>
        <w:rPr>
          <w:rFonts w:cs="Arial"/>
          <w:color w:val="000000"/>
          <w:lang w:eastAsia="en-ZA"/>
        </w:rPr>
      </w:pPr>
      <w:r w:rsidRPr="007E7850">
        <w:rPr>
          <w:rFonts w:cs="Arial"/>
          <w:color w:val="000000"/>
          <w:lang w:eastAsia="en-ZA"/>
        </w:rPr>
        <w:t>Directive 7 paragraph 10 (a) to (c) states that</w:t>
      </w:r>
      <w:r w:rsidRPr="003404E8">
        <w:rPr>
          <w:rFonts w:cs="Arial"/>
          <w:i/>
          <w:color w:val="000000"/>
          <w:lang w:eastAsia="en-ZA"/>
        </w:rPr>
        <w:t>: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specialized nature that there is no market-based evidence of fair value; and replacement cost at the measurement date for heritage assets…”</w:t>
      </w:r>
      <w:r w:rsidRPr="007E7850">
        <w:rPr>
          <w:rFonts w:cs="Arial"/>
          <w:color w:val="000000"/>
          <w:lang w:eastAsia="en-ZA"/>
        </w:rPr>
        <w:t xml:space="preserve"> </w:t>
      </w:r>
    </w:p>
    <w:p w:rsidR="00626151" w:rsidRPr="007E7850" w:rsidRDefault="00626151" w:rsidP="00626151">
      <w:pPr>
        <w:rPr>
          <w:rFonts w:cs="Arial"/>
          <w:color w:val="000000"/>
          <w:lang w:eastAsia="en-ZA"/>
        </w:rPr>
      </w:pPr>
    </w:p>
    <w:p w:rsidR="00626151" w:rsidRPr="00467A87" w:rsidRDefault="00626151" w:rsidP="00626151">
      <w:pPr>
        <w:rPr>
          <w:rFonts w:cs="Arial"/>
        </w:rPr>
      </w:pPr>
    </w:p>
    <w:p w:rsidR="00626151" w:rsidRDefault="00626151" w:rsidP="00626151">
      <w:pPr>
        <w:rPr>
          <w:rFonts w:cs="Arial"/>
          <w:b/>
        </w:rPr>
      </w:pPr>
    </w:p>
    <w:p w:rsidR="00626151" w:rsidRDefault="00626151" w:rsidP="00626151">
      <w:pPr>
        <w:jc w:val="both"/>
        <w:rPr>
          <w:rFonts w:cs="Arial"/>
          <w:bCs/>
        </w:rPr>
        <w:sectPr w:rsidR="00626151" w:rsidSect="00F2353F">
          <w:headerReference w:type="default" r:id="rId23"/>
          <w:pgSz w:w="11907" w:h="16840" w:code="9"/>
          <w:pgMar w:top="1134" w:right="1134" w:bottom="1134" w:left="1134" w:header="720" w:footer="624" w:gutter="0"/>
          <w:cols w:space="720"/>
          <w:docGrid w:linePitch="360"/>
        </w:sectPr>
      </w:pPr>
    </w:p>
    <w:p w:rsidR="00626151" w:rsidRPr="0038585F" w:rsidRDefault="00626151" w:rsidP="00626151">
      <w:pPr>
        <w:rPr>
          <w:rFonts w:cs="Arial"/>
          <w:b/>
        </w:rPr>
      </w:pPr>
      <w:r w:rsidRPr="0038585F">
        <w:rPr>
          <w:rFonts w:cs="Arial"/>
          <w:b/>
        </w:rPr>
        <w:lastRenderedPageBreak/>
        <w:t>Nature</w:t>
      </w:r>
    </w:p>
    <w:p w:rsidR="00626151" w:rsidRPr="0038585F" w:rsidRDefault="00626151" w:rsidP="00626151">
      <w:pPr>
        <w:rPr>
          <w:rFonts w:cs="Arial"/>
          <w:b/>
        </w:rPr>
      </w:pPr>
    </w:p>
    <w:p w:rsidR="00626151" w:rsidRPr="00E63F33" w:rsidRDefault="00626151" w:rsidP="00626151">
      <w:pPr>
        <w:keepNext/>
        <w:jc w:val="both"/>
        <w:rPr>
          <w:rFonts w:cs="Arial"/>
          <w:i/>
          <w:color w:val="000000" w:themeColor="text1"/>
        </w:rPr>
      </w:pPr>
      <w:r w:rsidRPr="00901AE1">
        <w:rPr>
          <w:rFonts w:cs="Arial"/>
          <w:color w:val="000000" w:themeColor="text1"/>
        </w:rPr>
        <w:t xml:space="preserve">During the </w:t>
      </w:r>
      <w:r>
        <w:rPr>
          <w:rFonts w:cs="Arial"/>
          <w:color w:val="000000" w:themeColor="text1"/>
        </w:rPr>
        <w:t>audit of immovable assets</w:t>
      </w:r>
      <w:r w:rsidRPr="00901AE1">
        <w:rPr>
          <w:rFonts w:cs="Arial"/>
          <w:color w:val="000000" w:themeColor="text1"/>
        </w:rPr>
        <w:t>,</w:t>
      </w:r>
      <w:r>
        <w:rPr>
          <w:rFonts w:cs="Arial"/>
          <w:color w:val="000000" w:themeColor="text1"/>
        </w:rPr>
        <w:t xml:space="preserve"> we noted that the extent of footprint (in SQM) disclosed in the immovable asset register (IAR) does not agree to the extent of footprint measured by auditors using the measuring wheel during the physical verification process. </w:t>
      </w:r>
      <w:r w:rsidRPr="00E63F33">
        <w:rPr>
          <w:rFonts w:cs="Arial"/>
          <w:b/>
          <w:i/>
          <w:color w:val="000000" w:themeColor="text1"/>
        </w:rPr>
        <w:t>Refer to Table A.</w:t>
      </w:r>
    </w:p>
    <w:p w:rsidR="00626151" w:rsidRPr="00E63F33" w:rsidRDefault="00626151" w:rsidP="00626151">
      <w:pPr>
        <w:keepNext/>
        <w:jc w:val="both"/>
        <w:rPr>
          <w:rFonts w:cs="Arial"/>
          <w:i/>
          <w:color w:val="000000" w:themeColor="text1"/>
        </w:rPr>
      </w:pPr>
    </w:p>
    <w:p w:rsidR="00626151" w:rsidRPr="00E63F33" w:rsidRDefault="00626151" w:rsidP="00626151">
      <w:pPr>
        <w:keepNext/>
        <w:jc w:val="both"/>
        <w:rPr>
          <w:rFonts w:cs="Arial"/>
          <w:color w:val="000000" w:themeColor="text1"/>
        </w:rPr>
      </w:pPr>
      <w:r>
        <w:rPr>
          <w:rFonts w:cs="Arial"/>
          <w:color w:val="000000" w:themeColor="text1"/>
        </w:rPr>
        <w:t xml:space="preserve">Furthermore, we noted some inconsistencies in the number of floors included in the IAR compared to the number of floors physical verified by the auditors. We therefore couldn’t confirm that the amount disclosed in the immovable assets register is accurate. </w:t>
      </w:r>
      <w:r w:rsidRPr="00E63F33">
        <w:rPr>
          <w:rFonts w:cs="Arial"/>
          <w:b/>
          <w:i/>
          <w:color w:val="000000" w:themeColor="text1"/>
        </w:rPr>
        <w:t>Refer to Table B</w:t>
      </w:r>
      <w:r>
        <w:rPr>
          <w:rFonts w:cs="Arial"/>
          <w:b/>
          <w:i/>
          <w:color w:val="000000" w:themeColor="text1"/>
        </w:rPr>
        <w:t xml:space="preserve"> &amp; C</w:t>
      </w:r>
    </w:p>
    <w:p w:rsidR="00626151" w:rsidRDefault="00626151" w:rsidP="00626151">
      <w:pPr>
        <w:jc w:val="both"/>
        <w:rPr>
          <w:rFonts w:cs="Arial"/>
          <w:b/>
          <w:bCs/>
          <w:u w:val="single"/>
        </w:rPr>
      </w:pPr>
    </w:p>
    <w:p w:rsidR="00626151" w:rsidRDefault="00626151" w:rsidP="00626151">
      <w:pPr>
        <w:jc w:val="both"/>
        <w:rPr>
          <w:rFonts w:cs="Arial"/>
          <w:b/>
          <w:bCs/>
          <w:u w:val="single"/>
        </w:rPr>
      </w:pPr>
    </w:p>
    <w:p w:rsidR="00626151" w:rsidRDefault="00626151" w:rsidP="00626151">
      <w:pPr>
        <w:jc w:val="both"/>
        <w:rPr>
          <w:rFonts w:cs="Arial"/>
          <w:b/>
          <w:bCs/>
          <w:u w:val="single"/>
        </w:rPr>
      </w:pPr>
      <w:r>
        <w:rPr>
          <w:rFonts w:cs="Arial"/>
          <w:b/>
          <w:bCs/>
          <w:u w:val="single"/>
        </w:rPr>
        <w:t>PPE – Measuring Wheel: Table A</w:t>
      </w:r>
    </w:p>
    <w:tbl>
      <w:tblPr>
        <w:tblW w:w="5000" w:type="pct"/>
        <w:tblLook w:val="04A0" w:firstRow="1" w:lastRow="0" w:firstColumn="1" w:lastColumn="0" w:noHBand="0" w:noVBand="1"/>
      </w:tblPr>
      <w:tblGrid>
        <w:gridCol w:w="456"/>
        <w:gridCol w:w="1659"/>
        <w:gridCol w:w="1665"/>
        <w:gridCol w:w="1665"/>
        <w:gridCol w:w="1628"/>
        <w:gridCol w:w="2254"/>
        <w:gridCol w:w="2120"/>
        <w:gridCol w:w="1628"/>
        <w:gridCol w:w="1487"/>
      </w:tblGrid>
      <w:tr w:rsidR="00626151" w:rsidRPr="00E82420" w:rsidTr="00C635C7">
        <w:trPr>
          <w:trHeight w:val="1584"/>
        </w:trPr>
        <w:tc>
          <w:tcPr>
            <w:tcW w:w="157"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No</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 xml:space="preserve"> Building Id </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 xml:space="preserve"> Site ID </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Extent of footprint  as per Measuring wheel</w:t>
            </w:r>
          </w:p>
        </w:tc>
        <w:tc>
          <w:tcPr>
            <w:tcW w:w="561"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 xml:space="preserve">Extent of structure as per IAR </w:t>
            </w:r>
          </w:p>
        </w:tc>
        <w:tc>
          <w:tcPr>
            <w:tcW w:w="776"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Diff</w:t>
            </w:r>
          </w:p>
        </w:tc>
        <w:tc>
          <w:tcPr>
            <w:tcW w:w="730"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 xml:space="preserve">Recalculated depreciable replacement cost excl component </w:t>
            </w:r>
          </w:p>
        </w:tc>
        <w:tc>
          <w:tcPr>
            <w:tcW w:w="561"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Depreciable replacement cost excl component per asset register as per AIR</w:t>
            </w:r>
          </w:p>
        </w:tc>
        <w:tc>
          <w:tcPr>
            <w:tcW w:w="495"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Difference</w:t>
            </w:r>
          </w:p>
        </w:tc>
      </w:tr>
      <w:tr w:rsidR="00626151" w:rsidRPr="008864A9" w:rsidTr="00C635C7">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rsidR="00626151" w:rsidRPr="00FB2D26" w:rsidRDefault="00626151" w:rsidP="00C635C7">
            <w:pPr>
              <w:jc w:val="center"/>
              <w:rPr>
                <w:rFonts w:cs="Arial"/>
                <w:color w:val="000000"/>
                <w:sz w:val="18"/>
                <w:szCs w:val="18"/>
                <w:lang w:eastAsia="en-ZA"/>
              </w:rPr>
            </w:pPr>
            <w:r w:rsidRPr="00FB2D26">
              <w:rPr>
                <w:rFonts w:cs="Arial"/>
                <w:color w:val="000000"/>
                <w:sz w:val="18"/>
                <w:szCs w:val="18"/>
                <w:lang w:eastAsia="en-ZA"/>
              </w:rPr>
              <w:t>1</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200000138962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100000049008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4 514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4 628 </w:t>
            </w:r>
          </w:p>
        </w:tc>
        <w:tc>
          <w:tcPr>
            <w:tcW w:w="776"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sz w:val="18"/>
                <w:szCs w:val="18"/>
                <w:lang w:eastAsia="en-ZA"/>
              </w:rPr>
            </w:pPr>
            <w:r w:rsidRPr="00FB2D26">
              <w:rPr>
                <w:rFonts w:cs="Arial"/>
                <w:sz w:val="18"/>
                <w:szCs w:val="18"/>
                <w:lang w:eastAsia="en-ZA"/>
              </w:rPr>
              <w:t xml:space="preserve">                               114 </w:t>
            </w:r>
          </w:p>
        </w:tc>
        <w:tc>
          <w:tcPr>
            <w:tcW w:w="730"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10 224 346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10 482 420 </w:t>
            </w:r>
          </w:p>
        </w:tc>
        <w:tc>
          <w:tcPr>
            <w:tcW w:w="495"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(258 074)</w:t>
            </w:r>
          </w:p>
        </w:tc>
      </w:tr>
      <w:tr w:rsidR="00626151" w:rsidRPr="00E82420" w:rsidTr="00C635C7">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rsidR="00626151" w:rsidRPr="00FB2D26" w:rsidRDefault="00626151" w:rsidP="00C635C7">
            <w:pPr>
              <w:jc w:val="center"/>
              <w:rPr>
                <w:rFonts w:cs="Arial"/>
                <w:color w:val="000000"/>
                <w:sz w:val="18"/>
                <w:szCs w:val="18"/>
                <w:lang w:eastAsia="en-ZA"/>
              </w:rPr>
            </w:pPr>
            <w:r w:rsidRPr="00FB2D26">
              <w:rPr>
                <w:rFonts w:cs="Arial"/>
                <w:color w:val="000000"/>
                <w:sz w:val="18"/>
                <w:szCs w:val="18"/>
                <w:lang w:eastAsia="en-ZA"/>
              </w:rPr>
              <w:t>2</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200000138977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100000049008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763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1 046 </w:t>
            </w:r>
          </w:p>
        </w:tc>
        <w:tc>
          <w:tcPr>
            <w:tcW w:w="776"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sz w:val="18"/>
                <w:szCs w:val="18"/>
                <w:lang w:eastAsia="en-ZA"/>
              </w:rPr>
            </w:pPr>
            <w:r w:rsidRPr="00FB2D26">
              <w:rPr>
                <w:rFonts w:cs="Arial"/>
                <w:sz w:val="18"/>
                <w:szCs w:val="18"/>
                <w:lang w:eastAsia="en-ZA"/>
              </w:rPr>
              <w:t xml:space="preserve">                               283 </w:t>
            </w:r>
          </w:p>
        </w:tc>
        <w:tc>
          <w:tcPr>
            <w:tcW w:w="730"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3 005 836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4 120 822 </w:t>
            </w:r>
          </w:p>
        </w:tc>
        <w:tc>
          <w:tcPr>
            <w:tcW w:w="495" w:type="pct"/>
            <w:tcBorders>
              <w:top w:val="nil"/>
              <w:left w:val="nil"/>
              <w:bottom w:val="single" w:sz="4" w:space="0" w:color="auto"/>
              <w:right w:val="single" w:sz="4" w:space="0" w:color="auto"/>
            </w:tcBorders>
            <w:shd w:val="clear" w:color="auto" w:fill="auto"/>
            <w:noWrap/>
            <w:vAlign w:val="bottom"/>
            <w:hideMark/>
          </w:tcPr>
          <w:p w:rsidR="00626151" w:rsidRPr="00FB2D26" w:rsidRDefault="00626151" w:rsidP="00C635C7">
            <w:pPr>
              <w:rPr>
                <w:rFonts w:cs="Arial"/>
                <w:color w:val="000000"/>
                <w:sz w:val="18"/>
                <w:szCs w:val="18"/>
                <w:lang w:eastAsia="en-ZA"/>
              </w:rPr>
            </w:pPr>
            <w:r w:rsidRPr="00FB2D26">
              <w:rPr>
                <w:rFonts w:cs="Arial"/>
                <w:color w:val="000000"/>
                <w:sz w:val="18"/>
                <w:szCs w:val="18"/>
                <w:lang w:eastAsia="en-ZA"/>
              </w:rPr>
              <w:t xml:space="preserve">       (1 114 986)</w:t>
            </w:r>
          </w:p>
        </w:tc>
      </w:tr>
      <w:tr w:rsidR="00626151" w:rsidRPr="00E82420" w:rsidTr="00C635C7">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rsidR="00626151" w:rsidRPr="00E82420" w:rsidRDefault="00626151" w:rsidP="00C635C7">
            <w:pPr>
              <w:jc w:val="center"/>
              <w:rPr>
                <w:rFonts w:cs="Arial"/>
                <w:color w:val="000000"/>
                <w:sz w:val="18"/>
                <w:szCs w:val="18"/>
                <w:lang w:eastAsia="en-ZA"/>
              </w:rPr>
            </w:pPr>
            <w:r w:rsidRPr="00E82420">
              <w:rPr>
                <w:rFonts w:cs="Arial"/>
                <w:color w:val="000000"/>
                <w:sz w:val="18"/>
                <w:szCs w:val="18"/>
                <w:lang w:eastAsia="en-ZA"/>
              </w:rPr>
              <w:t>3</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200000143955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200000083120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1 839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1 012 </w:t>
            </w:r>
          </w:p>
        </w:tc>
        <w:tc>
          <w:tcPr>
            <w:tcW w:w="776"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sz w:val="18"/>
                <w:szCs w:val="18"/>
                <w:lang w:eastAsia="en-ZA"/>
              </w:rPr>
            </w:pPr>
            <w:r>
              <w:rPr>
                <w:rFonts w:cs="Arial"/>
                <w:sz w:val="18"/>
                <w:szCs w:val="18"/>
                <w:lang w:eastAsia="en-ZA"/>
              </w:rPr>
              <w:t xml:space="preserve">                              (</w:t>
            </w:r>
            <w:r w:rsidRPr="00E82420">
              <w:rPr>
                <w:rFonts w:cs="Arial"/>
                <w:sz w:val="18"/>
                <w:szCs w:val="18"/>
                <w:lang w:eastAsia="en-ZA"/>
              </w:rPr>
              <w:t>827</w:t>
            </w:r>
            <w:r>
              <w:rPr>
                <w:rFonts w:cs="Arial"/>
                <w:sz w:val="18"/>
                <w:szCs w:val="18"/>
                <w:lang w:eastAsia="en-ZA"/>
              </w:rPr>
              <w:t>)</w:t>
            </w:r>
            <w:r w:rsidRPr="00E82420">
              <w:rPr>
                <w:rFonts w:cs="Arial"/>
                <w:sz w:val="18"/>
                <w:szCs w:val="18"/>
                <w:lang w:eastAsia="en-ZA"/>
              </w:rPr>
              <w:t xml:space="preserve"> </w:t>
            </w:r>
          </w:p>
        </w:tc>
        <w:tc>
          <w:tcPr>
            <w:tcW w:w="730"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2 978 613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1 305 480 </w:t>
            </w:r>
          </w:p>
        </w:tc>
        <w:tc>
          <w:tcPr>
            <w:tcW w:w="495"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1 673 133 </w:t>
            </w:r>
          </w:p>
        </w:tc>
      </w:tr>
      <w:tr w:rsidR="00626151" w:rsidRPr="00E82420" w:rsidTr="00C635C7">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rsidR="00626151" w:rsidRPr="00E82420" w:rsidRDefault="00626151" w:rsidP="00C635C7">
            <w:pPr>
              <w:jc w:val="center"/>
              <w:rPr>
                <w:rFonts w:cs="Arial"/>
                <w:color w:val="000000"/>
                <w:sz w:val="18"/>
                <w:szCs w:val="18"/>
                <w:lang w:eastAsia="en-ZA"/>
              </w:rPr>
            </w:pPr>
            <w:r w:rsidRPr="00E82420">
              <w:rPr>
                <w:rFonts w:cs="Arial"/>
                <w:color w:val="000000"/>
                <w:sz w:val="18"/>
                <w:szCs w:val="18"/>
                <w:lang w:eastAsia="en-ZA"/>
              </w:rPr>
              <w:t>4</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230250124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200000055075    </w:t>
            </w:r>
          </w:p>
        </w:tc>
        <w:tc>
          <w:tcPr>
            <w:tcW w:w="574"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1 611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366 </w:t>
            </w:r>
          </w:p>
        </w:tc>
        <w:tc>
          <w:tcPr>
            <w:tcW w:w="776"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sz w:val="18"/>
                <w:szCs w:val="18"/>
                <w:lang w:eastAsia="en-ZA"/>
              </w:rPr>
            </w:pPr>
            <w:r>
              <w:rPr>
                <w:rFonts w:cs="Arial"/>
                <w:sz w:val="18"/>
                <w:szCs w:val="18"/>
                <w:lang w:eastAsia="en-ZA"/>
              </w:rPr>
              <w:t xml:space="preserve">                            (</w:t>
            </w:r>
            <w:r w:rsidRPr="00E82420">
              <w:rPr>
                <w:rFonts w:cs="Arial"/>
                <w:sz w:val="18"/>
                <w:szCs w:val="18"/>
                <w:lang w:eastAsia="en-ZA"/>
              </w:rPr>
              <w:t>1</w:t>
            </w:r>
            <w:r>
              <w:rPr>
                <w:rFonts w:cs="Arial"/>
                <w:sz w:val="18"/>
                <w:szCs w:val="18"/>
                <w:lang w:eastAsia="en-ZA"/>
              </w:rPr>
              <w:t> </w:t>
            </w:r>
            <w:r w:rsidRPr="00E82420">
              <w:rPr>
                <w:rFonts w:cs="Arial"/>
                <w:sz w:val="18"/>
                <w:szCs w:val="18"/>
                <w:lang w:eastAsia="en-ZA"/>
              </w:rPr>
              <w:t>245</w:t>
            </w:r>
            <w:r>
              <w:rPr>
                <w:rFonts w:cs="Arial"/>
                <w:sz w:val="18"/>
                <w:szCs w:val="18"/>
                <w:lang w:eastAsia="en-ZA"/>
              </w:rPr>
              <w:t>)</w:t>
            </w:r>
          </w:p>
        </w:tc>
        <w:tc>
          <w:tcPr>
            <w:tcW w:w="730"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7 827 176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1 416 420 </w:t>
            </w:r>
          </w:p>
        </w:tc>
        <w:tc>
          <w:tcPr>
            <w:tcW w:w="495"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        6 410 756 </w:t>
            </w:r>
          </w:p>
        </w:tc>
      </w:tr>
      <w:tr w:rsidR="00626151" w:rsidRPr="00E82420" w:rsidTr="00C635C7">
        <w:trPr>
          <w:trHeight w:val="264"/>
        </w:trPr>
        <w:tc>
          <w:tcPr>
            <w:tcW w:w="3214" w:type="pct"/>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6151" w:rsidRPr="00E82420" w:rsidRDefault="00626151" w:rsidP="00C635C7">
            <w:pPr>
              <w:rPr>
                <w:rFonts w:cs="Arial"/>
                <w:b/>
                <w:color w:val="000000"/>
                <w:sz w:val="18"/>
                <w:szCs w:val="18"/>
                <w:lang w:eastAsia="en-ZA"/>
              </w:rPr>
            </w:pPr>
            <w:r w:rsidRPr="00E82420">
              <w:rPr>
                <w:rFonts w:cs="Arial"/>
                <w:b/>
                <w:color w:val="000000"/>
                <w:sz w:val="18"/>
                <w:szCs w:val="18"/>
                <w:lang w:eastAsia="en-ZA"/>
              </w:rPr>
              <w:t>Total</w:t>
            </w:r>
          </w:p>
        </w:tc>
        <w:tc>
          <w:tcPr>
            <w:tcW w:w="730"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b/>
                <w:bCs/>
                <w:color w:val="000000"/>
                <w:sz w:val="18"/>
                <w:szCs w:val="18"/>
                <w:lang w:eastAsia="en-ZA"/>
              </w:rPr>
            </w:pPr>
            <w:r w:rsidRPr="00E82420">
              <w:rPr>
                <w:rFonts w:cs="Arial"/>
                <w:b/>
                <w:bCs/>
                <w:color w:val="000000"/>
                <w:sz w:val="18"/>
                <w:szCs w:val="18"/>
                <w:lang w:eastAsia="en-ZA"/>
              </w:rPr>
              <w:t xml:space="preserve">                  24 035 971 </w:t>
            </w:r>
          </w:p>
        </w:tc>
        <w:tc>
          <w:tcPr>
            <w:tcW w:w="561"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b/>
                <w:bCs/>
                <w:color w:val="000000"/>
                <w:sz w:val="18"/>
                <w:szCs w:val="18"/>
                <w:lang w:eastAsia="en-ZA"/>
              </w:rPr>
            </w:pPr>
            <w:r w:rsidRPr="00E82420">
              <w:rPr>
                <w:rFonts w:cs="Arial"/>
                <w:b/>
                <w:bCs/>
                <w:color w:val="000000"/>
                <w:sz w:val="18"/>
                <w:szCs w:val="18"/>
                <w:lang w:eastAsia="en-ZA"/>
              </w:rPr>
              <w:t xml:space="preserve">         17 325 142 </w:t>
            </w:r>
          </w:p>
        </w:tc>
        <w:tc>
          <w:tcPr>
            <w:tcW w:w="495"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b/>
                <w:bCs/>
                <w:color w:val="000000"/>
                <w:sz w:val="18"/>
                <w:szCs w:val="18"/>
                <w:lang w:eastAsia="en-ZA"/>
              </w:rPr>
            </w:pPr>
            <w:r w:rsidRPr="00E82420">
              <w:rPr>
                <w:rFonts w:cs="Arial"/>
                <w:b/>
                <w:bCs/>
                <w:color w:val="000000"/>
                <w:sz w:val="18"/>
                <w:szCs w:val="18"/>
                <w:lang w:eastAsia="en-ZA"/>
              </w:rPr>
              <w:t xml:space="preserve">        6 710 829 </w:t>
            </w:r>
          </w:p>
        </w:tc>
      </w:tr>
    </w:tbl>
    <w:p w:rsidR="00626151" w:rsidRDefault="00626151" w:rsidP="00626151">
      <w:pPr>
        <w:jc w:val="both"/>
        <w:rPr>
          <w:rFonts w:cs="Arial"/>
          <w:b/>
          <w:bCs/>
          <w:u w:val="single"/>
        </w:rPr>
      </w:pPr>
    </w:p>
    <w:p w:rsidR="00626151" w:rsidRPr="00724BAA" w:rsidRDefault="00626151" w:rsidP="00626151">
      <w:pPr>
        <w:jc w:val="both"/>
        <w:rPr>
          <w:rFonts w:cs="Arial"/>
          <w:bCs/>
        </w:rPr>
      </w:pPr>
      <w:r w:rsidRPr="00E82420">
        <w:rPr>
          <w:rFonts w:cs="Arial"/>
          <w:bCs/>
        </w:rPr>
        <w:t>Component</w:t>
      </w:r>
    </w:p>
    <w:tbl>
      <w:tblPr>
        <w:tblW w:w="5000" w:type="pct"/>
        <w:tblLook w:val="04A0" w:firstRow="1" w:lastRow="0" w:firstColumn="1" w:lastColumn="0" w:noHBand="0" w:noVBand="1"/>
      </w:tblPr>
      <w:tblGrid>
        <w:gridCol w:w="685"/>
        <w:gridCol w:w="2642"/>
        <w:gridCol w:w="2642"/>
        <w:gridCol w:w="2642"/>
        <w:gridCol w:w="2377"/>
        <w:gridCol w:w="3574"/>
      </w:tblGrid>
      <w:tr w:rsidR="00626151" w:rsidRPr="00E82420" w:rsidTr="00C635C7">
        <w:trPr>
          <w:trHeight w:val="720"/>
        </w:trPr>
        <w:tc>
          <w:tcPr>
            <w:tcW w:w="235"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No</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Building Id</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Component Description</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Recalculated deemed cost (Components)</w:t>
            </w:r>
          </w:p>
        </w:tc>
        <w:tc>
          <w:tcPr>
            <w:tcW w:w="816"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Component value as per IAR</w:t>
            </w:r>
          </w:p>
        </w:tc>
        <w:tc>
          <w:tcPr>
            <w:tcW w:w="1227" w:type="pct"/>
            <w:tcBorders>
              <w:top w:val="single" w:sz="4" w:space="0" w:color="auto"/>
              <w:left w:val="nil"/>
              <w:bottom w:val="single" w:sz="4" w:space="0" w:color="auto"/>
              <w:right w:val="single" w:sz="4" w:space="0" w:color="auto"/>
            </w:tcBorders>
            <w:shd w:val="clear" w:color="000000" w:fill="BFBFBF"/>
            <w:vAlign w:val="center"/>
            <w:hideMark/>
          </w:tcPr>
          <w:p w:rsidR="00626151" w:rsidRPr="00E82420" w:rsidRDefault="00626151" w:rsidP="00C635C7">
            <w:pPr>
              <w:jc w:val="center"/>
              <w:rPr>
                <w:rFonts w:cs="Arial"/>
                <w:b/>
                <w:bCs/>
                <w:color w:val="000000"/>
                <w:sz w:val="18"/>
                <w:szCs w:val="18"/>
                <w:lang w:eastAsia="en-ZA"/>
              </w:rPr>
            </w:pPr>
            <w:r w:rsidRPr="00E82420">
              <w:rPr>
                <w:rFonts w:cs="Arial"/>
                <w:b/>
                <w:bCs/>
                <w:color w:val="000000"/>
                <w:sz w:val="18"/>
                <w:szCs w:val="18"/>
                <w:lang w:eastAsia="en-ZA"/>
              </w:rPr>
              <w:t>Differences in Rands</w:t>
            </w:r>
          </w:p>
        </w:tc>
      </w:tr>
      <w:tr w:rsidR="00626151" w:rsidRPr="00E82420" w:rsidTr="00C635C7">
        <w:trPr>
          <w:trHeight w:val="264"/>
        </w:trPr>
        <w:tc>
          <w:tcPr>
            <w:tcW w:w="235" w:type="pct"/>
            <w:tcBorders>
              <w:top w:val="nil"/>
              <w:left w:val="single" w:sz="4" w:space="0" w:color="auto"/>
              <w:bottom w:val="single" w:sz="4" w:space="0" w:color="auto"/>
              <w:right w:val="single" w:sz="4" w:space="0" w:color="auto"/>
            </w:tcBorders>
            <w:shd w:val="clear" w:color="auto" w:fill="auto"/>
            <w:noWrap/>
            <w:vAlign w:val="center"/>
            <w:hideMark/>
          </w:tcPr>
          <w:p w:rsidR="00626151" w:rsidRPr="00E82420" w:rsidRDefault="00626151" w:rsidP="00C635C7">
            <w:pPr>
              <w:jc w:val="right"/>
              <w:rPr>
                <w:rFonts w:cs="Arial"/>
                <w:color w:val="000000"/>
                <w:sz w:val="18"/>
                <w:szCs w:val="18"/>
                <w:lang w:eastAsia="en-ZA"/>
              </w:rPr>
            </w:pPr>
            <w:r w:rsidRPr="00E82420">
              <w:rPr>
                <w:rFonts w:cs="Arial"/>
                <w:color w:val="000000"/>
                <w:sz w:val="18"/>
                <w:szCs w:val="18"/>
                <w:lang w:eastAsia="en-ZA"/>
              </w:rPr>
              <w:t>1</w:t>
            </w:r>
          </w:p>
        </w:tc>
        <w:tc>
          <w:tcPr>
            <w:tcW w:w="907"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 xml:space="preserve">200000138977    </w:t>
            </w:r>
          </w:p>
        </w:tc>
        <w:tc>
          <w:tcPr>
            <w:tcW w:w="907" w:type="pct"/>
            <w:tcBorders>
              <w:top w:val="nil"/>
              <w:left w:val="nil"/>
              <w:bottom w:val="single" w:sz="4" w:space="0" w:color="auto"/>
              <w:right w:val="single" w:sz="4" w:space="0" w:color="auto"/>
            </w:tcBorders>
            <w:shd w:val="clear" w:color="auto" w:fill="auto"/>
            <w:noWrap/>
            <w:vAlign w:val="bottom"/>
            <w:hideMark/>
          </w:tcPr>
          <w:p w:rsidR="00626151" w:rsidRPr="00E82420" w:rsidRDefault="00626151" w:rsidP="00C635C7">
            <w:pPr>
              <w:rPr>
                <w:rFonts w:cs="Arial"/>
                <w:color w:val="000000"/>
                <w:sz w:val="18"/>
                <w:szCs w:val="18"/>
                <w:lang w:eastAsia="en-ZA"/>
              </w:rPr>
            </w:pPr>
            <w:r w:rsidRPr="00E82420">
              <w:rPr>
                <w:rFonts w:cs="Arial"/>
                <w:color w:val="000000"/>
                <w:sz w:val="18"/>
                <w:szCs w:val="18"/>
                <w:lang w:eastAsia="en-ZA"/>
              </w:rPr>
              <w:t>Aircon</w:t>
            </w:r>
          </w:p>
        </w:tc>
        <w:tc>
          <w:tcPr>
            <w:tcW w:w="907" w:type="pct"/>
            <w:tcBorders>
              <w:top w:val="nil"/>
              <w:left w:val="nil"/>
              <w:bottom w:val="single" w:sz="4" w:space="0" w:color="auto"/>
              <w:right w:val="single" w:sz="4" w:space="0" w:color="auto"/>
            </w:tcBorders>
            <w:shd w:val="clear" w:color="auto" w:fill="auto"/>
            <w:noWrap/>
            <w:vAlign w:val="center"/>
            <w:hideMark/>
          </w:tcPr>
          <w:p w:rsidR="00626151" w:rsidRPr="00E82420" w:rsidRDefault="00626151" w:rsidP="00C635C7">
            <w:pPr>
              <w:jc w:val="right"/>
              <w:rPr>
                <w:rFonts w:cs="Arial"/>
                <w:color w:val="000000"/>
                <w:sz w:val="18"/>
                <w:szCs w:val="18"/>
                <w:lang w:eastAsia="en-ZA"/>
              </w:rPr>
            </w:pPr>
            <w:r w:rsidRPr="00E82420">
              <w:rPr>
                <w:rFonts w:cs="Arial"/>
                <w:color w:val="000000"/>
                <w:sz w:val="18"/>
                <w:szCs w:val="18"/>
                <w:lang w:eastAsia="en-ZA"/>
              </w:rPr>
              <w:t>61 344</w:t>
            </w:r>
          </w:p>
        </w:tc>
        <w:tc>
          <w:tcPr>
            <w:tcW w:w="816" w:type="pct"/>
            <w:tcBorders>
              <w:top w:val="nil"/>
              <w:left w:val="nil"/>
              <w:bottom w:val="single" w:sz="4" w:space="0" w:color="auto"/>
              <w:right w:val="single" w:sz="4" w:space="0" w:color="auto"/>
            </w:tcBorders>
            <w:shd w:val="clear" w:color="auto" w:fill="auto"/>
            <w:vAlign w:val="center"/>
            <w:hideMark/>
          </w:tcPr>
          <w:p w:rsidR="00626151" w:rsidRPr="00E82420" w:rsidRDefault="00626151" w:rsidP="00C635C7">
            <w:pPr>
              <w:jc w:val="right"/>
              <w:rPr>
                <w:rFonts w:cs="Arial"/>
                <w:color w:val="000000"/>
                <w:sz w:val="18"/>
                <w:szCs w:val="18"/>
                <w:lang w:eastAsia="en-ZA"/>
              </w:rPr>
            </w:pPr>
            <w:r w:rsidRPr="00E82420">
              <w:rPr>
                <w:rFonts w:cs="Arial"/>
                <w:color w:val="000000"/>
                <w:sz w:val="18"/>
                <w:szCs w:val="18"/>
                <w:lang w:eastAsia="en-ZA"/>
              </w:rPr>
              <w:t>84 098</w:t>
            </w:r>
          </w:p>
        </w:tc>
        <w:tc>
          <w:tcPr>
            <w:tcW w:w="1227" w:type="pct"/>
            <w:tcBorders>
              <w:top w:val="nil"/>
              <w:left w:val="nil"/>
              <w:bottom w:val="single" w:sz="4" w:space="0" w:color="auto"/>
              <w:right w:val="single" w:sz="4" w:space="0" w:color="auto"/>
            </w:tcBorders>
            <w:shd w:val="clear" w:color="auto" w:fill="auto"/>
            <w:noWrap/>
            <w:vAlign w:val="center"/>
            <w:hideMark/>
          </w:tcPr>
          <w:p w:rsidR="00626151" w:rsidRPr="00E82420" w:rsidRDefault="00626151" w:rsidP="00C635C7">
            <w:pPr>
              <w:jc w:val="right"/>
              <w:rPr>
                <w:rFonts w:cs="Arial"/>
                <w:color w:val="000000"/>
                <w:sz w:val="18"/>
                <w:szCs w:val="18"/>
                <w:lang w:eastAsia="en-ZA"/>
              </w:rPr>
            </w:pPr>
            <w:r>
              <w:rPr>
                <w:rFonts w:cs="Arial"/>
                <w:color w:val="000000"/>
                <w:sz w:val="18"/>
                <w:szCs w:val="18"/>
                <w:lang w:eastAsia="en-ZA"/>
              </w:rPr>
              <w:t>(</w:t>
            </w:r>
            <w:r w:rsidRPr="00E82420">
              <w:rPr>
                <w:rFonts w:cs="Arial"/>
                <w:color w:val="000000"/>
                <w:sz w:val="18"/>
                <w:szCs w:val="18"/>
                <w:lang w:eastAsia="en-ZA"/>
              </w:rPr>
              <w:t>22</w:t>
            </w:r>
            <w:r>
              <w:rPr>
                <w:rFonts w:cs="Arial"/>
                <w:color w:val="000000"/>
                <w:sz w:val="18"/>
                <w:szCs w:val="18"/>
                <w:lang w:eastAsia="en-ZA"/>
              </w:rPr>
              <w:t> </w:t>
            </w:r>
            <w:r w:rsidRPr="00E82420">
              <w:rPr>
                <w:rFonts w:cs="Arial"/>
                <w:color w:val="000000"/>
                <w:sz w:val="18"/>
                <w:szCs w:val="18"/>
                <w:lang w:eastAsia="en-ZA"/>
              </w:rPr>
              <w:t>755</w:t>
            </w:r>
            <w:r>
              <w:rPr>
                <w:rFonts w:cs="Arial"/>
                <w:color w:val="000000"/>
                <w:sz w:val="18"/>
                <w:szCs w:val="18"/>
                <w:lang w:eastAsia="en-ZA"/>
              </w:rPr>
              <w:t>)</w:t>
            </w:r>
          </w:p>
        </w:tc>
      </w:tr>
    </w:tbl>
    <w:p w:rsidR="00626151" w:rsidRDefault="00626151" w:rsidP="00626151">
      <w:pPr>
        <w:jc w:val="both"/>
        <w:rPr>
          <w:rFonts w:cs="Arial"/>
          <w:b/>
          <w:bCs/>
          <w:u w:val="single"/>
        </w:rPr>
      </w:pPr>
    </w:p>
    <w:p w:rsidR="00626151" w:rsidRDefault="00626151" w:rsidP="00626151">
      <w:pPr>
        <w:jc w:val="both"/>
        <w:rPr>
          <w:rFonts w:cs="Arial"/>
          <w:b/>
          <w:bCs/>
          <w:u w:val="single"/>
        </w:rPr>
      </w:pPr>
      <w:r>
        <w:rPr>
          <w:rFonts w:cs="Arial"/>
          <w:b/>
          <w:bCs/>
          <w:u w:val="single"/>
        </w:rPr>
        <w:lastRenderedPageBreak/>
        <w:t>PPE – Multi-story: Table B</w:t>
      </w:r>
    </w:p>
    <w:tbl>
      <w:tblPr>
        <w:tblW w:w="5000" w:type="pct"/>
        <w:tblLayout w:type="fixed"/>
        <w:tblLook w:val="04A0" w:firstRow="1" w:lastRow="0" w:firstColumn="1" w:lastColumn="0" w:noHBand="0" w:noVBand="1"/>
      </w:tblPr>
      <w:tblGrid>
        <w:gridCol w:w="1419"/>
        <w:gridCol w:w="1418"/>
        <w:gridCol w:w="1727"/>
        <w:gridCol w:w="1244"/>
        <w:gridCol w:w="1986"/>
        <w:gridCol w:w="1415"/>
        <w:gridCol w:w="5353"/>
      </w:tblGrid>
      <w:tr w:rsidR="00626151" w:rsidRPr="00B31E3F" w:rsidTr="00C635C7">
        <w:trPr>
          <w:trHeight w:val="924"/>
        </w:trPr>
        <w:tc>
          <w:tcPr>
            <w:tcW w:w="487" w:type="pct"/>
            <w:tcBorders>
              <w:top w:val="single" w:sz="4" w:space="0" w:color="auto"/>
              <w:left w:val="single" w:sz="4" w:space="0" w:color="auto"/>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Building Id</w:t>
            </w:r>
          </w:p>
        </w:tc>
        <w:tc>
          <w:tcPr>
            <w:tcW w:w="487"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Site ID</w:t>
            </w:r>
          </w:p>
        </w:tc>
        <w:tc>
          <w:tcPr>
            <w:tcW w:w="593"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Extent Of Structure</w:t>
            </w:r>
          </w:p>
        </w:tc>
        <w:tc>
          <w:tcPr>
            <w:tcW w:w="427"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Number Of Floors as per PMM</w:t>
            </w:r>
          </w:p>
        </w:tc>
        <w:tc>
          <w:tcPr>
            <w:tcW w:w="682"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Number Of Floors as per physical verification</w:t>
            </w:r>
          </w:p>
        </w:tc>
        <w:tc>
          <w:tcPr>
            <w:tcW w:w="486"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 xml:space="preserve"> Deemed cost as per IAR </w:t>
            </w:r>
          </w:p>
        </w:tc>
        <w:tc>
          <w:tcPr>
            <w:tcW w:w="1838"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Reasonability comment</w:t>
            </w:r>
          </w:p>
        </w:tc>
      </w:tr>
      <w:tr w:rsidR="00626151" w:rsidRPr="00B31E3F" w:rsidTr="00FB2D26">
        <w:trPr>
          <w:trHeight w:val="631"/>
        </w:trPr>
        <w:tc>
          <w:tcPr>
            <w:tcW w:w="4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200000034710</w:t>
            </w:r>
          </w:p>
        </w:tc>
        <w:tc>
          <w:tcPr>
            <w:tcW w:w="487"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100000049071</w:t>
            </w:r>
          </w:p>
        </w:tc>
        <w:tc>
          <w:tcPr>
            <w:tcW w:w="593"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sz w:val="18"/>
                <w:szCs w:val="18"/>
                <w:lang w:eastAsia="en-ZA"/>
              </w:rPr>
            </w:pPr>
            <w:r w:rsidRPr="00B31E3F">
              <w:rPr>
                <w:rFonts w:cs="Arial"/>
                <w:sz w:val="18"/>
                <w:szCs w:val="18"/>
                <w:lang w:eastAsia="en-ZA"/>
              </w:rPr>
              <w:t xml:space="preserve">                53 321 </w:t>
            </w:r>
          </w:p>
        </w:tc>
        <w:tc>
          <w:tcPr>
            <w:tcW w:w="427"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6 </w:t>
            </w:r>
          </w:p>
        </w:tc>
        <w:tc>
          <w:tcPr>
            <w:tcW w:w="682"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7 </w:t>
            </w:r>
          </w:p>
        </w:tc>
        <w:tc>
          <w:tcPr>
            <w:tcW w:w="486"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311 925 218 </w:t>
            </w:r>
          </w:p>
        </w:tc>
        <w:tc>
          <w:tcPr>
            <w:tcW w:w="1838" w:type="pct"/>
            <w:tcBorders>
              <w:top w:val="single" w:sz="4" w:space="0" w:color="auto"/>
              <w:left w:val="nil"/>
              <w:bottom w:val="single" w:sz="4" w:space="0" w:color="auto"/>
              <w:right w:val="single" w:sz="4" w:space="0" w:color="auto"/>
            </w:tcBorders>
            <w:shd w:val="clear" w:color="auto" w:fill="auto"/>
            <w:vAlign w:val="center"/>
            <w:hideMark/>
          </w:tcPr>
          <w:p w:rsidR="00626151" w:rsidRDefault="00626151" w:rsidP="00C635C7">
            <w:pPr>
              <w:rPr>
                <w:rFonts w:cs="Arial"/>
                <w:color w:val="000000"/>
                <w:sz w:val="18"/>
                <w:szCs w:val="18"/>
                <w:lang w:eastAsia="en-ZA"/>
              </w:rPr>
            </w:pPr>
          </w:p>
          <w:p w:rsidR="00626151" w:rsidRDefault="00626151" w:rsidP="00C635C7">
            <w:pPr>
              <w:rPr>
                <w:rFonts w:cs="Arial"/>
                <w:color w:val="000000"/>
                <w:sz w:val="18"/>
                <w:szCs w:val="18"/>
                <w:lang w:eastAsia="en-ZA"/>
              </w:rPr>
            </w:pPr>
          </w:p>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The PMM did not take into account the second basement (parking) in the building for which the size is different from the first basement. The number of floors used in the PMM calculation is therefore inaccurate.</w:t>
            </w:r>
          </w:p>
        </w:tc>
      </w:tr>
      <w:tr w:rsidR="00626151" w:rsidRPr="00B31E3F" w:rsidTr="00C635C7">
        <w:trPr>
          <w:trHeight w:val="1248"/>
        </w:trPr>
        <w:tc>
          <w:tcPr>
            <w:tcW w:w="487" w:type="pct"/>
            <w:tcBorders>
              <w:top w:val="nil"/>
              <w:left w:val="single" w:sz="4" w:space="0" w:color="auto"/>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200000119561</w:t>
            </w:r>
          </w:p>
        </w:tc>
        <w:tc>
          <w:tcPr>
            <w:tcW w:w="487"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100000012931</w:t>
            </w:r>
          </w:p>
        </w:tc>
        <w:tc>
          <w:tcPr>
            <w:tcW w:w="593"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sz w:val="18"/>
                <w:szCs w:val="18"/>
                <w:lang w:eastAsia="en-ZA"/>
              </w:rPr>
            </w:pPr>
            <w:r w:rsidRPr="00B31E3F">
              <w:rPr>
                <w:rFonts w:cs="Arial"/>
                <w:sz w:val="18"/>
                <w:szCs w:val="18"/>
                <w:lang w:eastAsia="en-ZA"/>
              </w:rPr>
              <w:t xml:space="preserve">                46 554 </w:t>
            </w:r>
          </w:p>
        </w:tc>
        <w:tc>
          <w:tcPr>
            <w:tcW w:w="427"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6 </w:t>
            </w:r>
          </w:p>
        </w:tc>
        <w:tc>
          <w:tcPr>
            <w:tcW w:w="682"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7 </w:t>
            </w:r>
          </w:p>
        </w:tc>
        <w:tc>
          <w:tcPr>
            <w:tcW w:w="486"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 xml:space="preserve">                           272 343 474 </w:t>
            </w:r>
          </w:p>
        </w:tc>
        <w:tc>
          <w:tcPr>
            <w:tcW w:w="1838" w:type="pct"/>
            <w:tcBorders>
              <w:top w:val="nil"/>
              <w:left w:val="nil"/>
              <w:bottom w:val="single" w:sz="4" w:space="0" w:color="auto"/>
              <w:right w:val="single" w:sz="4" w:space="0" w:color="auto"/>
            </w:tcBorders>
            <w:shd w:val="clear" w:color="auto" w:fill="auto"/>
            <w:vAlign w:val="center"/>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The PMM did not take into account the second basement (parking) in the building for which the size is different from the first basement. The number of floors used in the PMM calculation is therefore inaccurate.</w:t>
            </w:r>
          </w:p>
        </w:tc>
      </w:tr>
      <w:tr w:rsidR="00626151" w:rsidRPr="00B31E3F" w:rsidTr="00C635C7">
        <w:trPr>
          <w:trHeight w:val="264"/>
        </w:trPr>
        <w:tc>
          <w:tcPr>
            <w:tcW w:w="2676"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151" w:rsidRPr="00B31E3F" w:rsidRDefault="00626151" w:rsidP="00C635C7">
            <w:pPr>
              <w:rPr>
                <w:rFonts w:cs="Arial"/>
                <w:b/>
                <w:bCs/>
                <w:color w:val="000000"/>
                <w:sz w:val="18"/>
                <w:szCs w:val="18"/>
                <w:lang w:eastAsia="en-ZA"/>
              </w:rPr>
            </w:pPr>
            <w:r w:rsidRPr="00B31E3F">
              <w:rPr>
                <w:rFonts w:cs="Arial"/>
                <w:b/>
                <w:bCs/>
                <w:color w:val="000000"/>
                <w:sz w:val="18"/>
                <w:szCs w:val="18"/>
                <w:lang w:eastAsia="en-ZA"/>
              </w:rPr>
              <w:t>Total</w:t>
            </w:r>
          </w:p>
        </w:tc>
        <w:tc>
          <w:tcPr>
            <w:tcW w:w="486"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b/>
                <w:bCs/>
                <w:color w:val="000000"/>
                <w:sz w:val="18"/>
                <w:szCs w:val="18"/>
                <w:lang w:eastAsia="en-ZA"/>
              </w:rPr>
            </w:pPr>
            <w:r w:rsidRPr="00B31E3F">
              <w:rPr>
                <w:rFonts w:cs="Arial"/>
                <w:b/>
                <w:bCs/>
                <w:color w:val="000000"/>
                <w:sz w:val="18"/>
                <w:szCs w:val="18"/>
                <w:lang w:eastAsia="en-ZA"/>
              </w:rPr>
              <w:t xml:space="preserve">                   </w:t>
            </w:r>
            <w:r>
              <w:rPr>
                <w:rFonts w:cs="Arial"/>
                <w:b/>
                <w:bCs/>
                <w:color w:val="000000"/>
                <w:sz w:val="18"/>
                <w:szCs w:val="18"/>
                <w:lang w:eastAsia="en-ZA"/>
              </w:rPr>
              <w:t xml:space="preserve">        </w:t>
            </w:r>
            <w:r w:rsidRPr="00B31E3F">
              <w:rPr>
                <w:rFonts w:cs="Arial"/>
                <w:b/>
                <w:bCs/>
                <w:color w:val="000000"/>
                <w:sz w:val="18"/>
                <w:szCs w:val="18"/>
                <w:lang w:eastAsia="en-ZA"/>
              </w:rPr>
              <w:t xml:space="preserve">584 268 692 </w:t>
            </w:r>
          </w:p>
        </w:tc>
        <w:tc>
          <w:tcPr>
            <w:tcW w:w="1838" w:type="pct"/>
            <w:tcBorders>
              <w:top w:val="nil"/>
              <w:left w:val="nil"/>
              <w:bottom w:val="single" w:sz="4" w:space="0" w:color="auto"/>
              <w:right w:val="single" w:sz="4" w:space="0" w:color="auto"/>
            </w:tcBorders>
            <w:shd w:val="clear" w:color="auto" w:fill="BFBFBF" w:themeFill="background1" w:themeFillShade="BF"/>
            <w:noWrap/>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 </w:t>
            </w:r>
          </w:p>
        </w:tc>
      </w:tr>
    </w:tbl>
    <w:p w:rsidR="00626151" w:rsidRDefault="00626151" w:rsidP="00626151">
      <w:pPr>
        <w:jc w:val="both"/>
        <w:rPr>
          <w:rFonts w:cs="Arial"/>
          <w:b/>
          <w:bCs/>
          <w:u w:val="single"/>
        </w:rPr>
      </w:pPr>
    </w:p>
    <w:p w:rsidR="00626151" w:rsidRDefault="00626151" w:rsidP="00626151">
      <w:pPr>
        <w:jc w:val="both"/>
        <w:rPr>
          <w:rFonts w:cs="Arial"/>
          <w:b/>
          <w:bCs/>
          <w:u w:val="single"/>
        </w:rPr>
      </w:pPr>
    </w:p>
    <w:p w:rsidR="00626151" w:rsidRDefault="00626151" w:rsidP="00626151">
      <w:pPr>
        <w:jc w:val="both"/>
        <w:rPr>
          <w:rFonts w:cs="Arial"/>
          <w:b/>
          <w:bCs/>
          <w:u w:val="single"/>
        </w:rPr>
      </w:pPr>
      <w:r>
        <w:rPr>
          <w:rFonts w:cs="Arial"/>
          <w:b/>
          <w:bCs/>
          <w:u w:val="single"/>
        </w:rPr>
        <w:t>Heritage – Multi-story: Table C</w:t>
      </w:r>
    </w:p>
    <w:tbl>
      <w:tblPr>
        <w:tblW w:w="5000" w:type="pct"/>
        <w:tblLayout w:type="fixed"/>
        <w:tblLook w:val="04A0" w:firstRow="1" w:lastRow="0" w:firstColumn="1" w:lastColumn="0" w:noHBand="0" w:noVBand="1"/>
      </w:tblPr>
      <w:tblGrid>
        <w:gridCol w:w="1294"/>
        <w:gridCol w:w="1680"/>
        <w:gridCol w:w="1418"/>
        <w:gridCol w:w="1558"/>
        <w:gridCol w:w="1841"/>
        <w:gridCol w:w="1561"/>
        <w:gridCol w:w="5210"/>
      </w:tblGrid>
      <w:tr w:rsidR="00626151" w:rsidRPr="00B31E3F" w:rsidTr="00C635C7">
        <w:trPr>
          <w:trHeight w:val="660"/>
        </w:trPr>
        <w:tc>
          <w:tcPr>
            <w:tcW w:w="444" w:type="pct"/>
            <w:tcBorders>
              <w:top w:val="single" w:sz="4" w:space="0" w:color="auto"/>
              <w:left w:val="single" w:sz="4" w:space="0" w:color="auto"/>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Building Id</w:t>
            </w:r>
          </w:p>
        </w:tc>
        <w:tc>
          <w:tcPr>
            <w:tcW w:w="577"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Site ID</w:t>
            </w:r>
          </w:p>
        </w:tc>
        <w:tc>
          <w:tcPr>
            <w:tcW w:w="487"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Extent Of Structure</w:t>
            </w:r>
          </w:p>
        </w:tc>
        <w:tc>
          <w:tcPr>
            <w:tcW w:w="535"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Number Of Floors as per PMM</w:t>
            </w:r>
          </w:p>
        </w:tc>
        <w:tc>
          <w:tcPr>
            <w:tcW w:w="632"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Number Of Floors as per physical verification</w:t>
            </w:r>
          </w:p>
        </w:tc>
        <w:tc>
          <w:tcPr>
            <w:tcW w:w="536"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 xml:space="preserve"> Deemed cost as per IAR </w:t>
            </w:r>
          </w:p>
        </w:tc>
        <w:tc>
          <w:tcPr>
            <w:tcW w:w="1789" w:type="pct"/>
            <w:tcBorders>
              <w:top w:val="single" w:sz="4" w:space="0" w:color="auto"/>
              <w:left w:val="nil"/>
              <w:bottom w:val="nil"/>
              <w:right w:val="single" w:sz="4" w:space="0" w:color="auto"/>
            </w:tcBorders>
            <w:shd w:val="clear" w:color="000000" w:fill="BFBFBF"/>
            <w:vAlign w:val="center"/>
            <w:hideMark/>
          </w:tcPr>
          <w:p w:rsidR="00626151" w:rsidRPr="00B31E3F" w:rsidRDefault="00626151" w:rsidP="00C635C7">
            <w:pPr>
              <w:jc w:val="center"/>
              <w:rPr>
                <w:rFonts w:cs="Arial"/>
                <w:b/>
                <w:bCs/>
                <w:color w:val="000000"/>
                <w:sz w:val="18"/>
                <w:szCs w:val="18"/>
                <w:lang w:eastAsia="en-ZA"/>
              </w:rPr>
            </w:pPr>
            <w:r w:rsidRPr="00B31E3F">
              <w:rPr>
                <w:rFonts w:cs="Arial"/>
                <w:b/>
                <w:bCs/>
                <w:color w:val="000000"/>
                <w:sz w:val="18"/>
                <w:szCs w:val="18"/>
                <w:lang w:eastAsia="en-ZA"/>
              </w:rPr>
              <w:t>Reasonability comment</w:t>
            </w:r>
          </w:p>
        </w:tc>
      </w:tr>
      <w:tr w:rsidR="00626151" w:rsidRPr="00B31E3F" w:rsidTr="00C635C7">
        <w:trPr>
          <w:trHeight w:val="1608"/>
        </w:trPr>
        <w:tc>
          <w:tcPr>
            <w:tcW w:w="4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2109550125</w:t>
            </w:r>
          </w:p>
        </w:tc>
        <w:tc>
          <w:tcPr>
            <w:tcW w:w="577"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 xml:space="preserve">100 000 048 660 </w:t>
            </w:r>
          </w:p>
        </w:tc>
        <w:tc>
          <w:tcPr>
            <w:tcW w:w="487"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10797</w:t>
            </w:r>
          </w:p>
        </w:tc>
        <w:tc>
          <w:tcPr>
            <w:tcW w:w="535"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8</w:t>
            </w:r>
          </w:p>
        </w:tc>
        <w:tc>
          <w:tcPr>
            <w:tcW w:w="632"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7</w:t>
            </w: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104 951 117</w:t>
            </w:r>
          </w:p>
        </w:tc>
        <w:tc>
          <w:tcPr>
            <w:tcW w:w="1789" w:type="pct"/>
            <w:tcBorders>
              <w:top w:val="single" w:sz="4" w:space="0" w:color="auto"/>
              <w:left w:val="nil"/>
              <w:bottom w:val="single" w:sz="4" w:space="0" w:color="auto"/>
              <w:right w:val="single" w:sz="4" w:space="0" w:color="auto"/>
            </w:tcBorders>
            <w:shd w:val="clear" w:color="auto" w:fill="auto"/>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PMM report disclosed the building to have 8 floors, however the number of floors did not include the basement, which the extent is relatively smaller than the structure of the other floors extents. The extent of the roof is not relatively the same as the structure of the building structure. As per the verification, the number of floors, including the basement were 7</w:t>
            </w:r>
          </w:p>
        </w:tc>
      </w:tr>
      <w:tr w:rsidR="00626151" w:rsidRPr="00B31E3F" w:rsidTr="00C635C7">
        <w:trPr>
          <w:trHeight w:val="924"/>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lastRenderedPageBreak/>
              <w:t>214050513</w:t>
            </w:r>
          </w:p>
        </w:tc>
        <w:tc>
          <w:tcPr>
            <w:tcW w:w="577"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PHYSICAL VERIFICATION REQUIRED</w:t>
            </w:r>
          </w:p>
        </w:tc>
        <w:tc>
          <w:tcPr>
            <w:tcW w:w="487"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3952</w:t>
            </w:r>
          </w:p>
        </w:tc>
        <w:tc>
          <w:tcPr>
            <w:tcW w:w="535"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4</w:t>
            </w:r>
          </w:p>
        </w:tc>
        <w:tc>
          <w:tcPr>
            <w:tcW w:w="632"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3</w:t>
            </w:r>
          </w:p>
        </w:tc>
        <w:tc>
          <w:tcPr>
            <w:tcW w:w="536"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color w:val="000000"/>
                <w:sz w:val="18"/>
                <w:szCs w:val="18"/>
                <w:lang w:eastAsia="en-ZA"/>
              </w:rPr>
            </w:pPr>
            <w:r w:rsidRPr="00B31E3F">
              <w:rPr>
                <w:rFonts w:cs="Arial"/>
                <w:color w:val="000000"/>
                <w:sz w:val="18"/>
                <w:szCs w:val="18"/>
                <w:lang w:eastAsia="en-ZA"/>
              </w:rPr>
              <w:t>28 810 080</w:t>
            </w:r>
          </w:p>
        </w:tc>
        <w:tc>
          <w:tcPr>
            <w:tcW w:w="1789" w:type="pct"/>
            <w:tcBorders>
              <w:top w:val="nil"/>
              <w:left w:val="nil"/>
              <w:bottom w:val="single" w:sz="4" w:space="0" w:color="auto"/>
              <w:right w:val="single" w:sz="4" w:space="0" w:color="auto"/>
            </w:tcBorders>
            <w:shd w:val="clear" w:color="auto" w:fill="auto"/>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 xml:space="preserve">PMM report included the basement that is situated in the other side of a building that has been accounted for separately from the main building. The main building was verified to have 3 floors instead of 4. </w:t>
            </w:r>
          </w:p>
        </w:tc>
      </w:tr>
      <w:tr w:rsidR="00626151" w:rsidRPr="00B31E3F" w:rsidTr="00C635C7">
        <w:trPr>
          <w:trHeight w:val="264"/>
        </w:trPr>
        <w:tc>
          <w:tcPr>
            <w:tcW w:w="2675"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151" w:rsidRPr="00B31E3F" w:rsidRDefault="00626151" w:rsidP="00C635C7">
            <w:pPr>
              <w:rPr>
                <w:rFonts w:cs="Arial"/>
                <w:b/>
                <w:bCs/>
                <w:color w:val="000000"/>
                <w:sz w:val="18"/>
                <w:szCs w:val="18"/>
                <w:lang w:eastAsia="en-ZA"/>
              </w:rPr>
            </w:pPr>
            <w:r w:rsidRPr="00B31E3F">
              <w:rPr>
                <w:rFonts w:cs="Arial"/>
                <w:b/>
                <w:bCs/>
                <w:color w:val="000000"/>
                <w:sz w:val="18"/>
                <w:szCs w:val="18"/>
                <w:lang w:eastAsia="en-ZA"/>
              </w:rPr>
              <w:t>Total</w:t>
            </w:r>
          </w:p>
        </w:tc>
        <w:tc>
          <w:tcPr>
            <w:tcW w:w="536" w:type="pct"/>
            <w:tcBorders>
              <w:top w:val="nil"/>
              <w:left w:val="nil"/>
              <w:bottom w:val="single" w:sz="4" w:space="0" w:color="auto"/>
              <w:right w:val="single" w:sz="4" w:space="0" w:color="auto"/>
            </w:tcBorders>
            <w:shd w:val="clear" w:color="auto" w:fill="auto"/>
            <w:noWrap/>
            <w:vAlign w:val="bottom"/>
            <w:hideMark/>
          </w:tcPr>
          <w:p w:rsidR="00626151" w:rsidRPr="00B31E3F" w:rsidRDefault="00626151" w:rsidP="00C635C7">
            <w:pPr>
              <w:jc w:val="right"/>
              <w:rPr>
                <w:rFonts w:cs="Arial"/>
                <w:b/>
                <w:bCs/>
                <w:color w:val="000000"/>
                <w:sz w:val="18"/>
                <w:szCs w:val="18"/>
                <w:lang w:eastAsia="en-ZA"/>
              </w:rPr>
            </w:pPr>
            <w:r w:rsidRPr="00B31E3F">
              <w:rPr>
                <w:rFonts w:cs="Arial"/>
                <w:b/>
                <w:bCs/>
                <w:color w:val="000000"/>
                <w:sz w:val="18"/>
                <w:szCs w:val="18"/>
                <w:lang w:eastAsia="en-ZA"/>
              </w:rPr>
              <w:t>133 761 197</w:t>
            </w:r>
          </w:p>
        </w:tc>
        <w:tc>
          <w:tcPr>
            <w:tcW w:w="1789" w:type="pct"/>
            <w:tcBorders>
              <w:top w:val="nil"/>
              <w:left w:val="nil"/>
              <w:bottom w:val="single" w:sz="4" w:space="0" w:color="auto"/>
              <w:right w:val="single" w:sz="4" w:space="0" w:color="auto"/>
            </w:tcBorders>
            <w:shd w:val="clear" w:color="auto" w:fill="BFBFBF" w:themeFill="background1" w:themeFillShade="BF"/>
            <w:noWrap/>
            <w:vAlign w:val="bottom"/>
            <w:hideMark/>
          </w:tcPr>
          <w:p w:rsidR="00626151" w:rsidRPr="00B31E3F" w:rsidRDefault="00626151" w:rsidP="00C635C7">
            <w:pPr>
              <w:rPr>
                <w:rFonts w:cs="Arial"/>
                <w:color w:val="000000"/>
                <w:sz w:val="18"/>
                <w:szCs w:val="18"/>
                <w:lang w:eastAsia="en-ZA"/>
              </w:rPr>
            </w:pPr>
            <w:r w:rsidRPr="00B31E3F">
              <w:rPr>
                <w:rFonts w:cs="Arial"/>
                <w:color w:val="000000"/>
                <w:sz w:val="18"/>
                <w:szCs w:val="18"/>
                <w:lang w:eastAsia="en-ZA"/>
              </w:rPr>
              <w:t> </w:t>
            </w:r>
          </w:p>
        </w:tc>
      </w:tr>
    </w:tbl>
    <w:p w:rsidR="001D064F" w:rsidRDefault="001D064F" w:rsidP="00626151">
      <w:pPr>
        <w:jc w:val="both"/>
        <w:rPr>
          <w:rFonts w:cs="Arial"/>
          <w:b/>
          <w:bCs/>
          <w:u w:val="single"/>
        </w:rPr>
        <w:sectPr w:rsidR="001D064F" w:rsidSect="001D064F">
          <w:pgSz w:w="16840" w:h="11907" w:orient="landscape" w:code="9"/>
          <w:pgMar w:top="1134" w:right="1134" w:bottom="1134" w:left="1134" w:header="720" w:footer="624" w:gutter="0"/>
          <w:cols w:space="720"/>
          <w:docGrid w:linePitch="360"/>
        </w:sectPr>
      </w:pPr>
    </w:p>
    <w:p w:rsidR="00626151" w:rsidRDefault="00626151" w:rsidP="00626151">
      <w:pPr>
        <w:shd w:val="clear" w:color="auto" w:fill="FFFFFF"/>
        <w:jc w:val="both"/>
        <w:rPr>
          <w:rFonts w:cs="Arial"/>
          <w:b/>
        </w:rPr>
      </w:pPr>
      <w:r w:rsidRPr="0038585F">
        <w:rPr>
          <w:rFonts w:cs="Arial"/>
          <w:b/>
        </w:rPr>
        <w:lastRenderedPageBreak/>
        <w:t>Impact of the finding</w:t>
      </w:r>
    </w:p>
    <w:p w:rsidR="00626151" w:rsidRDefault="00626151" w:rsidP="00626151">
      <w:pPr>
        <w:jc w:val="both"/>
        <w:rPr>
          <w:rFonts w:cs="Arial"/>
        </w:rPr>
      </w:pPr>
      <w:r>
        <w:rPr>
          <w:rFonts w:cs="Arial"/>
        </w:rPr>
        <w:t>Based on the sample tested:</w:t>
      </w:r>
    </w:p>
    <w:p w:rsidR="00626151" w:rsidRDefault="00626151" w:rsidP="00FB2D26">
      <w:pPr>
        <w:spacing w:after="0"/>
        <w:contextualSpacing/>
        <w:jc w:val="both"/>
        <w:rPr>
          <w:rFonts w:cs="Arial"/>
        </w:rPr>
      </w:pPr>
      <w:r w:rsidRPr="00FB2D26">
        <w:rPr>
          <w:rFonts w:cs="Arial"/>
        </w:rPr>
        <w:t xml:space="preserve">The property, plant and equipment (measured using the measuring wheel) have been understated by an amount of R6 688 074. </w:t>
      </w:r>
    </w:p>
    <w:p w:rsidR="00FB2D26" w:rsidRPr="00FB2D26" w:rsidRDefault="00FB2D26" w:rsidP="00FB2D26">
      <w:pPr>
        <w:spacing w:after="0"/>
        <w:contextualSpacing/>
        <w:jc w:val="both"/>
        <w:rPr>
          <w:rFonts w:cs="Arial"/>
        </w:rPr>
      </w:pPr>
    </w:p>
    <w:p w:rsidR="00626151" w:rsidRPr="00FB2D26" w:rsidRDefault="00626151" w:rsidP="00FB2D26">
      <w:pPr>
        <w:spacing w:after="0"/>
        <w:contextualSpacing/>
        <w:jc w:val="both"/>
        <w:rPr>
          <w:rFonts w:cs="Arial"/>
        </w:rPr>
      </w:pPr>
      <w:r w:rsidRPr="00FB2D26">
        <w:rPr>
          <w:rFonts w:cs="Arial"/>
        </w:rPr>
        <w:t xml:space="preserve">The property, plant and equipment (Multi-story) has been misstated. The value of misstatement cannot be quantified. </w:t>
      </w:r>
    </w:p>
    <w:p w:rsidR="00626151" w:rsidRPr="008A1293" w:rsidRDefault="00626151" w:rsidP="00626151">
      <w:pPr>
        <w:jc w:val="both"/>
        <w:rPr>
          <w:rFonts w:cs="Arial"/>
        </w:rPr>
      </w:pPr>
      <w:r>
        <w:rPr>
          <w:rFonts w:cs="Arial"/>
        </w:rPr>
        <w:t xml:space="preserve">However, </w:t>
      </w:r>
      <w:r w:rsidRPr="008A1293">
        <w:rPr>
          <w:rFonts w:cs="Arial"/>
        </w:rPr>
        <w:t>management should revisit the whole population to determine t</w:t>
      </w:r>
      <w:r>
        <w:rPr>
          <w:rFonts w:cs="Arial"/>
        </w:rPr>
        <w:t>he full impact of this finding.</w:t>
      </w:r>
    </w:p>
    <w:p w:rsidR="00626151" w:rsidRDefault="00626151" w:rsidP="00626151">
      <w:pPr>
        <w:jc w:val="both"/>
        <w:rPr>
          <w:rFonts w:cs="Arial"/>
          <w:b/>
          <w:bCs/>
        </w:rPr>
      </w:pPr>
    </w:p>
    <w:p w:rsidR="00626151" w:rsidRPr="00F92A35" w:rsidRDefault="00626151" w:rsidP="00626151">
      <w:pPr>
        <w:jc w:val="both"/>
        <w:rPr>
          <w:rFonts w:cs="Arial"/>
          <w:b/>
          <w:bCs/>
        </w:rPr>
      </w:pPr>
      <w:r w:rsidRPr="00F92A35">
        <w:rPr>
          <w:rFonts w:cs="Arial"/>
          <w:b/>
          <w:bCs/>
        </w:rPr>
        <w:t>Internal control deficiency</w:t>
      </w:r>
    </w:p>
    <w:p w:rsidR="00626151" w:rsidRPr="003A1BE3" w:rsidRDefault="00626151" w:rsidP="00626151">
      <w:pPr>
        <w:jc w:val="both"/>
        <w:rPr>
          <w:rFonts w:cs="Arial"/>
          <w:i/>
          <w:color w:val="000000"/>
        </w:rPr>
      </w:pPr>
      <w:r w:rsidRPr="003A1BE3">
        <w:rPr>
          <w:rFonts w:cs="Arial"/>
          <w:i/>
          <w:color w:val="000000"/>
        </w:rPr>
        <w:t>Financial and Performance Management</w:t>
      </w:r>
    </w:p>
    <w:p w:rsidR="00626151" w:rsidRDefault="00626151" w:rsidP="00626151">
      <w:pPr>
        <w:jc w:val="both"/>
        <w:rPr>
          <w:rFonts w:cs="Arial"/>
          <w:color w:val="000000"/>
        </w:rPr>
      </w:pPr>
      <w:r w:rsidRPr="00CC3C10">
        <w:rPr>
          <w:rFonts w:cs="Arial"/>
        </w:rPr>
        <w:t>Management did not prepare regular, accurate and complete financial and performance reports that are supported and evidenced by reliable information</w:t>
      </w:r>
      <w:r>
        <w:t>.</w:t>
      </w:r>
      <w:r>
        <w:rPr>
          <w:rFonts w:cs="Arial"/>
          <w:color w:val="000000"/>
        </w:rPr>
        <w:t xml:space="preserve"> </w:t>
      </w:r>
    </w:p>
    <w:p w:rsidR="00626151" w:rsidRDefault="00626151" w:rsidP="00626151">
      <w:pPr>
        <w:jc w:val="both"/>
        <w:rPr>
          <w:rFonts w:cs="Arial"/>
          <w:lang w:eastAsia="en-GB"/>
        </w:rPr>
      </w:pPr>
      <w:r>
        <w:rPr>
          <w:rFonts w:cs="Arial"/>
          <w:lang w:eastAsia="en-GB"/>
        </w:rPr>
        <w:t>Management didn’t properly review the extent of the buildings measured through the measuring wheel recorded on the IAR to ensure extent measured is done accurately.</w:t>
      </w:r>
    </w:p>
    <w:p w:rsidR="00626151" w:rsidRDefault="00626151" w:rsidP="00626151">
      <w:pPr>
        <w:jc w:val="both"/>
        <w:rPr>
          <w:rFonts w:cs="Arial"/>
          <w:b/>
        </w:rPr>
      </w:pPr>
    </w:p>
    <w:p w:rsidR="00626151" w:rsidRPr="00F92A35" w:rsidRDefault="00626151" w:rsidP="00626151">
      <w:pPr>
        <w:jc w:val="both"/>
        <w:rPr>
          <w:rFonts w:cs="Arial"/>
          <w:b/>
        </w:rPr>
      </w:pPr>
      <w:r w:rsidRPr="00F92A35">
        <w:rPr>
          <w:rFonts w:cs="Arial"/>
          <w:b/>
        </w:rPr>
        <w:t>Recommendation</w:t>
      </w:r>
    </w:p>
    <w:p w:rsidR="00626151" w:rsidRDefault="00626151" w:rsidP="00626151">
      <w:pPr>
        <w:pStyle w:val="Default"/>
        <w:rPr>
          <w:rFonts w:ascii="Arial" w:hAnsi="Arial" w:cs="Arial"/>
          <w:sz w:val="22"/>
          <w:szCs w:val="22"/>
        </w:rPr>
      </w:pPr>
      <w:r>
        <w:rPr>
          <w:rFonts w:ascii="Arial" w:hAnsi="Arial" w:cs="Arial"/>
          <w:sz w:val="22"/>
          <w:szCs w:val="22"/>
        </w:rPr>
        <w:t>It is recommended that:</w:t>
      </w:r>
    </w:p>
    <w:p w:rsidR="00626151" w:rsidRDefault="00626151" w:rsidP="00626151">
      <w:pPr>
        <w:pStyle w:val="Default"/>
        <w:rPr>
          <w:rFonts w:ascii="Arial" w:hAnsi="Arial" w:cs="Arial"/>
          <w:sz w:val="22"/>
          <w:szCs w:val="22"/>
        </w:rPr>
      </w:pPr>
    </w:p>
    <w:p w:rsidR="00626151" w:rsidRDefault="00626151" w:rsidP="00626151">
      <w:pPr>
        <w:pStyle w:val="Default"/>
        <w:rPr>
          <w:rFonts w:ascii="Arial" w:hAnsi="Arial" w:cs="Arial"/>
          <w:sz w:val="22"/>
          <w:szCs w:val="22"/>
        </w:rPr>
      </w:pPr>
      <w:r>
        <w:rPr>
          <w:rFonts w:ascii="Arial" w:hAnsi="Arial" w:cs="Arial"/>
          <w:sz w:val="22"/>
          <w:szCs w:val="22"/>
        </w:rPr>
        <w:t xml:space="preserve">Adequate review process be implemented on the schedules and other information supporting the annual financial statement to ensure that the annual financial statements submitted are supported by accurate and complete schedules and information. </w:t>
      </w:r>
    </w:p>
    <w:p w:rsidR="00626151" w:rsidRDefault="00626151" w:rsidP="00626151">
      <w:pPr>
        <w:pStyle w:val="Default"/>
        <w:rPr>
          <w:rFonts w:ascii="Arial" w:hAnsi="Arial" w:cs="Arial"/>
          <w:sz w:val="22"/>
          <w:szCs w:val="22"/>
        </w:rPr>
      </w:pPr>
    </w:p>
    <w:p w:rsidR="00626151" w:rsidRPr="008B0863" w:rsidRDefault="00626151" w:rsidP="00626151">
      <w:pPr>
        <w:pStyle w:val="Default"/>
        <w:rPr>
          <w:rFonts w:ascii="Arial" w:hAnsi="Arial" w:cs="Arial"/>
          <w:sz w:val="22"/>
          <w:szCs w:val="22"/>
        </w:rPr>
      </w:pPr>
      <w:r>
        <w:rPr>
          <w:rFonts w:ascii="Arial" w:hAnsi="Arial" w:cs="Arial"/>
          <w:sz w:val="22"/>
          <w:szCs w:val="22"/>
        </w:rPr>
        <w:t>Furthermore, the</w:t>
      </w:r>
      <w:r w:rsidRPr="00344826">
        <w:rPr>
          <w:rFonts w:ascii="Arial" w:hAnsi="Arial" w:cs="Arial"/>
          <w:sz w:val="22"/>
          <w:szCs w:val="22"/>
        </w:rPr>
        <w:t xml:space="preserve"> </w:t>
      </w:r>
      <w:r>
        <w:rPr>
          <w:rFonts w:ascii="Arial" w:hAnsi="Arial" w:cs="Arial"/>
          <w:sz w:val="22"/>
          <w:szCs w:val="22"/>
        </w:rPr>
        <w:t xml:space="preserve">extent of buildings measured using the measuring wheel may have to be properly reviewed and </w:t>
      </w:r>
      <w:r w:rsidRPr="00344826">
        <w:rPr>
          <w:rFonts w:ascii="Arial" w:hAnsi="Arial" w:cs="Arial"/>
          <w:sz w:val="22"/>
          <w:szCs w:val="22"/>
        </w:rPr>
        <w:t>to confirm that all inputs have been accurately transferred before finalizing immovable asset register.</w:t>
      </w:r>
    </w:p>
    <w:p w:rsidR="00626151" w:rsidRDefault="00626151" w:rsidP="00626151">
      <w:pPr>
        <w:jc w:val="both"/>
        <w:outlineLvl w:val="4"/>
        <w:rPr>
          <w:rFonts w:cs="Arial"/>
          <w:b/>
          <w:color w:val="000000" w:themeColor="text1"/>
        </w:rPr>
      </w:pPr>
    </w:p>
    <w:p w:rsidR="00626151" w:rsidRDefault="00626151" w:rsidP="00626151">
      <w:pPr>
        <w:jc w:val="both"/>
        <w:outlineLvl w:val="4"/>
        <w:rPr>
          <w:rFonts w:cs="Arial"/>
          <w:b/>
          <w:color w:val="000000" w:themeColor="text1"/>
        </w:rPr>
      </w:pPr>
      <w:r w:rsidRPr="008A1293">
        <w:rPr>
          <w:rFonts w:cs="Arial"/>
          <w:color w:val="000000" w:themeColor="text1"/>
        </w:rPr>
        <w:t>Management should ensure that an accurate number of floors is captured in the immovable assets register and correct number of floors is taken into account when estimating the deemed cost value</w:t>
      </w:r>
      <w:r>
        <w:rPr>
          <w:rFonts w:cs="Arial"/>
          <w:b/>
          <w:color w:val="000000" w:themeColor="text1"/>
        </w:rPr>
        <w:t>.</w:t>
      </w:r>
    </w:p>
    <w:p w:rsidR="00626151" w:rsidRDefault="00626151" w:rsidP="00626151">
      <w:pPr>
        <w:jc w:val="both"/>
        <w:outlineLvl w:val="4"/>
        <w:rPr>
          <w:rFonts w:cs="Arial"/>
          <w:b/>
          <w:color w:val="000000" w:themeColor="text1"/>
        </w:rPr>
      </w:pPr>
    </w:p>
    <w:p w:rsidR="00626151" w:rsidRDefault="00626151" w:rsidP="00626151">
      <w:pPr>
        <w:jc w:val="both"/>
        <w:outlineLvl w:val="4"/>
        <w:rPr>
          <w:rFonts w:cs="Arial"/>
          <w:b/>
          <w:color w:val="000000" w:themeColor="text1"/>
        </w:rPr>
      </w:pPr>
      <w:r>
        <w:rPr>
          <w:rFonts w:cs="Arial"/>
          <w:b/>
          <w:color w:val="000000" w:themeColor="text1"/>
        </w:rPr>
        <w:t>Management response</w:t>
      </w:r>
    </w:p>
    <w:p w:rsidR="00626151" w:rsidRDefault="00626151" w:rsidP="00626151">
      <w:pPr>
        <w:jc w:val="both"/>
        <w:outlineLvl w:val="4"/>
        <w:rPr>
          <w:rFonts w:cs="Arial"/>
          <w:b/>
          <w:color w:val="000000" w:themeColor="text1"/>
        </w:rPr>
      </w:pPr>
    </w:p>
    <w:p w:rsidR="00626151" w:rsidRDefault="00626151" w:rsidP="00626151">
      <w:pPr>
        <w:jc w:val="both"/>
        <w:outlineLvl w:val="4"/>
        <w:rPr>
          <w:rFonts w:cs="Arial"/>
          <w:b/>
          <w:color w:val="000000" w:themeColor="text1"/>
        </w:rPr>
      </w:pPr>
      <w:r w:rsidRPr="00070C44">
        <w:rPr>
          <w:rFonts w:cs="Arial"/>
          <w:b/>
          <w:color w:val="000000" w:themeColor="text1"/>
        </w:rPr>
        <w:t>PPE – Measuring Wheel: Table A</w:t>
      </w:r>
    </w:p>
    <w:p w:rsidR="00626151" w:rsidRDefault="00626151" w:rsidP="00626151">
      <w:pPr>
        <w:jc w:val="both"/>
        <w:outlineLvl w:val="4"/>
        <w:rPr>
          <w:rFonts w:cs="Arial"/>
          <w:color w:val="000000" w:themeColor="text1"/>
        </w:rPr>
      </w:pPr>
      <w:r w:rsidRPr="00070C44">
        <w:rPr>
          <w:rFonts w:cs="Arial"/>
          <w:color w:val="000000" w:themeColor="text1"/>
        </w:rPr>
        <w:t xml:space="preserve">Management partially </w:t>
      </w:r>
      <w:r>
        <w:rPr>
          <w:rFonts w:cs="Arial"/>
          <w:color w:val="000000" w:themeColor="text1"/>
        </w:rPr>
        <w:t xml:space="preserve">agrees with the </w:t>
      </w:r>
      <w:r w:rsidR="00FB2D26">
        <w:rPr>
          <w:rFonts w:cs="Arial"/>
          <w:color w:val="000000" w:themeColor="text1"/>
        </w:rPr>
        <w:t>finding: -</w:t>
      </w:r>
    </w:p>
    <w:p w:rsidR="00626151" w:rsidRDefault="00626151" w:rsidP="00626151">
      <w:pPr>
        <w:jc w:val="both"/>
        <w:outlineLvl w:val="4"/>
        <w:rPr>
          <w:rFonts w:cs="Arial"/>
          <w:color w:val="000000" w:themeColor="text1"/>
        </w:rPr>
      </w:pPr>
      <w:r>
        <w:rPr>
          <w:rFonts w:cs="Arial"/>
          <w:color w:val="000000" w:themeColor="text1"/>
        </w:rPr>
        <w:t xml:space="preserve">The property with building ID number </w:t>
      </w:r>
      <w:r w:rsidRPr="00070C44">
        <w:rPr>
          <w:rFonts w:cs="Arial"/>
          <w:color w:val="000000" w:themeColor="text1"/>
        </w:rPr>
        <w:t>200000138962</w:t>
      </w:r>
      <w:r>
        <w:rPr>
          <w:rFonts w:cs="Arial"/>
          <w:color w:val="000000" w:themeColor="text1"/>
        </w:rPr>
        <w:t xml:space="preserve"> was correctly measured as per the attached diagram </w:t>
      </w:r>
      <w:r w:rsidR="00FB2D26">
        <w:rPr>
          <w:rFonts w:cs="Arial"/>
          <w:color w:val="000000" w:themeColor="text1"/>
        </w:rPr>
        <w:t>and the</w:t>
      </w:r>
      <w:r>
        <w:rPr>
          <w:rFonts w:cs="Arial"/>
          <w:color w:val="000000" w:themeColor="text1"/>
        </w:rPr>
        <w:t xml:space="preserve"> difference between Auditors calculations and the departmental calculations is less than 2, 5 % and therefore such small margin is viewed by the department as an acceptable error.  </w:t>
      </w:r>
    </w:p>
    <w:p w:rsidR="00626151" w:rsidRDefault="00626151" w:rsidP="00626151">
      <w:pPr>
        <w:jc w:val="both"/>
        <w:outlineLvl w:val="4"/>
        <w:rPr>
          <w:rFonts w:cs="Arial"/>
          <w:color w:val="000000" w:themeColor="text1"/>
        </w:rPr>
      </w:pPr>
    </w:p>
    <w:p w:rsidR="00626151" w:rsidRDefault="00626151" w:rsidP="00626151">
      <w:pPr>
        <w:jc w:val="both"/>
        <w:outlineLvl w:val="4"/>
        <w:rPr>
          <w:rFonts w:cs="Arial"/>
          <w:color w:val="000000" w:themeColor="text1"/>
        </w:rPr>
      </w:pPr>
      <w:r>
        <w:rPr>
          <w:rFonts w:cs="Arial"/>
          <w:color w:val="000000" w:themeColor="text1"/>
        </w:rPr>
        <w:t xml:space="preserve">The properties with the ID number </w:t>
      </w:r>
      <w:r w:rsidRPr="002874E8">
        <w:rPr>
          <w:rFonts w:cs="Arial"/>
          <w:color w:val="000000" w:themeColor="text1"/>
        </w:rPr>
        <w:t>230250124</w:t>
      </w:r>
      <w:r>
        <w:rPr>
          <w:rFonts w:cs="Arial"/>
          <w:color w:val="000000" w:themeColor="text1"/>
        </w:rPr>
        <w:t xml:space="preserve">, </w:t>
      </w:r>
      <w:r w:rsidRPr="004A5260">
        <w:rPr>
          <w:rFonts w:cs="Arial"/>
          <w:color w:val="000000" w:themeColor="text1"/>
        </w:rPr>
        <w:t>200000143955</w:t>
      </w:r>
      <w:r>
        <w:rPr>
          <w:rFonts w:cs="Arial"/>
          <w:color w:val="000000" w:themeColor="text1"/>
        </w:rPr>
        <w:t xml:space="preserve">, and </w:t>
      </w:r>
      <w:r w:rsidRPr="004A5260">
        <w:rPr>
          <w:rFonts w:cs="Arial"/>
          <w:color w:val="000000" w:themeColor="text1"/>
        </w:rPr>
        <w:t xml:space="preserve">200000138977 </w:t>
      </w:r>
      <w:r>
        <w:rPr>
          <w:rFonts w:cs="Arial"/>
          <w:color w:val="000000" w:themeColor="text1"/>
        </w:rPr>
        <w:t xml:space="preserve">were incorrectly measured by the department. </w:t>
      </w:r>
    </w:p>
    <w:p w:rsidR="00626151" w:rsidRDefault="00626151" w:rsidP="00626151">
      <w:pPr>
        <w:jc w:val="both"/>
        <w:outlineLvl w:val="4"/>
        <w:rPr>
          <w:rFonts w:cs="Arial"/>
          <w:b/>
          <w:color w:val="000000" w:themeColor="text1"/>
        </w:rPr>
      </w:pPr>
    </w:p>
    <w:p w:rsidR="00626151" w:rsidRDefault="00626151" w:rsidP="00626151">
      <w:pPr>
        <w:jc w:val="both"/>
        <w:rPr>
          <w:rFonts w:cs="Arial"/>
          <w:b/>
          <w:bCs/>
          <w:u w:val="single"/>
        </w:rPr>
      </w:pPr>
      <w:r>
        <w:rPr>
          <w:rFonts w:cs="Arial"/>
          <w:b/>
          <w:bCs/>
          <w:u w:val="single"/>
        </w:rPr>
        <w:t>PPE – Multi-story: Table B</w:t>
      </w:r>
    </w:p>
    <w:p w:rsidR="00626151" w:rsidRDefault="00626151" w:rsidP="00626151">
      <w:pPr>
        <w:jc w:val="both"/>
        <w:outlineLvl w:val="4"/>
        <w:rPr>
          <w:rFonts w:cs="Arial"/>
          <w:color w:val="000000" w:themeColor="text1"/>
        </w:rPr>
      </w:pPr>
      <w:r>
        <w:rPr>
          <w:rFonts w:cs="Arial"/>
          <w:color w:val="000000" w:themeColor="text1"/>
        </w:rPr>
        <w:lastRenderedPageBreak/>
        <w:t xml:space="preserve">Management partially agreement with the </w:t>
      </w:r>
      <w:r w:rsidR="00FB2D26">
        <w:rPr>
          <w:rFonts w:cs="Arial"/>
          <w:color w:val="000000" w:themeColor="text1"/>
        </w:rPr>
        <w:t>finding: -</w:t>
      </w:r>
    </w:p>
    <w:p w:rsidR="00626151" w:rsidRDefault="00626151" w:rsidP="00626151">
      <w:pPr>
        <w:jc w:val="both"/>
        <w:outlineLvl w:val="4"/>
        <w:rPr>
          <w:rFonts w:cs="Arial"/>
          <w:color w:val="000000" w:themeColor="text1"/>
        </w:rPr>
      </w:pPr>
    </w:p>
    <w:p w:rsidR="00626151" w:rsidRDefault="00626151" w:rsidP="00626151">
      <w:pPr>
        <w:jc w:val="both"/>
        <w:outlineLvl w:val="4"/>
        <w:rPr>
          <w:rFonts w:cs="Arial"/>
          <w:color w:val="000000" w:themeColor="text1"/>
        </w:rPr>
      </w:pPr>
      <w:r>
        <w:rPr>
          <w:rFonts w:cs="Arial"/>
          <w:color w:val="000000" w:themeColor="text1"/>
        </w:rPr>
        <w:t xml:space="preserve">The property with building ID number </w:t>
      </w:r>
      <w:r w:rsidRPr="00C14283">
        <w:rPr>
          <w:rFonts w:cs="Arial"/>
          <w:color w:val="000000" w:themeColor="text1"/>
        </w:rPr>
        <w:t>200000034710 has 6 floors</w:t>
      </w:r>
      <w:r>
        <w:rPr>
          <w:rFonts w:cs="Arial"/>
          <w:color w:val="000000" w:themeColor="text1"/>
        </w:rPr>
        <w:t xml:space="preserve"> (Department of Education),</w:t>
      </w:r>
      <w:r w:rsidRPr="00C14283">
        <w:rPr>
          <w:rFonts w:cs="Arial"/>
          <w:color w:val="000000" w:themeColor="text1"/>
        </w:rPr>
        <w:t xml:space="preserve"> where the lowest level is used as a basement parking</w:t>
      </w:r>
      <w:r>
        <w:rPr>
          <w:rFonts w:cs="Arial"/>
          <w:color w:val="000000" w:themeColor="text1"/>
        </w:rPr>
        <w:t xml:space="preserve">. This basement is sub-divided </w:t>
      </w:r>
      <w:r w:rsidRPr="00C14283">
        <w:rPr>
          <w:rFonts w:cs="Arial"/>
          <w:color w:val="000000" w:themeColor="text1"/>
        </w:rPr>
        <w:t>for more parking</w:t>
      </w:r>
      <w:r>
        <w:rPr>
          <w:rFonts w:cs="Arial"/>
          <w:color w:val="000000" w:themeColor="text1"/>
        </w:rPr>
        <w:t xml:space="preserve"> space that makes it to have upper basement level and lower basement level and these basements should have been accounted separately to indicate their extents per basement level and should have not been calculated as one level. The corrected report that shows upper basement level and lower basement extents has been attached. </w:t>
      </w:r>
    </w:p>
    <w:p w:rsidR="00626151" w:rsidRDefault="00626151" w:rsidP="00626151">
      <w:pPr>
        <w:jc w:val="both"/>
        <w:outlineLvl w:val="4"/>
        <w:rPr>
          <w:rFonts w:cs="Arial"/>
          <w:color w:val="000000" w:themeColor="text1"/>
        </w:rPr>
      </w:pPr>
      <w:r>
        <w:rPr>
          <w:rFonts w:cs="Arial"/>
          <w:color w:val="000000" w:themeColor="text1"/>
        </w:rPr>
        <w:t xml:space="preserve">The property with building ID number </w:t>
      </w:r>
      <w:r w:rsidRPr="00521FCA">
        <w:rPr>
          <w:rFonts w:cs="Arial"/>
          <w:color w:val="000000" w:themeColor="text1"/>
        </w:rPr>
        <w:t>200000119561</w:t>
      </w:r>
      <w:r>
        <w:rPr>
          <w:rFonts w:cs="Arial"/>
          <w:color w:val="000000" w:themeColor="text1"/>
        </w:rPr>
        <w:t xml:space="preserve"> has 6 floor (Union Building), where the basement has a tunnel.  </w:t>
      </w:r>
      <w:r w:rsidRPr="00521FCA">
        <w:rPr>
          <w:rFonts w:cs="Arial"/>
          <w:color w:val="000000" w:themeColor="text1"/>
        </w:rPr>
        <w:t>A tunnel is a long</w:t>
      </w:r>
      <w:r>
        <w:rPr>
          <w:rFonts w:cs="Arial"/>
          <w:color w:val="000000" w:themeColor="text1"/>
        </w:rPr>
        <w:t xml:space="preserve"> or short passage which is usually </w:t>
      </w:r>
      <w:r w:rsidRPr="00521FCA">
        <w:rPr>
          <w:rFonts w:cs="Arial"/>
          <w:color w:val="000000" w:themeColor="text1"/>
        </w:rPr>
        <w:t>made under the ground</w:t>
      </w:r>
      <w:r>
        <w:rPr>
          <w:rFonts w:cs="Arial"/>
          <w:color w:val="000000" w:themeColor="text1"/>
        </w:rPr>
        <w:t xml:space="preserve"> and this building has tunnels and therefore these tunnel cannot be regarded as a level of a floor but rather a passage. The picture of the scanned tunnel is attached on the report that has been provided by PMM. No other picture could be provided as service provider was not allowed to take pictures in this tunnel at Union Building for security purposes. The extent for the basement at this property has been accounted for.</w:t>
      </w:r>
    </w:p>
    <w:p w:rsidR="00626151" w:rsidRDefault="00626151" w:rsidP="00626151">
      <w:pPr>
        <w:jc w:val="both"/>
        <w:outlineLvl w:val="4"/>
        <w:rPr>
          <w:rFonts w:cs="Arial"/>
          <w:color w:val="000000" w:themeColor="text1"/>
        </w:rPr>
      </w:pPr>
    </w:p>
    <w:p w:rsidR="00626151" w:rsidRDefault="00626151" w:rsidP="00626151">
      <w:pPr>
        <w:jc w:val="both"/>
        <w:rPr>
          <w:rFonts w:cs="Arial"/>
          <w:b/>
          <w:bCs/>
          <w:u w:val="single"/>
        </w:rPr>
      </w:pPr>
      <w:r>
        <w:rPr>
          <w:rFonts w:cs="Arial"/>
          <w:b/>
          <w:bCs/>
          <w:u w:val="single"/>
        </w:rPr>
        <w:t>Heritage – Multi-story: Table C</w:t>
      </w:r>
    </w:p>
    <w:p w:rsidR="00626151" w:rsidRDefault="00626151" w:rsidP="00626151">
      <w:pPr>
        <w:jc w:val="both"/>
        <w:outlineLvl w:val="4"/>
        <w:rPr>
          <w:rFonts w:cs="Arial"/>
          <w:color w:val="000000" w:themeColor="text1"/>
        </w:rPr>
      </w:pPr>
      <w:r>
        <w:rPr>
          <w:rFonts w:cs="Arial"/>
          <w:color w:val="000000" w:themeColor="text1"/>
        </w:rPr>
        <w:t xml:space="preserve">Management partially agrees with the </w:t>
      </w:r>
      <w:r w:rsidR="00FB2D26">
        <w:rPr>
          <w:rFonts w:cs="Arial"/>
          <w:color w:val="000000" w:themeColor="text1"/>
        </w:rPr>
        <w:t>finding: -</w:t>
      </w:r>
      <w:r>
        <w:rPr>
          <w:rFonts w:cs="Arial"/>
          <w:color w:val="000000" w:themeColor="text1"/>
        </w:rPr>
        <w:t xml:space="preserve"> </w:t>
      </w:r>
    </w:p>
    <w:p w:rsidR="00626151" w:rsidRDefault="00626151" w:rsidP="00626151">
      <w:pPr>
        <w:jc w:val="both"/>
        <w:outlineLvl w:val="4"/>
        <w:rPr>
          <w:rFonts w:cs="Arial"/>
          <w:color w:val="000000" w:themeColor="text1"/>
        </w:rPr>
      </w:pPr>
      <w:r>
        <w:rPr>
          <w:rFonts w:cs="Arial"/>
          <w:color w:val="000000" w:themeColor="text1"/>
        </w:rPr>
        <w:t>The s</w:t>
      </w:r>
      <w:r w:rsidRPr="004367ED">
        <w:rPr>
          <w:rFonts w:cs="Arial"/>
          <w:color w:val="000000" w:themeColor="text1"/>
        </w:rPr>
        <w:t>cans indicate that the basement falls underneath the ground floor of both the buildings, the portion of the basement falling under 214050513 is the one that was disputed as not being part of the building however the building does consist of a portion of the basement</w:t>
      </w:r>
      <w:r>
        <w:rPr>
          <w:rFonts w:cs="Arial"/>
          <w:color w:val="000000" w:themeColor="text1"/>
        </w:rPr>
        <w:t xml:space="preserve">. After rescanning the </w:t>
      </w:r>
      <w:r w:rsidR="00FB2D26">
        <w:rPr>
          <w:rFonts w:cs="Arial"/>
          <w:color w:val="000000" w:themeColor="text1"/>
        </w:rPr>
        <w:t>buildings,</w:t>
      </w:r>
      <w:r>
        <w:rPr>
          <w:rFonts w:cs="Arial"/>
          <w:color w:val="000000" w:themeColor="text1"/>
        </w:rPr>
        <w:t xml:space="preserve"> it can be confirmed that building 214050513 has 4 floors (3 floors plus </w:t>
      </w:r>
      <w:r w:rsidR="00FB2D26">
        <w:rPr>
          <w:rFonts w:cs="Arial"/>
          <w:color w:val="000000" w:themeColor="text1"/>
        </w:rPr>
        <w:t>basement) while</w:t>
      </w:r>
      <w:r>
        <w:rPr>
          <w:rFonts w:cs="Arial"/>
          <w:color w:val="000000" w:themeColor="text1"/>
        </w:rPr>
        <w:t xml:space="preserve"> building </w:t>
      </w:r>
      <w:r w:rsidRPr="00C34590">
        <w:rPr>
          <w:rFonts w:cs="Arial"/>
          <w:color w:val="000000" w:themeColor="text1"/>
        </w:rPr>
        <w:t>2109550125</w:t>
      </w:r>
      <w:r>
        <w:rPr>
          <w:rFonts w:cs="Arial"/>
          <w:color w:val="000000" w:themeColor="text1"/>
        </w:rPr>
        <w:t xml:space="preserve"> has 8 floors </w:t>
      </w:r>
      <w:r w:rsidR="00FB2D26">
        <w:rPr>
          <w:rFonts w:cs="Arial"/>
          <w:color w:val="000000" w:themeColor="text1"/>
        </w:rPr>
        <w:t>(small</w:t>
      </w:r>
      <w:r>
        <w:rPr>
          <w:rFonts w:cs="Arial"/>
          <w:color w:val="000000" w:themeColor="text1"/>
        </w:rPr>
        <w:t xml:space="preserve"> basement plus 6 flood plus small room on top) with the other basement being attached to it. The attached report from PMM provides images of scans for further clarity and 3D pictures. The corrected extent of this building is also attached. </w:t>
      </w:r>
    </w:p>
    <w:p w:rsidR="00626151" w:rsidRDefault="00626151" w:rsidP="00626151">
      <w:pPr>
        <w:rPr>
          <w:rFonts w:eastAsia="Arial Unicode MS" w:cs="Arial"/>
        </w:rPr>
      </w:pPr>
    </w:p>
    <w:p w:rsidR="00626151" w:rsidRDefault="00626151" w:rsidP="00626151">
      <w:pPr>
        <w:rPr>
          <w:rFonts w:cs="Arial"/>
          <w:b/>
        </w:rPr>
      </w:pPr>
      <w:r>
        <w:rPr>
          <w:rFonts w:cs="Arial"/>
          <w:b/>
        </w:rPr>
        <w:t>Auditors Conclusion</w:t>
      </w:r>
    </w:p>
    <w:p w:rsidR="00626151" w:rsidRPr="000D47D2" w:rsidRDefault="00626151" w:rsidP="00626151">
      <w:pPr>
        <w:rPr>
          <w:rFonts w:cs="Arial"/>
        </w:rPr>
      </w:pPr>
      <w:r w:rsidRPr="000D47D2">
        <w:rPr>
          <w:rFonts w:cs="Arial"/>
        </w:rPr>
        <w:t xml:space="preserve">Management comment noted. Obtained subsequent information submitted by management and confirmed that part of the finding is resolved. Under Table 1 – Measuring wheel we were able to resolved building ID no. </w:t>
      </w:r>
      <w:r w:rsidRPr="000D47D2">
        <w:rPr>
          <w:rFonts w:cs="Arial"/>
          <w:color w:val="000000"/>
          <w:lang w:eastAsia="en-ZA"/>
        </w:rPr>
        <w:t>200000138962.  We have also managed to resolved building ID no. 200000119561</w:t>
      </w:r>
      <w:r>
        <w:rPr>
          <w:rFonts w:cs="Arial"/>
          <w:color w:val="000000"/>
          <w:lang w:eastAsia="en-ZA"/>
        </w:rPr>
        <w:t xml:space="preserve"> </w:t>
      </w:r>
      <w:r w:rsidRPr="000D47D2">
        <w:rPr>
          <w:rFonts w:cs="Arial"/>
          <w:color w:val="000000"/>
          <w:lang w:eastAsia="en-ZA"/>
        </w:rPr>
        <w:t xml:space="preserve">under Table B and building id no 2109550125 for Table C. The remaining items will be reported in the management report. </w:t>
      </w:r>
    </w:p>
    <w:p w:rsidR="00DF5AAD" w:rsidRDefault="00DF5AAD" w:rsidP="00720936">
      <w:pPr>
        <w:spacing w:after="0" w:line="240" w:lineRule="auto"/>
        <w:rPr>
          <w:rFonts w:eastAsia="Times New Roman" w:cs="Arial"/>
          <w:i/>
          <w:iCs/>
          <w:sz w:val="20"/>
          <w:szCs w:val="20"/>
        </w:rPr>
      </w:pPr>
    </w:p>
    <w:p w:rsidR="00FB2D26" w:rsidRDefault="00FB2D26" w:rsidP="00DF5AAD">
      <w:pPr>
        <w:spacing w:after="360"/>
        <w:jc w:val="both"/>
        <w:rPr>
          <w:rFonts w:cs="Arial"/>
          <w:b/>
          <w:bCs/>
          <w:highlight w:val="lightGray"/>
        </w:rPr>
      </w:pPr>
    </w:p>
    <w:p w:rsidR="00FB2D26" w:rsidRDefault="00FB2D26" w:rsidP="00DF5AAD">
      <w:pPr>
        <w:spacing w:after="360"/>
        <w:jc w:val="both"/>
        <w:rPr>
          <w:rFonts w:cs="Arial"/>
          <w:b/>
          <w:bCs/>
          <w:highlight w:val="lightGray"/>
        </w:rPr>
      </w:pPr>
    </w:p>
    <w:p w:rsidR="00DF5AAD" w:rsidRPr="00FB2D26" w:rsidRDefault="00DF5AAD" w:rsidP="00DF5AAD">
      <w:pPr>
        <w:jc w:val="both"/>
        <w:rPr>
          <w:rFonts w:cs="Arial"/>
          <w:b/>
          <w:i/>
        </w:rPr>
      </w:pPr>
    </w:p>
    <w:p w:rsidR="00DF5AAD" w:rsidRPr="00FB2D26" w:rsidRDefault="00DF5AAD" w:rsidP="00DF5AAD">
      <w:pPr>
        <w:jc w:val="both"/>
        <w:rPr>
          <w:rFonts w:cs="Arial"/>
          <w:b/>
          <w:i/>
        </w:rPr>
      </w:pPr>
    </w:p>
    <w:p w:rsidR="00DF5AAD" w:rsidRDefault="00DF5AAD" w:rsidP="00DF5AAD">
      <w:pPr>
        <w:tabs>
          <w:tab w:val="left" w:pos="5148"/>
        </w:tabs>
        <w:jc w:val="both"/>
        <w:rPr>
          <w:rFonts w:cs="Arial"/>
          <w:b/>
        </w:rPr>
        <w:sectPr w:rsidR="00DF5AAD" w:rsidSect="00F2353F">
          <w:headerReference w:type="default" r:id="rId24"/>
          <w:pgSz w:w="11907" w:h="16840" w:code="9"/>
          <w:pgMar w:top="1134" w:right="1134" w:bottom="1134" w:left="1134" w:header="720" w:footer="624" w:gutter="0"/>
          <w:cols w:space="720"/>
          <w:docGrid w:linePitch="360"/>
        </w:sectPr>
      </w:pPr>
    </w:p>
    <w:p w:rsidR="001D064F" w:rsidRDefault="001D064F" w:rsidP="001D064F">
      <w:pPr>
        <w:spacing w:after="360"/>
        <w:jc w:val="both"/>
        <w:rPr>
          <w:rFonts w:cs="Arial"/>
          <w:bCs/>
        </w:rPr>
      </w:pPr>
      <w:r>
        <w:rPr>
          <w:rFonts w:cs="Arial"/>
          <w:b/>
          <w:bCs/>
          <w:highlight w:val="lightGray"/>
        </w:rPr>
        <w:lastRenderedPageBreak/>
        <w:t xml:space="preserve">Immovable property:  </w:t>
      </w:r>
      <w:r w:rsidRPr="008A45CE">
        <w:rPr>
          <w:rFonts w:cs="Arial"/>
          <w:b/>
          <w:bCs/>
          <w:highlight w:val="lightGray"/>
        </w:rPr>
        <w:t>Ownership of property could not be proven COFF 41</w:t>
      </w:r>
    </w:p>
    <w:p w:rsidR="001D064F" w:rsidRPr="00FB2D26" w:rsidRDefault="001D064F" w:rsidP="001D064F">
      <w:pPr>
        <w:spacing w:after="360"/>
        <w:jc w:val="both"/>
        <w:rPr>
          <w:rFonts w:cs="Arial"/>
          <w:b/>
          <w:bCs/>
        </w:rPr>
      </w:pPr>
      <w:r w:rsidRPr="00FB2D26">
        <w:rPr>
          <w:rFonts w:cs="Arial"/>
          <w:b/>
          <w:bCs/>
        </w:rPr>
        <w:t>Audit finding</w:t>
      </w:r>
    </w:p>
    <w:p w:rsidR="001D064F" w:rsidRPr="00FB2D26" w:rsidRDefault="001D064F" w:rsidP="001D064F">
      <w:pPr>
        <w:spacing w:after="360"/>
        <w:jc w:val="both"/>
        <w:rPr>
          <w:rFonts w:cs="Arial"/>
          <w:b/>
          <w:bCs/>
        </w:rPr>
      </w:pPr>
      <w:r w:rsidRPr="00D5500C">
        <w:rPr>
          <w:rFonts w:cs="Arial"/>
          <w:b/>
        </w:rPr>
        <w:t>Requirements:</w:t>
      </w:r>
    </w:p>
    <w:p w:rsidR="001D064F" w:rsidRPr="00FB2D26" w:rsidRDefault="001D064F" w:rsidP="001D064F">
      <w:pPr>
        <w:jc w:val="both"/>
        <w:rPr>
          <w:rFonts w:cs="Arial"/>
          <w:i/>
          <w:color w:val="000000"/>
          <w:lang w:eastAsia="en-ZA"/>
        </w:rPr>
      </w:pPr>
      <w:r w:rsidRPr="00FB2D26">
        <w:rPr>
          <w:rFonts w:cs="Arial"/>
          <w:i/>
          <w:color w:val="000000"/>
          <w:lang w:eastAsia="en-ZA"/>
        </w:rPr>
        <w:t xml:space="preserve">Section 40(a) and (b)of the Public Finance Management Act (PFMA) states that: “The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rsidR="001D064F" w:rsidRPr="00FB2D26" w:rsidRDefault="001D064F" w:rsidP="001D064F">
      <w:pPr>
        <w:jc w:val="both"/>
        <w:rPr>
          <w:rFonts w:cs="Arial"/>
          <w:i/>
          <w:color w:val="000000"/>
          <w:lang w:eastAsia="en-ZA"/>
        </w:rPr>
      </w:pPr>
      <w:r w:rsidRPr="00FB2D26">
        <w:rPr>
          <w:rFonts w:cs="Arial"/>
          <w:i/>
          <w:color w:val="000000"/>
          <w:lang w:eastAsia="en-ZA"/>
        </w:rPr>
        <w:t>Section 41 furthermore states that: “An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w:t>
      </w:r>
    </w:p>
    <w:p w:rsidR="001D064F" w:rsidRPr="00FB2D26" w:rsidRDefault="001D064F" w:rsidP="001D064F">
      <w:pPr>
        <w:jc w:val="both"/>
        <w:rPr>
          <w:rFonts w:cs="Arial"/>
          <w:i/>
          <w:color w:val="000000"/>
          <w:lang w:eastAsia="en-ZA"/>
        </w:rPr>
      </w:pPr>
    </w:p>
    <w:p w:rsidR="001D064F" w:rsidRPr="00FB2D26" w:rsidRDefault="001D064F" w:rsidP="001D064F">
      <w:pPr>
        <w:jc w:val="both"/>
        <w:rPr>
          <w:rFonts w:cs="Arial"/>
          <w:i/>
          <w:color w:val="000000"/>
          <w:lang w:eastAsia="en-ZA"/>
        </w:rPr>
      </w:pPr>
      <w:r w:rsidRPr="00FB2D26">
        <w:rPr>
          <w:rFonts w:cs="Arial"/>
          <w:i/>
          <w:color w:val="000000"/>
          <w:lang w:eastAsia="en-ZA"/>
        </w:rPr>
        <w:t>Paragraph 1: Custodian Framework for the state of immovable assets state that: “Custodianship is the equivalent of control or ownership of the assets from an accounting perspective. DPW must therefore, in terms of the relevant reporting framework, recognize/disclose as its own assets all immovable assets that it controls, whether it is through custodianship on behalf of the state, or direct ownership…”</w:t>
      </w:r>
    </w:p>
    <w:p w:rsidR="001D064F" w:rsidRDefault="001D064F" w:rsidP="00DF5AAD">
      <w:pPr>
        <w:tabs>
          <w:tab w:val="left" w:pos="5148"/>
        </w:tabs>
        <w:jc w:val="both"/>
        <w:rPr>
          <w:rFonts w:cs="Arial"/>
          <w:b/>
        </w:rPr>
      </w:pPr>
    </w:p>
    <w:p w:rsidR="00DF5AAD" w:rsidRDefault="00DF5AAD" w:rsidP="00DF5AAD">
      <w:pPr>
        <w:tabs>
          <w:tab w:val="left" w:pos="5148"/>
        </w:tabs>
        <w:jc w:val="both"/>
        <w:rPr>
          <w:rFonts w:cs="Arial"/>
          <w:b/>
        </w:rPr>
      </w:pPr>
      <w:r>
        <w:rPr>
          <w:rFonts w:cs="Arial"/>
          <w:b/>
        </w:rPr>
        <w:t>Nature</w:t>
      </w:r>
    </w:p>
    <w:p w:rsidR="00DF5AAD" w:rsidRDefault="00DF5AAD" w:rsidP="00DF5AAD">
      <w:pPr>
        <w:tabs>
          <w:tab w:val="left" w:pos="5148"/>
        </w:tabs>
        <w:jc w:val="both"/>
        <w:rPr>
          <w:rFonts w:cs="Arial"/>
        </w:rPr>
      </w:pPr>
    </w:p>
    <w:p w:rsidR="00DF5AAD" w:rsidRDefault="00DF5AAD" w:rsidP="00DF5AAD">
      <w:pPr>
        <w:tabs>
          <w:tab w:val="left" w:pos="5148"/>
        </w:tabs>
        <w:jc w:val="both"/>
        <w:rPr>
          <w:rFonts w:cs="Arial"/>
          <w:b/>
        </w:rPr>
      </w:pPr>
      <w:r w:rsidRPr="00E26C54">
        <w:rPr>
          <w:rFonts w:cs="Arial"/>
          <w:color w:val="000000"/>
        </w:rPr>
        <w:t>During the au</w:t>
      </w:r>
      <w:r>
        <w:rPr>
          <w:rFonts w:cs="Arial"/>
          <w:color w:val="000000"/>
        </w:rPr>
        <w:t>dit of immovable assets, we</w:t>
      </w:r>
      <w:r w:rsidRPr="00E26C54">
        <w:rPr>
          <w:rFonts w:cs="Arial"/>
          <w:color w:val="000000"/>
        </w:rPr>
        <w:t xml:space="preserve"> noted </w:t>
      </w:r>
      <w:r>
        <w:rPr>
          <w:rFonts w:cs="Arial"/>
          <w:color w:val="000000"/>
        </w:rPr>
        <w:t>that improvements situated o</w:t>
      </w:r>
      <w:r>
        <w:rPr>
          <w:rFonts w:cs="Arial"/>
        </w:rPr>
        <w:t xml:space="preserve">n land parcels not owned by the PMTE, referred to as State Domestic Facilities were included on the immovable asset register. For improvements </w:t>
      </w:r>
      <w:r w:rsidRPr="00A9132D">
        <w:rPr>
          <w:rFonts w:cs="Arial"/>
        </w:rPr>
        <w:t xml:space="preserve">listed </w:t>
      </w:r>
      <w:r>
        <w:rPr>
          <w:rFonts w:cs="Arial"/>
        </w:rPr>
        <w:t xml:space="preserve">under tables </w:t>
      </w:r>
      <w:r w:rsidRPr="00A9132D">
        <w:rPr>
          <w:rFonts w:cs="Arial"/>
        </w:rPr>
        <w:t xml:space="preserve">below we are unable to confirm the custodianship based on what is deemed to belong to the Department of Public Works in terms of the Immovable Asset Guide. </w:t>
      </w:r>
      <w:r>
        <w:rPr>
          <w:rFonts w:cs="Arial"/>
        </w:rPr>
        <w:t>No permission to occupy the land</w:t>
      </w:r>
      <w:r w:rsidRPr="00A9132D">
        <w:rPr>
          <w:rFonts w:cs="Arial"/>
        </w:rPr>
        <w:t xml:space="preserve"> or other supporting documentation were provided to proof ownership.</w:t>
      </w:r>
    </w:p>
    <w:p w:rsidR="00DF5AAD" w:rsidRDefault="00DF5AAD" w:rsidP="00DF5AAD">
      <w:pPr>
        <w:tabs>
          <w:tab w:val="left" w:pos="5148"/>
        </w:tabs>
        <w:jc w:val="both"/>
        <w:rPr>
          <w:rFonts w:cs="Arial"/>
          <w:b/>
        </w:rPr>
      </w:pPr>
    </w:p>
    <w:p w:rsidR="00DF5AAD" w:rsidRDefault="00DF5AAD" w:rsidP="00DF5AAD">
      <w:pPr>
        <w:tabs>
          <w:tab w:val="left" w:pos="5148"/>
        </w:tabs>
        <w:jc w:val="both"/>
        <w:rPr>
          <w:rFonts w:cs="Arial"/>
          <w:b/>
        </w:rPr>
      </w:pPr>
      <w:r>
        <w:rPr>
          <w:rFonts w:cs="Arial"/>
          <w:color w:val="000000"/>
        </w:rPr>
        <w:t>Furthermore, we</w:t>
      </w:r>
      <w:r w:rsidRPr="00E26C54">
        <w:rPr>
          <w:rFonts w:cs="Arial"/>
          <w:color w:val="000000"/>
        </w:rPr>
        <w:t xml:space="preserve"> noted t</w:t>
      </w:r>
      <w:r>
        <w:rPr>
          <w:rFonts w:cs="Arial"/>
          <w:color w:val="000000"/>
        </w:rPr>
        <w:t>hat management included land parcels not owned by PMTE on the immovable assets register. Through inspection of Aktex / Deeds information the land parcels do not belong to the Entity.</w:t>
      </w:r>
    </w:p>
    <w:p w:rsidR="00DF5AAD" w:rsidRDefault="00DF5AAD" w:rsidP="00DF5AAD">
      <w:pPr>
        <w:tabs>
          <w:tab w:val="left" w:pos="5148"/>
        </w:tabs>
        <w:jc w:val="both"/>
        <w:rPr>
          <w:rFonts w:cs="Arial"/>
          <w:b/>
        </w:rPr>
      </w:pPr>
      <w:r>
        <w:rPr>
          <w:rFonts w:cs="Arial"/>
          <w:b/>
        </w:rPr>
        <w:t>PPE – GIS</w:t>
      </w:r>
    </w:p>
    <w:p w:rsidR="001B4EED" w:rsidRDefault="001B4EED" w:rsidP="00C635C7">
      <w:pPr>
        <w:jc w:val="both"/>
        <w:rPr>
          <w:rFonts w:cs="Arial"/>
          <w:b/>
          <w:bCs/>
          <w:sz w:val="18"/>
          <w:szCs w:val="18"/>
        </w:rPr>
        <w:sectPr w:rsidR="001B4EED" w:rsidSect="001B4EED">
          <w:pgSz w:w="11907" w:h="16840" w:code="9"/>
          <w:pgMar w:top="1134" w:right="1134" w:bottom="1134" w:left="1134" w:header="720" w:footer="624" w:gutter="0"/>
          <w:cols w:space="720"/>
          <w:docGrid w:linePitch="360"/>
        </w:sectPr>
      </w:pPr>
    </w:p>
    <w:tbl>
      <w:tblPr>
        <w:tblW w:w="5000" w:type="pct"/>
        <w:tblCellMar>
          <w:left w:w="0" w:type="dxa"/>
          <w:right w:w="0" w:type="dxa"/>
        </w:tblCellMar>
        <w:tblLook w:val="04A0" w:firstRow="1" w:lastRow="0" w:firstColumn="1" w:lastColumn="0" w:noHBand="0" w:noVBand="1"/>
      </w:tblPr>
      <w:tblGrid>
        <w:gridCol w:w="1721"/>
        <w:gridCol w:w="1721"/>
        <w:gridCol w:w="2141"/>
        <w:gridCol w:w="2825"/>
        <w:gridCol w:w="3949"/>
        <w:gridCol w:w="2205"/>
      </w:tblGrid>
      <w:tr w:rsidR="00DF5AAD" w:rsidTr="00C635C7">
        <w:trPr>
          <w:trHeight w:val="480"/>
        </w:trPr>
        <w:tc>
          <w:tcPr>
            <w:tcW w:w="591" w:type="pct"/>
            <w:tcBorders>
              <w:top w:val="single" w:sz="4" w:space="0" w:color="auto"/>
              <w:left w:val="single" w:sz="4" w:space="0" w:color="auto"/>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lastRenderedPageBreak/>
              <w:t xml:space="preserve">Building Id </w:t>
            </w:r>
          </w:p>
        </w:tc>
        <w:tc>
          <w:tcPr>
            <w:tcW w:w="591"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 xml:space="preserve"> Site ID </w:t>
            </w:r>
          </w:p>
        </w:tc>
        <w:tc>
          <w:tcPr>
            <w:tcW w:w="735"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Site ID for FV pop</w:t>
            </w:r>
          </w:p>
        </w:tc>
        <w:tc>
          <w:tcPr>
            <w:tcW w:w="970"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Unique prop code of land parcel/site</w:t>
            </w:r>
          </w:p>
        </w:tc>
        <w:tc>
          <w:tcPr>
            <w:tcW w:w="1356"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Accommodation type</w:t>
            </w:r>
          </w:p>
        </w:tc>
        <w:tc>
          <w:tcPr>
            <w:tcW w:w="757"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Carrying Value as at 31 March 2020</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200000119415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100000040855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100000040855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715111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FACTORY- used by Agriculture – PMIS payments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4 785 794</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238950531</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200000072436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200000072436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987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STORAGE – Aktex attached RSA</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4 166 130</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228600309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200000060668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200000060668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200000060668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OFFICE- used by Department of Justice( Lehurutshe Magistrate Court ) – see municipal resolution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3 334 908</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200000171499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200000064666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200000064666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OFFICE Used by SAPS Tonga- see attached Aktex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2 554 587</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200000175355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200000077498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200000077498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DEEDS31032015_0044980</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OFFICE – </w:t>
            </w:r>
            <w:r w:rsidRPr="00FB2D26">
              <w:rPr>
                <w:rFonts w:cs="Arial"/>
                <w:sz w:val="18"/>
                <w:szCs w:val="18"/>
              </w:rPr>
              <w:t xml:space="preserve">Aktex attached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2 290 524</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200000052950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200000070391</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200000049042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2929991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HALL Used by SAPS Kwaggafontain – see attached Aktex and invoice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19 335 642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200000060962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200000047387</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200000047387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1650052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RESIDENTIAL ACCOMMODATION – Aktex attached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99 113</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200000043649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nil"/>
              <w:left w:val="nil"/>
              <w:bottom w:val="single" w:sz="8" w:space="0" w:color="auto"/>
              <w:right w:val="single" w:sz="8" w:space="0" w:color="auto"/>
            </w:tcBorders>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color w:val="000000"/>
                <w:sz w:val="18"/>
                <w:szCs w:val="18"/>
              </w:rPr>
              <w:t xml:space="preserve">OFFICE </w:t>
            </w:r>
            <w:r w:rsidRPr="00FB2D26">
              <w:rPr>
                <w:color w:val="1F497D"/>
                <w:sz w:val="18"/>
                <w:szCs w:val="18"/>
              </w:rPr>
              <w:t>– Head Office of the SAPS in the Eastern Cape- see pictures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39 063 552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200000043650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nil"/>
              <w:left w:val="nil"/>
              <w:bottom w:val="single" w:sz="8" w:space="0" w:color="auto"/>
              <w:right w:val="single" w:sz="8" w:space="0" w:color="auto"/>
            </w:tcBorders>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color w:val="000000"/>
                <w:sz w:val="18"/>
                <w:szCs w:val="18"/>
              </w:rPr>
              <w:t>OFFICE</w:t>
            </w:r>
            <w:r w:rsidRPr="00FB2D26">
              <w:rPr>
                <w:color w:val="1F497D"/>
                <w:sz w:val="18"/>
                <w:szCs w:val="18"/>
              </w:rPr>
              <w:t xml:space="preserve"> -Head Office of the SAPS in the Eastern Cape- see pictures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34 731 702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200000026782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100000046705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100000046705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266518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OFFICE- Aktex- PMIS</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3 328 057 </w:t>
            </w:r>
          </w:p>
        </w:tc>
      </w:tr>
      <w:tr w:rsidR="00DF5AAD" w:rsidRPr="00FB2D26" w:rsidTr="00C635C7">
        <w:trPr>
          <w:trHeight w:val="240"/>
        </w:trPr>
        <w:tc>
          <w:tcPr>
            <w:tcW w:w="4243" w:type="pct"/>
            <w:gridSpan w:val="5"/>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b/>
                <w:bCs/>
                <w:color w:val="000000"/>
                <w:sz w:val="18"/>
                <w:szCs w:val="18"/>
              </w:rPr>
            </w:pPr>
            <w:r w:rsidRPr="00FB2D26">
              <w:rPr>
                <w:rFonts w:cs="Arial"/>
                <w:b/>
                <w:bCs/>
                <w:color w:val="000000"/>
                <w:sz w:val="18"/>
                <w:szCs w:val="18"/>
              </w:rPr>
              <w:t>Total</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b/>
                <w:bCs/>
                <w:color w:val="000000"/>
                <w:sz w:val="18"/>
                <w:szCs w:val="18"/>
              </w:rPr>
            </w:pPr>
            <w:r w:rsidRPr="00FB2D26">
              <w:rPr>
                <w:rFonts w:cs="Arial"/>
                <w:b/>
                <w:bCs/>
                <w:color w:val="000000"/>
                <w:sz w:val="18"/>
                <w:szCs w:val="18"/>
              </w:rPr>
              <w:t xml:space="preserve">              113 690 009</w:t>
            </w:r>
          </w:p>
        </w:tc>
      </w:tr>
    </w:tbl>
    <w:p w:rsidR="00DF5AAD" w:rsidRPr="00FB2D26" w:rsidRDefault="00DF5AAD" w:rsidP="00DF5AAD">
      <w:pPr>
        <w:tabs>
          <w:tab w:val="left" w:pos="5148"/>
        </w:tabs>
        <w:jc w:val="both"/>
        <w:rPr>
          <w:rFonts w:cs="Arial"/>
        </w:rPr>
      </w:pPr>
    </w:p>
    <w:p w:rsidR="00DF5AAD" w:rsidRPr="00FB2D26" w:rsidRDefault="00DF5AAD" w:rsidP="00DF5AAD">
      <w:pPr>
        <w:tabs>
          <w:tab w:val="left" w:pos="5148"/>
        </w:tabs>
        <w:jc w:val="both"/>
        <w:rPr>
          <w:rFonts w:cs="Arial"/>
          <w:b/>
        </w:rPr>
      </w:pPr>
      <w:r w:rsidRPr="00FB2D26">
        <w:rPr>
          <w:rFonts w:cs="Arial"/>
          <w:b/>
        </w:rPr>
        <w:t>PPE - DoD</w:t>
      </w:r>
    </w:p>
    <w:tbl>
      <w:tblPr>
        <w:tblW w:w="5000" w:type="pct"/>
        <w:tblLook w:val="04A0" w:firstRow="1" w:lastRow="0" w:firstColumn="1" w:lastColumn="0" w:noHBand="0" w:noVBand="1"/>
      </w:tblPr>
      <w:tblGrid>
        <w:gridCol w:w="1467"/>
        <w:gridCol w:w="654"/>
        <w:gridCol w:w="1481"/>
        <w:gridCol w:w="2165"/>
        <w:gridCol w:w="7250"/>
        <w:gridCol w:w="1545"/>
      </w:tblGrid>
      <w:tr w:rsidR="00DF5AAD" w:rsidRPr="00FB2D26" w:rsidTr="00C635C7">
        <w:trPr>
          <w:trHeight w:val="480"/>
        </w:trPr>
        <w:tc>
          <w:tcPr>
            <w:tcW w:w="591" w:type="pct"/>
            <w:tcBorders>
              <w:top w:val="single" w:sz="4" w:space="0" w:color="auto"/>
              <w:left w:val="single" w:sz="4" w:space="0" w:color="auto"/>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Building Id</w:t>
            </w:r>
          </w:p>
        </w:tc>
        <w:tc>
          <w:tcPr>
            <w:tcW w:w="591"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Site ID</w:t>
            </w:r>
          </w:p>
        </w:tc>
        <w:tc>
          <w:tcPr>
            <w:tcW w:w="735"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Site ID for FV pop</w:t>
            </w:r>
          </w:p>
        </w:tc>
        <w:tc>
          <w:tcPr>
            <w:tcW w:w="970"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Unique prop code of land parcel/site</w:t>
            </w:r>
          </w:p>
        </w:tc>
        <w:tc>
          <w:tcPr>
            <w:tcW w:w="1356"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Accommodation type</w:t>
            </w:r>
          </w:p>
        </w:tc>
        <w:tc>
          <w:tcPr>
            <w:tcW w:w="758"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Carrying Value as at 31 March 2020</w:t>
            </w:r>
          </w:p>
        </w:tc>
      </w:tr>
      <w:tr w:rsidR="00DF5AAD" w:rsidRPr="00FB2D26" w:rsidTr="00C635C7">
        <w:trPr>
          <w:trHeight w:val="24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DODBLD34399</w:t>
            </w:r>
          </w:p>
        </w:tc>
        <w:tc>
          <w:tcPr>
            <w:tcW w:w="591"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 Navy – Cable Hill Complex – PMIS transactions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6 222 413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DODBLD43962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FLAT- SANDF – Tek Base Complex – Invoice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5 104 323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DODBLD43998</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HOUSE- SANDF- Periwinkle Garden Complex – Schedule of invoice payments attached</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1 049 401</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lastRenderedPageBreak/>
              <w:t>DODBLD44742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HOUSE- SANDF- Periwinkle Garden Complex – Schedule of invoice payments attached</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1 007 600</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DODBLD44792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940 943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DODBLD44883</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938 888</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DODBLD44897</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OFFICE-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936 953</w:t>
            </w:r>
          </w:p>
        </w:tc>
      </w:tr>
      <w:tr w:rsidR="00DF5AAD" w:rsidRPr="00FB2D26" w:rsidTr="00C635C7">
        <w:trPr>
          <w:trHeight w:val="240"/>
        </w:trPr>
        <w:tc>
          <w:tcPr>
            <w:tcW w:w="4242"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F5AAD" w:rsidRPr="00FB2D26" w:rsidRDefault="00DF5AAD" w:rsidP="00C635C7">
            <w:pPr>
              <w:rPr>
                <w:rFonts w:cs="Arial"/>
                <w:b/>
                <w:bCs/>
                <w:color w:val="000000"/>
                <w:sz w:val="18"/>
                <w:szCs w:val="18"/>
                <w:lang w:eastAsia="en-ZA"/>
              </w:rPr>
            </w:pPr>
            <w:r w:rsidRPr="00FB2D26">
              <w:rPr>
                <w:rFonts w:cs="Arial"/>
                <w:b/>
                <w:bCs/>
                <w:color w:val="000000"/>
                <w:sz w:val="18"/>
                <w:szCs w:val="18"/>
                <w:lang w:eastAsia="en-ZA"/>
              </w:rPr>
              <w:t>Total</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b/>
                <w:bCs/>
                <w:color w:val="000000"/>
                <w:sz w:val="18"/>
                <w:szCs w:val="18"/>
                <w:lang w:eastAsia="en-ZA"/>
              </w:rPr>
            </w:pPr>
            <w:r w:rsidRPr="00FB2D26">
              <w:rPr>
                <w:rFonts w:cs="Arial"/>
                <w:b/>
                <w:bCs/>
                <w:color w:val="000000"/>
                <w:sz w:val="18"/>
                <w:szCs w:val="18"/>
                <w:lang w:eastAsia="en-ZA"/>
              </w:rPr>
              <w:t>16 200 521</w:t>
            </w:r>
          </w:p>
        </w:tc>
      </w:tr>
    </w:tbl>
    <w:p w:rsidR="00DF5AAD" w:rsidRPr="00FB2D26" w:rsidRDefault="00DF5AAD" w:rsidP="00DF5AAD">
      <w:pPr>
        <w:tabs>
          <w:tab w:val="left" w:pos="5148"/>
        </w:tabs>
        <w:jc w:val="both"/>
        <w:rPr>
          <w:rFonts w:cs="Arial"/>
        </w:rPr>
      </w:pPr>
    </w:p>
    <w:p w:rsidR="00DF5AAD" w:rsidRPr="00FB2D26" w:rsidRDefault="00DF5AAD" w:rsidP="00DF5AAD">
      <w:pPr>
        <w:tabs>
          <w:tab w:val="left" w:pos="5148"/>
        </w:tabs>
        <w:jc w:val="both"/>
        <w:rPr>
          <w:rFonts w:cs="Arial"/>
          <w:b/>
        </w:rPr>
      </w:pPr>
      <w:r w:rsidRPr="00FB2D26">
        <w:rPr>
          <w:rFonts w:cs="Arial"/>
          <w:b/>
        </w:rPr>
        <w:t>PPE – AVL</w:t>
      </w:r>
    </w:p>
    <w:tbl>
      <w:tblPr>
        <w:tblW w:w="5000" w:type="pct"/>
        <w:tblLook w:val="04A0" w:firstRow="1" w:lastRow="0" w:firstColumn="1" w:lastColumn="0" w:noHBand="0" w:noVBand="1"/>
      </w:tblPr>
      <w:tblGrid>
        <w:gridCol w:w="2038"/>
        <w:gridCol w:w="1418"/>
        <w:gridCol w:w="2368"/>
        <w:gridCol w:w="2959"/>
        <w:gridCol w:w="3611"/>
        <w:gridCol w:w="2168"/>
      </w:tblGrid>
      <w:tr w:rsidR="00DF5AAD" w:rsidRPr="00FB2D26" w:rsidTr="00C635C7">
        <w:trPr>
          <w:trHeight w:val="528"/>
        </w:trPr>
        <w:tc>
          <w:tcPr>
            <w:tcW w:w="700"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Unique Property Code</w:t>
            </w:r>
          </w:p>
        </w:tc>
        <w:tc>
          <w:tcPr>
            <w:tcW w:w="487"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Site ID</w:t>
            </w:r>
          </w:p>
        </w:tc>
        <w:tc>
          <w:tcPr>
            <w:tcW w:w="813"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LPI Code (as per deeds aktex)</w:t>
            </w:r>
          </w:p>
        </w:tc>
        <w:tc>
          <w:tcPr>
            <w:tcW w:w="1016"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Property Description</w:t>
            </w:r>
          </w:p>
        </w:tc>
        <w:tc>
          <w:tcPr>
            <w:tcW w:w="1240"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Property Ownership per tittle deeds office</w:t>
            </w:r>
          </w:p>
        </w:tc>
        <w:tc>
          <w:tcPr>
            <w:tcW w:w="744"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Carrying Value as at 31 March 2020</w:t>
            </w:r>
          </w:p>
        </w:tc>
      </w:tr>
      <w:tr w:rsidR="00DF5AAD" w:rsidRPr="00FB2D26" w:rsidTr="00C635C7">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DD30082014_051119</w:t>
            </w:r>
          </w:p>
        </w:tc>
        <w:tc>
          <w:tcPr>
            <w:tcW w:w="487"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200000069893</w:t>
            </w:r>
          </w:p>
        </w:tc>
        <w:tc>
          <w:tcPr>
            <w:tcW w:w="813"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F00100000000086700000</w:t>
            </w:r>
          </w:p>
        </w:tc>
        <w:tc>
          <w:tcPr>
            <w:tcW w:w="1016" w:type="pct"/>
            <w:tcBorders>
              <w:top w:val="nil"/>
              <w:left w:val="nil"/>
              <w:bottom w:val="single" w:sz="4" w:space="0" w:color="auto"/>
              <w:right w:val="single" w:sz="4" w:space="0" w:color="auto"/>
            </w:tcBorders>
            <w:shd w:val="clear" w:color="auto" w:fill="auto"/>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FARM 867 UNIONDALE</w:t>
            </w:r>
          </w:p>
        </w:tc>
        <w:tc>
          <w:tcPr>
            <w:tcW w:w="124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sz w:val="18"/>
                <w:szCs w:val="18"/>
                <w:lang w:eastAsia="en-ZA"/>
              </w:rPr>
            </w:pPr>
            <w:r w:rsidRPr="00FB2D26">
              <w:rPr>
                <w:rFonts w:cs="Arial"/>
                <w:sz w:val="18"/>
                <w:szCs w:val="18"/>
                <w:lang w:eastAsia="en-ZA"/>
              </w:rPr>
              <w:t>MASHININI THOBI DAVID</w:t>
            </w:r>
          </w:p>
        </w:tc>
        <w:tc>
          <w:tcPr>
            <w:tcW w:w="744"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 xml:space="preserve">                3 017 237 </w:t>
            </w:r>
          </w:p>
        </w:tc>
      </w:tr>
      <w:tr w:rsidR="00DF5AAD" w:rsidRPr="00FB2D26" w:rsidTr="00C635C7">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454401    </w:t>
            </w:r>
          </w:p>
        </w:tc>
        <w:tc>
          <w:tcPr>
            <w:tcW w:w="487"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200000049069</w:t>
            </w:r>
          </w:p>
        </w:tc>
        <w:tc>
          <w:tcPr>
            <w:tcW w:w="813"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T0JT00000000015900000</w:t>
            </w:r>
          </w:p>
        </w:tc>
        <w:tc>
          <w:tcPr>
            <w:tcW w:w="1016" w:type="pct"/>
            <w:tcBorders>
              <w:top w:val="nil"/>
              <w:left w:val="nil"/>
              <w:bottom w:val="single" w:sz="4" w:space="0" w:color="auto"/>
              <w:right w:val="single" w:sz="4" w:space="0" w:color="auto"/>
            </w:tcBorders>
            <w:shd w:val="clear" w:color="auto" w:fill="auto"/>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FARM 159 MOUNT PROSPECT JT</w:t>
            </w:r>
          </w:p>
        </w:tc>
        <w:tc>
          <w:tcPr>
            <w:tcW w:w="1240" w:type="pct"/>
            <w:tcBorders>
              <w:top w:val="nil"/>
              <w:left w:val="nil"/>
              <w:bottom w:val="single" w:sz="4" w:space="0" w:color="auto"/>
              <w:right w:val="single" w:sz="4" w:space="0" w:color="auto"/>
            </w:tcBorders>
            <w:shd w:val="clear" w:color="auto" w:fill="auto"/>
            <w:vAlign w:val="bottom"/>
            <w:hideMark/>
          </w:tcPr>
          <w:p w:rsidR="00DF5AAD" w:rsidRPr="00FB2D26" w:rsidRDefault="00DF5AAD" w:rsidP="00C635C7">
            <w:pPr>
              <w:rPr>
                <w:rFonts w:cs="Arial"/>
                <w:sz w:val="18"/>
                <w:szCs w:val="18"/>
                <w:lang w:eastAsia="en-ZA"/>
              </w:rPr>
            </w:pPr>
            <w:r w:rsidRPr="00FB2D26">
              <w:rPr>
                <w:rFonts w:cs="Arial"/>
                <w:sz w:val="18"/>
                <w:szCs w:val="18"/>
                <w:lang w:eastAsia="en-ZA"/>
              </w:rPr>
              <w:t>PROVINCIAL GOVERNMENT OF MPUMALANGA</w:t>
            </w:r>
          </w:p>
        </w:tc>
        <w:tc>
          <w:tcPr>
            <w:tcW w:w="744"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 xml:space="preserve">                2 054 367 </w:t>
            </w:r>
          </w:p>
        </w:tc>
      </w:tr>
      <w:tr w:rsidR="00DF5AAD" w:rsidRPr="00FB2D26" w:rsidTr="00C635C7">
        <w:trPr>
          <w:trHeight w:val="288"/>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DEEDS94721</w:t>
            </w:r>
          </w:p>
        </w:tc>
        <w:tc>
          <w:tcPr>
            <w:tcW w:w="487"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100000025109</w:t>
            </w:r>
          </w:p>
        </w:tc>
        <w:tc>
          <w:tcPr>
            <w:tcW w:w="813"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N0FT06710000057800000</w:t>
            </w:r>
          </w:p>
        </w:tc>
        <w:tc>
          <w:tcPr>
            <w:tcW w:w="1016" w:type="pct"/>
            <w:tcBorders>
              <w:top w:val="nil"/>
              <w:left w:val="nil"/>
              <w:bottom w:val="single" w:sz="4" w:space="0" w:color="auto"/>
              <w:right w:val="single" w:sz="4" w:space="0" w:color="auto"/>
            </w:tcBorders>
            <w:shd w:val="clear" w:color="auto" w:fill="auto"/>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ERF 578 LOWER LANGE FONTEIN</w:t>
            </w:r>
          </w:p>
        </w:tc>
        <w:tc>
          <w:tcPr>
            <w:tcW w:w="124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sz w:val="18"/>
                <w:szCs w:val="18"/>
                <w:lang w:eastAsia="en-ZA"/>
              </w:rPr>
            </w:pPr>
            <w:r w:rsidRPr="00FB2D26">
              <w:rPr>
                <w:rFonts w:cs="Arial"/>
                <w:sz w:val="18"/>
                <w:szCs w:val="18"/>
                <w:lang w:eastAsia="en-ZA"/>
              </w:rPr>
              <w:t>NTULI LOYI WILSON</w:t>
            </w:r>
          </w:p>
        </w:tc>
        <w:tc>
          <w:tcPr>
            <w:tcW w:w="744"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 xml:space="preserve">                   193 747 </w:t>
            </w:r>
          </w:p>
        </w:tc>
      </w:tr>
      <w:tr w:rsidR="00DF5AAD" w:rsidRPr="00FB2D26" w:rsidTr="00C635C7">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S42_31032015_00818</w:t>
            </w:r>
          </w:p>
        </w:tc>
        <w:tc>
          <w:tcPr>
            <w:tcW w:w="487"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200000070092</w:t>
            </w:r>
          </w:p>
        </w:tc>
        <w:tc>
          <w:tcPr>
            <w:tcW w:w="813"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C02000000000027600000</w:t>
            </w:r>
          </w:p>
        </w:tc>
        <w:tc>
          <w:tcPr>
            <w:tcW w:w="1016" w:type="pct"/>
            <w:tcBorders>
              <w:top w:val="nil"/>
              <w:left w:val="nil"/>
              <w:bottom w:val="single" w:sz="4" w:space="0" w:color="auto"/>
              <w:right w:val="single" w:sz="4" w:space="0" w:color="auto"/>
            </w:tcBorders>
            <w:shd w:val="clear" w:color="auto" w:fill="auto"/>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FARM 276  CLANWILLIAM</w:t>
            </w:r>
          </w:p>
        </w:tc>
        <w:tc>
          <w:tcPr>
            <w:tcW w:w="124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sz w:val="18"/>
                <w:szCs w:val="18"/>
                <w:lang w:eastAsia="en-ZA"/>
              </w:rPr>
            </w:pPr>
            <w:r w:rsidRPr="00FB2D26">
              <w:rPr>
                <w:rFonts w:cs="Arial"/>
                <w:sz w:val="18"/>
                <w:szCs w:val="18"/>
                <w:lang w:eastAsia="en-ZA"/>
              </w:rPr>
              <w:t>WINELANDS DC, CAPE TOWN</w:t>
            </w:r>
          </w:p>
        </w:tc>
        <w:tc>
          <w:tcPr>
            <w:tcW w:w="744"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 xml:space="preserve">              10 477 829 </w:t>
            </w:r>
          </w:p>
        </w:tc>
      </w:tr>
      <w:tr w:rsidR="00DF5AAD" w:rsidRPr="001D46D2" w:rsidTr="00C635C7">
        <w:trPr>
          <w:trHeight w:val="240"/>
        </w:trPr>
        <w:tc>
          <w:tcPr>
            <w:tcW w:w="4256"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F5AAD" w:rsidRPr="00FB2D26" w:rsidRDefault="00DF5AAD" w:rsidP="00C635C7">
            <w:pPr>
              <w:rPr>
                <w:rFonts w:cs="Arial"/>
                <w:b/>
                <w:bCs/>
                <w:color w:val="000000"/>
                <w:sz w:val="18"/>
                <w:szCs w:val="18"/>
                <w:lang w:eastAsia="en-ZA"/>
              </w:rPr>
            </w:pPr>
            <w:r w:rsidRPr="00FB2D26">
              <w:rPr>
                <w:rFonts w:cs="Arial"/>
                <w:b/>
                <w:bCs/>
                <w:color w:val="000000"/>
                <w:sz w:val="18"/>
                <w:szCs w:val="18"/>
                <w:lang w:eastAsia="en-ZA"/>
              </w:rPr>
              <w:t>Total</w:t>
            </w:r>
          </w:p>
        </w:tc>
        <w:tc>
          <w:tcPr>
            <w:tcW w:w="744" w:type="pct"/>
            <w:tcBorders>
              <w:top w:val="nil"/>
              <w:left w:val="nil"/>
              <w:bottom w:val="single" w:sz="4" w:space="0" w:color="auto"/>
              <w:right w:val="single" w:sz="4" w:space="0" w:color="auto"/>
            </w:tcBorders>
            <w:shd w:val="clear" w:color="auto" w:fill="auto"/>
            <w:noWrap/>
            <w:vAlign w:val="bottom"/>
            <w:hideMark/>
          </w:tcPr>
          <w:p w:rsidR="00DF5AAD" w:rsidRPr="001D46D2" w:rsidRDefault="00DF5AAD" w:rsidP="00C635C7">
            <w:pPr>
              <w:jc w:val="right"/>
              <w:rPr>
                <w:rFonts w:cs="Arial"/>
                <w:b/>
                <w:bCs/>
                <w:color w:val="000000"/>
                <w:sz w:val="18"/>
                <w:szCs w:val="18"/>
                <w:lang w:eastAsia="en-ZA"/>
              </w:rPr>
            </w:pPr>
            <w:r w:rsidRPr="00FB2D26">
              <w:rPr>
                <w:rFonts w:cs="Arial"/>
                <w:b/>
                <w:bCs/>
                <w:color w:val="000000"/>
                <w:sz w:val="18"/>
                <w:szCs w:val="18"/>
                <w:lang w:eastAsia="en-ZA"/>
              </w:rPr>
              <w:t xml:space="preserve">                     15 743 180</w:t>
            </w:r>
            <w:r w:rsidRPr="001D46D2">
              <w:rPr>
                <w:rFonts w:cs="Arial"/>
                <w:b/>
                <w:bCs/>
                <w:color w:val="000000"/>
                <w:sz w:val="18"/>
                <w:szCs w:val="18"/>
                <w:lang w:eastAsia="en-ZA"/>
              </w:rPr>
              <w:t xml:space="preserve"> </w:t>
            </w:r>
          </w:p>
        </w:tc>
      </w:tr>
    </w:tbl>
    <w:p w:rsidR="00DF5AAD" w:rsidRPr="001D46D2" w:rsidRDefault="00DF5AAD" w:rsidP="00DF5AAD">
      <w:pPr>
        <w:tabs>
          <w:tab w:val="left" w:pos="5148"/>
        </w:tabs>
        <w:jc w:val="both"/>
        <w:rPr>
          <w:rFonts w:cs="Arial"/>
          <w:b/>
        </w:rPr>
      </w:pPr>
    </w:p>
    <w:p w:rsidR="00DF5AAD" w:rsidRPr="00C01879" w:rsidRDefault="00DF5AAD" w:rsidP="00DF5AAD">
      <w:pPr>
        <w:tabs>
          <w:tab w:val="left" w:pos="5148"/>
        </w:tabs>
        <w:jc w:val="both"/>
        <w:rPr>
          <w:rFonts w:cs="Arial"/>
        </w:rPr>
        <w:sectPr w:rsidR="00DF5AAD" w:rsidRPr="00C01879" w:rsidSect="00B77A1C">
          <w:pgSz w:w="16840" w:h="11907" w:orient="landscape" w:code="9"/>
          <w:pgMar w:top="1134" w:right="1134" w:bottom="1134" w:left="1134" w:header="720" w:footer="624" w:gutter="0"/>
          <w:cols w:space="720"/>
          <w:docGrid w:linePitch="360"/>
        </w:sectPr>
      </w:pPr>
    </w:p>
    <w:p w:rsidR="00DF5AAD" w:rsidRPr="000C4E48" w:rsidRDefault="00DF5AAD" w:rsidP="00DF5AAD">
      <w:pPr>
        <w:shd w:val="clear" w:color="auto" w:fill="FFFFFF"/>
        <w:jc w:val="both"/>
        <w:rPr>
          <w:rFonts w:cs="Arial"/>
          <w:b/>
        </w:rPr>
      </w:pPr>
      <w:r w:rsidRPr="000C4E48">
        <w:rPr>
          <w:rFonts w:cs="Arial"/>
          <w:b/>
        </w:rPr>
        <w:lastRenderedPageBreak/>
        <w:t>Impact of the finding</w:t>
      </w:r>
    </w:p>
    <w:p w:rsidR="00DF5AAD" w:rsidRDefault="00DF5AAD" w:rsidP="00DF5AAD">
      <w:pPr>
        <w:jc w:val="both"/>
        <w:rPr>
          <w:rFonts w:cs="Arial"/>
          <w:bCs/>
        </w:rPr>
      </w:pPr>
      <w:r w:rsidRPr="000C4E48">
        <w:rPr>
          <w:rFonts w:cs="Arial"/>
          <w:bCs/>
        </w:rPr>
        <w:t xml:space="preserve">The above will result in an </w:t>
      </w:r>
    </w:p>
    <w:p w:rsidR="00DF5AAD" w:rsidRPr="00FB2D26" w:rsidRDefault="00DF5AAD" w:rsidP="00FB2D26">
      <w:pPr>
        <w:spacing w:after="0"/>
        <w:contextualSpacing/>
        <w:jc w:val="both"/>
        <w:rPr>
          <w:rFonts w:cs="Arial"/>
          <w:color w:val="000000"/>
          <w:lang w:eastAsia="en-ZA"/>
        </w:rPr>
      </w:pPr>
      <w:r w:rsidRPr="00FB2D26">
        <w:rPr>
          <w:rFonts w:cs="Arial"/>
          <w:bCs/>
        </w:rPr>
        <w:t>O</w:t>
      </w:r>
      <w:r w:rsidRPr="00FB2D26">
        <w:rPr>
          <w:rFonts w:cs="Arial"/>
        </w:rPr>
        <w:t>verstatement of PPE: Buildings (carrying amount) by an amount of R</w:t>
      </w:r>
      <w:r w:rsidRPr="00FB2D26">
        <w:rPr>
          <w:rFonts w:cs="Arial"/>
          <w:color w:val="000000"/>
          <w:lang w:eastAsia="en-ZA"/>
        </w:rPr>
        <w:t>129 890 530.</w:t>
      </w:r>
    </w:p>
    <w:p w:rsidR="00DF5AAD" w:rsidRPr="00FB2D26" w:rsidRDefault="00DF5AAD" w:rsidP="00FB2D26">
      <w:pPr>
        <w:spacing w:after="0"/>
        <w:contextualSpacing/>
        <w:jc w:val="both"/>
        <w:rPr>
          <w:rFonts w:cs="Arial"/>
          <w:color w:val="000000"/>
          <w:lang w:eastAsia="en-ZA"/>
        </w:rPr>
      </w:pPr>
      <w:r w:rsidRPr="00FB2D26">
        <w:rPr>
          <w:rFonts w:cs="Arial"/>
          <w:bCs/>
        </w:rPr>
        <w:t>Overstatement of PPE: Land (carrying amount) by an amount of R15 743 180</w:t>
      </w:r>
    </w:p>
    <w:p w:rsidR="00DF5AAD" w:rsidRPr="000C4E48" w:rsidRDefault="00DF5AAD" w:rsidP="00DF5AAD">
      <w:pPr>
        <w:jc w:val="both"/>
        <w:rPr>
          <w:rFonts w:cs="Arial"/>
          <w:color w:val="000000"/>
          <w:lang w:eastAsia="en-ZA"/>
        </w:rPr>
      </w:pPr>
    </w:p>
    <w:p w:rsidR="00DF5AAD" w:rsidRPr="000C4E48" w:rsidRDefault="00DF5AAD" w:rsidP="00DF5AAD">
      <w:pPr>
        <w:jc w:val="both"/>
        <w:rPr>
          <w:rFonts w:cs="Arial"/>
          <w:b/>
          <w:bCs/>
        </w:rPr>
      </w:pPr>
      <w:r w:rsidRPr="000C4E48">
        <w:rPr>
          <w:rFonts w:cs="Arial"/>
          <w:b/>
          <w:bCs/>
        </w:rPr>
        <w:t>Internal control deficiency</w:t>
      </w:r>
    </w:p>
    <w:p w:rsidR="00DF5AAD" w:rsidRPr="000C4E48" w:rsidRDefault="00DF5AAD" w:rsidP="00DF5AAD">
      <w:pPr>
        <w:jc w:val="both"/>
        <w:rPr>
          <w:rFonts w:cs="Arial"/>
          <w:i/>
          <w:color w:val="000000"/>
        </w:rPr>
      </w:pPr>
      <w:r w:rsidRPr="000C4E48">
        <w:rPr>
          <w:rFonts w:cs="Arial"/>
          <w:i/>
          <w:color w:val="000000"/>
        </w:rPr>
        <w:t>Financial and Performance Management</w:t>
      </w:r>
    </w:p>
    <w:p w:rsidR="00DF5AAD" w:rsidRPr="000C4E48" w:rsidRDefault="00DF5AAD" w:rsidP="00DF5AAD">
      <w:pPr>
        <w:jc w:val="both"/>
        <w:rPr>
          <w:rFonts w:cs="Arial"/>
        </w:rPr>
      </w:pPr>
      <w:r w:rsidRPr="000C4E48">
        <w:rPr>
          <w:rFonts w:cs="Arial"/>
        </w:rPr>
        <w:t>Management did not prepare regular, accurate and complete financial and performance reports that are supported and evidenced by complete information.</w:t>
      </w:r>
      <w:r w:rsidRPr="000C4E48">
        <w:rPr>
          <w:rFonts w:cs="Arial"/>
          <w:color w:val="000000"/>
        </w:rPr>
        <w:t xml:space="preserve"> </w:t>
      </w:r>
    </w:p>
    <w:p w:rsidR="00DF5AAD" w:rsidRPr="000C4E48" w:rsidRDefault="00DF5AAD" w:rsidP="00DF5AAD">
      <w:pPr>
        <w:jc w:val="both"/>
        <w:rPr>
          <w:rFonts w:cs="Arial"/>
          <w:b/>
        </w:rPr>
      </w:pPr>
    </w:p>
    <w:p w:rsidR="00DF5AAD" w:rsidRPr="000C4E48" w:rsidRDefault="00DF5AAD" w:rsidP="00DF5AAD">
      <w:pPr>
        <w:jc w:val="both"/>
        <w:rPr>
          <w:rFonts w:cs="Arial"/>
          <w:b/>
        </w:rPr>
      </w:pPr>
      <w:r w:rsidRPr="000C4E48">
        <w:rPr>
          <w:rFonts w:cs="Arial"/>
          <w:b/>
        </w:rPr>
        <w:t>Recommendation</w:t>
      </w:r>
    </w:p>
    <w:p w:rsidR="00DF5AAD" w:rsidRPr="00831E22" w:rsidRDefault="00DF5AAD" w:rsidP="00DF5AAD">
      <w:pPr>
        <w:jc w:val="both"/>
        <w:rPr>
          <w:rFonts w:cs="Arial"/>
          <w:b/>
          <w:highlight w:val="yellow"/>
        </w:rPr>
      </w:pPr>
      <w:r w:rsidRPr="00831E22">
        <w:rPr>
          <w:rFonts w:cs="Arial"/>
        </w:rPr>
        <w:t>It is recommended that:</w:t>
      </w:r>
    </w:p>
    <w:p w:rsidR="00DF5AAD" w:rsidRPr="00FB2D26" w:rsidRDefault="00DF5AAD" w:rsidP="00FB2D26">
      <w:pPr>
        <w:spacing w:after="0"/>
        <w:contextualSpacing/>
        <w:jc w:val="both"/>
        <w:rPr>
          <w:rFonts w:cs="Arial"/>
          <w:color w:val="000000"/>
        </w:rPr>
      </w:pPr>
      <w:r w:rsidRPr="00FB2D26">
        <w:rPr>
          <w:rFonts w:cs="Arial"/>
          <w:color w:val="000000"/>
        </w:rPr>
        <w:t>Management should ensure that financial statements and supporting schedules are adequately reviewed before submission for audit.</w:t>
      </w:r>
    </w:p>
    <w:p w:rsidR="00DF5AAD" w:rsidRPr="00A82F1D" w:rsidRDefault="00DF5AAD" w:rsidP="00DF5AAD">
      <w:pPr>
        <w:jc w:val="both"/>
        <w:rPr>
          <w:rFonts w:cs="Arial"/>
          <w:color w:val="000000"/>
        </w:rPr>
      </w:pPr>
    </w:p>
    <w:p w:rsidR="00DF5AAD" w:rsidRPr="00FB2D26" w:rsidRDefault="00DF5AAD" w:rsidP="00FB2D26">
      <w:pPr>
        <w:spacing w:after="0"/>
        <w:contextualSpacing/>
        <w:jc w:val="both"/>
        <w:rPr>
          <w:rFonts w:cs="Arial"/>
        </w:rPr>
      </w:pPr>
      <w:r w:rsidRPr="00FB2D26">
        <w:rPr>
          <w:rFonts w:cs="Arial"/>
          <w:color w:val="000000"/>
        </w:rPr>
        <w:t xml:space="preserve">Management should perform an investigation on all improvements categorised as SDF to determine if they are maintaining the buildings or there is a permission to occupy the land. Where ownership cannot be confirmed, the whole SITE ID should be derecognised on the immovable asset register. </w:t>
      </w:r>
    </w:p>
    <w:p w:rsidR="00DF5AAD" w:rsidRPr="003A1BE3" w:rsidRDefault="00DF5AAD" w:rsidP="00DF5AAD">
      <w:pPr>
        <w:rPr>
          <w:rFonts w:cs="Arial"/>
        </w:rPr>
      </w:pPr>
    </w:p>
    <w:p w:rsidR="00DF5AAD" w:rsidRDefault="00DF5AAD" w:rsidP="00DF5AAD">
      <w:pPr>
        <w:jc w:val="both"/>
        <w:outlineLvl w:val="4"/>
        <w:rPr>
          <w:rFonts w:cs="Arial"/>
          <w:b/>
          <w:color w:val="000000" w:themeColor="text1"/>
        </w:rPr>
      </w:pPr>
      <w:r>
        <w:rPr>
          <w:rFonts w:cs="Arial"/>
          <w:b/>
          <w:color w:val="000000" w:themeColor="text1"/>
        </w:rPr>
        <w:t>Management response</w:t>
      </w:r>
    </w:p>
    <w:p w:rsidR="00DF5AAD" w:rsidRPr="00AB39C5" w:rsidRDefault="00DF5AAD" w:rsidP="00DF5AAD">
      <w:pPr>
        <w:jc w:val="both"/>
        <w:rPr>
          <w:rFonts w:cs="Arial"/>
          <w:color w:val="000000" w:themeColor="text1"/>
        </w:rPr>
      </w:pPr>
      <w:r w:rsidRPr="00AB39C5">
        <w:rPr>
          <w:rFonts w:cs="Arial"/>
          <w:color w:val="000000" w:themeColor="text1"/>
        </w:rPr>
        <w:t xml:space="preserve">Management is not in agreement with the finding </w:t>
      </w:r>
    </w:p>
    <w:p w:rsidR="001B4EED" w:rsidRDefault="00DF5AAD" w:rsidP="001B4EED">
      <w:pPr>
        <w:jc w:val="both"/>
        <w:rPr>
          <w:rFonts w:cs="Arial"/>
          <w:color w:val="000000" w:themeColor="text1"/>
        </w:rPr>
      </w:pPr>
      <w:r w:rsidRPr="00AB39C5">
        <w:rPr>
          <w:rFonts w:cs="Arial"/>
          <w:color w:val="000000" w:themeColor="text1"/>
        </w:rPr>
        <w:t xml:space="preserve">The department is the custodian of these properties as supported by the attached documents </w:t>
      </w:r>
    </w:p>
    <w:p w:rsidR="001B4EED" w:rsidRDefault="001B4EED" w:rsidP="001B4EED">
      <w:pPr>
        <w:jc w:val="both"/>
        <w:rPr>
          <w:rFonts w:cs="Arial"/>
          <w:color w:val="000000" w:themeColor="text1"/>
        </w:rPr>
        <w:sectPr w:rsidR="001B4EED" w:rsidSect="001B4EED">
          <w:footerReference w:type="even" r:id="rId25"/>
          <w:footerReference w:type="default" r:id="rId26"/>
          <w:headerReference w:type="first" r:id="rId27"/>
          <w:pgSz w:w="11909" w:h="16834" w:code="9"/>
          <w:pgMar w:top="1134" w:right="1134" w:bottom="1701" w:left="1418" w:header="720" w:footer="720" w:gutter="0"/>
          <w:cols w:space="720"/>
          <w:titlePg/>
          <w:docGrid w:linePitch="360"/>
        </w:sectPr>
      </w:pPr>
    </w:p>
    <w:p w:rsidR="001B4EED" w:rsidRDefault="001B4EED" w:rsidP="001B4EED">
      <w:pPr>
        <w:jc w:val="both"/>
        <w:rPr>
          <w:rFonts w:cs="Arial"/>
          <w:color w:val="000000" w:themeColor="text1"/>
        </w:rPr>
      </w:pPr>
    </w:p>
    <w:p w:rsidR="001B4EED" w:rsidRDefault="001B4EED" w:rsidP="001B4EED">
      <w:pPr>
        <w:jc w:val="both"/>
        <w:rPr>
          <w:rFonts w:cs="Arial"/>
          <w:color w:val="000000" w:themeColor="text1"/>
        </w:rPr>
      </w:pPr>
    </w:p>
    <w:p w:rsidR="001B4EED" w:rsidRDefault="001B4EED" w:rsidP="001B4EED">
      <w:pPr>
        <w:jc w:val="both"/>
        <w:rPr>
          <w:rFonts w:cs="Arial"/>
          <w:color w:val="000000" w:themeColor="text1"/>
        </w:rPr>
      </w:pPr>
    </w:p>
    <w:p w:rsidR="001B4EED" w:rsidRDefault="001B4EED" w:rsidP="001B4EED">
      <w:pPr>
        <w:jc w:val="both"/>
        <w:rPr>
          <w:rFonts w:cs="Arial"/>
          <w:color w:val="000000" w:themeColor="text1"/>
        </w:rPr>
      </w:pPr>
    </w:p>
    <w:p w:rsidR="00DF5AAD" w:rsidRDefault="00DF5AAD" w:rsidP="001B4EED">
      <w:pPr>
        <w:jc w:val="both"/>
        <w:rPr>
          <w:rFonts w:cs="Arial"/>
          <w:b/>
        </w:rPr>
      </w:pPr>
      <w:r>
        <w:rPr>
          <w:rFonts w:cs="Arial"/>
          <w:b/>
        </w:rPr>
        <w:t>PPE – GIS</w:t>
      </w:r>
    </w:p>
    <w:tbl>
      <w:tblPr>
        <w:tblW w:w="5000" w:type="pct"/>
        <w:tblCellMar>
          <w:left w:w="0" w:type="dxa"/>
          <w:right w:w="0" w:type="dxa"/>
        </w:tblCellMar>
        <w:tblLook w:val="04A0" w:firstRow="1" w:lastRow="0" w:firstColumn="1" w:lastColumn="0" w:noHBand="0" w:noVBand="1"/>
      </w:tblPr>
      <w:tblGrid>
        <w:gridCol w:w="1654"/>
        <w:gridCol w:w="1653"/>
        <w:gridCol w:w="2056"/>
        <w:gridCol w:w="2714"/>
        <w:gridCol w:w="3794"/>
        <w:gridCol w:w="2118"/>
      </w:tblGrid>
      <w:tr w:rsidR="00DF5AAD" w:rsidTr="00C635C7">
        <w:trPr>
          <w:trHeight w:val="480"/>
        </w:trPr>
        <w:tc>
          <w:tcPr>
            <w:tcW w:w="591" w:type="pct"/>
            <w:tcBorders>
              <w:top w:val="single" w:sz="4" w:space="0" w:color="auto"/>
              <w:left w:val="single" w:sz="4" w:space="0" w:color="auto"/>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 xml:space="preserve">Building Id </w:t>
            </w:r>
          </w:p>
        </w:tc>
        <w:tc>
          <w:tcPr>
            <w:tcW w:w="591"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 xml:space="preserve"> Site ID </w:t>
            </w:r>
          </w:p>
        </w:tc>
        <w:tc>
          <w:tcPr>
            <w:tcW w:w="735"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Site ID for FV pop</w:t>
            </w:r>
          </w:p>
        </w:tc>
        <w:tc>
          <w:tcPr>
            <w:tcW w:w="970"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Unique prop code of land parcel/site</w:t>
            </w:r>
          </w:p>
        </w:tc>
        <w:tc>
          <w:tcPr>
            <w:tcW w:w="1356"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Accommodation type</w:t>
            </w:r>
          </w:p>
        </w:tc>
        <w:tc>
          <w:tcPr>
            <w:tcW w:w="757"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DF5AAD" w:rsidRPr="002A4369" w:rsidRDefault="00DF5AAD" w:rsidP="00C635C7">
            <w:pPr>
              <w:jc w:val="both"/>
              <w:rPr>
                <w:rFonts w:cs="Arial"/>
                <w:b/>
                <w:bCs/>
                <w:sz w:val="18"/>
                <w:szCs w:val="18"/>
              </w:rPr>
            </w:pPr>
            <w:r w:rsidRPr="002A4369">
              <w:rPr>
                <w:rFonts w:cs="Arial"/>
                <w:b/>
                <w:bCs/>
                <w:sz w:val="18"/>
                <w:szCs w:val="18"/>
              </w:rPr>
              <w:t>Carrying Value as at 31 March 2020</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200000119415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100000040855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100000040855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715111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FACTORY- used by Agriculture – PMIS payments attached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4 785 794</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238950531</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200000072436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200000072436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987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STORAGE – Aktex attached RSA</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4 166 130</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228600309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200000060668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200000060668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200000060668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OFFICE- used by Department of Justice( Lehurutshe Magistrate Court ) – see attached municipal resolution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3 334 908</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200000171499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200000064666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200000064666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OFFICE Used by SAPS Tonga- see attached Aktex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2 554 587</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200000175355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200000077498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200000077498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DEEDS31032015_0044980</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OFFICE – </w:t>
            </w:r>
            <w:r w:rsidRPr="00FB2D26">
              <w:rPr>
                <w:rFonts w:cs="Arial"/>
                <w:sz w:val="18"/>
                <w:szCs w:val="18"/>
              </w:rPr>
              <w:t>Aktex attached NGRSA</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2 290 524</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200000052950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200000070391</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200000049042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2929991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HALL Used by SAPS Kwaggafontain – see attached Aktex and invoice  </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19 335 642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200000060962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200000047387</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200000047387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1650052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RESIDENTIAL ACCOMMODATION – Aktex attached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99 113</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200000043649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nil"/>
              <w:left w:val="nil"/>
              <w:bottom w:val="single" w:sz="8" w:space="0" w:color="auto"/>
              <w:right w:val="single" w:sz="8" w:space="0" w:color="auto"/>
            </w:tcBorders>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color w:val="000000"/>
                <w:sz w:val="18"/>
                <w:szCs w:val="18"/>
              </w:rPr>
              <w:t xml:space="preserve">OFFICE </w:t>
            </w:r>
            <w:r w:rsidRPr="00FB2D26">
              <w:rPr>
                <w:color w:val="1F497D"/>
                <w:sz w:val="18"/>
                <w:szCs w:val="18"/>
              </w:rPr>
              <w:t>– Head Office of the SAPS in the Eastern Cape- see pictures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39 063 552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200000043650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0    </w:t>
            </w:r>
          </w:p>
        </w:tc>
        <w:tc>
          <w:tcPr>
            <w:tcW w:w="1356" w:type="pct"/>
            <w:tcBorders>
              <w:top w:val="nil"/>
              <w:left w:val="nil"/>
              <w:bottom w:val="single" w:sz="8" w:space="0" w:color="auto"/>
              <w:right w:val="single" w:sz="8" w:space="0" w:color="auto"/>
            </w:tcBorders>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color w:val="000000"/>
                <w:sz w:val="18"/>
                <w:szCs w:val="18"/>
              </w:rPr>
              <w:t>OFFICE</w:t>
            </w:r>
            <w:r w:rsidRPr="00FB2D26">
              <w:rPr>
                <w:color w:val="1F497D"/>
                <w:sz w:val="18"/>
                <w:szCs w:val="18"/>
              </w:rPr>
              <w:t xml:space="preserve"> -Head Office of the SAPS in the Eastern Cape- see pictures and PMIS report</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34 731 702</w:t>
            </w:r>
          </w:p>
        </w:tc>
      </w:tr>
      <w:tr w:rsidR="00DF5AAD" w:rsidRPr="00FB2D26" w:rsidTr="00C635C7">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200000026782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100000046705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100000046705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 xml:space="preserve">266518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DF5AAD" w:rsidRPr="00FB2D26" w:rsidRDefault="00DF5AAD" w:rsidP="00C635C7">
            <w:pPr>
              <w:jc w:val="both"/>
              <w:rPr>
                <w:rFonts w:cs="Arial"/>
                <w:color w:val="000000"/>
                <w:sz w:val="18"/>
                <w:szCs w:val="18"/>
              </w:rPr>
            </w:pPr>
            <w:r w:rsidRPr="00FB2D26">
              <w:rPr>
                <w:rFonts w:cs="Arial"/>
                <w:color w:val="000000"/>
                <w:sz w:val="18"/>
                <w:szCs w:val="18"/>
              </w:rPr>
              <w:t>OFFICE- Aktex- PMIS</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color w:val="000000"/>
                <w:sz w:val="18"/>
                <w:szCs w:val="18"/>
              </w:rPr>
            </w:pPr>
            <w:r w:rsidRPr="00FB2D26">
              <w:rPr>
                <w:rFonts w:cs="Arial"/>
                <w:color w:val="000000"/>
                <w:sz w:val="18"/>
                <w:szCs w:val="18"/>
              </w:rPr>
              <w:t xml:space="preserve">                  3 328 057 </w:t>
            </w:r>
          </w:p>
        </w:tc>
      </w:tr>
      <w:tr w:rsidR="00DF5AAD" w:rsidRPr="00FB2D26" w:rsidTr="00C635C7">
        <w:trPr>
          <w:trHeight w:val="240"/>
        </w:trPr>
        <w:tc>
          <w:tcPr>
            <w:tcW w:w="4243" w:type="pct"/>
            <w:gridSpan w:val="5"/>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both"/>
              <w:rPr>
                <w:rFonts w:cs="Arial"/>
                <w:b/>
                <w:bCs/>
                <w:color w:val="000000"/>
                <w:sz w:val="18"/>
                <w:szCs w:val="18"/>
              </w:rPr>
            </w:pPr>
            <w:r w:rsidRPr="00FB2D26">
              <w:rPr>
                <w:rFonts w:cs="Arial"/>
                <w:b/>
                <w:bCs/>
                <w:color w:val="000000"/>
                <w:sz w:val="18"/>
                <w:szCs w:val="18"/>
              </w:rPr>
              <w:t>Total</w:t>
            </w:r>
          </w:p>
        </w:tc>
        <w:tc>
          <w:tcPr>
            <w:tcW w:w="75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F5AAD" w:rsidRPr="00FB2D26" w:rsidRDefault="00DF5AAD" w:rsidP="00C635C7">
            <w:pPr>
              <w:jc w:val="right"/>
              <w:rPr>
                <w:rFonts w:cs="Arial"/>
                <w:b/>
                <w:bCs/>
                <w:color w:val="000000"/>
                <w:sz w:val="18"/>
                <w:szCs w:val="18"/>
              </w:rPr>
            </w:pPr>
            <w:r w:rsidRPr="00FB2D26">
              <w:rPr>
                <w:rFonts w:cs="Arial"/>
                <w:b/>
                <w:bCs/>
                <w:color w:val="000000"/>
                <w:sz w:val="18"/>
                <w:szCs w:val="18"/>
              </w:rPr>
              <w:t xml:space="preserve">              113 690 009</w:t>
            </w:r>
          </w:p>
        </w:tc>
      </w:tr>
    </w:tbl>
    <w:p w:rsidR="00DF5AAD" w:rsidRPr="00FB2D26" w:rsidRDefault="00DF5AAD" w:rsidP="00DF5AAD">
      <w:pPr>
        <w:tabs>
          <w:tab w:val="left" w:pos="5148"/>
        </w:tabs>
        <w:jc w:val="both"/>
        <w:rPr>
          <w:rFonts w:cs="Arial"/>
        </w:rPr>
      </w:pPr>
    </w:p>
    <w:p w:rsidR="00DF5AAD" w:rsidRPr="00FB2D26" w:rsidRDefault="00DF5AAD" w:rsidP="00DF5AAD">
      <w:pPr>
        <w:tabs>
          <w:tab w:val="left" w:pos="5148"/>
        </w:tabs>
        <w:jc w:val="both"/>
        <w:rPr>
          <w:rFonts w:cs="Arial"/>
          <w:b/>
        </w:rPr>
      </w:pPr>
      <w:r w:rsidRPr="00FB2D26">
        <w:rPr>
          <w:rFonts w:cs="Arial"/>
          <w:b/>
        </w:rPr>
        <w:lastRenderedPageBreak/>
        <w:t>PPE - DoD</w:t>
      </w:r>
    </w:p>
    <w:tbl>
      <w:tblPr>
        <w:tblW w:w="5000" w:type="pct"/>
        <w:tblLook w:val="04A0" w:firstRow="1" w:lastRow="0" w:firstColumn="1" w:lastColumn="0" w:noHBand="0" w:noVBand="1"/>
      </w:tblPr>
      <w:tblGrid>
        <w:gridCol w:w="1467"/>
        <w:gridCol w:w="547"/>
        <w:gridCol w:w="1275"/>
        <w:gridCol w:w="2023"/>
        <w:gridCol w:w="7250"/>
        <w:gridCol w:w="1427"/>
      </w:tblGrid>
      <w:tr w:rsidR="00DF5AAD" w:rsidRPr="00FB2D26" w:rsidTr="00C635C7">
        <w:trPr>
          <w:trHeight w:val="480"/>
        </w:trPr>
        <w:tc>
          <w:tcPr>
            <w:tcW w:w="591" w:type="pct"/>
            <w:tcBorders>
              <w:top w:val="single" w:sz="4" w:space="0" w:color="auto"/>
              <w:left w:val="single" w:sz="4" w:space="0" w:color="auto"/>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Building Id</w:t>
            </w:r>
          </w:p>
        </w:tc>
        <w:tc>
          <w:tcPr>
            <w:tcW w:w="591"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Site ID</w:t>
            </w:r>
          </w:p>
        </w:tc>
        <w:tc>
          <w:tcPr>
            <w:tcW w:w="735"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Site ID for FV pop</w:t>
            </w:r>
          </w:p>
        </w:tc>
        <w:tc>
          <w:tcPr>
            <w:tcW w:w="970"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Unique prop code of land parcel/site</w:t>
            </w:r>
          </w:p>
        </w:tc>
        <w:tc>
          <w:tcPr>
            <w:tcW w:w="1356" w:type="pct"/>
            <w:tcBorders>
              <w:top w:val="single" w:sz="4" w:space="0" w:color="auto"/>
              <w:left w:val="nil"/>
              <w:bottom w:val="nil"/>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Accommodation type</w:t>
            </w:r>
          </w:p>
        </w:tc>
        <w:tc>
          <w:tcPr>
            <w:tcW w:w="758" w:type="pct"/>
            <w:tcBorders>
              <w:top w:val="single" w:sz="4" w:space="0" w:color="auto"/>
              <w:left w:val="nil"/>
              <w:bottom w:val="single" w:sz="4" w:space="0" w:color="auto"/>
              <w:right w:val="single" w:sz="4" w:space="0" w:color="auto"/>
            </w:tcBorders>
            <w:shd w:val="clear" w:color="000000" w:fill="BFBFBF"/>
            <w:vAlign w:val="center"/>
            <w:hideMark/>
          </w:tcPr>
          <w:p w:rsidR="00DF5AAD" w:rsidRPr="00FB2D26" w:rsidRDefault="00DF5AAD" w:rsidP="00C635C7">
            <w:pPr>
              <w:jc w:val="center"/>
              <w:rPr>
                <w:rFonts w:cs="Arial"/>
                <w:b/>
                <w:bCs/>
                <w:sz w:val="18"/>
                <w:szCs w:val="18"/>
                <w:lang w:eastAsia="en-ZA"/>
              </w:rPr>
            </w:pPr>
            <w:r w:rsidRPr="00FB2D26">
              <w:rPr>
                <w:rFonts w:cs="Arial"/>
                <w:b/>
                <w:bCs/>
                <w:sz w:val="18"/>
                <w:szCs w:val="18"/>
                <w:lang w:eastAsia="en-ZA"/>
              </w:rPr>
              <w:t>Carrying Value as at 31 March 2020</w:t>
            </w:r>
          </w:p>
        </w:tc>
      </w:tr>
      <w:tr w:rsidR="00DF5AAD" w:rsidRPr="00FB2D26" w:rsidTr="00C635C7">
        <w:trPr>
          <w:trHeight w:val="24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DODBLD34399</w:t>
            </w:r>
          </w:p>
        </w:tc>
        <w:tc>
          <w:tcPr>
            <w:tcW w:w="591"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single" w:sz="4" w:space="0" w:color="auto"/>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 Navy – Cable Hill Complex – PMIS transactions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6 222 413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DODBLD43962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FLAT- SANDF – Tek Base Complex – Invoice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5 104 323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DODBLD43998</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HOUSE- SANDF- Periwinkle Garden Complex – Schedule of invoice payments attached</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1 049 401</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DODBLD44742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HOUSE- SANDF- Periwinkle Garden Complex – Schedule of invoice payments attached</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1 007 600</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DODBLD44792</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940 943</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DODBLD44883</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HOUSE-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938 888</w:t>
            </w:r>
          </w:p>
        </w:tc>
      </w:tr>
      <w:tr w:rsidR="00DF5AAD" w:rsidRPr="00FB2D26" w:rsidTr="00C635C7">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DODBLD44897</w:t>
            </w:r>
          </w:p>
        </w:tc>
        <w:tc>
          <w:tcPr>
            <w:tcW w:w="591"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center"/>
              <w:rPr>
                <w:rFonts w:cs="Arial"/>
                <w:color w:val="000000"/>
                <w:sz w:val="18"/>
                <w:szCs w:val="18"/>
                <w:lang w:eastAsia="en-ZA"/>
              </w:rPr>
            </w:pPr>
            <w:r w:rsidRPr="00FB2D26">
              <w:rPr>
                <w:rFonts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rPr>
                <w:rFonts w:cs="Arial"/>
                <w:color w:val="000000"/>
                <w:sz w:val="18"/>
                <w:szCs w:val="18"/>
                <w:lang w:eastAsia="en-ZA"/>
              </w:rPr>
            </w:pPr>
            <w:r w:rsidRPr="00FB2D26">
              <w:rPr>
                <w:rFonts w:cs="Arial"/>
                <w:color w:val="000000"/>
                <w:sz w:val="18"/>
                <w:szCs w:val="18"/>
                <w:lang w:eastAsia="en-ZA"/>
              </w:rPr>
              <w:t xml:space="preserve">OFFICE- Periwinkle Garden Complex – Schedule of invoice payments attached </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FB2D26" w:rsidRDefault="00DF5AAD" w:rsidP="00C635C7">
            <w:pPr>
              <w:jc w:val="right"/>
              <w:rPr>
                <w:rFonts w:cs="Arial"/>
                <w:color w:val="000000"/>
                <w:sz w:val="18"/>
                <w:szCs w:val="18"/>
                <w:lang w:eastAsia="en-ZA"/>
              </w:rPr>
            </w:pPr>
            <w:r w:rsidRPr="00FB2D26">
              <w:rPr>
                <w:rFonts w:cs="Arial"/>
                <w:color w:val="000000"/>
                <w:sz w:val="18"/>
                <w:szCs w:val="18"/>
                <w:lang w:eastAsia="en-ZA"/>
              </w:rPr>
              <w:t>936 953</w:t>
            </w:r>
          </w:p>
        </w:tc>
      </w:tr>
      <w:tr w:rsidR="00DF5AAD" w:rsidRPr="002A4369" w:rsidTr="00C635C7">
        <w:trPr>
          <w:trHeight w:val="240"/>
        </w:trPr>
        <w:tc>
          <w:tcPr>
            <w:tcW w:w="4242"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F5AAD" w:rsidRPr="00FB2D26" w:rsidRDefault="00DF5AAD" w:rsidP="00C635C7">
            <w:pPr>
              <w:rPr>
                <w:rFonts w:cs="Arial"/>
                <w:b/>
                <w:bCs/>
                <w:color w:val="000000"/>
                <w:sz w:val="18"/>
                <w:szCs w:val="18"/>
                <w:lang w:eastAsia="en-ZA"/>
              </w:rPr>
            </w:pPr>
            <w:r w:rsidRPr="00FB2D26">
              <w:rPr>
                <w:rFonts w:cs="Arial"/>
                <w:b/>
                <w:bCs/>
                <w:color w:val="000000"/>
                <w:sz w:val="18"/>
                <w:szCs w:val="18"/>
                <w:lang w:eastAsia="en-ZA"/>
              </w:rPr>
              <w:t>Total</w:t>
            </w:r>
          </w:p>
        </w:tc>
        <w:tc>
          <w:tcPr>
            <w:tcW w:w="758" w:type="pct"/>
            <w:tcBorders>
              <w:top w:val="nil"/>
              <w:left w:val="nil"/>
              <w:bottom w:val="single" w:sz="4" w:space="0" w:color="auto"/>
              <w:right w:val="single" w:sz="4" w:space="0" w:color="auto"/>
            </w:tcBorders>
            <w:shd w:val="clear" w:color="auto" w:fill="auto"/>
            <w:noWrap/>
            <w:vAlign w:val="bottom"/>
            <w:hideMark/>
          </w:tcPr>
          <w:p w:rsidR="00DF5AAD" w:rsidRPr="002A4369" w:rsidRDefault="00DF5AAD" w:rsidP="00C635C7">
            <w:pPr>
              <w:jc w:val="right"/>
              <w:rPr>
                <w:rFonts w:cs="Arial"/>
                <w:b/>
                <w:bCs/>
                <w:color w:val="000000"/>
                <w:sz w:val="18"/>
                <w:szCs w:val="18"/>
                <w:lang w:eastAsia="en-ZA"/>
              </w:rPr>
            </w:pPr>
            <w:r w:rsidRPr="00FB2D26">
              <w:rPr>
                <w:rFonts w:cs="Arial"/>
                <w:b/>
                <w:bCs/>
                <w:color w:val="000000"/>
                <w:sz w:val="18"/>
                <w:szCs w:val="18"/>
                <w:lang w:eastAsia="en-ZA"/>
              </w:rPr>
              <w:t>16 200 521</w:t>
            </w:r>
          </w:p>
        </w:tc>
      </w:tr>
    </w:tbl>
    <w:p w:rsidR="00DF5AAD" w:rsidRDefault="00DF5AAD" w:rsidP="00DF5AAD">
      <w:pPr>
        <w:rPr>
          <w:rFonts w:eastAsia="Arial Unicode MS" w:cs="Arial"/>
        </w:rPr>
      </w:pPr>
    </w:p>
    <w:p w:rsidR="00DF5AAD" w:rsidRDefault="00DF5AAD" w:rsidP="00DF5AAD">
      <w:pPr>
        <w:rPr>
          <w:rFonts w:cs="Arial"/>
          <w:b/>
        </w:rPr>
      </w:pPr>
      <w:r>
        <w:rPr>
          <w:rFonts w:cs="Arial"/>
          <w:b/>
        </w:rPr>
        <w:t>Auditors Conclusion</w:t>
      </w:r>
    </w:p>
    <w:p w:rsidR="007823C8" w:rsidRPr="00461FD5" w:rsidRDefault="007823C8" w:rsidP="007823C8">
      <w:pPr>
        <w:jc w:val="both"/>
        <w:rPr>
          <w:rFonts w:cs="Arial"/>
        </w:rPr>
      </w:pPr>
      <w:r w:rsidRPr="00461FD5">
        <w:rPr>
          <w:rFonts w:cs="Arial"/>
        </w:rPr>
        <w:t>Management comment noted. We have inspected the subsequent information submitted by management and we were able to resolve some of the findings included in the table above. However, the following items were not resolved and they will be reported on the management report</w:t>
      </w:r>
      <w:r>
        <w:rPr>
          <w:rFonts w:cs="Arial"/>
          <w:b/>
        </w:rPr>
        <w:t xml:space="preserve">. </w:t>
      </w:r>
      <w:r w:rsidRPr="00461FD5">
        <w:rPr>
          <w:rFonts w:cs="Arial"/>
        </w:rPr>
        <w:t>The information submitted were not adequate to confirm the ownership of such properties.</w:t>
      </w:r>
    </w:p>
    <w:p w:rsidR="007823C8" w:rsidRDefault="007823C8" w:rsidP="007823C8">
      <w:pPr>
        <w:jc w:val="both"/>
        <w:rPr>
          <w:rFonts w:cs="Arial"/>
          <w:b/>
        </w:rPr>
      </w:pPr>
    </w:p>
    <w:p w:rsidR="007823C8" w:rsidRDefault="007823C8" w:rsidP="007823C8">
      <w:pPr>
        <w:jc w:val="both"/>
        <w:rPr>
          <w:rFonts w:cs="Arial"/>
          <w:b/>
        </w:rPr>
      </w:pPr>
      <w:r>
        <w:rPr>
          <w:rFonts w:cs="Arial"/>
          <w:b/>
        </w:rPr>
        <w:t>GIS</w:t>
      </w:r>
    </w:p>
    <w:tbl>
      <w:tblPr>
        <w:tblW w:w="5000" w:type="pct"/>
        <w:tblCellMar>
          <w:left w:w="0" w:type="dxa"/>
          <w:right w:w="0" w:type="dxa"/>
        </w:tblCellMar>
        <w:tblLook w:val="04A0" w:firstRow="1" w:lastRow="0" w:firstColumn="1" w:lastColumn="0" w:noHBand="0" w:noVBand="1"/>
      </w:tblPr>
      <w:tblGrid>
        <w:gridCol w:w="1790"/>
        <w:gridCol w:w="1791"/>
        <w:gridCol w:w="1791"/>
        <w:gridCol w:w="1830"/>
        <w:gridCol w:w="4272"/>
        <w:gridCol w:w="2515"/>
      </w:tblGrid>
      <w:tr w:rsidR="007823C8" w:rsidTr="007823C8">
        <w:trPr>
          <w:trHeight w:val="480"/>
        </w:trPr>
        <w:tc>
          <w:tcPr>
            <w:tcW w:w="640" w:type="pct"/>
            <w:tcBorders>
              <w:top w:val="single" w:sz="4" w:space="0" w:color="auto"/>
              <w:left w:val="single" w:sz="4" w:space="0" w:color="auto"/>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 xml:space="preserve">Building Id </w:t>
            </w:r>
          </w:p>
        </w:tc>
        <w:tc>
          <w:tcPr>
            <w:tcW w:w="640"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 xml:space="preserve"> Site ID </w:t>
            </w:r>
          </w:p>
        </w:tc>
        <w:tc>
          <w:tcPr>
            <w:tcW w:w="640"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Site ID for FV pop</w:t>
            </w:r>
          </w:p>
        </w:tc>
        <w:tc>
          <w:tcPr>
            <w:tcW w:w="654"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Unique prop code of land parcel/site</w:t>
            </w:r>
          </w:p>
        </w:tc>
        <w:tc>
          <w:tcPr>
            <w:tcW w:w="1527"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Accommodation type</w:t>
            </w:r>
          </w:p>
        </w:tc>
        <w:tc>
          <w:tcPr>
            <w:tcW w:w="899"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rsidR="007823C8" w:rsidRPr="002A4369" w:rsidRDefault="007823C8" w:rsidP="007823C8">
            <w:pPr>
              <w:jc w:val="both"/>
              <w:rPr>
                <w:rFonts w:cs="Arial"/>
                <w:b/>
                <w:bCs/>
                <w:sz w:val="18"/>
                <w:szCs w:val="18"/>
              </w:rPr>
            </w:pPr>
            <w:r w:rsidRPr="002A4369">
              <w:rPr>
                <w:rFonts w:cs="Arial"/>
                <w:b/>
                <w:bCs/>
                <w:sz w:val="18"/>
                <w:szCs w:val="18"/>
              </w:rPr>
              <w:t>Carrying Value as at 31 March 2020</w:t>
            </w:r>
          </w:p>
        </w:tc>
      </w:tr>
      <w:tr w:rsidR="007823C8" w:rsidTr="007823C8">
        <w:trPr>
          <w:trHeight w:val="228"/>
        </w:trPr>
        <w:tc>
          <w:tcPr>
            <w:tcW w:w="64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200000060962</w:t>
            </w:r>
          </w:p>
        </w:tc>
        <w:tc>
          <w:tcPr>
            <w:tcW w:w="64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200000047387</w:t>
            </w:r>
          </w:p>
        </w:tc>
        <w:tc>
          <w:tcPr>
            <w:tcW w:w="64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 xml:space="preserve">200000047387    </w:t>
            </w:r>
          </w:p>
        </w:tc>
        <w:tc>
          <w:tcPr>
            <w:tcW w:w="654"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 xml:space="preserve">1650052    </w:t>
            </w:r>
          </w:p>
        </w:tc>
        <w:tc>
          <w:tcPr>
            <w:tcW w:w="1527"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7823C8" w:rsidRPr="00461FD5" w:rsidRDefault="007823C8" w:rsidP="007823C8">
            <w:pPr>
              <w:jc w:val="both"/>
              <w:rPr>
                <w:rFonts w:cs="Arial"/>
                <w:color w:val="000000"/>
                <w:sz w:val="18"/>
                <w:szCs w:val="18"/>
              </w:rPr>
            </w:pPr>
            <w:r w:rsidRPr="00461FD5">
              <w:rPr>
                <w:rFonts w:cs="Arial"/>
                <w:color w:val="000000"/>
                <w:sz w:val="18"/>
                <w:szCs w:val="18"/>
              </w:rPr>
              <w:t>RESIDENTIAL ACCOMMODATION – Aktex attached and PMIS report</w:t>
            </w:r>
          </w:p>
        </w:tc>
        <w:tc>
          <w:tcPr>
            <w:tcW w:w="899"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461FD5" w:rsidRDefault="007823C8" w:rsidP="007823C8">
            <w:pPr>
              <w:jc w:val="right"/>
              <w:rPr>
                <w:rFonts w:cs="Arial"/>
                <w:color w:val="000000"/>
                <w:sz w:val="18"/>
                <w:szCs w:val="18"/>
              </w:rPr>
            </w:pPr>
            <w:r w:rsidRPr="00461FD5">
              <w:rPr>
                <w:rFonts w:cs="Arial"/>
                <w:color w:val="000000"/>
                <w:sz w:val="18"/>
                <w:szCs w:val="18"/>
              </w:rPr>
              <w:t xml:space="preserve">                       99 113</w:t>
            </w:r>
          </w:p>
        </w:tc>
      </w:tr>
      <w:tr w:rsidR="007823C8" w:rsidTr="007823C8">
        <w:trPr>
          <w:trHeight w:val="228"/>
        </w:trPr>
        <w:tc>
          <w:tcPr>
            <w:tcW w:w="64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200000026782</w:t>
            </w:r>
          </w:p>
        </w:tc>
        <w:tc>
          <w:tcPr>
            <w:tcW w:w="64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100000046705</w:t>
            </w:r>
          </w:p>
        </w:tc>
        <w:tc>
          <w:tcPr>
            <w:tcW w:w="64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 xml:space="preserve">100000046705    </w:t>
            </w:r>
          </w:p>
        </w:tc>
        <w:tc>
          <w:tcPr>
            <w:tcW w:w="654"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color w:val="000000"/>
                <w:sz w:val="18"/>
                <w:szCs w:val="18"/>
              </w:rPr>
            </w:pPr>
            <w:r w:rsidRPr="002A4369">
              <w:rPr>
                <w:rFonts w:cs="Arial"/>
                <w:color w:val="000000"/>
                <w:sz w:val="18"/>
                <w:szCs w:val="18"/>
              </w:rPr>
              <w:t xml:space="preserve">266518    </w:t>
            </w:r>
          </w:p>
        </w:tc>
        <w:tc>
          <w:tcPr>
            <w:tcW w:w="1527"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7823C8" w:rsidRPr="00461FD5" w:rsidRDefault="007823C8" w:rsidP="007823C8">
            <w:pPr>
              <w:jc w:val="both"/>
              <w:rPr>
                <w:rFonts w:cs="Arial"/>
                <w:color w:val="000000"/>
                <w:sz w:val="18"/>
                <w:szCs w:val="18"/>
              </w:rPr>
            </w:pPr>
            <w:r w:rsidRPr="00461FD5">
              <w:rPr>
                <w:rFonts w:cs="Arial"/>
                <w:color w:val="000000"/>
                <w:sz w:val="18"/>
                <w:szCs w:val="18"/>
              </w:rPr>
              <w:t>OFFICE- Aktex- PMIS</w:t>
            </w:r>
          </w:p>
        </w:tc>
        <w:tc>
          <w:tcPr>
            <w:tcW w:w="899"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461FD5" w:rsidRDefault="007823C8" w:rsidP="007823C8">
            <w:pPr>
              <w:jc w:val="right"/>
              <w:rPr>
                <w:rFonts w:cs="Arial"/>
                <w:color w:val="000000"/>
                <w:sz w:val="18"/>
                <w:szCs w:val="18"/>
              </w:rPr>
            </w:pPr>
            <w:r w:rsidRPr="00461FD5">
              <w:rPr>
                <w:rFonts w:cs="Arial"/>
                <w:color w:val="000000"/>
                <w:sz w:val="18"/>
                <w:szCs w:val="18"/>
              </w:rPr>
              <w:t xml:space="preserve">                  3 328 057 </w:t>
            </w:r>
          </w:p>
        </w:tc>
      </w:tr>
      <w:tr w:rsidR="007823C8" w:rsidTr="007823C8">
        <w:trPr>
          <w:trHeight w:val="240"/>
        </w:trPr>
        <w:tc>
          <w:tcPr>
            <w:tcW w:w="4101" w:type="pct"/>
            <w:gridSpan w:val="5"/>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both"/>
              <w:rPr>
                <w:rFonts w:cs="Arial"/>
                <w:b/>
                <w:bCs/>
                <w:color w:val="000000"/>
                <w:sz w:val="18"/>
                <w:szCs w:val="18"/>
              </w:rPr>
            </w:pPr>
            <w:r w:rsidRPr="002A4369">
              <w:rPr>
                <w:rFonts w:cs="Arial"/>
                <w:b/>
                <w:bCs/>
                <w:color w:val="000000"/>
                <w:sz w:val="18"/>
                <w:szCs w:val="18"/>
              </w:rPr>
              <w:t>Total</w:t>
            </w:r>
          </w:p>
        </w:tc>
        <w:tc>
          <w:tcPr>
            <w:tcW w:w="899"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7823C8" w:rsidRPr="002A4369" w:rsidRDefault="007823C8" w:rsidP="007823C8">
            <w:pPr>
              <w:jc w:val="right"/>
              <w:rPr>
                <w:rFonts w:cs="Arial"/>
                <w:b/>
                <w:bCs/>
                <w:color w:val="000000"/>
                <w:sz w:val="18"/>
                <w:szCs w:val="18"/>
              </w:rPr>
            </w:pPr>
            <w:r>
              <w:rPr>
                <w:rFonts w:cs="Arial"/>
                <w:b/>
                <w:bCs/>
                <w:color w:val="000000"/>
                <w:sz w:val="18"/>
                <w:szCs w:val="18"/>
              </w:rPr>
              <w:t xml:space="preserve">              3 427 170</w:t>
            </w:r>
          </w:p>
        </w:tc>
      </w:tr>
    </w:tbl>
    <w:p w:rsidR="007823C8" w:rsidRDefault="007823C8" w:rsidP="007823C8">
      <w:pPr>
        <w:jc w:val="both"/>
        <w:rPr>
          <w:rFonts w:cs="Arial"/>
          <w:b/>
        </w:rPr>
      </w:pPr>
    </w:p>
    <w:p w:rsidR="007823C8" w:rsidRDefault="007823C8" w:rsidP="007823C8">
      <w:pPr>
        <w:jc w:val="both"/>
        <w:rPr>
          <w:rFonts w:cs="Arial"/>
          <w:b/>
        </w:rPr>
      </w:pPr>
      <w:r>
        <w:rPr>
          <w:rFonts w:cs="Arial"/>
          <w:b/>
        </w:rPr>
        <w:lastRenderedPageBreak/>
        <w:t>AVL</w:t>
      </w:r>
    </w:p>
    <w:tbl>
      <w:tblPr>
        <w:tblW w:w="5000" w:type="pct"/>
        <w:tblLayout w:type="fixed"/>
        <w:tblLook w:val="04A0" w:firstRow="1" w:lastRow="0" w:firstColumn="1" w:lastColumn="0" w:noHBand="0" w:noVBand="1"/>
      </w:tblPr>
      <w:tblGrid>
        <w:gridCol w:w="2394"/>
        <w:gridCol w:w="1732"/>
        <w:gridCol w:w="2857"/>
        <w:gridCol w:w="1556"/>
        <w:gridCol w:w="2370"/>
        <w:gridCol w:w="3080"/>
      </w:tblGrid>
      <w:tr w:rsidR="007823C8" w:rsidRPr="001D46D2" w:rsidTr="007823C8">
        <w:trPr>
          <w:trHeight w:val="528"/>
        </w:trPr>
        <w:tc>
          <w:tcPr>
            <w:tcW w:w="856"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sidRPr="001D46D2">
              <w:rPr>
                <w:rFonts w:cs="Arial"/>
                <w:b/>
                <w:bCs/>
                <w:sz w:val="18"/>
                <w:szCs w:val="18"/>
                <w:lang w:eastAsia="en-ZA"/>
              </w:rPr>
              <w:t>Unique Property Code</w:t>
            </w:r>
          </w:p>
        </w:tc>
        <w:tc>
          <w:tcPr>
            <w:tcW w:w="619" w:type="pct"/>
            <w:tcBorders>
              <w:top w:val="single" w:sz="4" w:space="0" w:color="auto"/>
              <w:left w:val="nil"/>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sidRPr="001D46D2">
              <w:rPr>
                <w:rFonts w:cs="Arial"/>
                <w:b/>
                <w:bCs/>
                <w:sz w:val="18"/>
                <w:szCs w:val="18"/>
                <w:lang w:eastAsia="en-ZA"/>
              </w:rPr>
              <w:t>Site ID</w:t>
            </w:r>
          </w:p>
        </w:tc>
        <w:tc>
          <w:tcPr>
            <w:tcW w:w="1021" w:type="pct"/>
            <w:tcBorders>
              <w:top w:val="single" w:sz="4" w:space="0" w:color="auto"/>
              <w:left w:val="nil"/>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sidRPr="001D46D2">
              <w:rPr>
                <w:rFonts w:cs="Arial"/>
                <w:b/>
                <w:bCs/>
                <w:sz w:val="18"/>
                <w:szCs w:val="18"/>
                <w:lang w:eastAsia="en-ZA"/>
              </w:rPr>
              <w:t>LPI Code (as per deeds aktex)</w:t>
            </w:r>
          </w:p>
        </w:tc>
        <w:tc>
          <w:tcPr>
            <w:tcW w:w="556" w:type="pct"/>
            <w:tcBorders>
              <w:top w:val="single" w:sz="4" w:space="0" w:color="auto"/>
              <w:left w:val="nil"/>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sidRPr="001D46D2">
              <w:rPr>
                <w:rFonts w:cs="Arial"/>
                <w:b/>
                <w:bCs/>
                <w:sz w:val="18"/>
                <w:szCs w:val="18"/>
                <w:lang w:eastAsia="en-ZA"/>
              </w:rPr>
              <w:t>Property Description</w:t>
            </w:r>
          </w:p>
        </w:tc>
        <w:tc>
          <w:tcPr>
            <w:tcW w:w="846" w:type="pct"/>
            <w:tcBorders>
              <w:top w:val="single" w:sz="4" w:space="0" w:color="auto"/>
              <w:left w:val="nil"/>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sidRPr="001D46D2">
              <w:rPr>
                <w:rFonts w:cs="Arial"/>
                <w:b/>
                <w:bCs/>
                <w:sz w:val="18"/>
                <w:szCs w:val="18"/>
                <w:lang w:eastAsia="en-ZA"/>
              </w:rPr>
              <w:t>Property Ownership per tittle deeds office</w:t>
            </w:r>
          </w:p>
        </w:tc>
        <w:tc>
          <w:tcPr>
            <w:tcW w:w="1101" w:type="pct"/>
            <w:tcBorders>
              <w:top w:val="single" w:sz="4" w:space="0" w:color="auto"/>
              <w:left w:val="nil"/>
              <w:bottom w:val="single" w:sz="4" w:space="0" w:color="auto"/>
              <w:right w:val="single" w:sz="4" w:space="0" w:color="auto"/>
            </w:tcBorders>
            <w:shd w:val="clear" w:color="000000" w:fill="BFBFBF"/>
            <w:vAlign w:val="center"/>
            <w:hideMark/>
          </w:tcPr>
          <w:p w:rsidR="007823C8" w:rsidRPr="001D46D2" w:rsidRDefault="007823C8" w:rsidP="007823C8">
            <w:pPr>
              <w:jc w:val="center"/>
              <w:rPr>
                <w:rFonts w:cs="Arial"/>
                <w:b/>
                <w:bCs/>
                <w:sz w:val="18"/>
                <w:szCs w:val="18"/>
                <w:lang w:eastAsia="en-ZA"/>
              </w:rPr>
            </w:pPr>
            <w:r>
              <w:rPr>
                <w:rFonts w:cs="Arial"/>
                <w:b/>
                <w:bCs/>
                <w:sz w:val="18"/>
                <w:szCs w:val="18"/>
                <w:lang w:eastAsia="en-ZA"/>
              </w:rPr>
              <w:t>Carrying</w:t>
            </w:r>
            <w:r w:rsidRPr="001D46D2">
              <w:rPr>
                <w:rFonts w:cs="Arial"/>
                <w:b/>
                <w:bCs/>
                <w:sz w:val="18"/>
                <w:szCs w:val="18"/>
                <w:lang w:eastAsia="en-ZA"/>
              </w:rPr>
              <w:t xml:space="preserve"> Value as at 31 March 2020</w:t>
            </w:r>
          </w:p>
        </w:tc>
      </w:tr>
      <w:tr w:rsidR="007823C8" w:rsidRPr="001D46D2" w:rsidTr="007823C8">
        <w:trPr>
          <w:trHeight w:val="264"/>
        </w:trPr>
        <w:tc>
          <w:tcPr>
            <w:tcW w:w="856" w:type="pct"/>
            <w:tcBorders>
              <w:top w:val="nil"/>
              <w:left w:val="single" w:sz="4" w:space="0" w:color="auto"/>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DD30082014_051119</w:t>
            </w:r>
          </w:p>
        </w:tc>
        <w:tc>
          <w:tcPr>
            <w:tcW w:w="619"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200000069893</w:t>
            </w:r>
          </w:p>
        </w:tc>
        <w:tc>
          <w:tcPr>
            <w:tcW w:w="102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F00100000000086700000</w:t>
            </w:r>
          </w:p>
        </w:tc>
        <w:tc>
          <w:tcPr>
            <w:tcW w:w="556" w:type="pct"/>
            <w:tcBorders>
              <w:top w:val="nil"/>
              <w:left w:val="nil"/>
              <w:bottom w:val="single" w:sz="4" w:space="0" w:color="auto"/>
              <w:right w:val="single" w:sz="4" w:space="0" w:color="auto"/>
            </w:tcBorders>
            <w:shd w:val="clear" w:color="auto" w:fill="auto"/>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FARM 867 UNIONDALE</w:t>
            </w:r>
          </w:p>
        </w:tc>
        <w:tc>
          <w:tcPr>
            <w:tcW w:w="846"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rPr>
                <w:rFonts w:cs="Arial"/>
                <w:sz w:val="18"/>
                <w:szCs w:val="18"/>
                <w:lang w:eastAsia="en-ZA"/>
              </w:rPr>
            </w:pPr>
            <w:r w:rsidRPr="00461FD5">
              <w:rPr>
                <w:rFonts w:cs="Arial"/>
                <w:sz w:val="18"/>
                <w:szCs w:val="18"/>
                <w:lang w:eastAsia="en-ZA"/>
              </w:rPr>
              <w:t>MASHININI THOBI DAVID</w:t>
            </w:r>
          </w:p>
        </w:tc>
        <w:tc>
          <w:tcPr>
            <w:tcW w:w="110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 xml:space="preserve">                3 017 237 </w:t>
            </w:r>
          </w:p>
        </w:tc>
      </w:tr>
      <w:tr w:rsidR="007823C8" w:rsidRPr="001D46D2" w:rsidTr="007823C8">
        <w:trPr>
          <w:trHeight w:val="264"/>
        </w:trPr>
        <w:tc>
          <w:tcPr>
            <w:tcW w:w="856" w:type="pct"/>
            <w:tcBorders>
              <w:top w:val="nil"/>
              <w:left w:val="single" w:sz="4" w:space="0" w:color="auto"/>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 xml:space="preserve">454401    </w:t>
            </w:r>
          </w:p>
        </w:tc>
        <w:tc>
          <w:tcPr>
            <w:tcW w:w="619"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200000049069</w:t>
            </w:r>
          </w:p>
        </w:tc>
        <w:tc>
          <w:tcPr>
            <w:tcW w:w="102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T0JT00000000015900000</w:t>
            </w:r>
          </w:p>
        </w:tc>
        <w:tc>
          <w:tcPr>
            <w:tcW w:w="556" w:type="pct"/>
            <w:tcBorders>
              <w:top w:val="nil"/>
              <w:left w:val="nil"/>
              <w:bottom w:val="single" w:sz="4" w:space="0" w:color="auto"/>
              <w:right w:val="single" w:sz="4" w:space="0" w:color="auto"/>
            </w:tcBorders>
            <w:shd w:val="clear" w:color="auto" w:fill="auto"/>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FARM 159 MOUNT PROSPECT JT</w:t>
            </w:r>
          </w:p>
        </w:tc>
        <w:tc>
          <w:tcPr>
            <w:tcW w:w="846" w:type="pct"/>
            <w:tcBorders>
              <w:top w:val="nil"/>
              <w:left w:val="nil"/>
              <w:bottom w:val="single" w:sz="4" w:space="0" w:color="auto"/>
              <w:right w:val="single" w:sz="4" w:space="0" w:color="auto"/>
            </w:tcBorders>
            <w:shd w:val="clear" w:color="auto" w:fill="auto"/>
            <w:vAlign w:val="bottom"/>
            <w:hideMark/>
          </w:tcPr>
          <w:p w:rsidR="007823C8" w:rsidRPr="00461FD5" w:rsidRDefault="007823C8" w:rsidP="007823C8">
            <w:pPr>
              <w:rPr>
                <w:rFonts w:cs="Arial"/>
                <w:sz w:val="18"/>
                <w:szCs w:val="18"/>
                <w:lang w:eastAsia="en-ZA"/>
              </w:rPr>
            </w:pPr>
            <w:r w:rsidRPr="00461FD5">
              <w:rPr>
                <w:rFonts w:cs="Arial"/>
                <w:sz w:val="18"/>
                <w:szCs w:val="18"/>
                <w:lang w:eastAsia="en-ZA"/>
              </w:rPr>
              <w:t>PROVINCIAL GOVERNMENT OF MPUMALANGA</w:t>
            </w:r>
          </w:p>
        </w:tc>
        <w:tc>
          <w:tcPr>
            <w:tcW w:w="110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 xml:space="preserve">                2 054 367 </w:t>
            </w:r>
          </w:p>
        </w:tc>
      </w:tr>
      <w:tr w:rsidR="007823C8" w:rsidRPr="001D46D2" w:rsidTr="007823C8">
        <w:trPr>
          <w:trHeight w:val="288"/>
        </w:trPr>
        <w:tc>
          <w:tcPr>
            <w:tcW w:w="856" w:type="pct"/>
            <w:tcBorders>
              <w:top w:val="nil"/>
              <w:left w:val="single" w:sz="4" w:space="0" w:color="auto"/>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DEEDS94721</w:t>
            </w:r>
          </w:p>
        </w:tc>
        <w:tc>
          <w:tcPr>
            <w:tcW w:w="619"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100000025109</w:t>
            </w:r>
          </w:p>
        </w:tc>
        <w:tc>
          <w:tcPr>
            <w:tcW w:w="102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N0FT06710000057800000</w:t>
            </w:r>
          </w:p>
        </w:tc>
        <w:tc>
          <w:tcPr>
            <w:tcW w:w="556" w:type="pct"/>
            <w:tcBorders>
              <w:top w:val="nil"/>
              <w:left w:val="nil"/>
              <w:bottom w:val="single" w:sz="4" w:space="0" w:color="auto"/>
              <w:right w:val="single" w:sz="4" w:space="0" w:color="auto"/>
            </w:tcBorders>
            <w:shd w:val="clear" w:color="auto" w:fill="auto"/>
            <w:vAlign w:val="bottom"/>
            <w:hideMark/>
          </w:tcPr>
          <w:p w:rsidR="007823C8" w:rsidRPr="00461FD5" w:rsidRDefault="007823C8" w:rsidP="007823C8">
            <w:pPr>
              <w:rPr>
                <w:rFonts w:cs="Arial"/>
                <w:color w:val="000000"/>
                <w:sz w:val="18"/>
                <w:szCs w:val="18"/>
                <w:lang w:eastAsia="en-ZA"/>
              </w:rPr>
            </w:pPr>
            <w:r w:rsidRPr="00461FD5">
              <w:rPr>
                <w:rFonts w:cs="Arial"/>
                <w:color w:val="000000"/>
                <w:sz w:val="18"/>
                <w:szCs w:val="18"/>
                <w:lang w:eastAsia="en-ZA"/>
              </w:rPr>
              <w:t>ERF 578 LOWER LANGE FONTEIN</w:t>
            </w:r>
          </w:p>
        </w:tc>
        <w:tc>
          <w:tcPr>
            <w:tcW w:w="846"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rPr>
                <w:rFonts w:cs="Arial"/>
                <w:sz w:val="18"/>
                <w:szCs w:val="18"/>
                <w:lang w:eastAsia="en-ZA"/>
              </w:rPr>
            </w:pPr>
            <w:r w:rsidRPr="00461FD5">
              <w:rPr>
                <w:rFonts w:cs="Arial"/>
                <w:sz w:val="18"/>
                <w:szCs w:val="18"/>
                <w:lang w:eastAsia="en-ZA"/>
              </w:rPr>
              <w:t>NTULI LOYI WILSON</w:t>
            </w:r>
          </w:p>
        </w:tc>
        <w:tc>
          <w:tcPr>
            <w:tcW w:w="1101" w:type="pct"/>
            <w:tcBorders>
              <w:top w:val="nil"/>
              <w:left w:val="nil"/>
              <w:bottom w:val="single" w:sz="4" w:space="0" w:color="auto"/>
              <w:right w:val="single" w:sz="4" w:space="0" w:color="auto"/>
            </w:tcBorders>
            <w:shd w:val="clear" w:color="auto" w:fill="auto"/>
            <w:noWrap/>
            <w:vAlign w:val="bottom"/>
            <w:hideMark/>
          </w:tcPr>
          <w:p w:rsidR="007823C8" w:rsidRPr="00461FD5" w:rsidRDefault="007823C8" w:rsidP="007823C8">
            <w:pPr>
              <w:jc w:val="right"/>
              <w:rPr>
                <w:rFonts w:cs="Arial"/>
                <w:color w:val="000000"/>
                <w:sz w:val="18"/>
                <w:szCs w:val="18"/>
                <w:lang w:eastAsia="en-ZA"/>
              </w:rPr>
            </w:pPr>
            <w:r w:rsidRPr="00461FD5">
              <w:rPr>
                <w:rFonts w:cs="Arial"/>
                <w:color w:val="000000"/>
                <w:sz w:val="18"/>
                <w:szCs w:val="18"/>
                <w:lang w:eastAsia="en-ZA"/>
              </w:rPr>
              <w:t xml:space="preserve">                   193 747 </w:t>
            </w:r>
          </w:p>
        </w:tc>
      </w:tr>
      <w:tr w:rsidR="007823C8" w:rsidRPr="001D46D2" w:rsidTr="007823C8">
        <w:trPr>
          <w:trHeight w:val="240"/>
        </w:trPr>
        <w:tc>
          <w:tcPr>
            <w:tcW w:w="3899"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823C8" w:rsidRPr="001D46D2" w:rsidRDefault="007823C8" w:rsidP="007823C8">
            <w:pPr>
              <w:rPr>
                <w:rFonts w:cs="Arial"/>
                <w:b/>
                <w:bCs/>
                <w:color w:val="000000"/>
                <w:sz w:val="18"/>
                <w:szCs w:val="18"/>
                <w:lang w:eastAsia="en-ZA"/>
              </w:rPr>
            </w:pPr>
            <w:r w:rsidRPr="001D46D2">
              <w:rPr>
                <w:rFonts w:cs="Arial"/>
                <w:b/>
                <w:bCs/>
                <w:color w:val="000000"/>
                <w:sz w:val="18"/>
                <w:szCs w:val="18"/>
                <w:lang w:eastAsia="en-ZA"/>
              </w:rPr>
              <w:t>Total</w:t>
            </w:r>
          </w:p>
        </w:tc>
        <w:tc>
          <w:tcPr>
            <w:tcW w:w="1101" w:type="pct"/>
            <w:tcBorders>
              <w:top w:val="nil"/>
              <w:left w:val="nil"/>
              <w:bottom w:val="single" w:sz="4" w:space="0" w:color="auto"/>
              <w:right w:val="single" w:sz="4" w:space="0" w:color="auto"/>
            </w:tcBorders>
            <w:shd w:val="clear" w:color="auto" w:fill="auto"/>
            <w:noWrap/>
            <w:vAlign w:val="bottom"/>
            <w:hideMark/>
          </w:tcPr>
          <w:p w:rsidR="007823C8" w:rsidRPr="001D46D2" w:rsidRDefault="007823C8" w:rsidP="007823C8">
            <w:pPr>
              <w:jc w:val="right"/>
              <w:rPr>
                <w:rFonts w:cs="Arial"/>
                <w:b/>
                <w:bCs/>
                <w:color w:val="000000"/>
                <w:sz w:val="18"/>
                <w:szCs w:val="18"/>
                <w:lang w:eastAsia="en-ZA"/>
              </w:rPr>
            </w:pPr>
            <w:r>
              <w:rPr>
                <w:rFonts w:cs="Arial"/>
                <w:b/>
                <w:bCs/>
                <w:color w:val="000000"/>
                <w:sz w:val="18"/>
                <w:szCs w:val="18"/>
                <w:lang w:eastAsia="en-ZA"/>
              </w:rPr>
              <w:t xml:space="preserve">                   5 265 351</w:t>
            </w:r>
            <w:r w:rsidRPr="001D46D2">
              <w:rPr>
                <w:rFonts w:cs="Arial"/>
                <w:b/>
                <w:bCs/>
                <w:color w:val="000000"/>
                <w:sz w:val="18"/>
                <w:szCs w:val="18"/>
                <w:lang w:eastAsia="en-ZA"/>
              </w:rPr>
              <w:t xml:space="preserve"> </w:t>
            </w:r>
          </w:p>
        </w:tc>
      </w:tr>
    </w:tbl>
    <w:p w:rsidR="007823C8" w:rsidRPr="00EA508F" w:rsidRDefault="007823C8" w:rsidP="007823C8">
      <w:pPr>
        <w:jc w:val="both"/>
        <w:rPr>
          <w:rFonts w:cs="Arial"/>
          <w:b/>
        </w:rPr>
      </w:pPr>
    </w:p>
    <w:p w:rsidR="001B4EED" w:rsidRDefault="001B4EED" w:rsidP="001B4EED">
      <w:pPr>
        <w:rPr>
          <w:rFonts w:cs="Arial"/>
          <w:b/>
        </w:rPr>
      </w:pPr>
      <w:r>
        <w:rPr>
          <w:rFonts w:cs="Arial"/>
          <w:b/>
        </w:rPr>
        <w:br w:type="page"/>
      </w:r>
    </w:p>
    <w:p w:rsidR="00B77A1C" w:rsidRDefault="00B77A1C" w:rsidP="001B4EED">
      <w:pPr>
        <w:rPr>
          <w:rFonts w:cs="Arial"/>
        </w:rPr>
        <w:sectPr w:rsidR="00B77A1C" w:rsidSect="00B77A1C">
          <w:pgSz w:w="16834" w:h="11909" w:orient="landscape" w:code="9"/>
          <w:pgMar w:top="1418" w:right="1134" w:bottom="1134" w:left="1701" w:header="720" w:footer="720" w:gutter="0"/>
          <w:cols w:space="720"/>
          <w:titlePg/>
          <w:docGrid w:linePitch="360"/>
        </w:sectPr>
      </w:pPr>
    </w:p>
    <w:p w:rsidR="00020897" w:rsidRDefault="00020897" w:rsidP="00020897">
      <w:pPr>
        <w:pStyle w:val="FindingHeading1"/>
        <w:numPr>
          <w:ilvl w:val="0"/>
          <w:numId w:val="0"/>
        </w:numPr>
        <w:shd w:val="clear" w:color="auto" w:fill="E6E6E6"/>
        <w:tabs>
          <w:tab w:val="left" w:pos="720"/>
        </w:tabs>
        <w:jc w:val="both"/>
        <w:rPr>
          <w:rFonts w:cs="Arial"/>
          <w:szCs w:val="22"/>
        </w:rPr>
      </w:pPr>
      <w:r>
        <w:rPr>
          <w:rFonts w:cs="Arial"/>
          <w:szCs w:val="22"/>
        </w:rPr>
        <w:lastRenderedPageBreak/>
        <w:t xml:space="preserve">Immovable assets – </w:t>
      </w:r>
      <w:r w:rsidRPr="008A45CE">
        <w:rPr>
          <w:rFonts w:cs="Arial"/>
          <w:szCs w:val="22"/>
        </w:rPr>
        <w:t>Depreciation differences</w:t>
      </w:r>
      <w:r w:rsidR="007823C8" w:rsidRPr="008A45CE">
        <w:rPr>
          <w:rFonts w:cs="Arial"/>
          <w:szCs w:val="22"/>
        </w:rPr>
        <w:t xml:space="preserve"> COFF 55 HO</w:t>
      </w:r>
    </w:p>
    <w:p w:rsidR="00020897" w:rsidRDefault="00E02519" w:rsidP="00020897">
      <w:pPr>
        <w:jc w:val="both"/>
        <w:rPr>
          <w:rFonts w:cs="Arial"/>
          <w:b/>
        </w:rPr>
      </w:pPr>
      <w:r>
        <w:rPr>
          <w:rFonts w:cs="Arial"/>
          <w:b/>
        </w:rPr>
        <w:t>Audit Finding</w:t>
      </w:r>
    </w:p>
    <w:p w:rsidR="00020897" w:rsidRPr="00020897" w:rsidRDefault="00020897" w:rsidP="00020897">
      <w:pPr>
        <w:jc w:val="both"/>
        <w:rPr>
          <w:rFonts w:cs="Arial"/>
          <w:b/>
        </w:rPr>
      </w:pPr>
      <w:r>
        <w:rPr>
          <w:rFonts w:cs="Arial"/>
          <w:b/>
        </w:rPr>
        <w:t>Requirement</w:t>
      </w:r>
    </w:p>
    <w:p w:rsidR="00020897" w:rsidRPr="00020897" w:rsidRDefault="00020897" w:rsidP="00020897">
      <w:pPr>
        <w:spacing w:before="100" w:after="100"/>
        <w:jc w:val="both"/>
        <w:rPr>
          <w:rFonts w:cs="Arial"/>
          <w:i/>
          <w:lang w:eastAsia="en-GB"/>
        </w:rPr>
      </w:pPr>
      <w:r w:rsidRPr="00020897">
        <w:rPr>
          <w:rFonts w:cs="Arial"/>
          <w:i/>
          <w:lang w:eastAsia="en-GB"/>
        </w:rPr>
        <w:t>Section 40(3)(a) of the Public Finance Management Act states that: “The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020897" w:rsidRPr="00020897" w:rsidRDefault="00020897" w:rsidP="00020897">
      <w:pPr>
        <w:jc w:val="both"/>
        <w:rPr>
          <w:rFonts w:cs="Arial"/>
          <w:i/>
          <w:color w:val="000000"/>
          <w:lang w:val="en-US" w:eastAsia="en-ZA"/>
        </w:rPr>
      </w:pPr>
      <w:r w:rsidRPr="00020897">
        <w:rPr>
          <w:rFonts w:cs="Arial"/>
          <w:i/>
          <w:color w:val="000000"/>
          <w:lang w:val="en-US" w:eastAsia="en-ZA"/>
        </w:rPr>
        <w:t>Standards of Generally Recognised Accounting Practice (GRAP) 1 paragraph 17 states that: “Financial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020897" w:rsidRPr="00020897" w:rsidRDefault="00020897" w:rsidP="00020897">
      <w:pPr>
        <w:jc w:val="both"/>
        <w:rPr>
          <w:rFonts w:cs="Arial"/>
          <w:i/>
          <w:color w:val="000000"/>
        </w:rPr>
      </w:pPr>
      <w:r w:rsidRPr="00020897">
        <w:rPr>
          <w:rFonts w:cs="Arial"/>
          <w:bCs/>
          <w:i/>
          <w:color w:val="000000"/>
          <w:lang w:val="en-GB"/>
        </w:rPr>
        <w:t xml:space="preserve">Generally Recognised Accounting Practice (GRAP) 17 paragraph 55 states that: </w:t>
      </w:r>
      <w:r w:rsidRPr="00020897">
        <w:rPr>
          <w:rFonts w:cs="Arial"/>
          <w:i/>
          <w:color w:val="000000"/>
        </w:rPr>
        <w:t>“The depreciable amount of an asset shall be allocated on a systematic basis over it’s useful life.”</w:t>
      </w:r>
    </w:p>
    <w:p w:rsidR="00B77A1C" w:rsidRDefault="00B77A1C" w:rsidP="00020897">
      <w:pPr>
        <w:rPr>
          <w:rFonts w:cs="Arial"/>
          <w:i/>
          <w:color w:val="000000"/>
        </w:rPr>
        <w:sectPr w:rsidR="00B77A1C" w:rsidSect="00B77A1C">
          <w:pgSz w:w="11909" w:h="16834" w:code="9"/>
          <w:pgMar w:top="1134" w:right="1134" w:bottom="1701" w:left="1418" w:header="720" w:footer="720" w:gutter="0"/>
          <w:cols w:space="720"/>
          <w:titlePg/>
          <w:docGrid w:linePitch="360"/>
        </w:sectPr>
      </w:pPr>
    </w:p>
    <w:p w:rsidR="00020897" w:rsidRPr="0097637B" w:rsidRDefault="00020897" w:rsidP="00020897">
      <w:pPr>
        <w:jc w:val="both"/>
        <w:rPr>
          <w:rFonts w:cs="Arial"/>
          <w:b/>
        </w:rPr>
      </w:pPr>
      <w:r w:rsidRPr="0097637B">
        <w:rPr>
          <w:rFonts w:cs="Arial"/>
          <w:b/>
        </w:rPr>
        <w:lastRenderedPageBreak/>
        <w:t>Nature</w:t>
      </w:r>
    </w:p>
    <w:p w:rsidR="00020897" w:rsidRDefault="00020897" w:rsidP="00020897">
      <w:pPr>
        <w:pStyle w:val="Default"/>
        <w:jc w:val="both"/>
        <w:rPr>
          <w:b/>
          <w:sz w:val="22"/>
          <w:szCs w:val="22"/>
        </w:rPr>
      </w:pPr>
    </w:p>
    <w:p w:rsidR="00020897" w:rsidRDefault="00020897" w:rsidP="00020897">
      <w:pPr>
        <w:jc w:val="both"/>
        <w:rPr>
          <w:rFonts w:cs="Arial"/>
          <w:color w:val="000000" w:themeColor="text1"/>
        </w:rPr>
      </w:pPr>
      <w:r w:rsidRPr="00E44760">
        <w:rPr>
          <w:rFonts w:cs="Arial"/>
          <w:color w:val="000000"/>
        </w:rPr>
        <w:t>During the au</w:t>
      </w:r>
      <w:r>
        <w:rPr>
          <w:rFonts w:cs="Arial"/>
          <w:color w:val="000000"/>
        </w:rPr>
        <w:t>dit of Property plant and equipment</w:t>
      </w:r>
      <w:r w:rsidRPr="00E44760">
        <w:rPr>
          <w:rFonts w:cs="Arial"/>
          <w:color w:val="000000"/>
        </w:rPr>
        <w:t xml:space="preserve">, we noted </w:t>
      </w:r>
      <w:r>
        <w:rPr>
          <w:rFonts w:cs="Arial"/>
          <w:color w:val="000000"/>
        </w:rPr>
        <w:t xml:space="preserve">differences between management calculations and auditor’s recalculations on the current year depreciation values and accumulated depreciation as at 31 March 2020 as disclosed in the table below. </w:t>
      </w:r>
      <w:r>
        <w:rPr>
          <w:rFonts w:cs="Arial"/>
          <w:color w:val="000000" w:themeColor="text1"/>
        </w:rPr>
        <w:t>These differences were mainly due to the following:</w:t>
      </w:r>
    </w:p>
    <w:p w:rsidR="00020897" w:rsidRPr="008A45CE" w:rsidRDefault="00020897" w:rsidP="008A45CE">
      <w:pPr>
        <w:spacing w:after="0"/>
        <w:contextualSpacing/>
        <w:jc w:val="both"/>
        <w:rPr>
          <w:rFonts w:cs="Arial"/>
          <w:color w:val="000000" w:themeColor="text1"/>
        </w:rPr>
      </w:pPr>
      <w:r w:rsidRPr="008A45CE">
        <w:rPr>
          <w:rFonts w:cs="Arial"/>
          <w:color w:val="000000" w:themeColor="text1"/>
        </w:rPr>
        <w:t xml:space="preserve">Differences in the recalculated deemed costs and the deemed costs as per immovable asset register. </w:t>
      </w:r>
    </w:p>
    <w:p w:rsidR="00B77A1C" w:rsidRDefault="00B77A1C" w:rsidP="00020897">
      <w:pPr>
        <w:jc w:val="both"/>
        <w:rPr>
          <w:rFonts w:cs="Arial"/>
          <w:b/>
        </w:rPr>
      </w:pPr>
    </w:p>
    <w:p w:rsidR="00020897" w:rsidRDefault="00020897" w:rsidP="00020897">
      <w:pPr>
        <w:jc w:val="both"/>
        <w:rPr>
          <w:rFonts w:cs="Arial"/>
          <w:b/>
        </w:rPr>
      </w:pPr>
      <w:r>
        <w:rPr>
          <w:rFonts w:cs="Arial"/>
          <w:b/>
        </w:rPr>
        <w:t>Table A: Immovable Assets PPE</w:t>
      </w:r>
    </w:p>
    <w:tbl>
      <w:tblPr>
        <w:tblW w:w="13320" w:type="dxa"/>
        <w:tblLayout w:type="fixed"/>
        <w:tblLook w:val="04A0" w:firstRow="1" w:lastRow="0" w:firstColumn="1" w:lastColumn="0" w:noHBand="0" w:noVBand="1"/>
      </w:tblPr>
      <w:tblGrid>
        <w:gridCol w:w="1413"/>
        <w:gridCol w:w="1984"/>
        <w:gridCol w:w="1985"/>
        <w:gridCol w:w="1984"/>
        <w:gridCol w:w="1985"/>
        <w:gridCol w:w="1984"/>
        <w:gridCol w:w="1985"/>
      </w:tblGrid>
      <w:tr w:rsidR="00020897" w:rsidRPr="00991D57" w:rsidTr="00C635C7">
        <w:trPr>
          <w:trHeight w:val="960"/>
          <w:tblHeader/>
        </w:trPr>
        <w:tc>
          <w:tcPr>
            <w:tcW w:w="1413" w:type="dxa"/>
            <w:tcBorders>
              <w:top w:val="single" w:sz="4" w:space="0" w:color="auto"/>
              <w:left w:val="single" w:sz="4" w:space="0" w:color="auto"/>
              <w:bottom w:val="nil"/>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Building Id _2020</w:t>
            </w:r>
          </w:p>
        </w:tc>
        <w:tc>
          <w:tcPr>
            <w:tcW w:w="1984" w:type="dxa"/>
            <w:tcBorders>
              <w:top w:val="single" w:sz="4" w:space="0" w:color="auto"/>
              <w:left w:val="nil"/>
              <w:bottom w:val="single" w:sz="4" w:space="0" w:color="auto"/>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Accumulated depreciation as at 31 March 2019 as per IAR</w:t>
            </w:r>
          </w:p>
        </w:tc>
        <w:tc>
          <w:tcPr>
            <w:tcW w:w="1985" w:type="dxa"/>
            <w:tcBorders>
              <w:top w:val="single" w:sz="4" w:space="0" w:color="auto"/>
              <w:left w:val="nil"/>
              <w:bottom w:val="single" w:sz="4" w:space="0" w:color="auto"/>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Auditors recalculated accumulated depreciation as at 31 March 2019</w:t>
            </w:r>
          </w:p>
        </w:tc>
        <w:tc>
          <w:tcPr>
            <w:tcW w:w="1984" w:type="dxa"/>
            <w:tcBorders>
              <w:top w:val="single" w:sz="4" w:space="0" w:color="auto"/>
              <w:left w:val="nil"/>
              <w:bottom w:val="nil"/>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 xml:space="preserve">Difference – Accumulated depreciation </w:t>
            </w:r>
          </w:p>
        </w:tc>
        <w:tc>
          <w:tcPr>
            <w:tcW w:w="1985" w:type="dxa"/>
            <w:tcBorders>
              <w:top w:val="single" w:sz="4" w:space="0" w:color="auto"/>
              <w:left w:val="nil"/>
              <w:bottom w:val="single" w:sz="4" w:space="0" w:color="auto"/>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Depreciation for the year ended 31 March 2020 as per IAR</w:t>
            </w:r>
          </w:p>
        </w:tc>
        <w:tc>
          <w:tcPr>
            <w:tcW w:w="1984" w:type="dxa"/>
            <w:tcBorders>
              <w:top w:val="single" w:sz="4" w:space="0" w:color="auto"/>
              <w:left w:val="nil"/>
              <w:bottom w:val="single" w:sz="4" w:space="0" w:color="auto"/>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Auditors recalculated depreciation for the year ended 31 March 2020</w:t>
            </w:r>
          </w:p>
        </w:tc>
        <w:tc>
          <w:tcPr>
            <w:tcW w:w="1985" w:type="dxa"/>
            <w:tcBorders>
              <w:top w:val="single" w:sz="4" w:space="0" w:color="auto"/>
              <w:left w:val="nil"/>
              <w:bottom w:val="nil"/>
              <w:right w:val="single" w:sz="4" w:space="0" w:color="auto"/>
            </w:tcBorders>
            <w:shd w:val="clear" w:color="000000" w:fill="A6A6A6"/>
            <w:vAlign w:val="center"/>
            <w:hideMark/>
          </w:tcPr>
          <w:p w:rsidR="00020897" w:rsidRPr="00991D57" w:rsidRDefault="00020897" w:rsidP="00C635C7">
            <w:pPr>
              <w:jc w:val="center"/>
              <w:rPr>
                <w:rFonts w:cs="Arial"/>
                <w:b/>
                <w:bCs/>
                <w:sz w:val="16"/>
                <w:szCs w:val="16"/>
              </w:rPr>
            </w:pPr>
            <w:r w:rsidRPr="00991D57">
              <w:rPr>
                <w:rFonts w:cs="Arial"/>
                <w:b/>
                <w:bCs/>
                <w:sz w:val="16"/>
                <w:szCs w:val="16"/>
              </w:rPr>
              <w:t xml:space="preserve">Difference – Accumulated depreciation </w:t>
            </w:r>
          </w:p>
        </w:tc>
      </w:tr>
      <w:tr w:rsidR="00020897" w:rsidRPr="00991D57" w:rsidTr="00C635C7">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100000041078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5 674 858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5 790 671 </w:t>
            </w:r>
          </w:p>
        </w:tc>
        <w:tc>
          <w:tcPr>
            <w:tcW w:w="1984" w:type="dxa"/>
            <w:tcBorders>
              <w:top w:val="single" w:sz="4" w:space="0" w:color="auto"/>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115 813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810 694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827 239 </w:t>
            </w:r>
          </w:p>
        </w:tc>
        <w:tc>
          <w:tcPr>
            <w:tcW w:w="1985" w:type="dxa"/>
            <w:tcBorders>
              <w:top w:val="single" w:sz="4" w:space="0" w:color="auto"/>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16 545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200000140312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2 943 111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3 065 740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122 630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420 444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437 963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17 519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238950531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711 291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725 807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14 516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101 613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103 687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2 074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200000068744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1 123 504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1 224 689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101 185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122 120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125 609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3 489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247650226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122 129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77 161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44 968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17 447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11 023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6 424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242200676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1 787 211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1 786 330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881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255 316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255 190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200000052950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5 884 761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6 066 764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182 003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840 680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866 681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26 000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200000048172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18 338 124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9 169 062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9 169 062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2 619 732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1 309 866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1 309 866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200000043649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11 888 907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4 002 999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7 885 908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1 698 415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571 857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1 126 558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200000043650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10 570 518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3 523 506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7 047 012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1 510 074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503 358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1 006 716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200000050210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7 270 667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7 419 048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148 381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1 038 667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1 059 864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21 197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200000140319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7 532 327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3 923 087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3 609 240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1 076 047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560 441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515 606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200000079886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32 488 416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33 351 896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863 480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4 641 202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5 504 682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863 480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2109550219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6 406 628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6 598 992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192 364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915 233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1 107 597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192 364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200000029099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4 008 800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4 133 467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124 666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572 686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697 352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124 666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lastRenderedPageBreak/>
              <w:t xml:space="preserve">100000033808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4 610 422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4 722 689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112 267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658 632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770 898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112 267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200000061587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1 703 546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1 991 808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288 262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243 364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239 589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3 775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100000045562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381 654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384 161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2 507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54 522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57 029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2 507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200000089142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50 037 351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50 747 730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710 379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7 148 193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7 858 572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710 379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211050036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38 641 822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39 190 419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548 597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5 520 260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6 068 858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548 597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200000034711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22 945 263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23 017 583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72 320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3 277 895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3 350 214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72 320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200000136389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29 064 300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30 385 788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1 321 489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3 368 638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3 593 361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224 723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218700037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30 106 645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31 658 867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1 552 222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4 300 949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5 853 172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1 552 222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200000089396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19 962 306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20 093 421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131 115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2 851 758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2 982 873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131 115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200000115105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16 618 534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16 909 608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291 074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2 374 076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2 665 151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291 074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200000037529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13 384 917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13 475 971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91 054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1 912 131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2 003 185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91 054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200000048861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9 582 664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9 613 492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30 828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1 368 952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1 399 780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30 828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200000069377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12 589 668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12 675 312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85 644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1 798 524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1 884 168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85 644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200000145614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13 933 477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14 005 903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72 426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1 990 497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2 062 922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72 426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100000040750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10 614 650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10 650 017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35 367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1 516 379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1 551 746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35 367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227500997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10 160 652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10 266 538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105 886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1 451 522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1 557 408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105 886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200000080666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8 305 657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8 333 174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27 517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1 186 522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1 214 039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27 517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219850921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7 919 133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8 001 660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82 527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1 131 305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1 213 831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82 527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100000040756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12 199 953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12 267 331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67 378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1 742 850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1 810 229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67 378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100000040755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12 166 758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12 233 953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67 195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1 738 108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1 805 303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67 195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200000084877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8 718 826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8 846 248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127 422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1 245 547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1 372 968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127 422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100000036142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7 339 450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7 364 624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25 174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1 048 493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1 073 667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25 174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200000061724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24 289 171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7 643 041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16 646 129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1 138 574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3 610 643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2 472 069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lastRenderedPageBreak/>
              <w:t xml:space="preserve">226450018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6 262 061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7 177 740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915 679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827 065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797 527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29 538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214950590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6 200 664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7 107 365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906 701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818 956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789 707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29 248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219850923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6 900 907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6 913 354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12 448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985 844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998 291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12 448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100000045484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4 325 402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5 042 183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716 781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617 915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593 198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24 717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200000032849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3 612 960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3 651 719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38 759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516 137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554 896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38 759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200000138962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2 445 898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2 044 869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401 029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349 414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340 812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8 602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200000033382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958 770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976 860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18 090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126 630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122 108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4 523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240500181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1 027 614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1 106 136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78 522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146 802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184 356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37 554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200000138977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961 525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613 436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348 089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137 361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102 239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35 121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100000007219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923 769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994 356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70 587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131 967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165 726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33 759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200000143955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913 836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1 787 168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873 332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130 548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297 861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167 313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200000028035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543 606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585 144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41 538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77 658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97 524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19 866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221700364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196 198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200 075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3 877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14 734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14 291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443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200000033985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475 881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512 244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36 363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67 983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85 374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17 391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2000080024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381 969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411 156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29 187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54 567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68 526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13 959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100000008140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170 266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148 921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21 345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24 324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24 820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496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230250124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330 498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1 565 435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1 234 937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47 214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260 906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213 692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DODBLD12787</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3 320 924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3 874 412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553 487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1 660 462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553 487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1 106 975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DODBLD05586</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2 856 953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3 333 111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476 159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714 238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476 159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238 079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DODBLD12790</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999 658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1 166 267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166 610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499 829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166 610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333 219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DODBLD45032</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399 015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465 518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66 503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199 508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66 503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133 005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DODBLD44274</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222 569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259 664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37 095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111 285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37 095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74 190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DODBLD44781</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222 566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259 661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37 094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111 283 </w:t>
            </w:r>
          </w:p>
        </w:tc>
        <w:tc>
          <w:tcPr>
            <w:tcW w:w="1984"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37 094 </w:t>
            </w:r>
          </w:p>
        </w:tc>
        <w:tc>
          <w:tcPr>
            <w:tcW w:w="1985" w:type="dxa"/>
            <w:tcBorders>
              <w:top w:val="nil"/>
              <w:left w:val="nil"/>
              <w:bottom w:val="single" w:sz="4" w:space="0" w:color="auto"/>
              <w:right w:val="single" w:sz="4" w:space="0" w:color="auto"/>
            </w:tcBorders>
            <w:shd w:val="clear" w:color="auto" w:fill="auto"/>
            <w:noWrap/>
            <w:hideMark/>
          </w:tcPr>
          <w:p w:rsidR="00020897" w:rsidRPr="00991D57" w:rsidRDefault="00020897" w:rsidP="00C635C7">
            <w:pPr>
              <w:rPr>
                <w:rFonts w:cs="Arial"/>
                <w:sz w:val="16"/>
                <w:szCs w:val="16"/>
              </w:rPr>
            </w:pPr>
            <w:r w:rsidRPr="00991D57">
              <w:rPr>
                <w:rFonts w:cs="Arial"/>
                <w:sz w:val="16"/>
                <w:szCs w:val="16"/>
              </w:rPr>
              <w:t xml:space="preserve">                            74 189 </w:t>
            </w:r>
          </w:p>
        </w:tc>
      </w:tr>
      <w:tr w:rsidR="00020897" w:rsidRPr="00991D57" w:rsidTr="00C635C7">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20897" w:rsidRPr="00991D57" w:rsidRDefault="00020897" w:rsidP="00C635C7">
            <w:pPr>
              <w:rPr>
                <w:rFonts w:cs="Arial"/>
                <w:color w:val="000000"/>
                <w:sz w:val="16"/>
                <w:szCs w:val="16"/>
              </w:rPr>
            </w:pPr>
            <w:r w:rsidRPr="00991D57">
              <w:rPr>
                <w:rFonts w:cs="Arial"/>
                <w:color w:val="000000"/>
                <w:sz w:val="16"/>
                <w:szCs w:val="16"/>
              </w:rPr>
              <w:lastRenderedPageBreak/>
              <w:t>Total</w:t>
            </w:r>
          </w:p>
        </w:tc>
        <w:tc>
          <w:tcPr>
            <w:tcW w:w="1984"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526 681 579 </w:t>
            </w:r>
          </w:p>
        </w:tc>
        <w:tc>
          <w:tcPr>
            <w:tcW w:w="1985"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495 535 352 </w:t>
            </w:r>
          </w:p>
        </w:tc>
        <w:tc>
          <w:tcPr>
            <w:tcW w:w="1984"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31 146 228 </w:t>
            </w:r>
          </w:p>
        </w:tc>
        <w:tc>
          <w:tcPr>
            <w:tcW w:w="1985"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74 079 783 </w:t>
            </w:r>
          </w:p>
        </w:tc>
        <w:tc>
          <w:tcPr>
            <w:tcW w:w="1984"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76 777 124 </w:t>
            </w:r>
          </w:p>
        </w:tc>
        <w:tc>
          <w:tcPr>
            <w:tcW w:w="1985" w:type="dxa"/>
            <w:tcBorders>
              <w:top w:val="nil"/>
              <w:left w:val="nil"/>
              <w:bottom w:val="single" w:sz="4" w:space="0" w:color="auto"/>
              <w:right w:val="single" w:sz="4" w:space="0" w:color="auto"/>
            </w:tcBorders>
            <w:shd w:val="clear" w:color="auto" w:fill="auto"/>
            <w:noWrap/>
            <w:vAlign w:val="bottom"/>
            <w:hideMark/>
          </w:tcPr>
          <w:p w:rsidR="00020897" w:rsidRPr="00991D57" w:rsidRDefault="00020897" w:rsidP="00C635C7">
            <w:pPr>
              <w:rPr>
                <w:rFonts w:cs="Arial"/>
                <w:b/>
                <w:bCs/>
                <w:color w:val="000000"/>
                <w:sz w:val="16"/>
                <w:szCs w:val="16"/>
              </w:rPr>
            </w:pPr>
            <w:r w:rsidRPr="00991D57">
              <w:rPr>
                <w:rFonts w:cs="Arial"/>
                <w:b/>
                <w:bCs/>
                <w:color w:val="000000"/>
                <w:sz w:val="16"/>
                <w:szCs w:val="16"/>
              </w:rPr>
              <w:t xml:space="preserve">-                     2 697 341 </w:t>
            </w:r>
          </w:p>
        </w:tc>
      </w:tr>
    </w:tbl>
    <w:p w:rsidR="00020897" w:rsidRDefault="00020897" w:rsidP="00020897">
      <w:pPr>
        <w:jc w:val="both"/>
        <w:rPr>
          <w:rFonts w:cs="Arial"/>
          <w:b/>
        </w:rPr>
      </w:pPr>
    </w:p>
    <w:p w:rsidR="00020897" w:rsidRPr="001A7AD6" w:rsidRDefault="00020897" w:rsidP="00B77A1C">
      <w:pPr>
        <w:tabs>
          <w:tab w:val="left" w:pos="324"/>
        </w:tabs>
        <w:spacing w:line="240" w:lineRule="auto"/>
        <w:rPr>
          <w:rFonts w:cs="Arial"/>
          <w:b/>
        </w:rPr>
      </w:pPr>
      <w:r w:rsidRPr="001A7AD6">
        <w:rPr>
          <w:rFonts w:cs="Arial"/>
          <w:b/>
        </w:rPr>
        <w:t xml:space="preserve">Impact </w:t>
      </w:r>
    </w:p>
    <w:p w:rsidR="00020897" w:rsidRDefault="00020897" w:rsidP="00B77A1C">
      <w:pPr>
        <w:spacing w:line="240" w:lineRule="auto"/>
        <w:jc w:val="both"/>
        <w:rPr>
          <w:rFonts w:cs="Arial"/>
        </w:rPr>
      </w:pPr>
      <w:r>
        <w:rPr>
          <w:rFonts w:cs="Arial"/>
        </w:rPr>
        <w:t xml:space="preserve">Based on the sample tested, </w:t>
      </w:r>
    </w:p>
    <w:p w:rsidR="00020897" w:rsidRPr="00E02519" w:rsidRDefault="00020897" w:rsidP="00B77A1C">
      <w:pPr>
        <w:spacing w:after="0" w:line="240" w:lineRule="auto"/>
        <w:contextualSpacing/>
        <w:jc w:val="both"/>
        <w:rPr>
          <w:rFonts w:cs="Arial"/>
          <w:color w:val="000000"/>
        </w:rPr>
      </w:pPr>
      <w:r w:rsidRPr="00E02519">
        <w:rPr>
          <w:rFonts w:cs="Arial"/>
        </w:rPr>
        <w:t xml:space="preserve">Property, plant and equipment – accumulated depreciation opening balance is overstated by R31 146 228 </w:t>
      </w:r>
      <w:r w:rsidRPr="00E02519">
        <w:rPr>
          <w:rFonts w:cs="Arial"/>
          <w:color w:val="000000"/>
        </w:rPr>
        <w:t>and current year depreciation and accumulated depreciation is overstated by R</w:t>
      </w:r>
      <w:r w:rsidRPr="00E02519">
        <w:rPr>
          <w:rFonts w:cs="Arial"/>
        </w:rPr>
        <w:t>2 697 341.</w:t>
      </w:r>
    </w:p>
    <w:p w:rsidR="00020897" w:rsidRPr="00645F02" w:rsidRDefault="00020897" w:rsidP="00B77A1C">
      <w:pPr>
        <w:spacing w:line="240" w:lineRule="auto"/>
        <w:jc w:val="both"/>
        <w:rPr>
          <w:rFonts w:cs="Arial"/>
        </w:rPr>
      </w:pPr>
      <w:r>
        <w:rPr>
          <w:rFonts w:cs="Arial"/>
        </w:rPr>
        <w:t>H</w:t>
      </w:r>
      <w:r w:rsidRPr="00482AD9">
        <w:rPr>
          <w:rFonts w:cs="Arial"/>
        </w:rPr>
        <w:t>owever</w:t>
      </w:r>
      <w:r>
        <w:rPr>
          <w:rFonts w:cs="Arial"/>
        </w:rPr>
        <w:t>,</w:t>
      </w:r>
      <w:r w:rsidRPr="00482AD9">
        <w:rPr>
          <w:rFonts w:cs="Arial"/>
        </w:rPr>
        <w:t xml:space="preserve"> management should revisit the whole</w:t>
      </w:r>
      <w:r>
        <w:rPr>
          <w:rFonts w:cs="Arial"/>
        </w:rPr>
        <w:t xml:space="preserve"> </w:t>
      </w:r>
      <w:r w:rsidRPr="00482AD9">
        <w:rPr>
          <w:rFonts w:cs="Arial"/>
        </w:rPr>
        <w:t>population to determine the full impact of this finding.</w:t>
      </w:r>
    </w:p>
    <w:p w:rsidR="00020897" w:rsidRDefault="00020897" w:rsidP="00B77A1C">
      <w:pPr>
        <w:spacing w:line="240" w:lineRule="auto"/>
        <w:jc w:val="both"/>
        <w:rPr>
          <w:rFonts w:cs="Arial"/>
          <w:b/>
        </w:rPr>
      </w:pPr>
      <w:r w:rsidRPr="00944330">
        <w:rPr>
          <w:rFonts w:cs="Arial"/>
          <w:b/>
        </w:rPr>
        <w:t>Internal control deficiency</w:t>
      </w:r>
    </w:p>
    <w:p w:rsidR="007823C8" w:rsidRDefault="007823C8" w:rsidP="00B77A1C">
      <w:pPr>
        <w:spacing w:line="240" w:lineRule="auto"/>
        <w:rPr>
          <w:rFonts w:cs="Arial"/>
          <w:i/>
        </w:rPr>
      </w:pPr>
      <w:r w:rsidRPr="009D63ED">
        <w:rPr>
          <w:rFonts w:cs="Arial"/>
          <w:i/>
        </w:rPr>
        <w:t>Financial and performance management</w:t>
      </w:r>
    </w:p>
    <w:p w:rsidR="00020897" w:rsidRDefault="00020897" w:rsidP="00B77A1C">
      <w:pPr>
        <w:spacing w:line="240" w:lineRule="auto"/>
        <w:jc w:val="both"/>
        <w:rPr>
          <w:rFonts w:cs="Arial"/>
          <w:lang w:eastAsia="en-GB"/>
        </w:rPr>
      </w:pPr>
      <w:r w:rsidRPr="00944330">
        <w:rPr>
          <w:rFonts w:cs="Arial"/>
          <w:lang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020897" w:rsidRDefault="00020897" w:rsidP="00B77A1C">
      <w:pPr>
        <w:spacing w:line="240" w:lineRule="auto"/>
        <w:jc w:val="both"/>
        <w:rPr>
          <w:rFonts w:cs="Arial"/>
          <w:lang w:eastAsia="en-GB"/>
        </w:rPr>
      </w:pPr>
    </w:p>
    <w:p w:rsidR="00020897" w:rsidRPr="00991D57" w:rsidRDefault="00020897" w:rsidP="00B77A1C">
      <w:pPr>
        <w:spacing w:line="240" w:lineRule="auto"/>
        <w:jc w:val="both"/>
        <w:rPr>
          <w:rFonts w:cs="Arial"/>
          <w:lang w:eastAsia="en-GB"/>
        </w:rPr>
      </w:pPr>
      <w:r>
        <w:rPr>
          <w:rFonts w:cs="Arial"/>
          <w:lang w:eastAsia="en-GB"/>
        </w:rPr>
        <w:t>Management did not review annual financial statements before submission for audit.</w:t>
      </w:r>
    </w:p>
    <w:p w:rsidR="00020897" w:rsidRDefault="00020897" w:rsidP="00B77A1C">
      <w:pPr>
        <w:spacing w:line="240" w:lineRule="auto"/>
        <w:jc w:val="both"/>
        <w:rPr>
          <w:rFonts w:cs="Arial"/>
          <w:lang w:eastAsia="en-GB"/>
        </w:rPr>
      </w:pPr>
    </w:p>
    <w:p w:rsidR="00020897" w:rsidRPr="00944330" w:rsidRDefault="00020897" w:rsidP="00B77A1C">
      <w:pPr>
        <w:spacing w:line="240" w:lineRule="auto"/>
        <w:jc w:val="both"/>
        <w:rPr>
          <w:rFonts w:cs="Arial"/>
          <w:b/>
        </w:rPr>
      </w:pPr>
      <w:r w:rsidRPr="00944330">
        <w:rPr>
          <w:rFonts w:cs="Arial"/>
          <w:b/>
        </w:rPr>
        <w:t xml:space="preserve">Recommendation </w:t>
      </w:r>
    </w:p>
    <w:p w:rsidR="00020897" w:rsidRPr="00831E22" w:rsidRDefault="00020897" w:rsidP="00B77A1C">
      <w:pPr>
        <w:spacing w:line="240" w:lineRule="auto"/>
        <w:jc w:val="both"/>
        <w:rPr>
          <w:rFonts w:cs="Arial"/>
          <w:b/>
          <w:highlight w:val="yellow"/>
        </w:rPr>
      </w:pPr>
      <w:r w:rsidRPr="00831E22">
        <w:rPr>
          <w:rFonts w:cs="Arial"/>
        </w:rPr>
        <w:t>It is recommended that:</w:t>
      </w:r>
    </w:p>
    <w:p w:rsidR="00020897" w:rsidRPr="007823C8" w:rsidRDefault="00020897" w:rsidP="00B77A1C">
      <w:pPr>
        <w:spacing w:after="0" w:line="240" w:lineRule="auto"/>
        <w:contextualSpacing/>
        <w:jc w:val="both"/>
        <w:rPr>
          <w:rFonts w:cs="Arial"/>
          <w:color w:val="000000"/>
        </w:rPr>
      </w:pPr>
      <w:r w:rsidRPr="007823C8">
        <w:rPr>
          <w:rFonts w:cs="Arial"/>
          <w:color w:val="000000"/>
        </w:rPr>
        <w:t>Management should ensure that financial statements and supporting schedules are adequately reviewed before submission for audit.</w:t>
      </w:r>
    </w:p>
    <w:p w:rsidR="00020897" w:rsidRPr="00A75C55" w:rsidRDefault="00020897" w:rsidP="00B77A1C">
      <w:pPr>
        <w:spacing w:line="240" w:lineRule="auto"/>
        <w:rPr>
          <w:rFonts w:cs="Arial"/>
          <w:color w:val="000000"/>
        </w:rPr>
      </w:pPr>
    </w:p>
    <w:p w:rsidR="00020897" w:rsidRDefault="00020897" w:rsidP="00B77A1C">
      <w:pPr>
        <w:spacing w:line="240" w:lineRule="auto"/>
        <w:jc w:val="both"/>
        <w:rPr>
          <w:rFonts w:cs="Arial"/>
          <w:b/>
          <w:bCs/>
        </w:rPr>
      </w:pPr>
      <w:r w:rsidRPr="001D58FD">
        <w:rPr>
          <w:rFonts w:cs="Arial"/>
          <w:b/>
          <w:bCs/>
        </w:rPr>
        <w:t>Management response</w:t>
      </w:r>
    </w:p>
    <w:p w:rsidR="00B77A1C" w:rsidRPr="00DC4297" w:rsidRDefault="00020897" w:rsidP="00DC4297">
      <w:pPr>
        <w:spacing w:line="240" w:lineRule="auto"/>
        <w:contextualSpacing/>
        <w:jc w:val="both"/>
        <w:rPr>
          <w:rFonts w:cs="Arial"/>
        </w:rPr>
        <w:sectPr w:rsidR="00B77A1C" w:rsidRPr="00DC4297" w:rsidSect="00B77A1C">
          <w:footerReference w:type="even" r:id="rId28"/>
          <w:footerReference w:type="default" r:id="rId29"/>
          <w:headerReference w:type="first" r:id="rId30"/>
          <w:pgSz w:w="16834" w:h="11909" w:orient="landscape" w:code="9"/>
          <w:pgMar w:top="1418" w:right="2552" w:bottom="1134" w:left="1701" w:header="720" w:footer="720" w:gutter="0"/>
          <w:cols w:space="720"/>
          <w:titlePg/>
          <w:docGrid w:linePitch="360"/>
        </w:sectPr>
      </w:pPr>
      <w:r>
        <w:rPr>
          <w:rFonts w:cs="Arial"/>
        </w:rPr>
        <w:t>Management are in agreement with the finding as the differences are due to differences in the initial cost as outlined in other COFFs raised.</w:t>
      </w:r>
    </w:p>
    <w:p w:rsidR="007823C8" w:rsidRPr="007823C8" w:rsidRDefault="007823C8" w:rsidP="00326AD5">
      <w:pPr>
        <w:rPr>
          <w:rFonts w:cs="Arial"/>
          <w:bCs/>
        </w:rPr>
      </w:pPr>
    </w:p>
    <w:p w:rsidR="00DC4297" w:rsidRPr="00831E22" w:rsidRDefault="00DC4297" w:rsidP="00DC4297">
      <w:pPr>
        <w:pStyle w:val="ListParagraph"/>
        <w:numPr>
          <w:ilvl w:val="0"/>
          <w:numId w:val="0"/>
        </w:numPr>
        <w:jc w:val="both"/>
        <w:rPr>
          <w:rFonts w:ascii="Arial" w:hAnsi="Arial" w:cs="Arial"/>
          <w:b/>
          <w:bCs/>
        </w:rPr>
      </w:pPr>
      <w:r w:rsidRPr="00831E22">
        <w:rPr>
          <w:rFonts w:ascii="Arial" w:hAnsi="Arial" w:cs="Arial"/>
          <w:b/>
          <w:bCs/>
        </w:rPr>
        <w:t>Auditor’s conclusion</w:t>
      </w:r>
    </w:p>
    <w:p w:rsidR="00DC4297" w:rsidRDefault="00DC4297" w:rsidP="00DC4297">
      <w:pPr>
        <w:jc w:val="both"/>
        <w:rPr>
          <w:rFonts w:cs="Arial"/>
          <w:bCs/>
        </w:rPr>
      </w:pPr>
      <w:r>
        <w:rPr>
          <w:rFonts w:cs="Arial"/>
          <w:bCs/>
        </w:rPr>
        <w:t>Management comment noted. We have evaluated the depreciation calculations based on all the findings resolved and the findings remaining. The remaining depreciation and the accumulated depreciation (As at 2018/2019) misstatements relating to the differences between the deemed cost as per IAR and the recalculated deemed cost has been summarised below:</w:t>
      </w:r>
    </w:p>
    <w:p w:rsidR="00DC4297" w:rsidRDefault="00DC4297" w:rsidP="00DC4297">
      <w:pPr>
        <w:jc w:val="both"/>
        <w:rPr>
          <w:rFonts w:cs="Arial"/>
          <w:bCs/>
        </w:rPr>
      </w:pPr>
    </w:p>
    <w:p w:rsidR="00DC4297" w:rsidRDefault="00DC4297" w:rsidP="00DC4297">
      <w:pPr>
        <w:jc w:val="both"/>
        <w:rPr>
          <w:rFonts w:cs="Arial"/>
          <w:bCs/>
        </w:rPr>
      </w:pPr>
      <w:r>
        <w:rPr>
          <w:rFonts w:cs="Arial"/>
          <w:bCs/>
        </w:rPr>
        <w:t>The summarised impact:</w:t>
      </w:r>
    </w:p>
    <w:p w:rsidR="00DC4297" w:rsidRDefault="00DC4297" w:rsidP="00DC4297">
      <w:pPr>
        <w:jc w:val="both"/>
        <w:rPr>
          <w:rFonts w:cs="Arial"/>
          <w:bCs/>
        </w:rPr>
      </w:pPr>
    </w:p>
    <w:p w:rsidR="00DC4297" w:rsidRDefault="00DC4297" w:rsidP="00DC4297">
      <w:pPr>
        <w:ind w:left="360"/>
        <w:jc w:val="both"/>
        <w:rPr>
          <w:rFonts w:cs="Arial"/>
          <w:bCs/>
        </w:rPr>
      </w:pPr>
      <w:r w:rsidRPr="00EC0660">
        <w:rPr>
          <w:rFonts w:cs="Arial"/>
          <w:bCs/>
        </w:rPr>
        <w:t xml:space="preserve">The depreciation has been overstated by </w:t>
      </w:r>
      <w:r w:rsidRPr="00EC0660">
        <w:rPr>
          <w:rFonts w:cs="Arial"/>
          <w:bCs/>
          <w:color w:val="000000"/>
        </w:rPr>
        <w:t>2 448 316, the accumulated depreciation  has been overstated by  12 114 779 and the overall impact on the property, plant and equipment results to an understatement of  R14 563 095.</w:t>
      </w:r>
    </w:p>
    <w:p w:rsidR="00DC4297" w:rsidRDefault="00DC4297" w:rsidP="00DC4297">
      <w:pPr>
        <w:jc w:val="both"/>
        <w:rPr>
          <w:rFonts w:cs="Arial"/>
          <w:bCs/>
        </w:rPr>
      </w:pPr>
    </w:p>
    <w:tbl>
      <w:tblPr>
        <w:tblW w:w="0" w:type="auto"/>
        <w:tblLayout w:type="fixed"/>
        <w:tblLook w:val="04A0" w:firstRow="1" w:lastRow="0" w:firstColumn="1" w:lastColumn="0" w:noHBand="0" w:noVBand="1"/>
      </w:tblPr>
      <w:tblGrid>
        <w:gridCol w:w="1555"/>
        <w:gridCol w:w="1472"/>
        <w:gridCol w:w="2071"/>
        <w:gridCol w:w="2127"/>
        <w:gridCol w:w="1793"/>
        <w:gridCol w:w="49"/>
        <w:gridCol w:w="2127"/>
        <w:gridCol w:w="1377"/>
      </w:tblGrid>
      <w:tr w:rsidR="00DC4297" w:rsidRPr="005D3447" w:rsidTr="00DC4297">
        <w:trPr>
          <w:trHeight w:val="960"/>
          <w:tblHeader/>
        </w:trPr>
        <w:tc>
          <w:tcPr>
            <w:tcW w:w="1555"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Building Id _2020</w:t>
            </w:r>
          </w:p>
          <w:p w:rsidR="00DC4297" w:rsidRPr="005D3447" w:rsidRDefault="00DC4297" w:rsidP="00DC4297">
            <w:pPr>
              <w:rPr>
                <w:rFonts w:cs="Arial"/>
                <w:sz w:val="18"/>
                <w:szCs w:val="18"/>
              </w:rPr>
            </w:pPr>
          </w:p>
          <w:p w:rsidR="00DC4297" w:rsidRPr="005D3447" w:rsidRDefault="00DC4297" w:rsidP="00DC4297">
            <w:pPr>
              <w:rPr>
                <w:rFonts w:cs="Arial"/>
                <w:sz w:val="18"/>
                <w:szCs w:val="18"/>
              </w:rPr>
            </w:pPr>
          </w:p>
        </w:tc>
        <w:tc>
          <w:tcPr>
            <w:tcW w:w="1472" w:type="dxa"/>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spacing w:after="240"/>
              <w:jc w:val="center"/>
              <w:rPr>
                <w:rFonts w:cs="Arial"/>
                <w:b/>
                <w:bCs/>
                <w:sz w:val="18"/>
                <w:szCs w:val="18"/>
              </w:rPr>
            </w:pPr>
            <w:r w:rsidRPr="005D3447">
              <w:rPr>
                <w:rFonts w:cs="Arial"/>
                <w:b/>
                <w:bCs/>
                <w:sz w:val="18"/>
                <w:szCs w:val="18"/>
              </w:rPr>
              <w:t>Accum depreciation as per IAR 2018/19</w:t>
            </w:r>
          </w:p>
        </w:tc>
        <w:tc>
          <w:tcPr>
            <w:tcW w:w="2071" w:type="dxa"/>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Auditors recalculated accum depreciation 2018/2019</w:t>
            </w:r>
          </w:p>
        </w:tc>
        <w:tc>
          <w:tcPr>
            <w:tcW w:w="2127" w:type="dxa"/>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Difference</w:t>
            </w:r>
          </w:p>
        </w:tc>
        <w:tc>
          <w:tcPr>
            <w:tcW w:w="1793" w:type="dxa"/>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Depreciation as per IAR</w:t>
            </w:r>
          </w:p>
        </w:tc>
        <w:tc>
          <w:tcPr>
            <w:tcW w:w="2176" w:type="dxa"/>
            <w:gridSpan w:val="2"/>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Recaclulated depreciation using the recaclulated opening balance</w:t>
            </w:r>
          </w:p>
        </w:tc>
        <w:tc>
          <w:tcPr>
            <w:tcW w:w="1377" w:type="dxa"/>
            <w:tcBorders>
              <w:top w:val="single" w:sz="4" w:space="0" w:color="auto"/>
              <w:left w:val="nil"/>
              <w:bottom w:val="single" w:sz="4" w:space="0" w:color="auto"/>
              <w:right w:val="single" w:sz="4" w:space="0" w:color="auto"/>
            </w:tcBorders>
            <w:shd w:val="clear" w:color="000000" w:fill="BFBFBF"/>
            <w:vAlign w:val="center"/>
            <w:hideMark/>
          </w:tcPr>
          <w:p w:rsidR="00DC4297" w:rsidRPr="005D3447" w:rsidRDefault="00DC4297" w:rsidP="00DC4297">
            <w:pPr>
              <w:jc w:val="center"/>
              <w:rPr>
                <w:rFonts w:cs="Arial"/>
                <w:b/>
                <w:bCs/>
                <w:sz w:val="18"/>
                <w:szCs w:val="18"/>
              </w:rPr>
            </w:pPr>
            <w:r w:rsidRPr="005D3447">
              <w:rPr>
                <w:rFonts w:cs="Arial"/>
                <w:b/>
                <w:bCs/>
                <w:sz w:val="18"/>
                <w:szCs w:val="18"/>
              </w:rPr>
              <w:t>Difference</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DODBLD05553</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11 837 556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11 581 076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256 480</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1 972 926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1 930 179</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42 747</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DODBLD12787</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9 962 773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3 320 924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6 641 849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1 660 462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553 487</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1 106 975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DODBLD09759</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3 488 253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3 453 370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34 883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581 375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575 562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5 814</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DODBLD05941</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5 578 667</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5 467 093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111 573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929 778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911 182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18 596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DODBLD21381</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4 683 120</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4 636 289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46 831</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780 520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772 715</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7 805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DODBLD18796</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4 584 813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4 538 965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45 848</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764 136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756 494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7 641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DODBLD34751</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3 833 347</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3 756 680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76 667</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638 891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626 113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12 778</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DODBLD05572</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5 088 663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5 037 776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50 887</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848 111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839 629</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8 481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DODBLD05586</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4 285 429</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2 856 953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1 428 476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714 238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476 159</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238 079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lastRenderedPageBreak/>
              <w:t>DODBLD05924</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3 211 916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3 147 678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64 238</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535 319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524 613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10 706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DODBLD18795</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3 127 938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3 096 658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31 279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521 323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516 110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5 213</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DODBLD12790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2 998 973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999 658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1 999 316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499 829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166 610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333 219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DODBLD31323</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1 780 947</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1 763 137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17 809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296 824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293 856</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2 968</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DODBLD18737</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1 726 306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1 674 517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51 789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287 718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279 086</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8 632</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DODBLD35124</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1 500 781</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1 715 179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rPr>
                <w:rFonts w:cs="Arial"/>
                <w:sz w:val="18"/>
                <w:szCs w:val="18"/>
              </w:rPr>
            </w:pPr>
            <w:r>
              <w:rPr>
                <w:rFonts w:cs="Arial"/>
                <w:sz w:val="18"/>
                <w:szCs w:val="18"/>
              </w:rPr>
              <w:t xml:space="preserve">-   </w:t>
            </w:r>
            <w:r w:rsidRPr="005D3447">
              <w:rPr>
                <w:rFonts w:cs="Arial"/>
                <w:sz w:val="18"/>
                <w:szCs w:val="18"/>
              </w:rPr>
              <w:t xml:space="preserve">                    214 397</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214 397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207 900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6 497</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DODBLD45032</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1 197 046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399 015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798 031</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199 508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66 503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133 005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DODBLD44274</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667 708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222 569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445 139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111 285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37 095</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74 190</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DODBLD44781</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667 699</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222 566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445 133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111 283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37 094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74 189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200000140312.00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2 522 666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2 575 222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w:t>
            </w:r>
            <w:r>
              <w:rPr>
                <w:rFonts w:cs="Arial"/>
                <w:sz w:val="18"/>
                <w:szCs w:val="18"/>
              </w:rPr>
              <w:t xml:space="preserve">                   </w:t>
            </w:r>
            <w:r w:rsidRPr="005D3447">
              <w:rPr>
                <w:rFonts w:cs="Arial"/>
                <w:sz w:val="18"/>
                <w:szCs w:val="18"/>
              </w:rPr>
              <w:t>2 556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420 444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429 204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8 759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200000068744.00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1 001 384</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1 088 089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86 705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122 120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124 353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2 233</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247650226.00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104 682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66 138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38 544</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17 447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11 023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6 424</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242200676.00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1 531 895</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1 531 140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755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255 316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255 190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126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200000048172.00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15 718 392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7 859 196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7 859 196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2 619 732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1 309 866</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1 309 866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200000043649.00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10 190 492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3 396 831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6 793 661</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1 698 415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566 138</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1 132 277</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200000043650.00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9 060 444</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3 020 148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6 040 296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1 510 074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503 358</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1 006 716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200000140319.00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6 456 280</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3 295 393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3 160 887</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1 076 047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549 232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526 815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lastRenderedPageBreak/>
              <w:t>200000079886.00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27 847 214</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30 437 652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2 590 439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4 641 202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5 072 942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431 740</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2109550219.00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5 491 395</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6 275 880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784 485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915 233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1 045 980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130 748</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200000029099.00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3 436 115</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3 926 988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490 874</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572 686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654 498</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81 812</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100000033808.00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3 951 790</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4 355 950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404 160</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658 632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725 992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67 360</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200000061587.00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1 460 183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1 770 099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309 916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243 364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236 013</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7 351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100000045562.00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327 132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333 947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6 815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54 522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55 658</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1 136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200000089142.00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42 889 158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44 753 904</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1 864 746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7 148 193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7 458 984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310 791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200000034710.00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38 990 652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41 123 306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2 132 654</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6 498 442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6 853 884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355 442</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211050036.00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33 121 561</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34 561 629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1 440 068</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5 520 260</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5 760 272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240 011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200000136389.00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25 695 661</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27 647 505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1 951 843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3 368 638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3 455 938</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87 300</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218700037.00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25 805 696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31 917 571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6 111 875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4 300 949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5 319 595</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1 018 646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200000089396.00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17 110 548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17 467 018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356 470</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2 851 758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2 911 170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59 412</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lastRenderedPageBreak/>
              <w:t>200000115105.00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14 244 458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15 035 816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791 359</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2 374 076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2 505 969</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131 893</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200000037529.00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11 472 786</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11 711 802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239 016</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1 912 131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1 951 967</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39 836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200000048861.00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8 213 712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8 297 525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83 813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1 368 952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1 382 921</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13 969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100000040750.00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9 098 271</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9 191 111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92 840</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1 516 379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1 531 852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15 473</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227500997.00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8 709 131</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8 987 082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277 951</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1 451 522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1 497 847</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46 325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200000080666.00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7 119 135</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7 191 779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72 644</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1 186 522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1 198 630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12 107</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219850921.00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6 787 828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7 004 461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216 633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1 131 305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1 167 410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36 105</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200000084877.00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7 473 280</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7 798 205</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324 925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1 245 547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1 299 701</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54 154</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100000036142.00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6 290 957</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6 355 151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64 193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1 048 493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1 059 192</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10 699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200000032849.00</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3 096 823</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3 195 658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98 835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516 137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532 610</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16 472</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240500181.00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880 812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1 290 492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262 878</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146 802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184 356</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37 554</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200000138977.00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824 164</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701 362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260 163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137 361</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100 195</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37 166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lastRenderedPageBreak/>
              <w:t>100000007219.00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791 802</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1 160 082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236 313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131 967</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165 726</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33 759</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200000143955.00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783 288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2 085 029</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1 171 193</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130 548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297 861</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167 313</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200000028035.00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465 948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682 668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139 062</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77 658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97 524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19 866</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200000033985.00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407 898</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597 618</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121 737</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67 983</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85 374</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17 391</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2000080024.00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 xml:space="preserve">                                    327 402 </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479 682 </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97 713 </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54 567 </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68 526 </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13 959 </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sz w:val="18"/>
                <w:szCs w:val="18"/>
              </w:rPr>
            </w:pPr>
            <w:r w:rsidRPr="005D3447">
              <w:rPr>
                <w:rFonts w:cs="Arial"/>
                <w:sz w:val="18"/>
                <w:szCs w:val="18"/>
              </w:rPr>
              <w:t>230250124.00</w:t>
            </w:r>
          </w:p>
        </w:tc>
        <w:tc>
          <w:tcPr>
            <w:tcW w:w="1472" w:type="dxa"/>
            <w:tcBorders>
              <w:top w:val="nil"/>
              <w:left w:val="nil"/>
              <w:bottom w:val="single" w:sz="4" w:space="0" w:color="auto"/>
              <w:right w:val="single" w:sz="4" w:space="0" w:color="auto"/>
            </w:tcBorders>
            <w:shd w:val="clear" w:color="000000" w:fill="FFFFFF"/>
            <w:vAlign w:val="center"/>
            <w:hideMark/>
          </w:tcPr>
          <w:p w:rsidR="00DC4297" w:rsidRPr="005D3447" w:rsidRDefault="00DC4297" w:rsidP="00DC4297">
            <w:pPr>
              <w:jc w:val="right"/>
              <w:rPr>
                <w:rFonts w:cs="Arial"/>
                <w:sz w:val="18"/>
                <w:szCs w:val="18"/>
              </w:rPr>
            </w:pPr>
            <w:r w:rsidRPr="005D3447">
              <w:rPr>
                <w:rFonts w:cs="Arial"/>
                <w:sz w:val="18"/>
                <w:szCs w:val="18"/>
              </w:rPr>
              <w:t xml:space="preserve">                                    283 284 </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1 826 341 </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1 495 843 </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47 214 </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260 906 </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right"/>
              <w:rPr>
                <w:rFonts w:cs="Arial"/>
                <w:sz w:val="18"/>
                <w:szCs w:val="18"/>
              </w:rPr>
            </w:pPr>
            <w:r w:rsidRPr="005D3447">
              <w:rPr>
                <w:rFonts w:cs="Arial"/>
                <w:sz w:val="18"/>
                <w:szCs w:val="18"/>
              </w:rPr>
              <w:t xml:space="preserve">-                                   213 692 </w:t>
            </w:r>
          </w:p>
        </w:tc>
      </w:tr>
      <w:tr w:rsidR="00DC4297" w:rsidRPr="005D3447" w:rsidTr="00DC4297">
        <w:trPr>
          <w:trHeight w:val="288"/>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DC4297" w:rsidRPr="005D3447" w:rsidRDefault="00DC4297" w:rsidP="00DC4297">
            <w:pPr>
              <w:rPr>
                <w:rFonts w:cs="Arial"/>
                <w:b/>
                <w:bCs/>
                <w:color w:val="000000"/>
                <w:sz w:val="18"/>
                <w:szCs w:val="18"/>
              </w:rPr>
            </w:pPr>
            <w:r w:rsidRPr="005D3447">
              <w:rPr>
                <w:rFonts w:cs="Arial"/>
                <w:b/>
                <w:bCs/>
                <w:color w:val="000000"/>
                <w:sz w:val="18"/>
                <w:szCs w:val="18"/>
              </w:rPr>
              <w:t>Total</w:t>
            </w:r>
          </w:p>
        </w:tc>
        <w:tc>
          <w:tcPr>
            <w:tcW w:w="1472"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430 206 253.99</w:t>
            </w:r>
          </w:p>
        </w:tc>
        <w:tc>
          <w:tcPr>
            <w:tcW w:w="2071"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418 885 574.46</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12 114 779.25</w:t>
            </w:r>
          </w:p>
        </w:tc>
        <w:tc>
          <w:tcPr>
            <w:tcW w:w="1842" w:type="dxa"/>
            <w:gridSpan w:val="2"/>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70 706 560.42</w:t>
            </w:r>
          </w:p>
        </w:tc>
        <w:tc>
          <w:tcPr>
            <w:tcW w:w="212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68 258 243.99</w:t>
            </w:r>
          </w:p>
        </w:tc>
        <w:tc>
          <w:tcPr>
            <w:tcW w:w="1377" w:type="dxa"/>
            <w:tcBorders>
              <w:top w:val="nil"/>
              <w:left w:val="nil"/>
              <w:bottom w:val="single" w:sz="4" w:space="0" w:color="auto"/>
              <w:right w:val="single" w:sz="4" w:space="0" w:color="auto"/>
            </w:tcBorders>
            <w:shd w:val="clear" w:color="auto" w:fill="auto"/>
            <w:noWrap/>
            <w:vAlign w:val="center"/>
            <w:hideMark/>
          </w:tcPr>
          <w:p w:rsidR="00DC4297" w:rsidRPr="005D3447" w:rsidRDefault="00DC4297" w:rsidP="00DC4297">
            <w:pPr>
              <w:jc w:val="center"/>
              <w:rPr>
                <w:rFonts w:cs="Arial"/>
                <w:b/>
                <w:bCs/>
                <w:color w:val="000000"/>
                <w:sz w:val="18"/>
                <w:szCs w:val="18"/>
              </w:rPr>
            </w:pPr>
            <w:r w:rsidRPr="005D3447">
              <w:rPr>
                <w:rFonts w:cs="Arial"/>
                <w:b/>
                <w:bCs/>
                <w:color w:val="000000"/>
                <w:sz w:val="18"/>
                <w:szCs w:val="18"/>
              </w:rPr>
              <w:t>2 448 316.43</w:t>
            </w:r>
          </w:p>
        </w:tc>
      </w:tr>
    </w:tbl>
    <w:p w:rsidR="00DC4297" w:rsidRDefault="00DC4297" w:rsidP="00813EA7">
      <w:pPr>
        <w:pStyle w:val="Heading4"/>
      </w:pPr>
    </w:p>
    <w:p w:rsidR="00DC4297" w:rsidRDefault="00DC4297" w:rsidP="00813EA7">
      <w:pPr>
        <w:pStyle w:val="Heading4"/>
      </w:pPr>
    </w:p>
    <w:p w:rsidR="001B4EED" w:rsidRDefault="001B4EED" w:rsidP="00DC4297">
      <w:r>
        <w:br w:type="page"/>
      </w:r>
    </w:p>
    <w:p w:rsidR="00DC4297" w:rsidRDefault="00DC4297" w:rsidP="00813EA7">
      <w:pPr>
        <w:pStyle w:val="Heading4"/>
        <w:sectPr w:rsidR="00DC4297" w:rsidSect="00DC4297">
          <w:pgSz w:w="16834" w:h="11909" w:orient="landscape" w:code="9"/>
          <w:pgMar w:top="1418" w:right="2552" w:bottom="1134" w:left="1701" w:header="720" w:footer="720" w:gutter="0"/>
          <w:cols w:space="720"/>
          <w:titlePg/>
          <w:docGrid w:linePitch="360"/>
        </w:sectPr>
      </w:pPr>
    </w:p>
    <w:p w:rsidR="00813EA7" w:rsidRDefault="00813EA7" w:rsidP="00813EA7">
      <w:pPr>
        <w:pStyle w:val="Heading4"/>
      </w:pPr>
      <w:r>
        <w:lastRenderedPageBreak/>
        <w:t>Assets under construction</w:t>
      </w:r>
    </w:p>
    <w:p w:rsidR="00DC4297" w:rsidRDefault="00DC4297" w:rsidP="00A26B23">
      <w:pPr>
        <w:spacing w:after="360" w:line="240" w:lineRule="auto"/>
        <w:jc w:val="both"/>
        <w:rPr>
          <w:b/>
        </w:rPr>
      </w:pPr>
      <w:r>
        <w:rPr>
          <w:b/>
          <w:highlight w:val="lightGray"/>
        </w:rPr>
        <w:t>DETAILED AUDIT FINDING:  Commitments, AUC and Completeness of Mogwase prison WCS no. 034781</w:t>
      </w:r>
      <w:r w:rsidRPr="002C7172">
        <w:rPr>
          <w:b/>
          <w:highlight w:val="lightGray"/>
        </w:rPr>
        <w:t xml:space="preserve"> COFF 07 MMB</w:t>
      </w:r>
    </w:p>
    <w:p w:rsidR="00DC4297" w:rsidRDefault="00DC4297" w:rsidP="00A26B23">
      <w:pPr>
        <w:spacing w:after="360" w:line="240" w:lineRule="auto"/>
        <w:jc w:val="both"/>
        <w:rPr>
          <w:b/>
        </w:rPr>
      </w:pPr>
      <w:r>
        <w:rPr>
          <w:b/>
        </w:rPr>
        <w:t>Audit Finding</w:t>
      </w:r>
    </w:p>
    <w:p w:rsidR="00DC4297" w:rsidRDefault="001B4EED" w:rsidP="00A26B23">
      <w:pPr>
        <w:spacing w:line="240" w:lineRule="auto"/>
        <w:jc w:val="both"/>
        <w:rPr>
          <w:b/>
        </w:rPr>
      </w:pPr>
      <w:r>
        <w:rPr>
          <w:b/>
        </w:rPr>
        <w:t>Requirements</w:t>
      </w:r>
    </w:p>
    <w:p w:rsidR="00DC4297" w:rsidRDefault="00DC4297" w:rsidP="00A26B23">
      <w:pPr>
        <w:spacing w:line="240" w:lineRule="auto"/>
        <w:jc w:val="both"/>
        <w:rPr>
          <w:i/>
        </w:rPr>
      </w:pPr>
      <w:r>
        <w:t xml:space="preserve">Section 40 (a) and (b) of the Public Finance Management Act (PFMA) states that: </w:t>
      </w:r>
      <w:r>
        <w:rPr>
          <w:i/>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C4297" w:rsidRDefault="00DC4297" w:rsidP="00A26B23">
      <w:pPr>
        <w:spacing w:line="240" w:lineRule="auto"/>
        <w:jc w:val="both"/>
        <w:rPr>
          <w:i/>
        </w:rPr>
      </w:pPr>
      <w:r>
        <w:rPr>
          <w:i/>
        </w:rPr>
        <w:t>Section 4 of the Government Immovable Asset Management Act states that: “(1) The departments managed by the following executive organs of state within the national and provincial spheres of government are custodians: (a) The Minister, in relation to immovable assets that vest in the national government, except in cases where custodial functions were assigned to other Ministers by virtue of legislation before the commencement of this Act;</w:t>
      </w:r>
    </w:p>
    <w:p w:rsidR="00DC4297" w:rsidRDefault="00DC4297" w:rsidP="00A26B23">
      <w:pPr>
        <w:spacing w:line="240" w:lineRule="auto"/>
        <w:jc w:val="both"/>
        <w:rPr>
          <w:i/>
        </w:rPr>
      </w:pPr>
      <w:r>
        <w:rPr>
          <w:i/>
        </w:rPr>
        <w:t>(b) subject to subsection (5), the Minister responsible for Land Affairs, in relation to immovable assets acquired for land reform, as well as immovable assets that vest in the national government and are situated within the former homelands, except in cases where custodial functions in respect of those areas were assigned to another Minister by virtue of specific legislation before the commencement of this Act; and</w:t>
      </w:r>
    </w:p>
    <w:p w:rsidR="00DC4297" w:rsidRDefault="00DC4297" w:rsidP="00A26B23">
      <w:pPr>
        <w:spacing w:line="240" w:lineRule="auto"/>
        <w:jc w:val="both"/>
        <w:rPr>
          <w:i/>
        </w:rPr>
      </w:pPr>
      <w:r>
        <w:rPr>
          <w:i/>
        </w:rPr>
        <w:t>(2) A custodian— (a) acts as the caretaker in relation to an immovable asset of which it is the custodian…”</w:t>
      </w:r>
    </w:p>
    <w:p w:rsidR="00DC4297" w:rsidRDefault="00DC4297" w:rsidP="00A26B23">
      <w:pPr>
        <w:spacing w:after="180" w:line="240" w:lineRule="auto"/>
        <w:rPr>
          <w:color w:val="000000"/>
        </w:rPr>
      </w:pPr>
      <w:r>
        <w:rPr>
          <w:color w:val="000000"/>
        </w:rPr>
        <w:t>Paragraph 1: Custodian Framework for the state of immovable assets state that: “</w:t>
      </w:r>
      <w:r>
        <w:rPr>
          <w:i/>
          <w:color w:val="000000"/>
        </w:rPr>
        <w:t>Custodianship is the equivalent of control or ownership of the assets from an accounting perspective. DPW must therefore, in terms of the relevant reporting framework, recognize/disclose as its own assets all immovable assets that it controls, whether it is through custodianship on behalf of the state, or direct ownership…”</w:t>
      </w:r>
    </w:p>
    <w:p w:rsidR="00DC4297" w:rsidRDefault="00DC4297" w:rsidP="00A26B23">
      <w:pPr>
        <w:spacing w:line="240" w:lineRule="auto"/>
        <w:jc w:val="both"/>
        <w:rPr>
          <w:i/>
        </w:rPr>
      </w:pPr>
      <w:r>
        <w:rPr>
          <w:color w:val="000000"/>
        </w:rPr>
        <w:t>Generally, Recognised Accounting Practice (GRA</w:t>
      </w:r>
      <w:r>
        <w:t>P) 1 par .17 states that</w:t>
      </w:r>
      <w:r>
        <w:rPr>
          <w:i/>
        </w:rPr>
        <w:t xml:space="preserve">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DC4297" w:rsidRDefault="00DC4297" w:rsidP="00A26B23">
      <w:pPr>
        <w:spacing w:line="240" w:lineRule="auto"/>
        <w:jc w:val="both"/>
        <w:rPr>
          <w:i/>
        </w:rPr>
      </w:pPr>
      <w:r>
        <w:t>In accordance to PMTE accounting policy 1.6 property, plant and equipment and GRAP 17 par. 07 states that “</w:t>
      </w:r>
      <w:r>
        <w:rPr>
          <w:i/>
        </w:rPr>
        <w:t>The cost of an item of property, plant and equipment is recognised as an asset when: it is probable that future economic benefits or service potential associated with the item will flow to the entity; and the cost of the item can be measured reliably…”</w:t>
      </w:r>
    </w:p>
    <w:p w:rsidR="00DC4297" w:rsidRDefault="00DC4297" w:rsidP="00A26B23">
      <w:pPr>
        <w:spacing w:line="240" w:lineRule="auto"/>
        <w:jc w:val="both"/>
        <w:rPr>
          <w:i/>
          <w:color w:val="000000"/>
        </w:rPr>
      </w:pPr>
      <w:r>
        <w:rPr>
          <w:color w:val="000000"/>
        </w:rPr>
        <w:t>GRAP 17 par.12 infrastructure assets states that “</w:t>
      </w:r>
      <w:r>
        <w:rPr>
          <w:i/>
          <w:color w:val="000000"/>
        </w:rPr>
        <w:t xml:space="preserve">Some assets are commonly described as “infrastructure assets”. While there is no universally accepted definition of infrastructure assets, these assets usually display some or all of the following characteristics: </w:t>
      </w:r>
    </w:p>
    <w:p w:rsidR="00DC4297" w:rsidRDefault="00DC4297" w:rsidP="00A26B23">
      <w:pPr>
        <w:spacing w:line="240" w:lineRule="auto"/>
        <w:jc w:val="both"/>
        <w:rPr>
          <w:i/>
          <w:color w:val="000000"/>
        </w:rPr>
      </w:pPr>
      <w:r>
        <w:rPr>
          <w:i/>
          <w:color w:val="000000"/>
        </w:rPr>
        <w:t xml:space="preserve">(a) they are part of a system or network; </w:t>
      </w:r>
    </w:p>
    <w:p w:rsidR="00DC4297" w:rsidRDefault="00DC4297" w:rsidP="00A26B23">
      <w:pPr>
        <w:spacing w:line="240" w:lineRule="auto"/>
        <w:jc w:val="both"/>
        <w:rPr>
          <w:i/>
          <w:color w:val="000000"/>
        </w:rPr>
      </w:pPr>
      <w:r>
        <w:rPr>
          <w:i/>
          <w:color w:val="000000"/>
        </w:rPr>
        <w:t xml:space="preserve">(b) they are specialised in nature and do not have alternative uses; </w:t>
      </w:r>
    </w:p>
    <w:p w:rsidR="00DC4297" w:rsidRDefault="00DC4297" w:rsidP="00A26B23">
      <w:pPr>
        <w:spacing w:line="240" w:lineRule="auto"/>
        <w:jc w:val="both"/>
        <w:rPr>
          <w:i/>
          <w:color w:val="000000"/>
        </w:rPr>
      </w:pPr>
      <w:r>
        <w:rPr>
          <w:i/>
          <w:color w:val="000000"/>
        </w:rPr>
        <w:lastRenderedPageBreak/>
        <w:t xml:space="preserve">(c) they are immovable; and </w:t>
      </w:r>
    </w:p>
    <w:p w:rsidR="00DC4297" w:rsidRDefault="00DC4297" w:rsidP="00A26B23">
      <w:pPr>
        <w:spacing w:line="240" w:lineRule="auto"/>
        <w:jc w:val="both"/>
        <w:rPr>
          <w:i/>
          <w:color w:val="000000"/>
        </w:rPr>
      </w:pPr>
      <w:r>
        <w:rPr>
          <w:i/>
          <w:color w:val="000000"/>
        </w:rPr>
        <w:t xml:space="preserve">(d) they may be subject to constraints on disposal. </w:t>
      </w:r>
    </w:p>
    <w:p w:rsidR="00DC4297" w:rsidRDefault="00DC4297" w:rsidP="00A26B23">
      <w:pPr>
        <w:spacing w:line="240" w:lineRule="auto"/>
        <w:jc w:val="both"/>
        <w:rPr>
          <w:i/>
          <w:color w:val="000000"/>
        </w:rPr>
      </w:pPr>
    </w:p>
    <w:p w:rsidR="00DC4297" w:rsidRDefault="00DC4297" w:rsidP="00A26B23">
      <w:pPr>
        <w:spacing w:line="240" w:lineRule="auto"/>
        <w:jc w:val="both"/>
        <w:rPr>
          <w:color w:val="000000"/>
        </w:rPr>
      </w:pPr>
      <w:r>
        <w:rPr>
          <w:i/>
          <w:color w:val="000000"/>
        </w:rPr>
        <w:t>Although ownership of infrastructure assets is not confined to entities in the public sector, significant infrastructure assets are frequently found in the public sector. Infrastructure assets meet the definition of property, plant and equipment and shall be accounted for in accordance with this Standard. Examples of infrastructure assets include road networks, sewer systems, water and power supply systems and communication networks</w:t>
      </w:r>
      <w:r>
        <w:rPr>
          <w:color w:val="000000"/>
        </w:rPr>
        <w:t>…”</w:t>
      </w:r>
    </w:p>
    <w:p w:rsidR="00DC4297" w:rsidRDefault="00DC4297" w:rsidP="00A26B23">
      <w:pPr>
        <w:spacing w:line="240" w:lineRule="auto"/>
        <w:jc w:val="both"/>
        <w:rPr>
          <w:color w:val="000000"/>
        </w:rPr>
      </w:pPr>
    </w:p>
    <w:p w:rsidR="00DC4297" w:rsidRDefault="00DC4297" w:rsidP="00A26B23">
      <w:pPr>
        <w:spacing w:line="240" w:lineRule="auto"/>
        <w:jc w:val="both"/>
        <w:rPr>
          <w:b/>
          <w:color w:val="000000"/>
        </w:rPr>
      </w:pPr>
      <w:r>
        <w:rPr>
          <w:b/>
          <w:color w:val="000000"/>
        </w:rPr>
        <w:t>Nature</w:t>
      </w:r>
    </w:p>
    <w:p w:rsidR="00DC4297" w:rsidRDefault="00DC4297" w:rsidP="00A26B23">
      <w:pPr>
        <w:spacing w:line="240" w:lineRule="auto"/>
        <w:jc w:val="both"/>
        <w:rPr>
          <w:b/>
          <w:color w:val="000000"/>
        </w:rPr>
      </w:pPr>
      <w:r>
        <w:rPr>
          <w:b/>
          <w:color w:val="000000"/>
        </w:rPr>
        <w:t>Mogwase Prison WCS 034781</w:t>
      </w:r>
    </w:p>
    <w:p w:rsidR="00DC4297" w:rsidRDefault="00DC4297" w:rsidP="00A26B23">
      <w:pPr>
        <w:spacing w:line="240" w:lineRule="auto"/>
        <w:jc w:val="both"/>
        <w:rPr>
          <w:i/>
          <w:color w:val="000000"/>
          <w:u w:val="single"/>
        </w:rPr>
      </w:pPr>
      <w:r>
        <w:rPr>
          <w:i/>
          <w:color w:val="000000"/>
          <w:u w:val="single"/>
        </w:rPr>
        <w:t>Commitments</w:t>
      </w:r>
    </w:p>
    <w:p w:rsidR="00DC4297" w:rsidRDefault="00DC4297" w:rsidP="00A26B23">
      <w:pPr>
        <w:spacing w:line="240" w:lineRule="auto"/>
        <w:jc w:val="both"/>
      </w:pPr>
      <w:r>
        <w:t>During the audit, we noted differences between CPAP expenditure as per commitment schedule and auditor’s calculations (CPAP expenditure per progress payment certificate dated 11 December 2019). This resulted to the difference as outlined in the table below.</w:t>
      </w:r>
    </w:p>
    <w:p w:rsidR="00DC4297" w:rsidRDefault="00DC4297" w:rsidP="00A26B23">
      <w:pPr>
        <w:spacing w:line="240" w:lineRule="auto"/>
      </w:pPr>
    </w:p>
    <w:tbl>
      <w:tblPr>
        <w:tblW w:w="9629" w:type="dxa"/>
        <w:tblLayout w:type="fixed"/>
        <w:tblLook w:val="0400" w:firstRow="0" w:lastRow="0" w:firstColumn="0" w:lastColumn="0" w:noHBand="0" w:noVBand="1"/>
      </w:tblPr>
      <w:tblGrid>
        <w:gridCol w:w="3548"/>
        <w:gridCol w:w="1835"/>
        <w:gridCol w:w="2742"/>
        <w:gridCol w:w="1504"/>
      </w:tblGrid>
      <w:tr w:rsidR="00DC4297" w:rsidTr="00DC4297">
        <w:trPr>
          <w:trHeight w:val="480"/>
        </w:trPr>
        <w:tc>
          <w:tcPr>
            <w:tcW w:w="35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C4297" w:rsidRDefault="00DC4297" w:rsidP="00A26B23">
            <w:pPr>
              <w:spacing w:line="240" w:lineRule="auto"/>
              <w:jc w:val="center"/>
              <w:rPr>
                <w:b/>
                <w:color w:val="000000"/>
                <w:sz w:val="18"/>
                <w:szCs w:val="18"/>
              </w:rPr>
            </w:pPr>
            <w:r>
              <w:rPr>
                <w:b/>
                <w:color w:val="000000"/>
                <w:sz w:val="18"/>
                <w:szCs w:val="18"/>
              </w:rPr>
              <w:t>Supplier Name</w:t>
            </w:r>
          </w:p>
        </w:tc>
        <w:tc>
          <w:tcPr>
            <w:tcW w:w="1835" w:type="dxa"/>
            <w:tcBorders>
              <w:top w:val="single" w:sz="4" w:space="0" w:color="000000"/>
              <w:left w:val="nil"/>
              <w:bottom w:val="single" w:sz="4" w:space="0" w:color="000000"/>
              <w:right w:val="single" w:sz="4" w:space="0" w:color="000000"/>
            </w:tcBorders>
            <w:shd w:val="clear" w:color="auto" w:fill="FFFFFF"/>
            <w:vAlign w:val="center"/>
          </w:tcPr>
          <w:p w:rsidR="00DC4297" w:rsidRDefault="00DC4297" w:rsidP="00A26B23">
            <w:pPr>
              <w:spacing w:line="240" w:lineRule="auto"/>
              <w:jc w:val="center"/>
              <w:rPr>
                <w:b/>
                <w:color w:val="000000"/>
                <w:sz w:val="18"/>
                <w:szCs w:val="18"/>
              </w:rPr>
            </w:pPr>
            <w:r>
              <w:rPr>
                <w:b/>
                <w:color w:val="000000"/>
                <w:sz w:val="18"/>
                <w:szCs w:val="18"/>
              </w:rPr>
              <w:t>Commitment  Per schedule (CPAP EXPENDITURE )</w:t>
            </w:r>
          </w:p>
        </w:tc>
        <w:tc>
          <w:tcPr>
            <w:tcW w:w="2742" w:type="dxa"/>
            <w:tcBorders>
              <w:top w:val="single" w:sz="4" w:space="0" w:color="000000"/>
              <w:left w:val="nil"/>
              <w:bottom w:val="single" w:sz="4" w:space="0" w:color="000000"/>
              <w:right w:val="single" w:sz="4" w:space="0" w:color="000000"/>
            </w:tcBorders>
            <w:shd w:val="clear" w:color="auto" w:fill="FFFFFF"/>
            <w:vAlign w:val="center"/>
          </w:tcPr>
          <w:p w:rsidR="00DC4297" w:rsidRDefault="00DC4297" w:rsidP="00A26B23">
            <w:pPr>
              <w:spacing w:line="240" w:lineRule="auto"/>
              <w:jc w:val="center"/>
              <w:rPr>
                <w:b/>
                <w:color w:val="000000"/>
                <w:sz w:val="18"/>
                <w:szCs w:val="18"/>
              </w:rPr>
            </w:pPr>
            <w:r>
              <w:rPr>
                <w:b/>
                <w:color w:val="000000"/>
                <w:sz w:val="18"/>
                <w:szCs w:val="18"/>
              </w:rPr>
              <w:t>CPAP expenditure per progress payment certificate</w:t>
            </w:r>
          </w:p>
        </w:tc>
        <w:tc>
          <w:tcPr>
            <w:tcW w:w="1504" w:type="dxa"/>
            <w:tcBorders>
              <w:top w:val="single" w:sz="4" w:space="0" w:color="000000"/>
              <w:left w:val="nil"/>
              <w:bottom w:val="single" w:sz="4" w:space="0" w:color="000000"/>
              <w:right w:val="single" w:sz="4" w:space="0" w:color="000000"/>
            </w:tcBorders>
            <w:shd w:val="clear" w:color="auto" w:fill="FFFFFF"/>
            <w:vAlign w:val="center"/>
          </w:tcPr>
          <w:p w:rsidR="00DC4297" w:rsidRDefault="00DC4297" w:rsidP="00A26B23">
            <w:pPr>
              <w:spacing w:line="240" w:lineRule="auto"/>
              <w:jc w:val="center"/>
              <w:rPr>
                <w:b/>
                <w:color w:val="000000"/>
                <w:sz w:val="18"/>
                <w:szCs w:val="18"/>
              </w:rPr>
            </w:pPr>
            <w:r>
              <w:rPr>
                <w:b/>
                <w:color w:val="000000"/>
                <w:sz w:val="18"/>
                <w:szCs w:val="18"/>
              </w:rPr>
              <w:t>Difference</w:t>
            </w:r>
          </w:p>
        </w:tc>
      </w:tr>
      <w:tr w:rsidR="00DC4297" w:rsidTr="00DC4297">
        <w:trPr>
          <w:trHeight w:val="288"/>
        </w:trPr>
        <w:tc>
          <w:tcPr>
            <w:tcW w:w="3548" w:type="dxa"/>
            <w:tcBorders>
              <w:top w:val="nil"/>
              <w:left w:val="single" w:sz="4" w:space="0" w:color="000000"/>
              <w:bottom w:val="single" w:sz="4" w:space="0" w:color="000000"/>
              <w:right w:val="single" w:sz="4" w:space="0" w:color="000000"/>
            </w:tcBorders>
            <w:shd w:val="clear" w:color="auto" w:fill="FFFFFF"/>
            <w:vAlign w:val="center"/>
          </w:tcPr>
          <w:p w:rsidR="00DC4297" w:rsidRDefault="00DC4297" w:rsidP="00A26B23">
            <w:pPr>
              <w:spacing w:line="240" w:lineRule="auto"/>
              <w:jc w:val="right"/>
              <w:rPr>
                <w:color w:val="000000"/>
                <w:sz w:val="18"/>
                <w:szCs w:val="18"/>
              </w:rPr>
            </w:pPr>
            <w:r>
              <w:rPr>
                <w:color w:val="000000"/>
                <w:sz w:val="18"/>
                <w:szCs w:val="18"/>
              </w:rPr>
              <w:t>SEBUSHI SOMO CHUENE MATLALA JV</w:t>
            </w:r>
          </w:p>
        </w:tc>
        <w:tc>
          <w:tcPr>
            <w:tcW w:w="1835" w:type="dxa"/>
            <w:tcBorders>
              <w:top w:val="nil"/>
              <w:left w:val="nil"/>
              <w:bottom w:val="single" w:sz="4" w:space="0" w:color="000000"/>
              <w:right w:val="single" w:sz="4" w:space="0" w:color="000000"/>
            </w:tcBorders>
            <w:shd w:val="clear" w:color="auto" w:fill="FFFFFF"/>
            <w:vAlign w:val="center"/>
          </w:tcPr>
          <w:p w:rsidR="00DC4297" w:rsidRDefault="00DC4297" w:rsidP="00A26B23">
            <w:pPr>
              <w:spacing w:line="240" w:lineRule="auto"/>
              <w:jc w:val="right"/>
              <w:rPr>
                <w:color w:val="000000"/>
                <w:sz w:val="18"/>
                <w:szCs w:val="18"/>
              </w:rPr>
            </w:pPr>
            <w:r>
              <w:rPr>
                <w:color w:val="000000"/>
                <w:sz w:val="18"/>
                <w:szCs w:val="18"/>
              </w:rPr>
              <w:t xml:space="preserve">              -   </w:t>
            </w:r>
          </w:p>
        </w:tc>
        <w:tc>
          <w:tcPr>
            <w:tcW w:w="2742" w:type="dxa"/>
            <w:tcBorders>
              <w:top w:val="nil"/>
              <w:left w:val="nil"/>
              <w:bottom w:val="single" w:sz="4" w:space="0" w:color="000000"/>
              <w:right w:val="single" w:sz="4" w:space="0" w:color="000000"/>
            </w:tcBorders>
            <w:shd w:val="clear" w:color="auto" w:fill="FFFFFF"/>
            <w:vAlign w:val="center"/>
          </w:tcPr>
          <w:p w:rsidR="00DC4297" w:rsidRDefault="00DC4297" w:rsidP="00A26B23">
            <w:pPr>
              <w:spacing w:line="240" w:lineRule="auto"/>
              <w:jc w:val="right"/>
              <w:rPr>
                <w:color w:val="000000"/>
                <w:sz w:val="18"/>
                <w:szCs w:val="18"/>
              </w:rPr>
            </w:pPr>
            <w:r>
              <w:rPr>
                <w:color w:val="000000"/>
                <w:sz w:val="18"/>
                <w:szCs w:val="18"/>
              </w:rPr>
              <w:t xml:space="preserve"> 5 203 031.1 </w:t>
            </w:r>
          </w:p>
        </w:tc>
        <w:tc>
          <w:tcPr>
            <w:tcW w:w="1504" w:type="dxa"/>
            <w:tcBorders>
              <w:top w:val="nil"/>
              <w:left w:val="nil"/>
              <w:bottom w:val="single" w:sz="4" w:space="0" w:color="000000"/>
              <w:right w:val="single" w:sz="4" w:space="0" w:color="000000"/>
            </w:tcBorders>
            <w:shd w:val="clear" w:color="auto" w:fill="FFFFFF"/>
            <w:vAlign w:val="center"/>
          </w:tcPr>
          <w:p w:rsidR="00DC4297" w:rsidRDefault="00DC4297" w:rsidP="00A26B23">
            <w:pPr>
              <w:spacing w:line="240" w:lineRule="auto"/>
              <w:jc w:val="right"/>
              <w:rPr>
                <w:color w:val="000000"/>
                <w:sz w:val="18"/>
                <w:szCs w:val="18"/>
              </w:rPr>
            </w:pPr>
            <w:r>
              <w:rPr>
                <w:color w:val="000000"/>
                <w:sz w:val="18"/>
                <w:szCs w:val="18"/>
              </w:rPr>
              <w:t xml:space="preserve"> 5 203 031.1 </w:t>
            </w:r>
          </w:p>
        </w:tc>
      </w:tr>
    </w:tbl>
    <w:p w:rsidR="00DC4297" w:rsidRDefault="00DC4297" w:rsidP="00A26B23">
      <w:pPr>
        <w:spacing w:line="240" w:lineRule="auto"/>
      </w:pPr>
    </w:p>
    <w:p w:rsidR="00DC4297" w:rsidRDefault="00DC4297" w:rsidP="00A26B23">
      <w:pPr>
        <w:spacing w:line="240" w:lineRule="auto"/>
      </w:pPr>
    </w:p>
    <w:p w:rsidR="00DC4297" w:rsidRDefault="00DC4297" w:rsidP="00A26B23">
      <w:pPr>
        <w:spacing w:line="240" w:lineRule="auto"/>
        <w:jc w:val="both"/>
        <w:rPr>
          <w:i/>
          <w:color w:val="000000"/>
          <w:u w:val="single"/>
        </w:rPr>
      </w:pPr>
      <w:r>
        <w:rPr>
          <w:i/>
          <w:color w:val="000000"/>
          <w:u w:val="single"/>
        </w:rPr>
        <w:t>Asset Under Construction Classification</w:t>
      </w:r>
    </w:p>
    <w:p w:rsidR="00DC4297" w:rsidRDefault="00DC4297" w:rsidP="00A26B23">
      <w:pPr>
        <w:spacing w:line="240" w:lineRule="auto"/>
        <w:jc w:val="both"/>
        <w:rPr>
          <w:color w:val="000000"/>
        </w:rPr>
      </w:pPr>
      <w:r>
        <w:t xml:space="preserve">During the audit, we noted that a </w:t>
      </w:r>
      <w:r>
        <w:rPr>
          <w:color w:val="000000"/>
        </w:rPr>
        <w:t>repair and upgrading of the entire centre at Mogwase Prison was conducted, however upon inspection of the AUC register, we noted that the project is classified as OPEX. Upon inspection of the scope of work [PG-01.2 (EC)] we noted that the scope included:</w:t>
      </w:r>
    </w:p>
    <w:p w:rsidR="00DC4297" w:rsidRPr="002C7172" w:rsidRDefault="00DC4297" w:rsidP="00A26B23">
      <w:pPr>
        <w:spacing w:line="240" w:lineRule="auto"/>
        <w:jc w:val="both"/>
        <w:rPr>
          <w:color w:val="000000"/>
        </w:rPr>
      </w:pPr>
      <w:r w:rsidRPr="002C7172">
        <w:rPr>
          <w:color w:val="000000"/>
        </w:rPr>
        <w:t>“</w:t>
      </w:r>
      <w:r w:rsidRPr="002C7172">
        <w:rPr>
          <w:i/>
          <w:color w:val="000000"/>
        </w:rPr>
        <w:t>Repair and upgrading of the entire centre at the Mogwase Prison, renovations, waterproofing, tiling, concrete formwork and reinforcement, ceilings partitions access flooring, civil works (Roads and paving), security and access control installations. We noted that it was classified as Opex but from our assessment it should have been classified as Capex due to significant costs being capital in nature…”</w:t>
      </w:r>
    </w:p>
    <w:p w:rsidR="00DC4297" w:rsidRDefault="00DC4297" w:rsidP="00A26B23">
      <w:pPr>
        <w:spacing w:line="240" w:lineRule="auto"/>
        <w:jc w:val="both"/>
        <w:rPr>
          <w:i/>
          <w:color w:val="000000"/>
        </w:rPr>
      </w:pPr>
      <w:r>
        <w:t xml:space="preserve">Furthermore, </w:t>
      </w:r>
      <w:r>
        <w:rPr>
          <w:color w:val="000000"/>
        </w:rPr>
        <w:t xml:space="preserve">we inspected the bill of quantities per section to assess if expenditure incurred constitute an asset taking into account significant spending and if the work performed will </w:t>
      </w:r>
      <w:r>
        <w:t xml:space="preserve">increase the previously assessed service capacity or change the condition assessment of the building from poor (40% - Serious structural defects) to Fair (60% - Average condition) which result to an increase </w:t>
      </w:r>
      <w:r>
        <w:rPr>
          <w:color w:val="000000"/>
        </w:rPr>
        <w:t>in the assessed useful life of the asset.</w:t>
      </w:r>
    </w:p>
    <w:p w:rsidR="00DC4297" w:rsidRDefault="00DC4297" w:rsidP="00A26B23">
      <w:pPr>
        <w:pBdr>
          <w:top w:val="nil"/>
          <w:left w:val="nil"/>
          <w:bottom w:val="nil"/>
          <w:right w:val="nil"/>
          <w:between w:val="nil"/>
        </w:pBdr>
        <w:spacing w:line="240" w:lineRule="auto"/>
        <w:jc w:val="both"/>
        <w:rPr>
          <w:color w:val="000000"/>
        </w:rPr>
      </w:pPr>
      <w:r>
        <w:rPr>
          <w:color w:val="000000"/>
        </w:rPr>
        <w:t>Components are significant parts of an asset that can be separated from the main asset and in determining the value of a component it is important to establish whether or not the value of the component is part of / included in the combined value of the facility. Detailed component schedule is noted on the entity’s Position Paper.</w:t>
      </w:r>
    </w:p>
    <w:p w:rsidR="00DC4297" w:rsidRDefault="00DC4297" w:rsidP="00A26B23">
      <w:pPr>
        <w:pBdr>
          <w:top w:val="nil"/>
          <w:left w:val="nil"/>
          <w:bottom w:val="nil"/>
          <w:right w:val="nil"/>
          <w:between w:val="nil"/>
        </w:pBdr>
        <w:spacing w:line="240" w:lineRule="auto"/>
        <w:jc w:val="both"/>
        <w:rPr>
          <w:color w:val="000000"/>
        </w:rPr>
      </w:pPr>
      <w:r>
        <w:rPr>
          <w:color w:val="000000"/>
        </w:rPr>
        <w:lastRenderedPageBreak/>
        <w:t>The work performed on the entire centre at Mogwase Prison as per BoQ included:</w:t>
      </w:r>
    </w:p>
    <w:p w:rsidR="00DC4297" w:rsidRDefault="00DC4297" w:rsidP="00A26B23">
      <w:pPr>
        <w:pBdr>
          <w:top w:val="nil"/>
          <w:left w:val="nil"/>
          <w:bottom w:val="nil"/>
          <w:right w:val="nil"/>
          <w:between w:val="nil"/>
        </w:pBdr>
        <w:spacing w:after="0" w:line="240" w:lineRule="auto"/>
        <w:jc w:val="both"/>
        <w:rPr>
          <w:color w:val="000000"/>
        </w:rPr>
      </w:pPr>
      <w:r>
        <w:rPr>
          <w:color w:val="000000"/>
        </w:rPr>
        <w:t>Alterations removal of existing work such as taking down and removing roofs, floors, paneling, ceilings etc. on the entire facility 19100 m2.</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Waterproofing to concrete 4mm thick guaranteed to remain watertight for a period of 10 years including protective paint.</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Rebuilding of the roof including roof coverings, ceilings, partitions access flooring</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Metal works on the entire facility including gates to external doors, solid door hung to steal fame, hot dipped galvanised steel windows (prison windows).</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Replacing vinyl tiles with ceramic tiles on the entire facility including new wall tiles.</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Fixing cracks on the wall, plastering and painting the whole facility as part of this major refurbishment.</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Supply and erection of new fencing material. Surfacing of roads / paving’s greater than 10 000 units and new storm water and storm water.</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Erection of new parking carports at single quarters and installation of security management systems et.</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spacing w:line="240" w:lineRule="auto"/>
        <w:jc w:val="both"/>
      </w:pPr>
      <w:r>
        <w:t xml:space="preserve">Even though some of the works performed may be viewed as maintenance as it maintains the physical condition of the contract such as electrical infrastructure, changing of lights, doors etc. </w:t>
      </w:r>
    </w:p>
    <w:p w:rsidR="00DC4297" w:rsidRDefault="00DC4297" w:rsidP="00A26B23">
      <w:pPr>
        <w:spacing w:line="240" w:lineRule="auto"/>
        <w:jc w:val="both"/>
      </w:pPr>
    </w:p>
    <w:p w:rsidR="00DC4297" w:rsidRDefault="00DC4297" w:rsidP="00A26B23">
      <w:pPr>
        <w:spacing w:line="240" w:lineRule="auto"/>
        <w:jc w:val="both"/>
      </w:pPr>
      <w:r>
        <w:t xml:space="preserve">Based on the physical verification previously conducted by auditors on assets under construction where the service is conducted on the entire facility, we have noted that such work improves the facility service potential. </w:t>
      </w:r>
    </w:p>
    <w:p w:rsidR="00DC4297" w:rsidRDefault="00DC4297" w:rsidP="00A26B23">
      <w:pPr>
        <w:spacing w:line="240" w:lineRule="auto"/>
        <w:jc w:val="both"/>
        <w:rPr>
          <w:color w:val="000000"/>
        </w:rPr>
      </w:pPr>
      <w:r>
        <w:t xml:space="preserve">Such work has resulted to condition assessment of the building changing from poor </w:t>
      </w:r>
      <w:r>
        <w:rPr>
          <w:b/>
        </w:rPr>
        <w:t>[</w:t>
      </w:r>
      <w:r>
        <w:t>40% - Serious structural defects (Fabric is badly damaged or weakened, appearance affected by cracking, staining, leakage, or wilful damage and breaches of waterproofing and finishes badly damaged and marked in need of replacement)</w:t>
      </w:r>
      <w:r>
        <w:rPr>
          <w:b/>
        </w:rPr>
        <w:t>]</w:t>
      </w:r>
      <w:r>
        <w:t xml:space="preserve"> to Fair </w:t>
      </w:r>
      <w:r>
        <w:rPr>
          <w:b/>
        </w:rPr>
        <w:t>[</w:t>
      </w:r>
      <w:r>
        <w:t>60% - Average condition (Appearance not affected by minor cracking, staining, leakage, waterproofing as this may have been done during the refurbishment stage)</w:t>
      </w:r>
      <w:r>
        <w:rPr>
          <w:b/>
        </w:rPr>
        <w:t>]</w:t>
      </w:r>
      <w:r>
        <w:t xml:space="preserve"> which result to an increase </w:t>
      </w:r>
      <w:r>
        <w:rPr>
          <w:color w:val="000000"/>
        </w:rPr>
        <w:t>in the assessed useful life of the asset.</w:t>
      </w:r>
    </w:p>
    <w:p w:rsidR="00DC4297" w:rsidRDefault="00DC4297" w:rsidP="00A26B23">
      <w:pPr>
        <w:spacing w:line="240" w:lineRule="auto"/>
        <w:jc w:val="both"/>
        <w:rPr>
          <w:color w:val="000000"/>
        </w:rPr>
      </w:pPr>
      <w:r>
        <w:rPr>
          <w:color w:val="000000"/>
        </w:rPr>
        <w:t>Based on the above, we have then concluded that the project is incorrectly classified as OPEX. The table below indicates the cost incurred by contractor and consultant.</w:t>
      </w:r>
    </w:p>
    <w:tbl>
      <w:tblPr>
        <w:tblW w:w="9629" w:type="dxa"/>
        <w:tblLayout w:type="fixed"/>
        <w:tblLook w:val="0400" w:firstRow="0" w:lastRow="0" w:firstColumn="0" w:lastColumn="0" w:noHBand="0" w:noVBand="1"/>
      </w:tblPr>
      <w:tblGrid>
        <w:gridCol w:w="4248"/>
        <w:gridCol w:w="3827"/>
        <w:gridCol w:w="1554"/>
      </w:tblGrid>
      <w:tr w:rsidR="00DC4297" w:rsidTr="00DC4297">
        <w:trPr>
          <w:trHeight w:val="510"/>
        </w:trPr>
        <w:tc>
          <w:tcPr>
            <w:tcW w:w="42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C4297" w:rsidRDefault="00DC4297" w:rsidP="00A26B23">
            <w:pPr>
              <w:spacing w:line="240" w:lineRule="auto"/>
              <w:jc w:val="center"/>
              <w:rPr>
                <w:b/>
                <w:color w:val="000000"/>
                <w:sz w:val="18"/>
                <w:szCs w:val="18"/>
              </w:rPr>
            </w:pPr>
            <w:r>
              <w:rPr>
                <w:b/>
                <w:color w:val="000000"/>
                <w:sz w:val="18"/>
                <w:szCs w:val="18"/>
              </w:rPr>
              <w:t>Consultant Expenditure as at 31 March 2020</w:t>
            </w:r>
          </w:p>
        </w:tc>
        <w:tc>
          <w:tcPr>
            <w:tcW w:w="3827" w:type="dxa"/>
            <w:tcBorders>
              <w:top w:val="single" w:sz="4" w:space="0" w:color="000000"/>
              <w:left w:val="nil"/>
              <w:bottom w:val="single" w:sz="4" w:space="0" w:color="000000"/>
              <w:right w:val="single" w:sz="4" w:space="0" w:color="000000"/>
            </w:tcBorders>
            <w:shd w:val="clear" w:color="auto" w:fill="auto"/>
            <w:vAlign w:val="center"/>
          </w:tcPr>
          <w:p w:rsidR="00DC4297" w:rsidRDefault="00DC4297" w:rsidP="00A26B23">
            <w:pPr>
              <w:spacing w:line="240" w:lineRule="auto"/>
              <w:jc w:val="center"/>
              <w:rPr>
                <w:b/>
                <w:color w:val="000000"/>
                <w:sz w:val="18"/>
                <w:szCs w:val="18"/>
              </w:rPr>
            </w:pPr>
            <w:r>
              <w:rPr>
                <w:b/>
                <w:color w:val="000000"/>
                <w:sz w:val="18"/>
                <w:szCs w:val="18"/>
              </w:rPr>
              <w:t>Contractor Expenditure 31 March 2020</w:t>
            </w:r>
          </w:p>
        </w:tc>
        <w:tc>
          <w:tcPr>
            <w:tcW w:w="1554" w:type="dxa"/>
            <w:tcBorders>
              <w:top w:val="single" w:sz="4" w:space="0" w:color="000000"/>
              <w:left w:val="nil"/>
              <w:bottom w:val="single" w:sz="4" w:space="0" w:color="000000"/>
              <w:right w:val="single" w:sz="4" w:space="0" w:color="000000"/>
            </w:tcBorders>
            <w:shd w:val="clear" w:color="auto" w:fill="auto"/>
            <w:vAlign w:val="center"/>
          </w:tcPr>
          <w:p w:rsidR="00DC4297" w:rsidRDefault="00DC4297" w:rsidP="00A26B23">
            <w:pPr>
              <w:spacing w:line="240" w:lineRule="auto"/>
              <w:jc w:val="center"/>
              <w:rPr>
                <w:b/>
                <w:color w:val="000000"/>
                <w:sz w:val="18"/>
                <w:szCs w:val="18"/>
              </w:rPr>
            </w:pPr>
            <w:r>
              <w:rPr>
                <w:b/>
                <w:color w:val="000000"/>
                <w:sz w:val="18"/>
                <w:szCs w:val="18"/>
              </w:rPr>
              <w:t>Total</w:t>
            </w:r>
          </w:p>
        </w:tc>
      </w:tr>
      <w:tr w:rsidR="00DC4297" w:rsidTr="00DC4297">
        <w:trPr>
          <w:trHeight w:val="324"/>
        </w:trPr>
        <w:tc>
          <w:tcPr>
            <w:tcW w:w="4248" w:type="dxa"/>
            <w:tcBorders>
              <w:top w:val="nil"/>
              <w:left w:val="single" w:sz="4" w:space="0" w:color="000000"/>
              <w:bottom w:val="single" w:sz="4" w:space="0" w:color="000000"/>
              <w:right w:val="single" w:sz="4" w:space="0" w:color="000000"/>
            </w:tcBorders>
            <w:shd w:val="clear" w:color="auto" w:fill="auto"/>
            <w:vAlign w:val="center"/>
          </w:tcPr>
          <w:p w:rsidR="00DC4297" w:rsidRDefault="00DC4297" w:rsidP="00A26B23">
            <w:pPr>
              <w:spacing w:line="240" w:lineRule="auto"/>
              <w:jc w:val="right"/>
              <w:rPr>
                <w:color w:val="000000"/>
                <w:sz w:val="18"/>
                <w:szCs w:val="18"/>
              </w:rPr>
            </w:pPr>
            <w:r>
              <w:rPr>
                <w:color w:val="000000"/>
                <w:sz w:val="18"/>
                <w:szCs w:val="18"/>
              </w:rPr>
              <w:t xml:space="preserve">            27 407 881 </w:t>
            </w:r>
          </w:p>
        </w:tc>
        <w:tc>
          <w:tcPr>
            <w:tcW w:w="3827" w:type="dxa"/>
            <w:tcBorders>
              <w:top w:val="nil"/>
              <w:left w:val="nil"/>
              <w:bottom w:val="single" w:sz="4" w:space="0" w:color="000000"/>
              <w:right w:val="single" w:sz="4" w:space="0" w:color="000000"/>
            </w:tcBorders>
            <w:shd w:val="clear" w:color="auto" w:fill="auto"/>
            <w:vAlign w:val="center"/>
          </w:tcPr>
          <w:p w:rsidR="00DC4297" w:rsidRDefault="00DC4297" w:rsidP="00A26B23">
            <w:pPr>
              <w:spacing w:line="240" w:lineRule="auto"/>
              <w:jc w:val="right"/>
              <w:rPr>
                <w:color w:val="000000"/>
                <w:sz w:val="18"/>
                <w:szCs w:val="18"/>
              </w:rPr>
            </w:pPr>
            <w:r>
              <w:rPr>
                <w:color w:val="000000"/>
                <w:sz w:val="18"/>
                <w:szCs w:val="18"/>
              </w:rPr>
              <w:t xml:space="preserve">                 79 277 822 </w:t>
            </w:r>
          </w:p>
        </w:tc>
        <w:tc>
          <w:tcPr>
            <w:tcW w:w="1554" w:type="dxa"/>
            <w:tcBorders>
              <w:top w:val="nil"/>
              <w:left w:val="nil"/>
              <w:bottom w:val="single" w:sz="4" w:space="0" w:color="000000"/>
              <w:right w:val="single" w:sz="4" w:space="0" w:color="000000"/>
            </w:tcBorders>
            <w:shd w:val="clear" w:color="auto" w:fill="auto"/>
            <w:vAlign w:val="center"/>
          </w:tcPr>
          <w:p w:rsidR="00DC4297" w:rsidRDefault="00DC4297" w:rsidP="00A26B23">
            <w:pPr>
              <w:spacing w:line="240" w:lineRule="auto"/>
              <w:jc w:val="right"/>
              <w:rPr>
                <w:b/>
                <w:color w:val="000000"/>
                <w:sz w:val="18"/>
                <w:szCs w:val="18"/>
              </w:rPr>
            </w:pPr>
            <w:r>
              <w:rPr>
                <w:b/>
                <w:color w:val="000000"/>
                <w:sz w:val="18"/>
                <w:szCs w:val="18"/>
              </w:rPr>
              <w:t>106 685 703</w:t>
            </w:r>
          </w:p>
        </w:tc>
      </w:tr>
    </w:tbl>
    <w:p w:rsidR="00DC4297" w:rsidRDefault="00DC4297" w:rsidP="00A26B23">
      <w:pPr>
        <w:spacing w:line="240" w:lineRule="auto"/>
        <w:jc w:val="both"/>
        <w:rPr>
          <w:color w:val="000000"/>
        </w:rPr>
      </w:pPr>
    </w:p>
    <w:p w:rsidR="00DC4297" w:rsidRDefault="00DC4297" w:rsidP="00A26B23">
      <w:pPr>
        <w:spacing w:line="240" w:lineRule="auto"/>
        <w:jc w:val="both"/>
        <w:rPr>
          <w:i/>
          <w:color w:val="000000"/>
          <w:u w:val="single"/>
        </w:rPr>
      </w:pPr>
      <w:r>
        <w:rPr>
          <w:i/>
          <w:color w:val="000000"/>
          <w:u w:val="single"/>
        </w:rPr>
        <w:t>Completeness of immovable asset register</w:t>
      </w:r>
    </w:p>
    <w:p w:rsidR="00DC4297" w:rsidRDefault="00DC4297" w:rsidP="00A26B23">
      <w:pPr>
        <w:spacing w:after="180" w:line="240" w:lineRule="auto"/>
        <w:jc w:val="both"/>
        <w:rPr>
          <w:color w:val="000000"/>
        </w:rPr>
      </w:pPr>
      <w:r>
        <w:rPr>
          <w:color w:val="000000"/>
        </w:rPr>
        <w:t xml:space="preserve">The facility Mogwase Prison is not included in the Immovable Asset Register (IAR) even though it vests with National Department of Public Works as per the Vesting Guidelines issued by the </w:t>
      </w:r>
      <w:r>
        <w:rPr>
          <w:color w:val="000000"/>
        </w:rPr>
        <w:lastRenderedPageBreak/>
        <w:t>Department of Rural Development and Land Reform to substantiate the application of section 239 of the Constitution of the Republic of South Africa Act.</w:t>
      </w:r>
    </w:p>
    <w:p w:rsidR="00DC4297" w:rsidRDefault="00DC4297" w:rsidP="00A26B23">
      <w:pPr>
        <w:spacing w:line="240" w:lineRule="auto"/>
        <w:jc w:val="both"/>
        <w:rPr>
          <w:b/>
        </w:rPr>
      </w:pPr>
      <w:r>
        <w:rPr>
          <w:b/>
        </w:rPr>
        <w:t>Impact</w:t>
      </w:r>
    </w:p>
    <w:p w:rsidR="00DC4297" w:rsidRDefault="00DC4297" w:rsidP="00A26B23">
      <w:pPr>
        <w:spacing w:line="240" w:lineRule="auto"/>
        <w:jc w:val="both"/>
      </w:pPr>
      <w:r>
        <w:t>This results to the following:</w:t>
      </w:r>
    </w:p>
    <w:p w:rsidR="00DC4297" w:rsidRDefault="00DC4297" w:rsidP="00A26B23">
      <w:pPr>
        <w:pBdr>
          <w:top w:val="nil"/>
          <w:left w:val="nil"/>
          <w:bottom w:val="nil"/>
          <w:right w:val="nil"/>
          <w:between w:val="nil"/>
        </w:pBdr>
        <w:spacing w:after="0" w:line="240" w:lineRule="auto"/>
        <w:jc w:val="both"/>
        <w:rPr>
          <w:color w:val="000000"/>
        </w:rPr>
      </w:pPr>
      <w:r>
        <w:rPr>
          <w:color w:val="000000"/>
        </w:rPr>
        <w:t xml:space="preserve">Commitment has been overstated by </w:t>
      </w:r>
      <w:r>
        <w:rPr>
          <w:b/>
          <w:color w:val="000000"/>
        </w:rPr>
        <w:t>R5 203 031.1</w:t>
      </w:r>
    </w:p>
    <w:p w:rsidR="00DC4297" w:rsidRDefault="00DC4297" w:rsidP="00A26B23">
      <w:pPr>
        <w:pBdr>
          <w:top w:val="nil"/>
          <w:left w:val="nil"/>
          <w:bottom w:val="nil"/>
          <w:right w:val="nil"/>
          <w:between w:val="nil"/>
        </w:pBdr>
        <w:spacing w:after="0" w:line="240" w:lineRule="auto"/>
        <w:jc w:val="both"/>
        <w:rPr>
          <w:color w:val="000000"/>
        </w:rPr>
      </w:pPr>
      <w:r>
        <w:rPr>
          <w:color w:val="000000"/>
        </w:rPr>
        <w:t xml:space="preserve">Understatement of assets under construction by </w:t>
      </w:r>
      <w:r>
        <w:rPr>
          <w:b/>
          <w:color w:val="000000"/>
        </w:rPr>
        <w:t>R106 685 703</w:t>
      </w:r>
      <w:r>
        <w:rPr>
          <w:color w:val="000000"/>
        </w:rPr>
        <w:t xml:space="preserve"> due to the costs classified as Opex whereas it should have been Capex.</w:t>
      </w:r>
    </w:p>
    <w:p w:rsidR="00DC4297" w:rsidRDefault="00DC4297" w:rsidP="00A26B23">
      <w:pPr>
        <w:pBdr>
          <w:top w:val="nil"/>
          <w:left w:val="nil"/>
          <w:bottom w:val="nil"/>
          <w:right w:val="nil"/>
          <w:between w:val="nil"/>
        </w:pBdr>
        <w:spacing w:after="0" w:line="240" w:lineRule="auto"/>
        <w:jc w:val="both"/>
        <w:rPr>
          <w:color w:val="000000"/>
        </w:rPr>
      </w:pPr>
      <w:r>
        <w:rPr>
          <w:color w:val="000000"/>
        </w:rPr>
        <w:t>Immovable Asset register is not complete and understated by an undeterminable amount.</w:t>
      </w:r>
    </w:p>
    <w:p w:rsidR="00DC4297" w:rsidRDefault="00DC4297" w:rsidP="00A26B23">
      <w:pPr>
        <w:spacing w:line="240" w:lineRule="auto"/>
        <w:jc w:val="both"/>
        <w:rPr>
          <w:i/>
        </w:rPr>
      </w:pPr>
    </w:p>
    <w:p w:rsidR="00DC4297" w:rsidRDefault="00DC4297" w:rsidP="00A26B23">
      <w:pPr>
        <w:spacing w:line="240" w:lineRule="auto"/>
        <w:jc w:val="both"/>
        <w:rPr>
          <w:b/>
        </w:rPr>
      </w:pPr>
      <w:r>
        <w:rPr>
          <w:b/>
        </w:rPr>
        <w:t>Internal control deficiency</w:t>
      </w:r>
    </w:p>
    <w:p w:rsidR="00DC4297" w:rsidRDefault="00DC4297" w:rsidP="00A26B23">
      <w:pPr>
        <w:spacing w:line="240" w:lineRule="auto"/>
        <w:jc w:val="both"/>
        <w:rPr>
          <w:i/>
        </w:rPr>
      </w:pPr>
      <w:r>
        <w:rPr>
          <w:i/>
        </w:rPr>
        <w:t>Financial and Performance Management</w:t>
      </w:r>
    </w:p>
    <w:p w:rsidR="00DC4297" w:rsidRDefault="00DC4297" w:rsidP="00A26B23">
      <w:pPr>
        <w:spacing w:line="240" w:lineRule="auto"/>
        <w:jc w:val="both"/>
      </w:pPr>
      <w:bookmarkStart w:id="8" w:name="_gjdgxs" w:colFirst="0" w:colLast="0"/>
      <w:bookmarkEnd w:id="8"/>
      <w: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DC4297" w:rsidRDefault="00DC4297" w:rsidP="00A26B23">
      <w:pPr>
        <w:spacing w:line="240" w:lineRule="auto"/>
        <w:jc w:val="both"/>
      </w:pPr>
      <w:r>
        <w:t>Management did not review annual financial statements before submission for audit.</w:t>
      </w:r>
    </w:p>
    <w:p w:rsidR="00DC4297" w:rsidRDefault="00DC4297" w:rsidP="00A26B23">
      <w:pPr>
        <w:spacing w:line="240" w:lineRule="auto"/>
        <w:jc w:val="both"/>
        <w:rPr>
          <w:color w:val="000000"/>
        </w:rPr>
      </w:pPr>
    </w:p>
    <w:p w:rsidR="00DC4297" w:rsidRDefault="00DC4297" w:rsidP="00A26B23">
      <w:pPr>
        <w:spacing w:line="240" w:lineRule="auto"/>
        <w:jc w:val="both"/>
        <w:rPr>
          <w:color w:val="000000"/>
        </w:rPr>
      </w:pPr>
      <w:r>
        <w:rPr>
          <w:b/>
        </w:rPr>
        <w:t xml:space="preserve">Recommendation </w:t>
      </w:r>
    </w:p>
    <w:p w:rsidR="00DC4297" w:rsidRDefault="00DC4297" w:rsidP="00A26B23">
      <w:pPr>
        <w:spacing w:line="240" w:lineRule="auto"/>
        <w:rPr>
          <w:color w:val="000000"/>
        </w:rPr>
      </w:pPr>
      <w:r>
        <w:rPr>
          <w:color w:val="000000"/>
        </w:rPr>
        <w:t>It is recommended that:</w:t>
      </w:r>
    </w:p>
    <w:p w:rsidR="00DC4297" w:rsidRDefault="00DC4297" w:rsidP="00A26B23">
      <w:pPr>
        <w:pBdr>
          <w:top w:val="nil"/>
          <w:left w:val="nil"/>
          <w:bottom w:val="nil"/>
          <w:right w:val="nil"/>
          <w:between w:val="nil"/>
        </w:pBdr>
        <w:spacing w:after="0" w:line="240" w:lineRule="auto"/>
        <w:jc w:val="both"/>
        <w:rPr>
          <w:color w:val="000000"/>
        </w:rPr>
      </w:pPr>
      <w:r>
        <w:rPr>
          <w:color w:val="000000"/>
        </w:rPr>
        <w:t>Management should must enhance the review of the financial statements prior to submission for audit purposes and ensure that all information that is included in the financial statements is complete and presented fairly.</w:t>
      </w:r>
    </w:p>
    <w:p w:rsidR="00DC4297" w:rsidRDefault="00DC4297" w:rsidP="00A26B23">
      <w:pPr>
        <w:pBdr>
          <w:top w:val="nil"/>
          <w:left w:val="nil"/>
          <w:bottom w:val="nil"/>
          <w:right w:val="nil"/>
          <w:between w:val="nil"/>
        </w:pBdr>
        <w:spacing w:after="0" w:line="240" w:lineRule="auto"/>
        <w:jc w:val="both"/>
        <w:rPr>
          <w:color w:val="000000"/>
        </w:rPr>
      </w:pPr>
    </w:p>
    <w:p w:rsidR="00DC4297" w:rsidRDefault="00DC4297" w:rsidP="00A26B23">
      <w:pPr>
        <w:pBdr>
          <w:top w:val="nil"/>
          <w:left w:val="nil"/>
          <w:bottom w:val="nil"/>
          <w:right w:val="nil"/>
          <w:between w:val="nil"/>
        </w:pBdr>
        <w:spacing w:after="0" w:line="240" w:lineRule="auto"/>
        <w:jc w:val="both"/>
        <w:rPr>
          <w:color w:val="000000"/>
        </w:rPr>
      </w:pPr>
      <w:r>
        <w:rPr>
          <w:color w:val="000000"/>
        </w:rPr>
        <w:t xml:space="preserve">Classification of projects are conducted regularly and in line with accounting policy </w:t>
      </w:r>
    </w:p>
    <w:p w:rsidR="00DC4297" w:rsidRDefault="00DC4297" w:rsidP="00A26B23">
      <w:pPr>
        <w:pBdr>
          <w:top w:val="nil"/>
          <w:left w:val="nil"/>
          <w:bottom w:val="nil"/>
          <w:right w:val="nil"/>
          <w:between w:val="nil"/>
        </w:pBdr>
        <w:spacing w:line="240" w:lineRule="auto"/>
        <w:ind w:left="720"/>
        <w:jc w:val="both"/>
        <w:rPr>
          <w:color w:val="000000"/>
        </w:rPr>
      </w:pPr>
    </w:p>
    <w:p w:rsidR="00DC4297" w:rsidRDefault="00DC4297" w:rsidP="00A26B23">
      <w:pPr>
        <w:spacing w:line="240" w:lineRule="auto"/>
        <w:rPr>
          <w:b/>
        </w:rPr>
      </w:pPr>
      <w:r>
        <w:rPr>
          <w:b/>
        </w:rPr>
        <w:t>Management response:</w:t>
      </w:r>
    </w:p>
    <w:p w:rsidR="00DC4297" w:rsidRDefault="00DC4297" w:rsidP="00A26B23">
      <w:pPr>
        <w:spacing w:line="240" w:lineRule="auto"/>
        <w:rPr>
          <w:b/>
        </w:rPr>
      </w:pPr>
      <w:r>
        <w:rPr>
          <w:i/>
          <w:color w:val="000000"/>
          <w:u w:val="single"/>
        </w:rPr>
        <w:t>Commitments</w:t>
      </w:r>
    </w:p>
    <w:p w:rsidR="00DC4297" w:rsidRDefault="00DC4297" w:rsidP="00A26B23">
      <w:pPr>
        <w:spacing w:line="240" w:lineRule="auto"/>
        <w:jc w:val="both"/>
      </w:pPr>
      <w:r>
        <w:t xml:space="preserve">Management does not agree with the finding.  </w:t>
      </w:r>
    </w:p>
    <w:p w:rsidR="00DC4297" w:rsidRDefault="00DC4297" w:rsidP="00A26B23">
      <w:pPr>
        <w:spacing w:line="240" w:lineRule="auto"/>
        <w:jc w:val="both"/>
      </w:pPr>
      <w:r>
        <w:t>The total contractor expenditure of R79 277 821.78 incurred and paid to the contractor as at 31 March 2020 and is inclusive of CPAP expenditure. The commitment of R52 704 258 as disclosed at year end is accurate, i.e. Contractor authorization less contractor expenditure and retention, calculated as follows:</w:t>
      </w:r>
    </w:p>
    <w:p w:rsidR="00DC4297" w:rsidRDefault="00DC4297" w:rsidP="00A26B23">
      <w:pPr>
        <w:spacing w:line="240" w:lineRule="auto"/>
        <w:jc w:val="both"/>
      </w:pPr>
    </w:p>
    <w:tbl>
      <w:tblPr>
        <w:tblW w:w="5000" w:type="pct"/>
        <w:tblLook w:val="0400" w:firstRow="0" w:lastRow="0" w:firstColumn="0" w:lastColumn="0" w:noHBand="0" w:noVBand="1"/>
      </w:tblPr>
      <w:tblGrid>
        <w:gridCol w:w="5487"/>
        <w:gridCol w:w="3870"/>
      </w:tblGrid>
      <w:tr w:rsidR="00DC4297" w:rsidRPr="002C7172" w:rsidTr="00DC4297">
        <w:trPr>
          <w:trHeight w:val="300"/>
        </w:trPr>
        <w:tc>
          <w:tcPr>
            <w:tcW w:w="5000" w:type="pct"/>
            <w:gridSpan w:val="2"/>
            <w:tcBorders>
              <w:top w:val="nil"/>
              <w:left w:val="nil"/>
              <w:bottom w:val="nil"/>
              <w:right w:val="nil"/>
            </w:tcBorders>
            <w:shd w:val="clear" w:color="auto" w:fill="auto"/>
            <w:vAlign w:val="bottom"/>
          </w:tcPr>
          <w:p w:rsidR="00DC4297" w:rsidRPr="002C7172" w:rsidRDefault="00DC4297" w:rsidP="00A26B23">
            <w:pPr>
              <w:spacing w:line="240" w:lineRule="auto"/>
              <w:jc w:val="both"/>
            </w:pPr>
            <w:r w:rsidRPr="002C7172">
              <w:t>Commitment as at 31 March 2020</w:t>
            </w:r>
          </w:p>
        </w:tc>
      </w:tr>
      <w:tr w:rsidR="00DC4297" w:rsidRPr="002C7172" w:rsidTr="00DC4297">
        <w:trPr>
          <w:trHeight w:val="300"/>
        </w:trPr>
        <w:tc>
          <w:tcPr>
            <w:tcW w:w="2932" w:type="pct"/>
            <w:tcBorders>
              <w:top w:val="single" w:sz="4" w:space="0" w:color="000000"/>
              <w:left w:val="single" w:sz="4" w:space="0" w:color="000000"/>
              <w:bottom w:val="single" w:sz="4" w:space="0" w:color="000000"/>
              <w:right w:val="single" w:sz="4" w:space="0" w:color="000000"/>
            </w:tcBorders>
            <w:shd w:val="clear" w:color="auto" w:fill="auto"/>
            <w:vAlign w:val="bottom"/>
          </w:tcPr>
          <w:p w:rsidR="00DC4297" w:rsidRPr="002C7172" w:rsidRDefault="00DC4297" w:rsidP="00A26B23">
            <w:pPr>
              <w:spacing w:line="240" w:lineRule="auto"/>
              <w:jc w:val="both"/>
            </w:pPr>
            <w:r w:rsidRPr="002C7172">
              <w:t xml:space="preserve">Contractor Authorisation </w:t>
            </w:r>
          </w:p>
        </w:tc>
        <w:tc>
          <w:tcPr>
            <w:tcW w:w="2068" w:type="pct"/>
            <w:tcBorders>
              <w:top w:val="single" w:sz="4" w:space="0" w:color="000000"/>
              <w:left w:val="nil"/>
              <w:bottom w:val="single" w:sz="4" w:space="0" w:color="000000"/>
              <w:right w:val="single" w:sz="4" w:space="0" w:color="000000"/>
            </w:tcBorders>
            <w:shd w:val="clear" w:color="auto" w:fill="auto"/>
            <w:vAlign w:val="bottom"/>
          </w:tcPr>
          <w:p w:rsidR="00DC4297" w:rsidRPr="002C7172" w:rsidRDefault="00DC4297" w:rsidP="00A26B23">
            <w:pPr>
              <w:spacing w:line="240" w:lineRule="auto"/>
              <w:jc w:val="both"/>
            </w:pPr>
            <w:r w:rsidRPr="002C7172">
              <w:t xml:space="preserve">   131 982 079.78 </w:t>
            </w:r>
          </w:p>
        </w:tc>
      </w:tr>
      <w:tr w:rsidR="00DC4297" w:rsidRPr="002C7172" w:rsidTr="00DC4297">
        <w:trPr>
          <w:trHeight w:val="300"/>
        </w:trPr>
        <w:tc>
          <w:tcPr>
            <w:tcW w:w="2932" w:type="pct"/>
            <w:tcBorders>
              <w:top w:val="nil"/>
              <w:left w:val="single" w:sz="4" w:space="0" w:color="000000"/>
              <w:bottom w:val="single" w:sz="4" w:space="0" w:color="000000"/>
              <w:right w:val="single" w:sz="4" w:space="0" w:color="000000"/>
            </w:tcBorders>
            <w:shd w:val="clear" w:color="auto" w:fill="auto"/>
            <w:vAlign w:val="bottom"/>
          </w:tcPr>
          <w:p w:rsidR="00DC4297" w:rsidRPr="002C7172" w:rsidRDefault="00DC4297" w:rsidP="00A26B23">
            <w:pPr>
              <w:spacing w:line="240" w:lineRule="auto"/>
              <w:jc w:val="both"/>
            </w:pPr>
            <w:r w:rsidRPr="002C7172">
              <w:t>Contractor Expenditure</w:t>
            </w:r>
          </w:p>
        </w:tc>
        <w:tc>
          <w:tcPr>
            <w:tcW w:w="2068" w:type="pct"/>
            <w:tcBorders>
              <w:top w:val="nil"/>
              <w:left w:val="nil"/>
              <w:bottom w:val="single" w:sz="4" w:space="0" w:color="000000"/>
              <w:right w:val="single" w:sz="4" w:space="0" w:color="000000"/>
            </w:tcBorders>
            <w:shd w:val="clear" w:color="auto" w:fill="auto"/>
            <w:vAlign w:val="bottom"/>
          </w:tcPr>
          <w:p w:rsidR="00DC4297" w:rsidRPr="002C7172" w:rsidRDefault="00DC4297" w:rsidP="00A26B23">
            <w:pPr>
              <w:spacing w:line="240" w:lineRule="auto"/>
              <w:jc w:val="both"/>
            </w:pPr>
            <w:r w:rsidRPr="002C7172">
              <w:t xml:space="preserve">   (79 277 821.78) </w:t>
            </w:r>
          </w:p>
        </w:tc>
      </w:tr>
      <w:tr w:rsidR="00DC4297" w:rsidRPr="002C7172" w:rsidTr="00DC4297">
        <w:trPr>
          <w:trHeight w:val="315"/>
        </w:trPr>
        <w:tc>
          <w:tcPr>
            <w:tcW w:w="2932" w:type="pct"/>
            <w:tcBorders>
              <w:top w:val="nil"/>
              <w:left w:val="nil"/>
              <w:bottom w:val="nil"/>
              <w:right w:val="nil"/>
            </w:tcBorders>
            <w:shd w:val="clear" w:color="auto" w:fill="auto"/>
            <w:vAlign w:val="bottom"/>
          </w:tcPr>
          <w:p w:rsidR="00DC4297" w:rsidRPr="002C7172" w:rsidRDefault="00DC4297" w:rsidP="00A26B23">
            <w:pPr>
              <w:spacing w:line="240" w:lineRule="auto"/>
              <w:jc w:val="both"/>
            </w:pPr>
            <w:r w:rsidRPr="002C7172">
              <w:t>Contractor commitment</w:t>
            </w:r>
          </w:p>
        </w:tc>
        <w:tc>
          <w:tcPr>
            <w:tcW w:w="2068" w:type="pct"/>
            <w:tcBorders>
              <w:top w:val="nil"/>
              <w:left w:val="nil"/>
              <w:bottom w:val="single" w:sz="8" w:space="0" w:color="000000"/>
              <w:right w:val="nil"/>
            </w:tcBorders>
            <w:shd w:val="clear" w:color="auto" w:fill="auto"/>
            <w:vAlign w:val="bottom"/>
          </w:tcPr>
          <w:p w:rsidR="00DC4297" w:rsidRPr="002C7172" w:rsidRDefault="00DC4297" w:rsidP="00A26B23">
            <w:pPr>
              <w:spacing w:line="240" w:lineRule="auto"/>
              <w:jc w:val="both"/>
            </w:pPr>
            <w:r w:rsidRPr="002C7172">
              <w:t xml:space="preserve">      52 704 258.00 </w:t>
            </w:r>
          </w:p>
        </w:tc>
      </w:tr>
    </w:tbl>
    <w:p w:rsidR="00DC4297" w:rsidRDefault="00DC4297" w:rsidP="00A26B23">
      <w:pPr>
        <w:spacing w:line="240" w:lineRule="auto"/>
        <w:jc w:val="both"/>
      </w:pPr>
      <w:r>
        <w:br/>
        <w:t>The commitment is thus not overstated; this is rather an internal control deficiency where CPAP expenditure was not allocated accordingly on WCS system.</w:t>
      </w:r>
    </w:p>
    <w:p w:rsidR="00DC4297" w:rsidRDefault="00DC4297" w:rsidP="00A26B23">
      <w:pPr>
        <w:spacing w:line="240" w:lineRule="auto"/>
        <w:jc w:val="both"/>
      </w:pPr>
    </w:p>
    <w:p w:rsidR="00DC4297" w:rsidRDefault="00DC4297" w:rsidP="00A26B23">
      <w:pPr>
        <w:spacing w:line="240" w:lineRule="auto"/>
        <w:jc w:val="both"/>
      </w:pPr>
      <w:r>
        <w:t>Furthermore, the correct WCS number to this project is 037481 and not 034781.</w:t>
      </w:r>
    </w:p>
    <w:p w:rsidR="00DC4297" w:rsidRPr="003A566B" w:rsidRDefault="00DC4297" w:rsidP="00A26B23">
      <w:pPr>
        <w:spacing w:line="240" w:lineRule="auto"/>
        <w:rPr>
          <w:b/>
        </w:rPr>
      </w:pPr>
    </w:p>
    <w:p w:rsidR="00DC4297" w:rsidRPr="003A566B" w:rsidRDefault="00DC4297" w:rsidP="00A26B23">
      <w:pPr>
        <w:spacing w:line="240" w:lineRule="auto"/>
        <w:jc w:val="both"/>
        <w:rPr>
          <w:color w:val="000000"/>
          <w:u w:val="single"/>
        </w:rPr>
      </w:pPr>
      <w:r w:rsidRPr="003A566B">
        <w:rPr>
          <w:color w:val="000000"/>
          <w:u w:val="single"/>
        </w:rPr>
        <w:t>Asset Under Construction Classification</w:t>
      </w:r>
    </w:p>
    <w:p w:rsidR="00DC4297" w:rsidRPr="003A566B" w:rsidRDefault="00DC4297" w:rsidP="00A26B23">
      <w:pPr>
        <w:spacing w:line="240" w:lineRule="auto"/>
        <w:jc w:val="both"/>
        <w:rPr>
          <w:color w:val="000000"/>
        </w:rPr>
      </w:pPr>
      <w:r w:rsidRPr="003A566B">
        <w:rPr>
          <w:color w:val="000000"/>
        </w:rPr>
        <w:t>Management does not agree with the audit find. Management attaches the following supporting documentation to support its assessment that the WCS 037481 project was opex in nature and not capex:</w:t>
      </w:r>
    </w:p>
    <w:p w:rsidR="00DC4297" w:rsidRPr="003A566B" w:rsidRDefault="00DC4297" w:rsidP="00425D1E">
      <w:pPr>
        <w:numPr>
          <w:ilvl w:val="0"/>
          <w:numId w:val="16"/>
        </w:numPr>
        <w:pBdr>
          <w:top w:val="nil"/>
          <w:left w:val="nil"/>
          <w:bottom w:val="nil"/>
          <w:right w:val="nil"/>
          <w:between w:val="nil"/>
        </w:pBdr>
        <w:spacing w:after="0" w:line="240" w:lineRule="auto"/>
        <w:jc w:val="both"/>
        <w:rPr>
          <w:color w:val="000000"/>
        </w:rPr>
      </w:pPr>
      <w:r w:rsidRPr="003A566B">
        <w:rPr>
          <w:color w:val="000000"/>
        </w:rPr>
        <w:t xml:space="preserve">Decision sheet </w:t>
      </w:r>
    </w:p>
    <w:p w:rsidR="00DC4297" w:rsidRPr="003A566B" w:rsidRDefault="00DC4297" w:rsidP="00425D1E">
      <w:pPr>
        <w:numPr>
          <w:ilvl w:val="0"/>
          <w:numId w:val="16"/>
        </w:numPr>
        <w:pBdr>
          <w:top w:val="nil"/>
          <w:left w:val="nil"/>
          <w:bottom w:val="nil"/>
          <w:right w:val="nil"/>
          <w:between w:val="nil"/>
        </w:pBdr>
        <w:spacing w:after="0" w:line="240" w:lineRule="auto"/>
        <w:jc w:val="both"/>
        <w:rPr>
          <w:color w:val="000000"/>
        </w:rPr>
      </w:pPr>
      <w:r w:rsidRPr="003A566B">
        <w:rPr>
          <w:color w:val="000000"/>
        </w:rPr>
        <w:t xml:space="preserve">Minutes of the Asset Committee meeting. </w:t>
      </w:r>
    </w:p>
    <w:p w:rsidR="00DC4297" w:rsidRPr="003A566B" w:rsidRDefault="00DC4297" w:rsidP="00A26B23">
      <w:pPr>
        <w:spacing w:line="240" w:lineRule="auto"/>
        <w:jc w:val="both"/>
        <w:rPr>
          <w:color w:val="000000"/>
        </w:rPr>
      </w:pPr>
    </w:p>
    <w:p w:rsidR="00DC4297" w:rsidRDefault="00DC4297" w:rsidP="00A26B23">
      <w:pPr>
        <w:spacing w:line="240" w:lineRule="auto"/>
        <w:jc w:val="both"/>
        <w:rPr>
          <w:color w:val="000000"/>
        </w:rPr>
      </w:pPr>
      <w:r w:rsidRPr="003A566B">
        <w:rPr>
          <w:color w:val="000000"/>
        </w:rPr>
        <w:t>It should also be noted that it is normal practice to communicate with the project manager during the deliberations of the asset committee in cases where there is uncertainty, and communication with the PM strongly supports the assessment that the project was Opex in nature.</w:t>
      </w:r>
      <w:r>
        <w:rPr>
          <w:color w:val="000000"/>
        </w:rPr>
        <w:t xml:space="preserve"> It should also be noted that the Asset Committee members present included an official from the CPM branch who was able to accurately interpret the construction documentation presented to the Asset Committee. </w:t>
      </w:r>
    </w:p>
    <w:p w:rsidR="00DC4297" w:rsidRDefault="00DC4297" w:rsidP="00A26B23">
      <w:pPr>
        <w:spacing w:line="240" w:lineRule="auto"/>
        <w:jc w:val="both"/>
        <w:rPr>
          <w:color w:val="000000"/>
        </w:rPr>
      </w:pPr>
    </w:p>
    <w:p w:rsidR="00DC4297" w:rsidRDefault="00DC4297" w:rsidP="00A26B23">
      <w:pPr>
        <w:spacing w:line="240" w:lineRule="auto"/>
        <w:jc w:val="both"/>
        <w:rPr>
          <w:color w:val="000000"/>
        </w:rPr>
      </w:pPr>
      <w:r>
        <w:rPr>
          <w:color w:val="000000"/>
        </w:rPr>
        <w:t xml:space="preserve">It should also be noted that in terms of the AUC Position paper, where there is doubt, the project is classified as Capex, it is therefore safe to say that there was no uncertainty regarding this project. </w:t>
      </w:r>
    </w:p>
    <w:p w:rsidR="00DC4297" w:rsidRDefault="00DC4297" w:rsidP="00425D1E">
      <w:pPr>
        <w:pStyle w:val="ListParagraph"/>
        <w:numPr>
          <w:ilvl w:val="2"/>
          <w:numId w:val="17"/>
        </w:numPr>
        <w:autoSpaceDE/>
        <w:autoSpaceDN/>
        <w:adjustRightInd/>
        <w:spacing w:before="120"/>
        <w:jc w:val="both"/>
      </w:pPr>
      <w:r>
        <w:t xml:space="preserve">Where a project is assessed in terms of the criteria and uncertainty exists due to the unavailability of information, or unclear project description, the project will default to Capex. This is based on the historical backlog of operations and maintenance resulting in refurbishments. </w:t>
      </w:r>
    </w:p>
    <w:p w:rsidR="00DC4297" w:rsidRPr="003A566B" w:rsidRDefault="00DC4297" w:rsidP="00A26B23">
      <w:pPr>
        <w:spacing w:line="240" w:lineRule="auto"/>
        <w:jc w:val="both"/>
        <w:rPr>
          <w:color w:val="000000"/>
          <w:u w:val="single"/>
        </w:rPr>
      </w:pPr>
      <w:r w:rsidRPr="003A566B">
        <w:rPr>
          <w:color w:val="000000"/>
          <w:u w:val="single"/>
        </w:rPr>
        <w:t>Immovable Asset Register.</w:t>
      </w:r>
    </w:p>
    <w:p w:rsidR="00DC4297" w:rsidRPr="003A566B" w:rsidRDefault="00DC4297" w:rsidP="00A26B23">
      <w:pPr>
        <w:spacing w:line="240" w:lineRule="auto"/>
        <w:jc w:val="both"/>
        <w:rPr>
          <w:color w:val="000000"/>
          <w:u w:val="single"/>
        </w:rPr>
      </w:pPr>
    </w:p>
    <w:p w:rsidR="00DC4297" w:rsidRPr="003A566B" w:rsidRDefault="00DC4297" w:rsidP="00A26B23">
      <w:pPr>
        <w:spacing w:line="240" w:lineRule="auto"/>
        <w:jc w:val="both"/>
        <w:rPr>
          <w:color w:val="000000"/>
        </w:rPr>
      </w:pPr>
      <w:r w:rsidRPr="003A566B">
        <w:rPr>
          <w:color w:val="000000"/>
        </w:rPr>
        <w:t>Management is partially in agreement with the AG due to the isolate</w:t>
      </w:r>
      <w:r w:rsidRPr="003A566B">
        <w:t>d nature of this finding</w:t>
      </w:r>
      <w:r w:rsidRPr="003A566B">
        <w:rPr>
          <w:color w:val="000000"/>
        </w:rPr>
        <w:t>. Some of the State owned facilities which fall under the security cluster (police stations, magistrate courts and prisons) are affected by the complexity of the State land administration pre and post 1994 dispensations. Some of the State owned facilities are registered in the name of the municipalities due to the devolution of the R293 properties from the Provincial Government to the Local Government. Management has recognised and recorded most of these properties as State Domestic Facilities built on non-DPWI land in line with National Treasury’s guidelines on immovable assets. Some of the State Owned Facilities are leased from the Municipalities, for example, Van Der Kloof police station in Kimberley and other facilities in Gauteng as per the attached Annexure A. It is worth noting that DPWI has a lease agreement for the Department of Correctional Services in Mogwase. Leased facilities are not recorded in the IAR as a principle in terms of addressing the Rights &amp; Obligations assertion in spite of the fact that R293 properties belong to DPWI. Municipalities must pass a resolution to transfer R293 properties to DPWI. </w:t>
      </w:r>
      <w:bookmarkStart w:id="9" w:name="_30j0zll" w:colFirst="0" w:colLast="0"/>
      <w:bookmarkEnd w:id="9"/>
    </w:p>
    <w:p w:rsidR="00DC4297" w:rsidRPr="003A566B" w:rsidRDefault="00DC4297" w:rsidP="00A26B23">
      <w:pPr>
        <w:spacing w:line="240" w:lineRule="auto"/>
        <w:jc w:val="both"/>
        <w:rPr>
          <w:color w:val="000000"/>
        </w:rPr>
      </w:pPr>
      <w:r w:rsidRPr="003A566B">
        <w:rPr>
          <w:color w:val="000000"/>
        </w:rPr>
        <w:t xml:space="preserve">In light of the above, it is evident that the exclusion of the Mogwase Correctional facility is an isolated incident taking into account the complexities of the R293 properties that were devolved to the municipalities as well as the leased facility in Mogwase. </w:t>
      </w:r>
    </w:p>
    <w:p w:rsidR="00DC4297" w:rsidRPr="002C7172" w:rsidRDefault="00DC4297" w:rsidP="00A26B23">
      <w:pPr>
        <w:spacing w:line="240" w:lineRule="auto"/>
        <w:rPr>
          <w:color w:val="000000"/>
        </w:rPr>
      </w:pPr>
      <w:r w:rsidRPr="002C7172">
        <w:lastRenderedPageBreak/>
        <w:t>Management have reviewed the entire population of security cluster and the reason this facility was missed, was that there was a correctional services office lease in the same area that caused the confusion. In the population reviewed there were no other such circumstances thus only an adjustment for this particular facility will be made.</w:t>
      </w:r>
    </w:p>
    <w:p w:rsidR="00DC4297" w:rsidRDefault="00DC4297" w:rsidP="00A26B23">
      <w:pPr>
        <w:spacing w:line="240" w:lineRule="auto"/>
        <w:rPr>
          <w:i/>
        </w:rPr>
      </w:pPr>
    </w:p>
    <w:p w:rsidR="00DC4297" w:rsidRDefault="00DC4297" w:rsidP="00A26B23">
      <w:pPr>
        <w:spacing w:line="240" w:lineRule="auto"/>
        <w:rPr>
          <w:b/>
        </w:rPr>
      </w:pPr>
      <w:r>
        <w:rPr>
          <w:b/>
        </w:rPr>
        <w:t>Auditor’s conclusion</w:t>
      </w:r>
    </w:p>
    <w:p w:rsidR="00DC4297" w:rsidRDefault="00DC4297" w:rsidP="00A26B23">
      <w:pPr>
        <w:spacing w:line="240" w:lineRule="auto"/>
      </w:pPr>
      <w:r>
        <w:t>Managements comments are noted and auditors respond as such:</w:t>
      </w:r>
    </w:p>
    <w:p w:rsidR="00DC4297" w:rsidRDefault="00DC4297" w:rsidP="00A26B23">
      <w:pPr>
        <w:spacing w:line="240" w:lineRule="auto"/>
      </w:pPr>
    </w:p>
    <w:p w:rsidR="00DC4297" w:rsidRDefault="00DC4297" w:rsidP="00A26B23">
      <w:pPr>
        <w:spacing w:line="240" w:lineRule="auto"/>
        <w:rPr>
          <w:b/>
        </w:rPr>
      </w:pPr>
      <w:r>
        <w:rPr>
          <w:i/>
          <w:color w:val="000000"/>
          <w:u w:val="single"/>
        </w:rPr>
        <w:t>Commitments</w:t>
      </w:r>
    </w:p>
    <w:p w:rsidR="00DC4297" w:rsidRDefault="00DC4297" w:rsidP="00A26B23">
      <w:pPr>
        <w:spacing w:line="240" w:lineRule="auto"/>
      </w:pPr>
      <w:r>
        <w:t>The finding is resolved after further inspection of the supporting documents provided.</w:t>
      </w:r>
    </w:p>
    <w:p w:rsidR="00DC4297" w:rsidRPr="003A566B" w:rsidRDefault="00DC4297" w:rsidP="00A26B23">
      <w:pPr>
        <w:spacing w:line="240" w:lineRule="auto"/>
        <w:jc w:val="both"/>
        <w:rPr>
          <w:color w:val="000000"/>
          <w:u w:val="single"/>
        </w:rPr>
      </w:pPr>
      <w:r w:rsidRPr="003A566B">
        <w:rPr>
          <w:color w:val="000000"/>
          <w:u w:val="single"/>
        </w:rPr>
        <w:t>Asset Under Construction Classification</w:t>
      </w:r>
    </w:p>
    <w:p w:rsidR="00DC4297" w:rsidRDefault="00DC4297" w:rsidP="00A26B23">
      <w:pPr>
        <w:spacing w:line="240" w:lineRule="auto"/>
      </w:pPr>
      <w:r>
        <w:t xml:space="preserve">The audit team inspected the whole bill of quantity and noted that management assessment of OPEX as a result of 20% of the BoQ costs attributable to CAPEX is not correct. The evaluation conducted by the audit team on a section by section of the BoQ gave an indication that the project is CAPEX, furthermore new structures were constructed on site. </w:t>
      </w:r>
    </w:p>
    <w:p w:rsidR="00DC4297" w:rsidRPr="003A566B" w:rsidRDefault="00DC4297" w:rsidP="00A26B23">
      <w:pPr>
        <w:spacing w:line="240" w:lineRule="auto"/>
        <w:jc w:val="both"/>
        <w:rPr>
          <w:color w:val="000000"/>
          <w:u w:val="single"/>
        </w:rPr>
      </w:pPr>
      <w:r w:rsidRPr="003A566B">
        <w:rPr>
          <w:color w:val="000000"/>
          <w:u w:val="single"/>
        </w:rPr>
        <w:t>Immovable Asset Register.</w:t>
      </w:r>
    </w:p>
    <w:p w:rsidR="00DC4297" w:rsidRDefault="00DC4297" w:rsidP="00A26B23">
      <w:pPr>
        <w:spacing w:line="240" w:lineRule="auto"/>
      </w:pPr>
      <w:r>
        <w:t>Management agrees with the fin</w:t>
      </w:r>
      <w:r w:rsidR="006153A0">
        <w:t>ding; however, the matter is thus</w:t>
      </w:r>
      <w:r>
        <w:t xml:space="preserve"> considered to be isolated as communicated in COFF 62 communic</w:t>
      </w:r>
      <w:r w:rsidR="006153A0">
        <w:t>ated at head office was confirmed to be invalid and resolved.</w:t>
      </w:r>
    </w:p>
    <w:p w:rsidR="00DC4297" w:rsidRDefault="00DC4297" w:rsidP="00DC4297"/>
    <w:p w:rsidR="00DC4297" w:rsidRDefault="00DC4297" w:rsidP="00DC4297"/>
    <w:p w:rsidR="001B4EED" w:rsidRDefault="001B4EED">
      <w:pPr>
        <w:spacing w:after="200"/>
      </w:pPr>
      <w:r>
        <w:br w:type="page"/>
      </w:r>
    </w:p>
    <w:p w:rsidR="00DC4297" w:rsidRDefault="00DC4297" w:rsidP="00DC4297">
      <w:pPr>
        <w:pStyle w:val="FindingHeading1"/>
        <w:numPr>
          <w:ilvl w:val="0"/>
          <w:numId w:val="0"/>
        </w:numPr>
        <w:shd w:val="clear" w:color="auto" w:fill="E6E6E6"/>
        <w:tabs>
          <w:tab w:val="left" w:pos="720"/>
        </w:tabs>
        <w:spacing w:before="0" w:after="0"/>
        <w:rPr>
          <w:rFonts w:cs="Arial"/>
          <w:b w:val="0"/>
          <w:szCs w:val="22"/>
        </w:rPr>
      </w:pPr>
      <w:r>
        <w:rPr>
          <w:rFonts w:cs="Arial"/>
          <w:szCs w:val="22"/>
        </w:rPr>
        <w:lastRenderedPageBreak/>
        <w:t>Assets Under Construction: Incorrect classification of projects COFF 3 Mmabatho</w:t>
      </w:r>
    </w:p>
    <w:p w:rsidR="00DC4297" w:rsidRDefault="00DC4297" w:rsidP="00DC4297">
      <w:pPr>
        <w:contextualSpacing/>
        <w:jc w:val="both"/>
        <w:rPr>
          <w:rFonts w:cs="Arial"/>
          <w:b/>
        </w:rPr>
      </w:pPr>
    </w:p>
    <w:p w:rsidR="00DC4297" w:rsidRDefault="00DC4297" w:rsidP="00DC4297">
      <w:pPr>
        <w:contextualSpacing/>
        <w:jc w:val="both"/>
        <w:rPr>
          <w:rFonts w:cs="Arial"/>
          <w:b/>
        </w:rPr>
      </w:pPr>
      <w:r>
        <w:rPr>
          <w:rFonts w:cs="Arial"/>
          <w:b/>
        </w:rPr>
        <w:t>Audit Finding</w:t>
      </w:r>
    </w:p>
    <w:p w:rsidR="00DC4297" w:rsidRDefault="00DC4297" w:rsidP="00DC4297">
      <w:pPr>
        <w:contextualSpacing/>
        <w:jc w:val="both"/>
        <w:rPr>
          <w:rFonts w:cs="Arial"/>
          <w:b/>
        </w:rPr>
      </w:pPr>
    </w:p>
    <w:p w:rsidR="00DC4297" w:rsidRPr="000B6348" w:rsidRDefault="001B4EED" w:rsidP="00DC4297">
      <w:pPr>
        <w:contextualSpacing/>
        <w:jc w:val="both"/>
        <w:rPr>
          <w:rFonts w:cs="Arial"/>
          <w:bCs/>
        </w:rPr>
      </w:pPr>
      <w:r>
        <w:rPr>
          <w:rFonts w:cs="Arial"/>
          <w:b/>
        </w:rPr>
        <w:t>Requirements</w:t>
      </w:r>
    </w:p>
    <w:p w:rsidR="00DC4297" w:rsidRPr="00E00810" w:rsidRDefault="00DC4297" w:rsidP="00DC4297">
      <w:pPr>
        <w:pStyle w:val="NormalWeb"/>
        <w:jc w:val="both"/>
        <w:rPr>
          <w:rFonts w:ascii="Arial" w:hAnsi="Arial" w:cs="Arial"/>
          <w:i/>
          <w:iCs/>
          <w:sz w:val="22"/>
          <w:szCs w:val="22"/>
        </w:rPr>
      </w:pPr>
      <w:r w:rsidRPr="00E00810">
        <w:rPr>
          <w:rFonts w:ascii="Arial" w:hAnsi="Arial" w:cs="Arial"/>
          <w:color w:val="000000"/>
          <w:sz w:val="22"/>
          <w:szCs w:val="22"/>
          <w:lang w:val="en-GB"/>
        </w:rPr>
        <w:t xml:space="preserve">Section 40(a) and (b) of the Public Finance Management Act (PFMA) states that: </w:t>
      </w:r>
      <w:r w:rsidRPr="00E00810">
        <w:rPr>
          <w:rFonts w:ascii="Arial" w:hAnsi="Arial" w:cs="Arial"/>
          <w:i/>
          <w:iCs/>
          <w:color w:val="000000"/>
          <w:sz w:val="22"/>
          <w:szCs w:val="22"/>
          <w:lang w:val="en-GB"/>
        </w:rPr>
        <w:t>“</w:t>
      </w:r>
      <w:r w:rsidRPr="00E00810">
        <w:rPr>
          <w:rFonts w:ascii="Arial" w:hAnsi="Arial" w:cs="Arial"/>
          <w:i/>
          <w:iCs/>
          <w:sz w:val="22"/>
          <w:szCs w:val="22"/>
        </w:rPr>
        <w:t>The accounting officer for a trading entity must keep full and proper records of the financial affairs of the trading entity in accordance with any prescribed norms and standards; must prepare financial statements for each financial year in accordance with generally recognized accounting practice…</w:t>
      </w:r>
      <w:r>
        <w:rPr>
          <w:rFonts w:ascii="Arial" w:hAnsi="Arial" w:cs="Arial"/>
          <w:i/>
          <w:iCs/>
          <w:sz w:val="22"/>
          <w:szCs w:val="22"/>
        </w:rPr>
        <w:t>”</w:t>
      </w:r>
    </w:p>
    <w:p w:rsidR="00DC4297" w:rsidRPr="00E00810" w:rsidRDefault="00DC4297" w:rsidP="00DC4297">
      <w:pPr>
        <w:autoSpaceDE w:val="0"/>
        <w:autoSpaceDN w:val="0"/>
        <w:adjustRightInd w:val="0"/>
        <w:jc w:val="both"/>
        <w:rPr>
          <w:rFonts w:cs="Arial"/>
          <w:i/>
        </w:rPr>
      </w:pPr>
      <w:r>
        <w:rPr>
          <w:rFonts w:cs="Arial"/>
        </w:rPr>
        <w:t>In accordance to PMTE accounting policy 1.6 p</w:t>
      </w:r>
      <w:r w:rsidRPr="00E00810">
        <w:rPr>
          <w:rFonts w:cs="Arial"/>
        </w:rPr>
        <w:t>roperty</w:t>
      </w:r>
      <w:r>
        <w:rPr>
          <w:rFonts w:cs="Arial"/>
        </w:rPr>
        <w:t>, plant and e</w:t>
      </w:r>
      <w:r w:rsidRPr="00E00810">
        <w:rPr>
          <w:rFonts w:cs="Arial"/>
        </w:rPr>
        <w:t>quipment states that: “</w:t>
      </w:r>
      <w:r w:rsidRPr="00E00810">
        <w:rPr>
          <w:rFonts w:cs="Arial"/>
          <w:i/>
        </w:rPr>
        <w:t>The cost of an item of property, plant and equipment is recognised as an asset when: it is probable that future economic benefits or service potential associated with the item will flow to the entity; and the cost of the item can be measured reliably</w:t>
      </w:r>
      <w:r w:rsidRPr="00E00810">
        <w:rPr>
          <w:rFonts w:cs="Arial"/>
          <w:b/>
          <w:i/>
        </w:rPr>
        <w:t>.</w:t>
      </w:r>
      <w:r w:rsidRPr="00E00810">
        <w:rPr>
          <w:rFonts w:cs="Arial"/>
          <w:i/>
          <w:iCs/>
          <w:color w:val="000000"/>
        </w:rPr>
        <w:t xml:space="preserve">  </w:t>
      </w:r>
      <w:r w:rsidRPr="00E00810">
        <w:rPr>
          <w:rFonts w:cs="Arial"/>
          <w:i/>
        </w:rPr>
        <w:t>Property, plant and equipment is initially measured at cost and subsequently at cost less accumulated depreciation and accumulated impairment losses, excep</w:t>
      </w:r>
      <w:r>
        <w:rPr>
          <w:rFonts w:cs="Arial"/>
          <w:i/>
        </w:rPr>
        <w:t>t for assets under construction</w:t>
      </w:r>
    </w:p>
    <w:p w:rsidR="00DC4297" w:rsidRPr="000B6348" w:rsidRDefault="00DC4297" w:rsidP="00DC4297">
      <w:pPr>
        <w:autoSpaceDE w:val="0"/>
        <w:autoSpaceDN w:val="0"/>
        <w:adjustRightInd w:val="0"/>
        <w:jc w:val="both"/>
        <w:rPr>
          <w:rFonts w:cs="Arial"/>
          <w:i/>
        </w:rPr>
      </w:pPr>
      <w:r w:rsidRPr="00E00810">
        <w:rPr>
          <w:rFonts w:cs="Arial"/>
          <w:i/>
        </w:rPr>
        <w:t>Major spare parts and standby equipment which are expected to be used for more than one period are included in property, plant and equipment. In addition, spare parts and standby equipment which can only be used in connection with an item of property, plant and equipment are accounted for as property, plant and equipment</w:t>
      </w:r>
      <w:r>
        <w:rPr>
          <w:rFonts w:cs="Arial"/>
          <w:i/>
        </w:rPr>
        <w:t>…”</w:t>
      </w:r>
    </w:p>
    <w:p w:rsidR="00DC4297" w:rsidRPr="00E00810" w:rsidRDefault="00DC4297" w:rsidP="00DC4297">
      <w:pPr>
        <w:jc w:val="both"/>
        <w:rPr>
          <w:rFonts w:cs="Arial"/>
          <w:i/>
          <w:iCs/>
          <w:color w:val="000000"/>
        </w:rPr>
      </w:pPr>
      <w:r w:rsidRPr="00E00810">
        <w:rPr>
          <w:rFonts w:cs="Arial"/>
          <w:color w:val="000000"/>
          <w:lang w:val="en-GB"/>
        </w:rPr>
        <w:t xml:space="preserve">Generally Recognised Accounting Practice (GRAP) 17 paragraph 6 states that: </w:t>
      </w:r>
      <w:r w:rsidRPr="00E00810">
        <w:rPr>
          <w:rFonts w:cs="Arial"/>
          <w:i/>
          <w:iCs/>
          <w:color w:val="000000"/>
        </w:rPr>
        <w:t>“Useful life is the period over which an asset is expected to be av</w:t>
      </w:r>
      <w:r>
        <w:rPr>
          <w:rFonts w:cs="Arial"/>
          <w:i/>
          <w:iCs/>
          <w:color w:val="000000"/>
        </w:rPr>
        <w:t xml:space="preserve">ailable for use by an entity…” </w:t>
      </w:r>
    </w:p>
    <w:p w:rsidR="00DC4297" w:rsidRPr="00E00810" w:rsidRDefault="00DC4297" w:rsidP="00DC4297">
      <w:pPr>
        <w:pStyle w:val="Default"/>
        <w:jc w:val="both"/>
        <w:rPr>
          <w:rFonts w:ascii="Arial" w:hAnsi="Arial" w:cs="Arial"/>
          <w:sz w:val="22"/>
          <w:szCs w:val="22"/>
          <w:lang w:val="en-ZA"/>
        </w:rPr>
      </w:pPr>
      <w:r w:rsidRPr="00E00810">
        <w:rPr>
          <w:rFonts w:ascii="Arial" w:hAnsi="Arial" w:cs="Arial"/>
          <w:iCs/>
          <w:sz w:val="22"/>
          <w:szCs w:val="22"/>
        </w:rPr>
        <w:t>GRAP 17 paragraph 48 states that:</w:t>
      </w:r>
      <w:r w:rsidRPr="00E00810">
        <w:rPr>
          <w:rFonts w:ascii="Arial" w:hAnsi="Arial" w:cs="Arial"/>
          <w:i/>
          <w:iCs/>
          <w:sz w:val="22"/>
          <w:szCs w:val="22"/>
        </w:rPr>
        <w:t xml:space="preserve"> “</w:t>
      </w:r>
      <w:r w:rsidRPr="00E00810">
        <w:rPr>
          <w:rFonts w:ascii="Arial" w:hAnsi="Arial" w:cs="Arial"/>
          <w:bCs/>
          <w:i/>
          <w:iCs/>
          <w:sz w:val="22"/>
          <w:szCs w:val="22"/>
          <w:lang w:val="en-ZA"/>
        </w:rPr>
        <w:t>Each part of an item of property, plant and equipment with a cost that is significant in relation to the total cost of the item shall be depreciated separately</w:t>
      </w:r>
      <w:r w:rsidRPr="00841D64">
        <w:rPr>
          <w:rFonts w:ascii="Arial" w:hAnsi="Arial" w:cs="Arial"/>
          <w:bCs/>
          <w:i/>
          <w:iCs/>
          <w:sz w:val="22"/>
          <w:szCs w:val="22"/>
          <w:lang w:val="en-ZA"/>
        </w:rPr>
        <w:t>...</w:t>
      </w:r>
      <w:r w:rsidRPr="00E00810">
        <w:rPr>
          <w:rFonts w:ascii="Arial" w:hAnsi="Arial" w:cs="Arial"/>
          <w:i/>
          <w:iCs/>
          <w:sz w:val="22"/>
          <w:szCs w:val="22"/>
        </w:rPr>
        <w:t>”</w:t>
      </w:r>
    </w:p>
    <w:p w:rsidR="00DC4297" w:rsidRPr="00E00810" w:rsidRDefault="00DC4297" w:rsidP="00DC4297">
      <w:pPr>
        <w:jc w:val="both"/>
        <w:rPr>
          <w:rFonts w:cs="Arial"/>
          <w:i/>
          <w:iCs/>
          <w:color w:val="000000"/>
        </w:rPr>
      </w:pPr>
      <w:r w:rsidRPr="00E00810">
        <w:rPr>
          <w:rFonts w:cs="Arial"/>
          <w:color w:val="000000"/>
          <w:lang w:val="en-GB"/>
        </w:rPr>
        <w:t xml:space="preserve">GRAP 17 paragraph 55 states that: </w:t>
      </w:r>
      <w:r w:rsidRPr="00E00810">
        <w:rPr>
          <w:rFonts w:cs="Arial"/>
          <w:i/>
          <w:iCs/>
          <w:color w:val="000000"/>
        </w:rPr>
        <w:t>“The depreciable amount of an asset shall be allocated on a systemati</w:t>
      </w:r>
      <w:r>
        <w:rPr>
          <w:rFonts w:cs="Arial"/>
          <w:i/>
          <w:iCs/>
          <w:color w:val="000000"/>
        </w:rPr>
        <w:t>c basis over it’s useful life…”</w:t>
      </w:r>
    </w:p>
    <w:p w:rsidR="00DC4297" w:rsidRPr="00E00810" w:rsidRDefault="00DC4297" w:rsidP="00A26B23">
      <w:pPr>
        <w:spacing w:line="240" w:lineRule="auto"/>
        <w:jc w:val="both"/>
        <w:rPr>
          <w:rFonts w:cs="Arial"/>
          <w:i/>
          <w:iCs/>
          <w:color w:val="000000"/>
        </w:rPr>
      </w:pPr>
      <w:r w:rsidRPr="00E00810">
        <w:rPr>
          <w:rFonts w:cs="Arial"/>
          <w:color w:val="000000"/>
          <w:lang w:val="en-GB"/>
        </w:rPr>
        <w:t>GRAP 17 paragraph 68 states that: “</w:t>
      </w:r>
      <w:r w:rsidRPr="00E00810">
        <w:rPr>
          <w:rFonts w:cs="Arial"/>
          <w:i/>
          <w:iCs/>
        </w:rPr>
        <w:t>Depreciation of an asset begins when it is available for use, i.e. when it is in the location and condition necessary for it to be capable of operating in the manner intended by management…”</w:t>
      </w:r>
    </w:p>
    <w:p w:rsidR="00A26B23" w:rsidRDefault="00A26B23" w:rsidP="00A26B23">
      <w:pPr>
        <w:spacing w:line="240" w:lineRule="auto"/>
        <w:rPr>
          <w:rFonts w:cs="Arial"/>
          <w:b/>
          <w:iCs/>
          <w:color w:val="000000"/>
          <w:lang w:val="en-GB" w:eastAsia="en-ZA"/>
        </w:rPr>
      </w:pPr>
    </w:p>
    <w:p w:rsidR="00DC4297" w:rsidRPr="0040600D" w:rsidRDefault="00DC4297" w:rsidP="00A26B23">
      <w:pPr>
        <w:spacing w:line="240" w:lineRule="auto"/>
        <w:rPr>
          <w:rFonts w:cs="Arial"/>
          <w:b/>
          <w:iCs/>
          <w:color w:val="000000"/>
          <w:lang w:val="en-GB" w:eastAsia="en-ZA"/>
        </w:rPr>
      </w:pPr>
      <w:r w:rsidRPr="0040600D">
        <w:rPr>
          <w:rFonts w:cs="Arial"/>
          <w:b/>
          <w:iCs/>
          <w:color w:val="000000"/>
          <w:lang w:val="en-GB" w:eastAsia="en-ZA"/>
        </w:rPr>
        <w:t>Nature</w:t>
      </w:r>
    </w:p>
    <w:p w:rsidR="00DC4297" w:rsidRDefault="00DC4297" w:rsidP="00A26B23">
      <w:pPr>
        <w:spacing w:line="240" w:lineRule="auto"/>
        <w:jc w:val="both"/>
        <w:rPr>
          <w:rFonts w:cs="Arial"/>
          <w:lang w:eastAsia="en-GB"/>
        </w:rPr>
      </w:pPr>
      <w:r w:rsidRPr="0022596D">
        <w:rPr>
          <w:rFonts w:cs="Arial"/>
          <w:lang w:eastAsia="en-GB"/>
        </w:rPr>
        <w:t xml:space="preserve">During the </w:t>
      </w:r>
      <w:r>
        <w:rPr>
          <w:rFonts w:cs="Arial"/>
          <w:lang w:eastAsia="en-GB"/>
        </w:rPr>
        <w:t>completeness</w:t>
      </w:r>
      <w:r w:rsidRPr="0022596D">
        <w:rPr>
          <w:rFonts w:cs="Arial"/>
          <w:lang w:eastAsia="en-GB"/>
        </w:rPr>
        <w:t xml:space="preserve"> audit of assets under construction,</w:t>
      </w:r>
      <w:r>
        <w:rPr>
          <w:rFonts w:cs="Arial"/>
          <w:lang w:eastAsia="en-GB"/>
        </w:rPr>
        <w:t xml:space="preserve"> we selected project file number WCS 054647 from the floor and</w:t>
      </w:r>
      <w:r w:rsidRPr="0022596D">
        <w:rPr>
          <w:rFonts w:cs="Arial"/>
          <w:lang w:eastAsia="en-GB"/>
        </w:rPr>
        <w:t xml:space="preserve"> noted that</w:t>
      </w:r>
      <w:r>
        <w:rPr>
          <w:rFonts w:cs="Arial"/>
          <w:lang w:eastAsia="en-GB"/>
        </w:rPr>
        <w:t xml:space="preserve"> the project was for the installation of</w:t>
      </w:r>
      <w:r w:rsidRPr="0022596D">
        <w:rPr>
          <w:rFonts w:cs="Arial"/>
          <w:lang w:eastAsia="en-GB"/>
        </w:rPr>
        <w:t xml:space="preserve"> a backup g</w:t>
      </w:r>
      <w:r>
        <w:rPr>
          <w:rFonts w:cs="Arial"/>
          <w:lang w:eastAsia="en-GB"/>
        </w:rPr>
        <w:t xml:space="preserve">enerator </w:t>
      </w:r>
      <w:r w:rsidRPr="0022596D">
        <w:rPr>
          <w:rFonts w:cs="Arial"/>
          <w:lang w:eastAsia="en-GB"/>
        </w:rPr>
        <w:t xml:space="preserve">at </w:t>
      </w:r>
      <w:r w:rsidRPr="0022596D">
        <w:rPr>
          <w:rFonts w:cs="Arial"/>
          <w:color w:val="000000"/>
        </w:rPr>
        <w:t xml:space="preserve">Mankwe Training College. </w:t>
      </w:r>
      <w:r w:rsidRPr="0022596D">
        <w:rPr>
          <w:rFonts w:cs="Arial"/>
          <w:lang w:eastAsia="en-GB"/>
        </w:rPr>
        <w:t xml:space="preserve"> Through inspection of the completion certi</w:t>
      </w:r>
      <w:r>
        <w:rPr>
          <w:rFonts w:cs="Arial"/>
          <w:lang w:eastAsia="en-GB"/>
        </w:rPr>
        <w:t>ficate we noted that project st</w:t>
      </w:r>
      <w:r w:rsidRPr="0022596D">
        <w:rPr>
          <w:rFonts w:cs="Arial"/>
          <w:lang w:eastAsia="en-GB"/>
        </w:rPr>
        <w:t>atus is 6A</w:t>
      </w:r>
      <w:r>
        <w:rPr>
          <w:rFonts w:cs="Arial"/>
          <w:lang w:eastAsia="en-GB"/>
        </w:rPr>
        <w:t xml:space="preserve">, practical completion as at 23 December 2019. </w:t>
      </w:r>
    </w:p>
    <w:p w:rsidR="00DC4297" w:rsidRDefault="00DC4297" w:rsidP="00DC4297">
      <w:pPr>
        <w:jc w:val="both"/>
        <w:rPr>
          <w:rFonts w:cs="Arial"/>
          <w:lang w:eastAsia="en-GB"/>
        </w:rPr>
      </w:pPr>
      <w:r>
        <w:rPr>
          <w:rFonts w:cs="Arial"/>
          <w:lang w:eastAsia="en-GB"/>
        </w:rPr>
        <w:t xml:space="preserve">However, the project was incorrectly classified as OPEX by management even though the generator is considered to be a standby equipment which is expected to be used for more than one financial period (25 years’ useful life) as in line with the accounting policy 1.6 on </w:t>
      </w:r>
      <w:r>
        <w:rPr>
          <w:rFonts w:cs="Arial"/>
        </w:rPr>
        <w:t>p</w:t>
      </w:r>
      <w:r w:rsidRPr="00A031E6">
        <w:rPr>
          <w:rFonts w:cs="Arial"/>
        </w:rPr>
        <w:t>roperty, plant and equipment</w:t>
      </w:r>
      <w:r>
        <w:rPr>
          <w:rFonts w:cs="Arial"/>
          <w:lang w:eastAsia="en-GB"/>
        </w:rPr>
        <w:t xml:space="preserve">. </w:t>
      </w:r>
    </w:p>
    <w:p w:rsidR="00DC4297" w:rsidRDefault="00DC4297" w:rsidP="00DC4297">
      <w:pPr>
        <w:jc w:val="both"/>
        <w:rPr>
          <w:rFonts w:cs="Arial"/>
          <w:lang w:eastAsia="en-GB"/>
        </w:rPr>
      </w:pPr>
    </w:p>
    <w:p w:rsidR="00DC4297" w:rsidRDefault="00DC4297" w:rsidP="00DC4297">
      <w:pPr>
        <w:jc w:val="both"/>
        <w:rPr>
          <w:rFonts w:cs="Arial"/>
          <w:lang w:eastAsia="en-GB"/>
        </w:rPr>
      </w:pPr>
      <w:r>
        <w:rPr>
          <w:rFonts w:cs="Arial"/>
          <w:lang w:eastAsia="en-GB"/>
        </w:rPr>
        <w:lastRenderedPageBreak/>
        <w:t>Please refer to the below table.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4954"/>
        <w:gridCol w:w="828"/>
        <w:gridCol w:w="1510"/>
        <w:gridCol w:w="1095"/>
      </w:tblGrid>
      <w:tr w:rsidR="00DC4297" w:rsidRPr="00A92851" w:rsidTr="00DC4297">
        <w:trPr>
          <w:trHeight w:val="540"/>
        </w:trPr>
        <w:tc>
          <w:tcPr>
            <w:tcW w:w="513" w:type="pct"/>
            <w:shd w:val="clear" w:color="000000" w:fill="BFBFBF"/>
            <w:noWrap/>
            <w:vAlign w:val="center"/>
            <w:hideMark/>
          </w:tcPr>
          <w:p w:rsidR="00DC4297" w:rsidRPr="00A92851" w:rsidRDefault="00DC4297" w:rsidP="00DC4297">
            <w:pPr>
              <w:jc w:val="center"/>
              <w:rPr>
                <w:rFonts w:cs="Arial"/>
                <w:b/>
                <w:bCs/>
                <w:color w:val="000000"/>
                <w:sz w:val="18"/>
                <w:szCs w:val="18"/>
              </w:rPr>
            </w:pPr>
            <w:r>
              <w:rPr>
                <w:rFonts w:cs="Arial"/>
                <w:b/>
                <w:bCs/>
                <w:color w:val="000000"/>
                <w:sz w:val="18"/>
                <w:szCs w:val="18"/>
              </w:rPr>
              <w:t>WCS No</w:t>
            </w:r>
          </w:p>
        </w:tc>
        <w:tc>
          <w:tcPr>
            <w:tcW w:w="2650" w:type="pct"/>
            <w:shd w:val="clear" w:color="000000" w:fill="BFBFBF"/>
            <w:vAlign w:val="center"/>
            <w:hideMark/>
          </w:tcPr>
          <w:p w:rsidR="00DC4297" w:rsidRPr="00A92851" w:rsidRDefault="00DC4297" w:rsidP="00DC4297">
            <w:pPr>
              <w:jc w:val="center"/>
              <w:rPr>
                <w:rFonts w:cs="Arial"/>
                <w:b/>
                <w:bCs/>
                <w:color w:val="000000"/>
                <w:sz w:val="18"/>
                <w:szCs w:val="18"/>
              </w:rPr>
            </w:pPr>
            <w:r>
              <w:rPr>
                <w:rFonts w:cs="Arial"/>
                <w:b/>
                <w:bCs/>
                <w:color w:val="000000"/>
                <w:sz w:val="18"/>
                <w:szCs w:val="18"/>
              </w:rPr>
              <w:t>Project Description</w:t>
            </w:r>
          </w:p>
        </w:tc>
        <w:tc>
          <w:tcPr>
            <w:tcW w:w="443" w:type="pct"/>
            <w:shd w:val="clear" w:color="000000" w:fill="BFBFBF"/>
            <w:vAlign w:val="center"/>
            <w:hideMark/>
          </w:tcPr>
          <w:p w:rsidR="00DC4297" w:rsidRPr="00A92851" w:rsidRDefault="00DC4297" w:rsidP="00DC4297">
            <w:pPr>
              <w:jc w:val="center"/>
              <w:rPr>
                <w:rFonts w:cs="Arial"/>
                <w:b/>
                <w:bCs/>
                <w:color w:val="000000"/>
                <w:sz w:val="18"/>
                <w:szCs w:val="18"/>
              </w:rPr>
            </w:pPr>
            <w:r>
              <w:rPr>
                <w:rFonts w:cs="Arial"/>
                <w:b/>
                <w:bCs/>
                <w:color w:val="000000"/>
                <w:sz w:val="18"/>
                <w:szCs w:val="18"/>
              </w:rPr>
              <w:t>Status</w:t>
            </w:r>
          </w:p>
        </w:tc>
        <w:tc>
          <w:tcPr>
            <w:tcW w:w="808" w:type="pct"/>
            <w:shd w:val="clear" w:color="000000" w:fill="BFBFBF"/>
            <w:vAlign w:val="center"/>
            <w:hideMark/>
          </w:tcPr>
          <w:p w:rsidR="00DC4297" w:rsidRPr="00A92851" w:rsidRDefault="00DC4297" w:rsidP="00DC4297">
            <w:pPr>
              <w:jc w:val="center"/>
              <w:rPr>
                <w:rFonts w:cs="Arial"/>
                <w:b/>
                <w:bCs/>
                <w:color w:val="000000"/>
                <w:sz w:val="18"/>
                <w:szCs w:val="18"/>
              </w:rPr>
            </w:pPr>
            <w:r>
              <w:rPr>
                <w:rFonts w:cs="Arial"/>
                <w:b/>
                <w:bCs/>
                <w:color w:val="000000"/>
                <w:sz w:val="18"/>
                <w:szCs w:val="18"/>
              </w:rPr>
              <w:t>Project classification</w:t>
            </w:r>
          </w:p>
        </w:tc>
        <w:tc>
          <w:tcPr>
            <w:tcW w:w="586" w:type="pct"/>
            <w:shd w:val="clear" w:color="000000" w:fill="BFBFBF"/>
            <w:vAlign w:val="center"/>
            <w:hideMark/>
          </w:tcPr>
          <w:p w:rsidR="00DC4297" w:rsidRPr="00A92851" w:rsidRDefault="00DC4297" w:rsidP="00DC4297">
            <w:pPr>
              <w:jc w:val="center"/>
              <w:rPr>
                <w:rFonts w:cs="Arial"/>
                <w:b/>
                <w:bCs/>
                <w:color w:val="000000"/>
                <w:sz w:val="18"/>
                <w:szCs w:val="18"/>
              </w:rPr>
            </w:pPr>
            <w:r>
              <w:rPr>
                <w:rFonts w:cs="Arial"/>
                <w:b/>
                <w:bCs/>
                <w:color w:val="000000"/>
                <w:sz w:val="18"/>
                <w:szCs w:val="18"/>
              </w:rPr>
              <w:t>Amount Paid</w:t>
            </w:r>
          </w:p>
        </w:tc>
      </w:tr>
      <w:tr w:rsidR="00DC4297" w:rsidRPr="00A92851" w:rsidTr="00DC4297">
        <w:trPr>
          <w:trHeight w:val="604"/>
        </w:trPr>
        <w:tc>
          <w:tcPr>
            <w:tcW w:w="513" w:type="pct"/>
            <w:shd w:val="clear" w:color="auto" w:fill="auto"/>
            <w:noWrap/>
            <w:vAlign w:val="center"/>
          </w:tcPr>
          <w:p w:rsidR="00DC4297" w:rsidRPr="00A92851" w:rsidRDefault="00DC4297" w:rsidP="00DC4297">
            <w:pPr>
              <w:rPr>
                <w:rFonts w:cs="Arial"/>
                <w:color w:val="000000"/>
                <w:sz w:val="18"/>
                <w:szCs w:val="18"/>
              </w:rPr>
            </w:pPr>
            <w:r>
              <w:rPr>
                <w:rFonts w:cs="Arial"/>
                <w:color w:val="000000"/>
                <w:sz w:val="18"/>
                <w:szCs w:val="18"/>
              </w:rPr>
              <w:t>54647</w:t>
            </w:r>
          </w:p>
        </w:tc>
        <w:tc>
          <w:tcPr>
            <w:tcW w:w="2650" w:type="pct"/>
            <w:shd w:val="clear" w:color="auto" w:fill="auto"/>
            <w:noWrap/>
            <w:vAlign w:val="center"/>
          </w:tcPr>
          <w:p w:rsidR="00DC4297" w:rsidRPr="00A92851" w:rsidRDefault="00DC4297" w:rsidP="00DC4297">
            <w:pPr>
              <w:rPr>
                <w:rFonts w:cs="Arial"/>
                <w:color w:val="000000"/>
                <w:sz w:val="18"/>
                <w:szCs w:val="18"/>
              </w:rPr>
            </w:pPr>
            <w:r>
              <w:rPr>
                <w:rFonts w:cs="Arial"/>
                <w:color w:val="000000"/>
                <w:sz w:val="18"/>
                <w:szCs w:val="18"/>
              </w:rPr>
              <w:t>Mankwe Training College: Installation and connection to a backup generator set to academy and provisioning of lightning conductors</w:t>
            </w:r>
          </w:p>
        </w:tc>
        <w:tc>
          <w:tcPr>
            <w:tcW w:w="443" w:type="pct"/>
            <w:shd w:val="clear" w:color="auto" w:fill="auto"/>
            <w:vAlign w:val="center"/>
          </w:tcPr>
          <w:p w:rsidR="00DC4297" w:rsidRPr="00A92851" w:rsidRDefault="00DC4297" w:rsidP="00DC4297">
            <w:pPr>
              <w:rPr>
                <w:rFonts w:cs="Arial"/>
                <w:sz w:val="18"/>
                <w:szCs w:val="18"/>
              </w:rPr>
            </w:pPr>
            <w:r>
              <w:rPr>
                <w:rFonts w:cs="Arial"/>
                <w:sz w:val="18"/>
                <w:szCs w:val="18"/>
              </w:rPr>
              <w:t>6A</w:t>
            </w:r>
          </w:p>
        </w:tc>
        <w:tc>
          <w:tcPr>
            <w:tcW w:w="808" w:type="pct"/>
            <w:shd w:val="clear" w:color="auto" w:fill="auto"/>
            <w:noWrap/>
            <w:vAlign w:val="center"/>
          </w:tcPr>
          <w:p w:rsidR="00DC4297" w:rsidRPr="00A92851" w:rsidRDefault="00DC4297" w:rsidP="00DC4297">
            <w:pPr>
              <w:rPr>
                <w:rFonts w:cs="Arial"/>
                <w:sz w:val="18"/>
                <w:szCs w:val="18"/>
              </w:rPr>
            </w:pPr>
            <w:r>
              <w:rPr>
                <w:rFonts w:cs="Arial"/>
                <w:sz w:val="18"/>
                <w:szCs w:val="18"/>
              </w:rPr>
              <w:t>OPEX</w:t>
            </w:r>
          </w:p>
        </w:tc>
        <w:tc>
          <w:tcPr>
            <w:tcW w:w="586" w:type="pct"/>
            <w:shd w:val="clear" w:color="auto" w:fill="auto"/>
            <w:vAlign w:val="center"/>
          </w:tcPr>
          <w:p w:rsidR="00DC4297" w:rsidRPr="00A92851" w:rsidRDefault="00DC4297" w:rsidP="00DC4297">
            <w:pPr>
              <w:jc w:val="right"/>
              <w:rPr>
                <w:rFonts w:cs="Arial"/>
                <w:color w:val="000000"/>
                <w:sz w:val="18"/>
                <w:szCs w:val="18"/>
              </w:rPr>
            </w:pPr>
            <w:r>
              <w:rPr>
                <w:rFonts w:cs="Arial"/>
                <w:color w:val="000000"/>
                <w:sz w:val="18"/>
                <w:szCs w:val="18"/>
              </w:rPr>
              <w:t>1 585 827</w:t>
            </w:r>
          </w:p>
        </w:tc>
      </w:tr>
    </w:tbl>
    <w:p w:rsidR="00DC4297" w:rsidRDefault="00DC4297" w:rsidP="00DC4297">
      <w:pPr>
        <w:shd w:val="clear" w:color="auto" w:fill="FFFFFF"/>
        <w:rPr>
          <w:rFonts w:cs="Arial"/>
          <w:b/>
        </w:rPr>
      </w:pPr>
    </w:p>
    <w:p w:rsidR="00DC4297" w:rsidRPr="000B6348" w:rsidRDefault="00DC4297" w:rsidP="00DC4297">
      <w:pPr>
        <w:shd w:val="clear" w:color="auto" w:fill="FFFFFF"/>
        <w:rPr>
          <w:rFonts w:cs="Arial"/>
          <w:b/>
        </w:rPr>
      </w:pPr>
      <w:r>
        <w:rPr>
          <w:rFonts w:cs="Arial"/>
          <w:b/>
        </w:rPr>
        <w:t>Impact of the finding</w:t>
      </w:r>
    </w:p>
    <w:p w:rsidR="00DC4297" w:rsidRDefault="00DC4297" w:rsidP="00DC4297">
      <w:pPr>
        <w:spacing w:after="0"/>
        <w:contextualSpacing/>
        <w:rPr>
          <w:rFonts w:cs="Arial"/>
        </w:rPr>
      </w:pPr>
      <w:r w:rsidRPr="000B6348">
        <w:rPr>
          <w:rFonts w:cs="Arial"/>
        </w:rPr>
        <w:t xml:space="preserve">Property, plant and equipment is understated by </w:t>
      </w:r>
      <w:r w:rsidRPr="000B6348">
        <w:rPr>
          <w:rFonts w:cs="Arial"/>
          <w:b/>
        </w:rPr>
        <w:t>R1 585 827</w:t>
      </w:r>
      <w:r w:rsidRPr="000B6348">
        <w:rPr>
          <w:rFonts w:cs="Arial"/>
        </w:rPr>
        <w:t xml:space="preserve"> and property maintenance is overstated by the same amount.</w:t>
      </w:r>
    </w:p>
    <w:p w:rsidR="00DC4297" w:rsidRDefault="00DC4297" w:rsidP="00DC4297">
      <w:pPr>
        <w:spacing w:after="0"/>
        <w:contextualSpacing/>
        <w:rPr>
          <w:rFonts w:cs="Arial"/>
        </w:rPr>
      </w:pPr>
    </w:p>
    <w:p w:rsidR="00DC4297" w:rsidRDefault="00DC4297" w:rsidP="00DC4297">
      <w:pPr>
        <w:spacing w:after="0"/>
        <w:contextualSpacing/>
        <w:rPr>
          <w:rFonts w:cs="Arial"/>
          <w:b/>
        </w:rPr>
      </w:pPr>
      <w:r w:rsidRPr="000B6348">
        <w:rPr>
          <w:rFonts w:cs="Arial"/>
        </w:rPr>
        <w:t xml:space="preserve">Depreciation and accumulated depreciation is understated by </w:t>
      </w:r>
      <w:r w:rsidRPr="000B6348">
        <w:rPr>
          <w:rFonts w:cs="Arial"/>
          <w:b/>
        </w:rPr>
        <w:t>R15</w:t>
      </w:r>
      <w:r>
        <w:rPr>
          <w:rFonts w:cs="Arial"/>
          <w:b/>
        </w:rPr>
        <w:t> </w:t>
      </w:r>
      <w:r w:rsidRPr="000B6348">
        <w:rPr>
          <w:rFonts w:cs="Arial"/>
          <w:b/>
        </w:rPr>
        <w:t>858</w:t>
      </w:r>
    </w:p>
    <w:p w:rsidR="00DC4297" w:rsidRPr="000B6348" w:rsidRDefault="00DC4297" w:rsidP="00DC4297">
      <w:pPr>
        <w:spacing w:after="0"/>
        <w:contextualSpacing/>
        <w:rPr>
          <w:rFonts w:cs="Arial"/>
          <w:lang w:eastAsia="en-GB"/>
        </w:rPr>
      </w:pPr>
    </w:p>
    <w:p w:rsidR="00DC4297" w:rsidRPr="000B6348" w:rsidRDefault="00DC4297" w:rsidP="00DC4297">
      <w:pPr>
        <w:spacing w:after="0"/>
        <w:contextualSpacing/>
        <w:rPr>
          <w:rFonts w:cs="Arial"/>
          <w:lang w:eastAsia="en-GB"/>
        </w:rPr>
      </w:pPr>
      <w:r w:rsidRPr="000B6348">
        <w:rPr>
          <w:rFonts w:cs="Arial"/>
        </w:rPr>
        <w:t>Revenue from exchange transactions is also understated by</w:t>
      </w:r>
      <w:r w:rsidRPr="000B6348">
        <w:rPr>
          <w:rFonts w:cs="Arial"/>
          <w:b/>
        </w:rPr>
        <w:t xml:space="preserve"> R1 585 827</w:t>
      </w:r>
    </w:p>
    <w:p w:rsidR="00DC4297" w:rsidRDefault="00DC4297" w:rsidP="00DC4297">
      <w:pPr>
        <w:rPr>
          <w:rFonts w:cs="Arial"/>
          <w:lang w:eastAsia="en-GB"/>
        </w:rPr>
      </w:pPr>
    </w:p>
    <w:p w:rsidR="00DC4297" w:rsidRDefault="00DC4297" w:rsidP="00DC4297">
      <w:pPr>
        <w:spacing w:before="120"/>
        <w:rPr>
          <w:rFonts w:cs="Arial"/>
          <w:b/>
          <w:bCs/>
        </w:rPr>
      </w:pPr>
      <w:r w:rsidRPr="00151ADF">
        <w:rPr>
          <w:rFonts w:cs="Arial"/>
          <w:b/>
          <w:bCs/>
        </w:rPr>
        <w:t>Internal control deficiency</w:t>
      </w:r>
    </w:p>
    <w:p w:rsidR="00DC4297" w:rsidRDefault="00DC4297" w:rsidP="00DC4297">
      <w:pPr>
        <w:rPr>
          <w:rFonts w:cs="Arial"/>
          <w:i/>
          <w:color w:val="000000"/>
          <w:lang w:eastAsia="en-ZA"/>
        </w:rPr>
      </w:pPr>
      <w:r w:rsidRPr="00091B3C">
        <w:rPr>
          <w:rFonts w:cs="Arial"/>
          <w:i/>
          <w:color w:val="000000"/>
          <w:lang w:eastAsia="en-ZA"/>
        </w:rPr>
        <w:t>Financial and performance management</w:t>
      </w:r>
    </w:p>
    <w:p w:rsidR="00DC4297" w:rsidRPr="005741BB" w:rsidRDefault="00DC4297" w:rsidP="00DC4297">
      <w:pPr>
        <w:tabs>
          <w:tab w:val="num" w:pos="851"/>
        </w:tabs>
        <w:jc w:val="both"/>
        <w:rPr>
          <w:rFonts w:cs="Arial"/>
        </w:rPr>
      </w:pPr>
      <w:r w:rsidRPr="005741BB">
        <w:rPr>
          <w:rFonts w:cs="Arial"/>
        </w:rPr>
        <w:t>Management did not prepare regular, accurate and complete financial and performance reports that are supported and evidenced by reliable information</w:t>
      </w:r>
      <w:r>
        <w:rPr>
          <w:rFonts w:cs="Arial"/>
        </w:rPr>
        <w:t>.</w:t>
      </w:r>
    </w:p>
    <w:p w:rsidR="00DC4297" w:rsidRPr="00787133" w:rsidRDefault="00DC4297" w:rsidP="00DC4297">
      <w:pPr>
        <w:tabs>
          <w:tab w:val="num" w:pos="851"/>
        </w:tabs>
        <w:jc w:val="both"/>
        <w:rPr>
          <w:rFonts w:cs="Arial"/>
        </w:rPr>
      </w:pPr>
      <w:bookmarkStart w:id="10" w:name="TM__3999FD133E914A5384EF0BC14B542522"/>
      <w:r w:rsidRPr="000E39E2">
        <w:rPr>
          <w:rFonts w:cs="Arial"/>
          <w:lang w:eastAsia="en-GB"/>
        </w:rPr>
        <w:t>Management did not review annual financial stateme</w:t>
      </w:r>
      <w:r>
        <w:rPr>
          <w:rFonts w:cs="Arial"/>
          <w:lang w:eastAsia="en-GB"/>
        </w:rPr>
        <w:t xml:space="preserve">nts before submission for audit to ensure that </w:t>
      </w:r>
      <w:r w:rsidRPr="00787133">
        <w:rPr>
          <w:rFonts w:cs="Arial"/>
        </w:rPr>
        <w:t>projects are classified correctly.</w:t>
      </w:r>
    </w:p>
    <w:bookmarkEnd w:id="10"/>
    <w:p w:rsidR="00DC4297" w:rsidRPr="00787133" w:rsidRDefault="00DC4297" w:rsidP="00DC4297">
      <w:pPr>
        <w:tabs>
          <w:tab w:val="num" w:pos="851"/>
        </w:tabs>
        <w:jc w:val="both"/>
        <w:rPr>
          <w:rFonts w:cs="Arial"/>
          <w:b/>
        </w:rPr>
      </w:pPr>
      <w:r w:rsidRPr="00787133">
        <w:rPr>
          <w:rFonts w:cs="Arial"/>
          <w:b/>
        </w:rPr>
        <w:t>Recommendation</w:t>
      </w:r>
    </w:p>
    <w:p w:rsidR="00DC4297" w:rsidRPr="00F218B9" w:rsidRDefault="00DC4297" w:rsidP="00DC4297">
      <w:pPr>
        <w:jc w:val="both"/>
        <w:rPr>
          <w:rFonts w:cs="Arial"/>
          <w:lang w:eastAsia="en-GB"/>
        </w:rPr>
      </w:pPr>
      <w:r w:rsidRPr="00F218B9">
        <w:rPr>
          <w:rFonts w:cs="Arial"/>
          <w:lang w:eastAsia="en-GB"/>
        </w:rPr>
        <w:t>It is reco</w:t>
      </w:r>
      <w:r>
        <w:rPr>
          <w:rFonts w:cs="Arial"/>
          <w:lang w:eastAsia="en-GB"/>
        </w:rPr>
        <w:t>mmended that:</w:t>
      </w:r>
    </w:p>
    <w:p w:rsidR="00DC4297" w:rsidRDefault="00DC4297" w:rsidP="00DC4297">
      <w:pPr>
        <w:spacing w:after="0"/>
        <w:contextualSpacing/>
        <w:jc w:val="both"/>
        <w:rPr>
          <w:rFonts w:cs="Arial"/>
          <w:color w:val="000000"/>
        </w:rPr>
      </w:pPr>
      <w:r w:rsidRPr="000B6348">
        <w:rPr>
          <w:rFonts w:cs="Arial"/>
          <w:color w:val="000000"/>
        </w:rPr>
        <w:t>Management should ensure that financial statements and supporting schedules are adequately reviewed before submission for audit.</w:t>
      </w:r>
    </w:p>
    <w:p w:rsidR="00DC4297" w:rsidRPr="000B6348" w:rsidRDefault="00DC4297" w:rsidP="00DC4297">
      <w:pPr>
        <w:spacing w:after="0"/>
        <w:contextualSpacing/>
        <w:jc w:val="both"/>
        <w:rPr>
          <w:rFonts w:cs="Arial"/>
          <w:color w:val="000000"/>
        </w:rPr>
      </w:pPr>
    </w:p>
    <w:p w:rsidR="00DC4297" w:rsidRDefault="00DC4297" w:rsidP="00DC4297">
      <w:pPr>
        <w:spacing w:after="0"/>
        <w:contextualSpacing/>
        <w:jc w:val="both"/>
        <w:rPr>
          <w:rFonts w:cs="Arial"/>
          <w:color w:val="000000"/>
        </w:rPr>
      </w:pPr>
      <w:r w:rsidRPr="000B6348">
        <w:rPr>
          <w:rFonts w:cs="Arial"/>
          <w:color w:val="000000"/>
        </w:rPr>
        <w:t xml:space="preserve">Classification of projects are conducted regularly and in line with accounting policy </w:t>
      </w:r>
    </w:p>
    <w:p w:rsidR="00DC4297" w:rsidRPr="000B6348" w:rsidRDefault="00DC4297" w:rsidP="00DC4297">
      <w:pPr>
        <w:spacing w:after="0"/>
        <w:contextualSpacing/>
        <w:jc w:val="both"/>
        <w:rPr>
          <w:rFonts w:cs="Arial"/>
          <w:color w:val="000000"/>
        </w:rPr>
      </w:pPr>
    </w:p>
    <w:p w:rsidR="00DC4297" w:rsidRPr="000B6348" w:rsidRDefault="00DC4297" w:rsidP="00DC4297">
      <w:pPr>
        <w:spacing w:after="0"/>
        <w:contextualSpacing/>
        <w:jc w:val="both"/>
        <w:rPr>
          <w:rFonts w:cs="Arial"/>
          <w:color w:val="000000"/>
        </w:rPr>
      </w:pPr>
      <w:r w:rsidRPr="000B6348">
        <w:rPr>
          <w:rFonts w:cs="Arial"/>
          <w:color w:val="000000"/>
        </w:rPr>
        <w:t>Management should revisit the whole population to access other significant components that were omitted or classified incorrectly.</w:t>
      </w:r>
    </w:p>
    <w:p w:rsidR="00DC4297" w:rsidRDefault="00DC4297" w:rsidP="00DC4297">
      <w:pPr>
        <w:spacing w:before="120"/>
        <w:rPr>
          <w:rFonts w:cs="Arial"/>
          <w:b/>
        </w:rPr>
      </w:pPr>
    </w:p>
    <w:p w:rsidR="00DC4297" w:rsidRPr="00F218B9" w:rsidRDefault="00DC4297" w:rsidP="00DC4297">
      <w:pPr>
        <w:spacing w:before="120"/>
        <w:rPr>
          <w:rFonts w:cs="Arial"/>
          <w:b/>
        </w:rPr>
      </w:pPr>
      <w:r w:rsidRPr="00F218B9">
        <w:rPr>
          <w:rFonts w:cs="Arial"/>
          <w:b/>
        </w:rPr>
        <w:t>Management Response</w:t>
      </w:r>
    </w:p>
    <w:p w:rsidR="00DC4297" w:rsidRPr="000B6348" w:rsidRDefault="00DC4297" w:rsidP="00DC4297">
      <w:pPr>
        <w:keepNext/>
        <w:jc w:val="both"/>
        <w:rPr>
          <w:rFonts w:cs="Arial"/>
        </w:rPr>
      </w:pPr>
      <w:r>
        <w:rPr>
          <w:rFonts w:cs="Arial"/>
        </w:rPr>
        <w:t xml:space="preserve">Management agrees with the audit finding. </w:t>
      </w:r>
      <w:r w:rsidRPr="00F92A3E">
        <w:rPr>
          <w:rFonts w:cs="Arial"/>
          <w:sz w:val="18"/>
          <w:szCs w:val="18"/>
        </w:rPr>
        <w:t>          </w:t>
      </w:r>
      <w:r>
        <w:rPr>
          <w:rFonts w:cs="Arial"/>
          <w:sz w:val="18"/>
          <w:szCs w:val="18"/>
        </w:rPr>
        <w:t>                              </w:t>
      </w:r>
    </w:p>
    <w:p w:rsidR="00DC4297" w:rsidRDefault="00DC4297" w:rsidP="00DC4297">
      <w:pPr>
        <w:rPr>
          <w:rFonts w:cs="Arial"/>
          <w:b/>
        </w:rPr>
      </w:pPr>
    </w:p>
    <w:p w:rsidR="00DC4297" w:rsidRDefault="00DC4297" w:rsidP="00DC4297">
      <w:pPr>
        <w:rPr>
          <w:rFonts w:cs="Arial"/>
          <w:b/>
        </w:rPr>
      </w:pPr>
      <w:r>
        <w:rPr>
          <w:rFonts w:cs="Arial"/>
          <w:b/>
        </w:rPr>
        <w:t>Auditors Conclusion</w:t>
      </w:r>
    </w:p>
    <w:p w:rsidR="001B4EED" w:rsidRDefault="00DC4297" w:rsidP="001B4EED">
      <w:r>
        <w:rPr>
          <w:rFonts w:cs="Arial"/>
        </w:rPr>
        <w:t>Management comments are noted; the finding will be projected across the whole population.</w:t>
      </w:r>
      <w:r w:rsidR="001B4EED">
        <w:br w:type="page"/>
      </w:r>
    </w:p>
    <w:p w:rsidR="00326AD5" w:rsidRPr="00813EA7" w:rsidRDefault="00326AD5" w:rsidP="001B4EED">
      <w:pPr>
        <w:rPr>
          <w:rFonts w:cs="Arial"/>
          <w:b/>
          <w:bCs/>
          <w:highlight w:val="lightGray"/>
        </w:rPr>
      </w:pPr>
      <w:r w:rsidRPr="00813EA7">
        <w:rPr>
          <w:rFonts w:cs="Arial"/>
          <w:b/>
          <w:bCs/>
          <w:highlight w:val="lightGray"/>
        </w:rPr>
        <w:lastRenderedPageBreak/>
        <w:t>Incorrect classification of projects</w:t>
      </w:r>
      <w:r w:rsidR="00813EA7" w:rsidRPr="00813EA7">
        <w:rPr>
          <w:rFonts w:cs="Arial"/>
          <w:b/>
          <w:bCs/>
          <w:highlight w:val="lightGray"/>
        </w:rPr>
        <w:t xml:space="preserve"> COFF 01 Kimberly</w:t>
      </w:r>
    </w:p>
    <w:p w:rsidR="00326AD5" w:rsidRPr="00813EA7" w:rsidRDefault="00813EA7" w:rsidP="00326AD5">
      <w:pPr>
        <w:pStyle w:val="NormalWeb"/>
        <w:rPr>
          <w:rFonts w:ascii="Arial" w:hAnsi="Arial" w:cs="Arial"/>
          <w:b/>
          <w:sz w:val="22"/>
          <w:szCs w:val="22"/>
        </w:rPr>
      </w:pPr>
      <w:r w:rsidRPr="00813EA7">
        <w:rPr>
          <w:rFonts w:ascii="Arial" w:hAnsi="Arial" w:cs="Arial"/>
          <w:b/>
          <w:sz w:val="22"/>
          <w:szCs w:val="22"/>
        </w:rPr>
        <w:t>Audit Finding</w:t>
      </w:r>
    </w:p>
    <w:p w:rsidR="00326AD5" w:rsidRPr="00813EA7" w:rsidRDefault="00813EA7" w:rsidP="00326AD5">
      <w:pPr>
        <w:pStyle w:val="NormalWeb"/>
        <w:rPr>
          <w:rFonts w:ascii="Arial" w:hAnsi="Arial" w:cs="Arial"/>
          <w:b/>
          <w:sz w:val="22"/>
          <w:szCs w:val="22"/>
        </w:rPr>
      </w:pPr>
      <w:r>
        <w:rPr>
          <w:rFonts w:ascii="Arial" w:hAnsi="Arial" w:cs="Arial"/>
          <w:b/>
          <w:sz w:val="22"/>
          <w:szCs w:val="22"/>
        </w:rPr>
        <w:t>Laws, rules and Regulations:</w:t>
      </w:r>
    </w:p>
    <w:p w:rsidR="00326AD5" w:rsidRPr="00813EA7" w:rsidRDefault="00326AD5" w:rsidP="00326AD5">
      <w:pPr>
        <w:jc w:val="both"/>
        <w:rPr>
          <w:rFonts w:cs="Arial"/>
          <w:iCs/>
        </w:rPr>
      </w:pPr>
      <w:r w:rsidRPr="00813EA7">
        <w:rPr>
          <w:rFonts w:cs="Arial"/>
        </w:rPr>
        <w:t xml:space="preserve">Section 40 (a) and (b) of the Public Finance Management Act (PFMA) states that: </w:t>
      </w:r>
      <w:r w:rsidRPr="00813EA7">
        <w:rPr>
          <w:rFonts w:cs="Arial"/>
          <w:iCs/>
        </w:rPr>
        <w:t>“</w:t>
      </w:r>
      <w:r w:rsidRPr="00A26B23">
        <w:rPr>
          <w:rFonts w:cs="Arial"/>
          <w:i/>
          <w:iC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r w:rsidRPr="00813EA7">
        <w:rPr>
          <w:rFonts w:cs="Arial"/>
          <w:iCs/>
        </w:rPr>
        <w:t>”</w:t>
      </w:r>
    </w:p>
    <w:p w:rsidR="00326AD5" w:rsidRPr="00813EA7" w:rsidRDefault="00326AD5" w:rsidP="00326AD5">
      <w:pPr>
        <w:autoSpaceDE w:val="0"/>
        <w:autoSpaceDN w:val="0"/>
        <w:adjustRightInd w:val="0"/>
        <w:jc w:val="both"/>
        <w:rPr>
          <w:rFonts w:cs="Arial"/>
          <w:i/>
        </w:rPr>
      </w:pPr>
      <w:r w:rsidRPr="00813EA7">
        <w:rPr>
          <w:rFonts w:cs="Arial"/>
        </w:rPr>
        <w:t>In accordance to PMTE accounting policy 1.6 property, plant and equipment states that: “</w:t>
      </w:r>
      <w:r w:rsidRPr="00813EA7">
        <w:rPr>
          <w:rFonts w:cs="Arial"/>
          <w:i/>
        </w:rPr>
        <w:t>The cost of an item of property, plant and equipment is recognised as an asset when: it is probable that future economic benefits or service potential associated with the item will flow to the entity; and the cost of the item can be measured reliably</w:t>
      </w:r>
      <w:r w:rsidRPr="00813EA7">
        <w:rPr>
          <w:rFonts w:cs="Arial"/>
          <w:b/>
          <w:i/>
        </w:rPr>
        <w:t>.</w:t>
      </w:r>
      <w:r w:rsidRPr="00813EA7">
        <w:rPr>
          <w:rFonts w:cs="Arial"/>
          <w:i/>
          <w:iCs/>
          <w:color w:val="000000"/>
        </w:rPr>
        <w:t xml:space="preserve">  </w:t>
      </w:r>
      <w:r w:rsidRPr="00813EA7">
        <w:rPr>
          <w:rFonts w:cs="Arial"/>
          <w:i/>
        </w:rPr>
        <w:t>Property, plant and equipment is initially measured at cost and subsequently at cost less accumulated depreciation and accumulated impairment losses, except for assets under construction</w:t>
      </w:r>
    </w:p>
    <w:p w:rsidR="00DC4297" w:rsidRDefault="00DC4297" w:rsidP="00326AD5">
      <w:pPr>
        <w:autoSpaceDE w:val="0"/>
        <w:autoSpaceDN w:val="0"/>
        <w:adjustRightInd w:val="0"/>
        <w:jc w:val="both"/>
        <w:rPr>
          <w:rFonts w:cs="Arial"/>
          <w:i/>
        </w:rPr>
      </w:pPr>
    </w:p>
    <w:p w:rsidR="00326AD5" w:rsidRPr="00813EA7" w:rsidRDefault="00326AD5" w:rsidP="00326AD5">
      <w:pPr>
        <w:autoSpaceDE w:val="0"/>
        <w:autoSpaceDN w:val="0"/>
        <w:adjustRightInd w:val="0"/>
        <w:jc w:val="both"/>
        <w:rPr>
          <w:rFonts w:cs="Arial"/>
          <w:i/>
        </w:rPr>
      </w:pPr>
      <w:r w:rsidRPr="00813EA7">
        <w:rPr>
          <w:rFonts w:cs="Arial"/>
          <w:i/>
        </w:rPr>
        <w:t>Major spare parts and standby equipment which are expected to be used for more than one period are included in property, plant and equipment. In addition, spare parts and standby equipment which can only be used in connection with an item of property, plant and equipment are accounted for as property, plant and equipment…”</w:t>
      </w:r>
    </w:p>
    <w:p w:rsidR="00326AD5" w:rsidRPr="00813EA7" w:rsidRDefault="00326AD5" w:rsidP="00326AD5">
      <w:pPr>
        <w:jc w:val="both"/>
        <w:rPr>
          <w:rFonts w:cs="Arial"/>
          <w:i/>
          <w:iCs/>
          <w:color w:val="000000"/>
        </w:rPr>
      </w:pPr>
      <w:r w:rsidRPr="00813EA7">
        <w:rPr>
          <w:rFonts w:cs="Arial"/>
          <w:color w:val="000000"/>
          <w:lang w:val="en-GB"/>
        </w:rPr>
        <w:t xml:space="preserve">Generally Recognised Accounting Practice (GRAP) 17 paragraph 6 states that: </w:t>
      </w:r>
      <w:r w:rsidRPr="00813EA7">
        <w:rPr>
          <w:rFonts w:cs="Arial"/>
          <w:i/>
          <w:iCs/>
          <w:color w:val="000000"/>
        </w:rPr>
        <w:t xml:space="preserve">“Useful life is the period over which an asset is expected to be available for use by an entity…” </w:t>
      </w:r>
    </w:p>
    <w:p w:rsidR="00326AD5" w:rsidRPr="00813EA7" w:rsidRDefault="00326AD5" w:rsidP="00326AD5">
      <w:pPr>
        <w:pStyle w:val="Default"/>
        <w:jc w:val="both"/>
        <w:rPr>
          <w:rFonts w:ascii="Arial" w:hAnsi="Arial" w:cs="Arial"/>
          <w:sz w:val="22"/>
          <w:szCs w:val="22"/>
        </w:rPr>
      </w:pPr>
      <w:r w:rsidRPr="00813EA7">
        <w:rPr>
          <w:rFonts w:ascii="Arial" w:hAnsi="Arial" w:cs="Arial"/>
          <w:iCs/>
          <w:sz w:val="22"/>
          <w:szCs w:val="22"/>
        </w:rPr>
        <w:t>GRAP 17 paragraph 48 states that:</w:t>
      </w:r>
      <w:r w:rsidRPr="00813EA7">
        <w:rPr>
          <w:rFonts w:ascii="Arial" w:hAnsi="Arial" w:cs="Arial"/>
          <w:i/>
          <w:iCs/>
          <w:sz w:val="22"/>
          <w:szCs w:val="22"/>
        </w:rPr>
        <w:t xml:space="preserve"> “</w:t>
      </w:r>
      <w:r w:rsidRPr="00813EA7">
        <w:rPr>
          <w:rFonts w:ascii="Arial" w:hAnsi="Arial" w:cs="Arial"/>
          <w:bCs/>
          <w:i/>
          <w:iCs/>
          <w:sz w:val="22"/>
          <w:szCs w:val="22"/>
        </w:rPr>
        <w:t>Each part of an item of property, plant and equipment with a cost that is significant in relation to the total cost of the item shall be depreciated separately...</w:t>
      </w:r>
      <w:r w:rsidRPr="00813EA7">
        <w:rPr>
          <w:rFonts w:ascii="Arial" w:hAnsi="Arial" w:cs="Arial"/>
          <w:i/>
          <w:iCs/>
          <w:sz w:val="22"/>
          <w:szCs w:val="22"/>
        </w:rPr>
        <w:t>”</w:t>
      </w:r>
    </w:p>
    <w:p w:rsidR="00326AD5" w:rsidRPr="00813EA7" w:rsidRDefault="00326AD5" w:rsidP="00326AD5">
      <w:pPr>
        <w:jc w:val="both"/>
        <w:rPr>
          <w:rFonts w:cs="Arial"/>
          <w:i/>
          <w:iCs/>
          <w:color w:val="000000"/>
        </w:rPr>
      </w:pPr>
    </w:p>
    <w:p w:rsidR="00326AD5" w:rsidRPr="00813EA7" w:rsidRDefault="00326AD5" w:rsidP="00326AD5">
      <w:pPr>
        <w:jc w:val="both"/>
        <w:rPr>
          <w:rFonts w:cs="Arial"/>
          <w:i/>
          <w:iCs/>
          <w:color w:val="000000"/>
        </w:rPr>
      </w:pPr>
      <w:r w:rsidRPr="00813EA7">
        <w:rPr>
          <w:rFonts w:cs="Arial"/>
          <w:color w:val="000000"/>
          <w:lang w:val="en-GB"/>
        </w:rPr>
        <w:t xml:space="preserve">GRAP 17 paragraph 55 states that: </w:t>
      </w:r>
      <w:r w:rsidRPr="00813EA7">
        <w:rPr>
          <w:rFonts w:cs="Arial"/>
          <w:i/>
          <w:iCs/>
          <w:color w:val="000000"/>
        </w:rPr>
        <w:t>“The depreciable amount of an asset shall be allocated on a systematic basis over it’s useful life…”</w:t>
      </w:r>
    </w:p>
    <w:p w:rsidR="00326AD5" w:rsidRPr="00826E49" w:rsidRDefault="00326AD5" w:rsidP="00326AD5">
      <w:pPr>
        <w:autoSpaceDE w:val="0"/>
        <w:autoSpaceDN w:val="0"/>
        <w:adjustRightInd w:val="0"/>
        <w:ind w:left="426"/>
        <w:rPr>
          <w:rFonts w:cs="Arial"/>
          <w:color w:val="000000"/>
          <w:sz w:val="21"/>
          <w:szCs w:val="21"/>
        </w:rPr>
      </w:pPr>
    </w:p>
    <w:p w:rsidR="00326AD5" w:rsidRPr="00813EA7" w:rsidRDefault="00326AD5" w:rsidP="00326AD5">
      <w:pPr>
        <w:rPr>
          <w:rFonts w:cs="Arial"/>
          <w:b/>
        </w:rPr>
      </w:pPr>
      <w:r w:rsidRPr="00813EA7">
        <w:rPr>
          <w:rFonts w:cs="Arial"/>
          <w:b/>
        </w:rPr>
        <w:t>Nature of the finding</w:t>
      </w:r>
    </w:p>
    <w:p w:rsidR="00326AD5" w:rsidRPr="00813EA7" w:rsidRDefault="00326AD5" w:rsidP="00326AD5">
      <w:pPr>
        <w:jc w:val="both"/>
        <w:rPr>
          <w:rFonts w:cs="Arial"/>
        </w:rPr>
      </w:pPr>
      <w:r w:rsidRPr="00813EA7">
        <w:rPr>
          <w:rFonts w:cs="Arial"/>
        </w:rPr>
        <w:t>During the audit we noted that the projects listed below were incorrectly classified as Opex instead of Capex. The nature of the projects indicate that they should have been disclosed as Capex</w:t>
      </w:r>
    </w:p>
    <w:p w:rsidR="00326AD5" w:rsidRDefault="00326AD5" w:rsidP="00326AD5">
      <w:pPr>
        <w:rPr>
          <w:rFonts w:cs="Arial"/>
          <w:b/>
        </w:rPr>
      </w:pPr>
      <w:r>
        <w:rPr>
          <w:rFonts w:cs="Arial"/>
          <w:b/>
        </w:rPr>
        <w:t xml:space="preserve"> </w:t>
      </w:r>
    </w:p>
    <w:tbl>
      <w:tblPr>
        <w:tblW w:w="5460" w:type="pct"/>
        <w:tblInd w:w="-431" w:type="dxa"/>
        <w:tblLayout w:type="fixed"/>
        <w:tblLook w:val="04A0" w:firstRow="1" w:lastRow="0" w:firstColumn="1" w:lastColumn="0" w:noHBand="0" w:noVBand="1"/>
      </w:tblPr>
      <w:tblGrid>
        <w:gridCol w:w="989"/>
        <w:gridCol w:w="3489"/>
        <w:gridCol w:w="2925"/>
        <w:gridCol w:w="1008"/>
        <w:gridCol w:w="1796"/>
      </w:tblGrid>
      <w:tr w:rsidR="00326AD5" w:rsidRPr="00E557E0" w:rsidTr="008A45CE">
        <w:trPr>
          <w:trHeight w:val="552"/>
        </w:trPr>
        <w:tc>
          <w:tcPr>
            <w:tcW w:w="484" w:type="pct"/>
            <w:tcBorders>
              <w:top w:val="single" w:sz="4" w:space="0" w:color="auto"/>
              <w:left w:val="single" w:sz="4" w:space="0" w:color="auto"/>
              <w:bottom w:val="single" w:sz="4" w:space="0" w:color="auto"/>
              <w:right w:val="single" w:sz="4" w:space="0" w:color="auto"/>
            </w:tcBorders>
            <w:shd w:val="clear" w:color="000000" w:fill="A6A6A6"/>
            <w:vAlign w:val="bottom"/>
            <w:hideMark/>
          </w:tcPr>
          <w:p w:rsidR="00326AD5" w:rsidRPr="00813EA7" w:rsidRDefault="00326AD5" w:rsidP="00C635C7">
            <w:pPr>
              <w:rPr>
                <w:rFonts w:cs="Arial"/>
                <w:b/>
                <w:bCs/>
                <w:color w:val="000000"/>
                <w:sz w:val="18"/>
                <w:szCs w:val="18"/>
                <w:lang w:eastAsia="en-ZA"/>
              </w:rPr>
            </w:pPr>
            <w:r w:rsidRPr="00813EA7">
              <w:rPr>
                <w:rFonts w:cs="Arial"/>
                <w:b/>
                <w:bCs/>
                <w:color w:val="000000"/>
                <w:sz w:val="18"/>
                <w:szCs w:val="18"/>
                <w:lang w:eastAsia="en-ZA"/>
              </w:rPr>
              <w:t>WCS Number</w:t>
            </w:r>
          </w:p>
        </w:tc>
        <w:tc>
          <w:tcPr>
            <w:tcW w:w="1709" w:type="pct"/>
            <w:tcBorders>
              <w:top w:val="single" w:sz="4" w:space="0" w:color="auto"/>
              <w:left w:val="nil"/>
              <w:bottom w:val="single" w:sz="4" w:space="0" w:color="auto"/>
              <w:right w:val="single" w:sz="4" w:space="0" w:color="auto"/>
            </w:tcBorders>
            <w:shd w:val="clear" w:color="000000" w:fill="A6A6A6"/>
            <w:vAlign w:val="bottom"/>
            <w:hideMark/>
          </w:tcPr>
          <w:p w:rsidR="00326AD5" w:rsidRPr="00813EA7" w:rsidRDefault="00326AD5" w:rsidP="00C635C7">
            <w:pPr>
              <w:rPr>
                <w:rFonts w:cs="Arial"/>
                <w:b/>
                <w:bCs/>
                <w:color w:val="000000"/>
                <w:sz w:val="18"/>
                <w:szCs w:val="18"/>
                <w:lang w:eastAsia="en-ZA"/>
              </w:rPr>
            </w:pPr>
            <w:r w:rsidRPr="00813EA7">
              <w:rPr>
                <w:rFonts w:cs="Arial"/>
                <w:b/>
                <w:bCs/>
                <w:color w:val="000000"/>
                <w:sz w:val="18"/>
                <w:szCs w:val="18"/>
                <w:lang w:eastAsia="en-ZA"/>
              </w:rPr>
              <w:t>Project Description</w:t>
            </w:r>
          </w:p>
        </w:tc>
        <w:tc>
          <w:tcPr>
            <w:tcW w:w="1433" w:type="pct"/>
            <w:tcBorders>
              <w:top w:val="single" w:sz="4" w:space="0" w:color="auto"/>
              <w:left w:val="nil"/>
              <w:bottom w:val="single" w:sz="4" w:space="0" w:color="auto"/>
              <w:right w:val="single" w:sz="4" w:space="0" w:color="auto"/>
            </w:tcBorders>
            <w:shd w:val="clear" w:color="000000" w:fill="A6A6A6"/>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Status</w:t>
            </w:r>
          </w:p>
        </w:tc>
        <w:tc>
          <w:tcPr>
            <w:tcW w:w="494" w:type="pct"/>
            <w:tcBorders>
              <w:top w:val="single" w:sz="4" w:space="0" w:color="auto"/>
              <w:left w:val="nil"/>
              <w:bottom w:val="single" w:sz="4" w:space="0" w:color="auto"/>
              <w:right w:val="single" w:sz="4" w:space="0" w:color="auto"/>
            </w:tcBorders>
            <w:shd w:val="clear" w:color="000000" w:fill="A6A6A6"/>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Project classification</w:t>
            </w:r>
          </w:p>
        </w:tc>
        <w:tc>
          <w:tcPr>
            <w:tcW w:w="880" w:type="pct"/>
            <w:tcBorders>
              <w:top w:val="single" w:sz="4" w:space="0" w:color="auto"/>
              <w:left w:val="nil"/>
              <w:bottom w:val="single" w:sz="4" w:space="0" w:color="auto"/>
              <w:right w:val="single" w:sz="4" w:space="0" w:color="auto"/>
            </w:tcBorders>
            <w:shd w:val="clear" w:color="000000" w:fill="A6A6A6"/>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Amount paid</w:t>
            </w:r>
          </w:p>
        </w:tc>
      </w:tr>
      <w:tr w:rsidR="00326AD5" w:rsidRPr="00E557E0" w:rsidTr="008A45CE">
        <w:trPr>
          <w:trHeight w:val="276"/>
        </w:trPr>
        <w:tc>
          <w:tcPr>
            <w:tcW w:w="484" w:type="pct"/>
            <w:tcBorders>
              <w:top w:val="nil"/>
              <w:left w:val="single" w:sz="4" w:space="0" w:color="auto"/>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052867</w:t>
            </w:r>
          </w:p>
        </w:tc>
        <w:tc>
          <w:tcPr>
            <w:tcW w:w="1709"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INSTALLATION OF FACILITIES FOR PEOPLE WITH DISABILITIES</w:t>
            </w:r>
          </w:p>
        </w:tc>
        <w:tc>
          <w:tcPr>
            <w:tcW w:w="1433"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6A</w:t>
            </w:r>
          </w:p>
        </w:tc>
        <w:tc>
          <w:tcPr>
            <w:tcW w:w="494"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Opex</w:t>
            </w:r>
          </w:p>
        </w:tc>
        <w:tc>
          <w:tcPr>
            <w:tcW w:w="880"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 xml:space="preserve">       55 449,60 </w:t>
            </w:r>
          </w:p>
        </w:tc>
      </w:tr>
      <w:tr w:rsidR="00326AD5" w:rsidRPr="00E557E0" w:rsidTr="008A45CE">
        <w:trPr>
          <w:trHeight w:val="276"/>
        </w:trPr>
        <w:tc>
          <w:tcPr>
            <w:tcW w:w="484" w:type="pct"/>
            <w:tcBorders>
              <w:top w:val="nil"/>
              <w:left w:val="single" w:sz="4" w:space="0" w:color="auto"/>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lastRenderedPageBreak/>
              <w:t>052871</w:t>
            </w:r>
          </w:p>
        </w:tc>
        <w:tc>
          <w:tcPr>
            <w:tcW w:w="1709"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INSTALLATION OF FACILITIES FOR PEOPLE WITH DISABILITIES INTHE DE ARR PRISON</w:t>
            </w:r>
          </w:p>
        </w:tc>
        <w:tc>
          <w:tcPr>
            <w:tcW w:w="1433"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6A</w:t>
            </w:r>
          </w:p>
        </w:tc>
        <w:tc>
          <w:tcPr>
            <w:tcW w:w="494"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Opex</w:t>
            </w:r>
          </w:p>
        </w:tc>
        <w:tc>
          <w:tcPr>
            <w:tcW w:w="880"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 xml:space="preserve">     253 509,54 </w:t>
            </w:r>
          </w:p>
        </w:tc>
      </w:tr>
      <w:tr w:rsidR="00326AD5" w:rsidRPr="00E557E0" w:rsidTr="008A45CE">
        <w:trPr>
          <w:trHeight w:val="276"/>
        </w:trPr>
        <w:tc>
          <w:tcPr>
            <w:tcW w:w="484" w:type="pct"/>
            <w:tcBorders>
              <w:top w:val="nil"/>
              <w:left w:val="single" w:sz="4" w:space="0" w:color="auto"/>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053094</w:t>
            </w:r>
          </w:p>
        </w:tc>
        <w:tc>
          <w:tcPr>
            <w:tcW w:w="1709"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INSTALLATION OF FACILITIES FOR PEOPLE WITH DISABILITIES</w:t>
            </w:r>
          </w:p>
        </w:tc>
        <w:tc>
          <w:tcPr>
            <w:tcW w:w="1433"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6A</w:t>
            </w:r>
          </w:p>
        </w:tc>
        <w:tc>
          <w:tcPr>
            <w:tcW w:w="494"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Opex</w:t>
            </w:r>
          </w:p>
        </w:tc>
        <w:tc>
          <w:tcPr>
            <w:tcW w:w="880"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 xml:space="preserve">     135 926,32 </w:t>
            </w:r>
          </w:p>
        </w:tc>
      </w:tr>
      <w:tr w:rsidR="00326AD5" w:rsidRPr="00E557E0" w:rsidTr="008A45CE">
        <w:trPr>
          <w:trHeight w:val="276"/>
        </w:trPr>
        <w:tc>
          <w:tcPr>
            <w:tcW w:w="484" w:type="pct"/>
            <w:tcBorders>
              <w:top w:val="nil"/>
              <w:left w:val="single" w:sz="4" w:space="0" w:color="auto"/>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053129</w:t>
            </w:r>
          </w:p>
        </w:tc>
        <w:tc>
          <w:tcPr>
            <w:tcW w:w="1709"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INSTALLATION OF FACILITIES FOR PEOPLE WITH DISABILITIES ATTHE GALESHEWE BRANCH COURT: DOJ</w:t>
            </w:r>
          </w:p>
        </w:tc>
        <w:tc>
          <w:tcPr>
            <w:tcW w:w="1433"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6A</w:t>
            </w:r>
          </w:p>
        </w:tc>
        <w:tc>
          <w:tcPr>
            <w:tcW w:w="494"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Opex</w:t>
            </w:r>
          </w:p>
        </w:tc>
        <w:tc>
          <w:tcPr>
            <w:tcW w:w="880"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 xml:space="preserve">     467 113,20 </w:t>
            </w:r>
          </w:p>
        </w:tc>
      </w:tr>
      <w:tr w:rsidR="00326AD5" w:rsidRPr="00E557E0" w:rsidTr="008A45CE">
        <w:trPr>
          <w:trHeight w:val="276"/>
        </w:trPr>
        <w:tc>
          <w:tcPr>
            <w:tcW w:w="484" w:type="pct"/>
            <w:tcBorders>
              <w:top w:val="nil"/>
              <w:left w:val="single" w:sz="4" w:space="0" w:color="auto"/>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053121</w:t>
            </w:r>
          </w:p>
        </w:tc>
        <w:tc>
          <w:tcPr>
            <w:tcW w:w="1709"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INSTALLATION OF FACILITIES FOR PEOPLE WITH DISABILITIES:BUILDING 52</w:t>
            </w:r>
          </w:p>
        </w:tc>
        <w:tc>
          <w:tcPr>
            <w:tcW w:w="1433"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5B</w:t>
            </w:r>
          </w:p>
        </w:tc>
        <w:tc>
          <w:tcPr>
            <w:tcW w:w="494"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Opex</w:t>
            </w:r>
          </w:p>
        </w:tc>
        <w:tc>
          <w:tcPr>
            <w:tcW w:w="880" w:type="pct"/>
            <w:tcBorders>
              <w:top w:val="nil"/>
              <w:left w:val="nil"/>
              <w:bottom w:val="single" w:sz="4" w:space="0" w:color="auto"/>
              <w:right w:val="single" w:sz="4" w:space="0" w:color="auto"/>
            </w:tcBorders>
            <w:shd w:val="clear" w:color="auto" w:fill="auto"/>
            <w:noWrap/>
            <w:vAlign w:val="bottom"/>
            <w:hideMark/>
          </w:tcPr>
          <w:p w:rsidR="00326AD5" w:rsidRPr="00813EA7" w:rsidRDefault="00326AD5" w:rsidP="00C635C7">
            <w:pPr>
              <w:rPr>
                <w:rFonts w:cs="Arial"/>
                <w:color w:val="000000"/>
                <w:sz w:val="18"/>
                <w:szCs w:val="18"/>
                <w:lang w:eastAsia="en-ZA"/>
              </w:rPr>
            </w:pPr>
            <w:r w:rsidRPr="00813EA7">
              <w:rPr>
                <w:rFonts w:cs="Arial"/>
                <w:color w:val="000000"/>
                <w:sz w:val="18"/>
                <w:szCs w:val="18"/>
                <w:lang w:eastAsia="en-ZA"/>
              </w:rPr>
              <w:t xml:space="preserve">       56 069,93 </w:t>
            </w:r>
          </w:p>
        </w:tc>
      </w:tr>
      <w:tr w:rsidR="00326AD5" w:rsidRPr="00E557E0" w:rsidTr="008A45CE">
        <w:trPr>
          <w:trHeight w:val="300"/>
        </w:trPr>
        <w:tc>
          <w:tcPr>
            <w:tcW w:w="484" w:type="pct"/>
            <w:tcBorders>
              <w:top w:val="nil"/>
              <w:left w:val="nil"/>
              <w:bottom w:val="nil"/>
              <w:right w:val="nil"/>
            </w:tcBorders>
            <w:shd w:val="clear" w:color="auto" w:fill="auto"/>
            <w:noWrap/>
            <w:vAlign w:val="bottom"/>
            <w:hideMark/>
          </w:tcPr>
          <w:p w:rsidR="00326AD5" w:rsidRPr="00813EA7" w:rsidRDefault="00326AD5" w:rsidP="00C635C7">
            <w:pPr>
              <w:rPr>
                <w:rFonts w:cs="Arial"/>
                <w:color w:val="000000"/>
                <w:sz w:val="18"/>
                <w:szCs w:val="18"/>
                <w:lang w:eastAsia="en-ZA"/>
              </w:rPr>
            </w:pPr>
          </w:p>
        </w:tc>
        <w:tc>
          <w:tcPr>
            <w:tcW w:w="1709" w:type="pct"/>
            <w:tcBorders>
              <w:top w:val="nil"/>
              <w:left w:val="nil"/>
              <w:bottom w:val="nil"/>
              <w:right w:val="nil"/>
            </w:tcBorders>
            <w:shd w:val="clear" w:color="auto" w:fill="auto"/>
            <w:noWrap/>
            <w:vAlign w:val="bottom"/>
            <w:hideMark/>
          </w:tcPr>
          <w:p w:rsidR="00326AD5" w:rsidRPr="00813EA7" w:rsidRDefault="00326AD5" w:rsidP="00C635C7">
            <w:pPr>
              <w:rPr>
                <w:rFonts w:ascii="Times New Roman" w:hAnsi="Times New Roman"/>
                <w:sz w:val="18"/>
                <w:szCs w:val="18"/>
                <w:lang w:eastAsia="en-ZA"/>
              </w:rPr>
            </w:pPr>
          </w:p>
        </w:tc>
        <w:tc>
          <w:tcPr>
            <w:tcW w:w="1433" w:type="pct"/>
            <w:tcBorders>
              <w:top w:val="nil"/>
              <w:left w:val="nil"/>
              <w:bottom w:val="nil"/>
              <w:right w:val="nil"/>
            </w:tcBorders>
            <w:shd w:val="clear" w:color="auto" w:fill="auto"/>
            <w:noWrap/>
            <w:vAlign w:val="bottom"/>
            <w:hideMark/>
          </w:tcPr>
          <w:p w:rsidR="00326AD5" w:rsidRPr="00813EA7" w:rsidRDefault="00326AD5" w:rsidP="00C635C7">
            <w:pPr>
              <w:rPr>
                <w:rFonts w:ascii="Times New Roman" w:hAnsi="Times New Roman"/>
                <w:sz w:val="18"/>
                <w:szCs w:val="18"/>
                <w:lang w:eastAsia="en-ZA"/>
              </w:rPr>
            </w:pPr>
          </w:p>
        </w:tc>
        <w:tc>
          <w:tcPr>
            <w:tcW w:w="494" w:type="pct"/>
            <w:tcBorders>
              <w:top w:val="nil"/>
              <w:left w:val="nil"/>
              <w:bottom w:val="nil"/>
              <w:right w:val="nil"/>
            </w:tcBorders>
            <w:shd w:val="clear" w:color="auto" w:fill="auto"/>
            <w:noWrap/>
            <w:vAlign w:val="bottom"/>
            <w:hideMark/>
          </w:tcPr>
          <w:p w:rsidR="00326AD5" w:rsidRPr="00813EA7" w:rsidRDefault="00326AD5" w:rsidP="00C635C7">
            <w:pPr>
              <w:rPr>
                <w:rFonts w:ascii="Times New Roman" w:hAnsi="Times New Roman"/>
                <w:sz w:val="18"/>
                <w:szCs w:val="18"/>
                <w:lang w:eastAsia="en-ZA"/>
              </w:rPr>
            </w:pPr>
          </w:p>
        </w:tc>
        <w:tc>
          <w:tcPr>
            <w:tcW w:w="880" w:type="pct"/>
            <w:tcBorders>
              <w:top w:val="nil"/>
              <w:left w:val="nil"/>
              <w:bottom w:val="double" w:sz="6" w:space="0" w:color="auto"/>
              <w:right w:val="nil"/>
            </w:tcBorders>
            <w:shd w:val="clear" w:color="auto" w:fill="auto"/>
            <w:noWrap/>
            <w:vAlign w:val="bottom"/>
            <w:hideMark/>
          </w:tcPr>
          <w:p w:rsidR="00326AD5" w:rsidRPr="00813EA7" w:rsidRDefault="00326AD5" w:rsidP="00C635C7">
            <w:pPr>
              <w:rPr>
                <w:rFonts w:cs="Arial"/>
                <w:b/>
                <w:bCs/>
                <w:color w:val="000000"/>
                <w:sz w:val="18"/>
                <w:szCs w:val="18"/>
                <w:lang w:eastAsia="en-ZA"/>
              </w:rPr>
            </w:pPr>
            <w:r w:rsidRPr="00813EA7">
              <w:rPr>
                <w:rFonts w:cs="Arial"/>
                <w:b/>
                <w:bCs/>
                <w:color w:val="000000"/>
                <w:sz w:val="18"/>
                <w:szCs w:val="18"/>
                <w:lang w:eastAsia="en-ZA"/>
              </w:rPr>
              <w:t xml:space="preserve">     968 068,59 </w:t>
            </w:r>
          </w:p>
        </w:tc>
      </w:tr>
    </w:tbl>
    <w:p w:rsidR="00326AD5" w:rsidRPr="008A45CE" w:rsidRDefault="00326AD5" w:rsidP="00813EA7">
      <w:pPr>
        <w:jc w:val="both"/>
        <w:rPr>
          <w:rFonts w:cs="Arial"/>
          <w:b/>
        </w:rPr>
      </w:pPr>
      <w:r w:rsidRPr="008A45CE">
        <w:rPr>
          <w:rFonts w:cs="Arial"/>
          <w:b/>
        </w:rPr>
        <w:t>Impact of the finding</w:t>
      </w:r>
    </w:p>
    <w:p w:rsidR="00326AD5" w:rsidRDefault="00326AD5" w:rsidP="001B4EED">
      <w:pPr>
        <w:spacing w:line="240" w:lineRule="auto"/>
        <w:jc w:val="both"/>
        <w:rPr>
          <w:rFonts w:cs="Arial"/>
        </w:rPr>
      </w:pPr>
      <w:r>
        <w:rPr>
          <w:rFonts w:cs="Arial"/>
        </w:rPr>
        <w:t>The finding will result in the following:</w:t>
      </w:r>
    </w:p>
    <w:p w:rsidR="00326AD5" w:rsidRDefault="00326AD5" w:rsidP="001B4EED">
      <w:pPr>
        <w:spacing w:line="240" w:lineRule="auto"/>
        <w:jc w:val="both"/>
        <w:rPr>
          <w:rFonts w:cs="Arial"/>
        </w:rPr>
      </w:pPr>
    </w:p>
    <w:p w:rsidR="00326AD5" w:rsidRPr="00E557E0" w:rsidRDefault="00326AD5" w:rsidP="001B4EED">
      <w:pPr>
        <w:spacing w:line="240" w:lineRule="auto"/>
        <w:jc w:val="both"/>
        <w:rPr>
          <w:rFonts w:cs="Arial"/>
        </w:rPr>
      </w:pPr>
      <w:r w:rsidRPr="00E557E0">
        <w:rPr>
          <w:rFonts w:cs="Arial"/>
        </w:rPr>
        <w:t xml:space="preserve">Property, plant and equipment is understated by </w:t>
      </w:r>
      <w:r w:rsidRPr="008A45CE">
        <w:rPr>
          <w:rFonts w:cs="Arial"/>
        </w:rPr>
        <w:t>R968 068.59</w:t>
      </w:r>
    </w:p>
    <w:p w:rsidR="00326AD5" w:rsidRPr="008A45CE" w:rsidRDefault="00326AD5" w:rsidP="001B4EED">
      <w:pPr>
        <w:spacing w:line="240" w:lineRule="auto"/>
        <w:jc w:val="both"/>
        <w:rPr>
          <w:rFonts w:cs="Arial"/>
        </w:rPr>
      </w:pPr>
    </w:p>
    <w:p w:rsidR="00326AD5" w:rsidRPr="008A45CE" w:rsidRDefault="00326AD5" w:rsidP="001B4EED">
      <w:pPr>
        <w:spacing w:line="240" w:lineRule="auto"/>
        <w:jc w:val="both"/>
        <w:rPr>
          <w:rFonts w:cs="Arial"/>
          <w:b/>
        </w:rPr>
      </w:pPr>
      <w:r w:rsidRPr="008A45CE">
        <w:rPr>
          <w:rFonts w:cs="Arial"/>
          <w:b/>
        </w:rPr>
        <w:t>Internal control deficiency</w:t>
      </w:r>
    </w:p>
    <w:p w:rsidR="008A45CE" w:rsidRDefault="008A45CE" w:rsidP="001B4EED">
      <w:pPr>
        <w:spacing w:line="240" w:lineRule="auto"/>
        <w:jc w:val="both"/>
        <w:rPr>
          <w:rFonts w:cs="Arial"/>
        </w:rPr>
      </w:pPr>
    </w:p>
    <w:p w:rsidR="00326AD5" w:rsidRPr="008A45CE" w:rsidRDefault="00326AD5" w:rsidP="001B4EED">
      <w:pPr>
        <w:spacing w:line="240" w:lineRule="auto"/>
        <w:jc w:val="both"/>
        <w:rPr>
          <w:rFonts w:cs="Arial"/>
        </w:rPr>
      </w:pPr>
      <w:r w:rsidRPr="008A45CE">
        <w:rPr>
          <w:rFonts w:cs="Arial"/>
        </w:rPr>
        <w:t>Financial and performance management</w:t>
      </w:r>
    </w:p>
    <w:p w:rsidR="00326AD5" w:rsidRPr="008A45CE" w:rsidRDefault="00326AD5" w:rsidP="001B4EED">
      <w:pPr>
        <w:spacing w:line="240" w:lineRule="auto"/>
        <w:jc w:val="both"/>
        <w:rPr>
          <w:rFonts w:cs="Arial"/>
        </w:rPr>
      </w:pPr>
    </w:p>
    <w:p w:rsidR="00326AD5" w:rsidRDefault="00326AD5" w:rsidP="001B4EED">
      <w:pPr>
        <w:spacing w:line="240" w:lineRule="auto"/>
        <w:jc w:val="both"/>
        <w:rPr>
          <w:rFonts w:cs="Arial"/>
        </w:rPr>
      </w:pPr>
      <w:r w:rsidRPr="008C30F6">
        <w:rPr>
          <w:rFonts w:cs="Arial"/>
        </w:rPr>
        <w:t>Management</w:t>
      </w:r>
      <w:r>
        <w:rPr>
          <w:rFonts w:cs="Arial"/>
        </w:rPr>
        <w:t xml:space="preserve"> did not</w:t>
      </w:r>
      <w:r w:rsidRPr="008C30F6">
        <w:rPr>
          <w:rFonts w:cs="Arial"/>
        </w:rPr>
        <w:t xml:space="preserve"> </w:t>
      </w:r>
      <w:r>
        <w:rPr>
          <w:rFonts w:cs="Arial"/>
        </w:rPr>
        <w:t>p</w:t>
      </w:r>
      <w:r w:rsidRPr="00CC025F">
        <w:rPr>
          <w:rFonts w:cs="Arial"/>
        </w:rPr>
        <w:t>repare regular, accurate and complete financial and performance reports that are supported and evidenced by reliable information</w:t>
      </w:r>
      <w:r>
        <w:rPr>
          <w:rFonts w:cs="Arial"/>
        </w:rPr>
        <w:t xml:space="preserve"> as the accruals amount was not reviewed. </w:t>
      </w:r>
    </w:p>
    <w:p w:rsidR="00326AD5" w:rsidRPr="001B4EED" w:rsidRDefault="00326AD5" w:rsidP="001B4EED">
      <w:pPr>
        <w:spacing w:line="240" w:lineRule="auto"/>
        <w:jc w:val="both"/>
        <w:rPr>
          <w:rFonts w:cs="Arial"/>
          <w:b/>
        </w:rPr>
      </w:pPr>
      <w:r w:rsidRPr="001B4EED">
        <w:rPr>
          <w:rFonts w:cs="Arial"/>
          <w:b/>
        </w:rPr>
        <w:t>Recommendation</w:t>
      </w:r>
    </w:p>
    <w:p w:rsidR="00326AD5" w:rsidRPr="00F218B9" w:rsidRDefault="00326AD5" w:rsidP="001B4EED">
      <w:pPr>
        <w:spacing w:line="240" w:lineRule="auto"/>
        <w:jc w:val="both"/>
        <w:rPr>
          <w:rFonts w:cs="Arial"/>
        </w:rPr>
      </w:pPr>
      <w:r w:rsidRPr="00F218B9">
        <w:rPr>
          <w:rFonts w:cs="Arial"/>
        </w:rPr>
        <w:t>It is reco</w:t>
      </w:r>
      <w:r>
        <w:rPr>
          <w:rFonts w:cs="Arial"/>
        </w:rPr>
        <w:t>mmended that:</w:t>
      </w:r>
    </w:p>
    <w:p w:rsidR="00326AD5" w:rsidRPr="008A45CE" w:rsidRDefault="00326AD5" w:rsidP="001B4EED">
      <w:pPr>
        <w:spacing w:line="240" w:lineRule="auto"/>
        <w:jc w:val="both"/>
        <w:rPr>
          <w:rFonts w:cs="Arial"/>
        </w:rPr>
      </w:pPr>
      <w:r w:rsidRPr="008A45CE">
        <w:rPr>
          <w:rFonts w:cs="Arial"/>
        </w:rPr>
        <w:t>Management should ensure that financial statements and supporting schedules are adequately reviewed before submission for audit.</w:t>
      </w:r>
    </w:p>
    <w:p w:rsidR="00326AD5" w:rsidRPr="008A45CE" w:rsidRDefault="00326AD5" w:rsidP="001B4EED">
      <w:pPr>
        <w:spacing w:line="240" w:lineRule="auto"/>
        <w:jc w:val="both"/>
        <w:rPr>
          <w:rFonts w:cs="Arial"/>
        </w:rPr>
      </w:pPr>
      <w:r w:rsidRPr="008A45CE">
        <w:rPr>
          <w:rFonts w:cs="Arial"/>
        </w:rPr>
        <w:t xml:space="preserve">Classification of projects are conducted regularly and in line with accounting policy </w:t>
      </w:r>
    </w:p>
    <w:p w:rsidR="00813EA7" w:rsidRPr="008A45CE" w:rsidRDefault="00813EA7" w:rsidP="001B4EED">
      <w:pPr>
        <w:spacing w:line="240" w:lineRule="auto"/>
        <w:jc w:val="both"/>
        <w:rPr>
          <w:rFonts w:cs="Arial"/>
        </w:rPr>
      </w:pPr>
    </w:p>
    <w:p w:rsidR="00326AD5" w:rsidRPr="00813EA7" w:rsidRDefault="00326AD5" w:rsidP="001B4EED">
      <w:pPr>
        <w:spacing w:after="0" w:line="240" w:lineRule="auto"/>
        <w:contextualSpacing/>
        <w:jc w:val="both"/>
        <w:rPr>
          <w:rFonts w:cs="Arial"/>
          <w:color w:val="000000"/>
        </w:rPr>
      </w:pPr>
      <w:r w:rsidRPr="00813EA7">
        <w:rPr>
          <w:rFonts w:cs="Arial"/>
          <w:color w:val="000000"/>
        </w:rPr>
        <w:t>Management should revisit the whole population to access other significant components that were omitted or classified incorrectly.</w:t>
      </w:r>
    </w:p>
    <w:p w:rsidR="00326AD5" w:rsidRPr="004014AC" w:rsidRDefault="00326AD5" w:rsidP="00326AD5">
      <w:pPr>
        <w:rPr>
          <w:rFonts w:cs="Arial"/>
          <w:b/>
          <w:bCs/>
        </w:rPr>
      </w:pPr>
    </w:p>
    <w:p w:rsidR="00326AD5" w:rsidRPr="00813EA7" w:rsidRDefault="00326AD5" w:rsidP="00813EA7">
      <w:pPr>
        <w:rPr>
          <w:rFonts w:cs="Arial"/>
          <w:b/>
          <w:bCs/>
        </w:rPr>
      </w:pPr>
      <w:r w:rsidRPr="00813EA7">
        <w:rPr>
          <w:rFonts w:cs="Arial"/>
          <w:b/>
          <w:bCs/>
        </w:rPr>
        <w:t>Management response</w:t>
      </w:r>
    </w:p>
    <w:p w:rsidR="00813EA7" w:rsidRPr="00813EA7" w:rsidRDefault="00813EA7" w:rsidP="00813EA7">
      <w:pPr>
        <w:rPr>
          <w:rFonts w:cs="Arial"/>
          <w:bCs/>
        </w:rPr>
      </w:pPr>
      <w:r w:rsidRPr="00813EA7">
        <w:rPr>
          <w:rFonts w:cs="Arial"/>
          <w:bCs/>
        </w:rPr>
        <w:t>Man</w:t>
      </w:r>
      <w:r>
        <w:rPr>
          <w:rFonts w:cs="Arial"/>
          <w:bCs/>
        </w:rPr>
        <w:t xml:space="preserve">agement agrees with audit </w:t>
      </w:r>
      <w:r w:rsidRPr="00813EA7">
        <w:rPr>
          <w:rFonts w:cs="Arial"/>
          <w:bCs/>
        </w:rPr>
        <w:t>finding</w:t>
      </w:r>
    </w:p>
    <w:p w:rsidR="00813EA7" w:rsidRDefault="00326AD5" w:rsidP="00813EA7">
      <w:pPr>
        <w:rPr>
          <w:rFonts w:cs="Arial"/>
          <w:b/>
          <w:bCs/>
        </w:rPr>
      </w:pPr>
      <w:r w:rsidRPr="004014AC">
        <w:rPr>
          <w:rFonts w:cs="Arial"/>
          <w:b/>
          <w:bCs/>
        </w:rPr>
        <w:t>Auditor’s conclusion</w:t>
      </w:r>
    </w:p>
    <w:p w:rsidR="006D192C" w:rsidRDefault="00326AD5" w:rsidP="00813EA7">
      <w:pPr>
        <w:rPr>
          <w:rFonts w:cs="Arial"/>
          <w:bCs/>
        </w:rPr>
      </w:pPr>
      <w:r w:rsidRPr="00813EA7">
        <w:rPr>
          <w:rFonts w:cs="Arial"/>
          <w:bCs/>
        </w:rPr>
        <w:t>Management response is noted and the finding will remain unresolved.</w:t>
      </w:r>
    </w:p>
    <w:p w:rsidR="00326AD5" w:rsidRDefault="006D192C" w:rsidP="006D192C">
      <w:pPr>
        <w:rPr>
          <w:rFonts w:cs="Arial"/>
          <w:b/>
          <w:bCs/>
        </w:rPr>
      </w:pPr>
      <w:r>
        <w:br w:type="page"/>
      </w:r>
      <w:r w:rsidR="00326AD5">
        <w:rPr>
          <w:rFonts w:cs="Arial"/>
          <w:b/>
          <w:bCs/>
          <w:highlight w:val="lightGray"/>
        </w:rPr>
        <w:lastRenderedPageBreak/>
        <w:t>DETAILED AUDIT FINDING:</w:t>
      </w:r>
      <w:r w:rsidR="00326AD5" w:rsidRPr="00336865">
        <w:rPr>
          <w:rFonts w:cs="Arial"/>
          <w:b/>
          <w:bCs/>
          <w:highlight w:val="lightGray"/>
        </w:rPr>
        <w:t xml:space="preserve"> </w:t>
      </w:r>
      <w:r w:rsidR="00326AD5">
        <w:rPr>
          <w:rFonts w:cs="Arial"/>
          <w:b/>
          <w:bCs/>
          <w:highlight w:val="lightGray"/>
        </w:rPr>
        <w:t>Assets Under Construction</w:t>
      </w:r>
      <w:r w:rsidR="000B6348">
        <w:rPr>
          <w:rFonts w:cs="Arial"/>
          <w:b/>
          <w:bCs/>
          <w:highlight w:val="lightGray"/>
        </w:rPr>
        <w:t xml:space="preserve"> Coff 05 JHB</w:t>
      </w:r>
      <w:r w:rsidR="00326AD5">
        <w:rPr>
          <w:rFonts w:cs="Arial"/>
          <w:b/>
          <w:bCs/>
          <w:highlight w:val="lightGray"/>
        </w:rPr>
        <w:t xml:space="preserve"> </w:t>
      </w:r>
    </w:p>
    <w:p w:rsidR="000B6348" w:rsidRDefault="000B6348" w:rsidP="000B6348">
      <w:pPr>
        <w:spacing w:after="360"/>
        <w:jc w:val="both"/>
        <w:rPr>
          <w:rFonts w:cs="Arial"/>
          <w:b/>
          <w:bCs/>
        </w:rPr>
      </w:pPr>
      <w:r>
        <w:rPr>
          <w:rFonts w:cs="Arial"/>
          <w:b/>
          <w:bCs/>
        </w:rPr>
        <w:t>Audit Finding</w:t>
      </w:r>
    </w:p>
    <w:p w:rsidR="00326AD5" w:rsidRPr="000B6348" w:rsidRDefault="006D192C" w:rsidP="000B6348">
      <w:pPr>
        <w:spacing w:after="360"/>
        <w:jc w:val="both"/>
        <w:rPr>
          <w:rFonts w:cs="Arial"/>
          <w:b/>
          <w:bCs/>
        </w:rPr>
      </w:pPr>
      <w:r>
        <w:rPr>
          <w:rFonts w:cs="Arial"/>
          <w:b/>
        </w:rPr>
        <w:t>Requirements</w:t>
      </w:r>
    </w:p>
    <w:p w:rsidR="00326AD5" w:rsidRPr="005276EE" w:rsidRDefault="00326AD5" w:rsidP="00326AD5">
      <w:pPr>
        <w:pStyle w:val="NormalWeb"/>
        <w:jc w:val="both"/>
        <w:rPr>
          <w:rFonts w:ascii="Arial" w:hAnsi="Arial" w:cs="Arial"/>
          <w:i/>
          <w:sz w:val="22"/>
          <w:szCs w:val="22"/>
        </w:rPr>
      </w:pPr>
      <w:r w:rsidRPr="005276EE">
        <w:rPr>
          <w:rFonts w:ascii="Arial" w:hAnsi="Arial" w:cs="Arial"/>
          <w:bCs/>
          <w:color w:val="000000"/>
          <w:sz w:val="22"/>
          <w:szCs w:val="22"/>
          <w:lang w:val="en-GB"/>
        </w:rPr>
        <w:t xml:space="preserve">Section 40(a) and (b)of the Public Finance Management Act (PFMA) states that: </w:t>
      </w:r>
      <w:r w:rsidRPr="005276EE">
        <w:rPr>
          <w:rFonts w:ascii="Arial" w:hAnsi="Arial" w:cs="Arial"/>
          <w:bCs/>
          <w:i/>
          <w:color w:val="000000"/>
          <w:sz w:val="22"/>
          <w:szCs w:val="22"/>
          <w:lang w:val="en-GB"/>
        </w:rPr>
        <w:t>“</w:t>
      </w:r>
      <w:r w:rsidRPr="005276EE">
        <w:rPr>
          <w:rFonts w:ascii="Arial" w:hAnsi="Arial" w:cs="Arial"/>
          <w:i/>
          <w:sz w:val="22"/>
          <w:szCs w:val="22"/>
        </w:rPr>
        <w:t>The accounting officer for a trading entity must keep full and proper records of the financial affairs of the trading entity in accordance with any prescribed norms and standards; must prepare financial statements for each financial year in accordance with generally recognized accounting practice…”</w:t>
      </w:r>
    </w:p>
    <w:p w:rsidR="00326AD5" w:rsidRPr="005276EE" w:rsidRDefault="00326AD5" w:rsidP="00326AD5">
      <w:pPr>
        <w:jc w:val="both"/>
        <w:rPr>
          <w:rFonts w:cs="Arial"/>
          <w:i/>
          <w:color w:val="000000"/>
        </w:rPr>
      </w:pPr>
      <w:r w:rsidRPr="005276EE">
        <w:rPr>
          <w:rFonts w:cs="Arial"/>
          <w:bCs/>
          <w:color w:val="000000"/>
          <w:lang w:val="en-GB"/>
        </w:rPr>
        <w:t xml:space="preserve">Generally Recognised Accounting Practice (GRAP) 17 paragraph 6 states that: </w:t>
      </w:r>
      <w:r w:rsidRPr="005276EE">
        <w:rPr>
          <w:rFonts w:cs="Arial"/>
          <w:i/>
          <w:color w:val="000000"/>
        </w:rPr>
        <w:t xml:space="preserve">“Useful life is the period over which an asset is expected to be available for use by an entity…” </w:t>
      </w:r>
    </w:p>
    <w:p w:rsidR="00326AD5" w:rsidRPr="005276EE" w:rsidRDefault="00326AD5" w:rsidP="00326AD5">
      <w:pPr>
        <w:jc w:val="both"/>
        <w:rPr>
          <w:rFonts w:cs="Arial"/>
          <w:i/>
          <w:color w:val="000000"/>
        </w:rPr>
      </w:pPr>
      <w:r w:rsidRPr="005276EE">
        <w:rPr>
          <w:rFonts w:cs="Arial"/>
          <w:bCs/>
          <w:color w:val="000000"/>
          <w:lang w:val="en-GB"/>
        </w:rPr>
        <w:t xml:space="preserve">GRAP 17 paragraph 55 states that: </w:t>
      </w:r>
      <w:r w:rsidRPr="005276EE">
        <w:rPr>
          <w:rFonts w:cs="Arial"/>
          <w:i/>
          <w:color w:val="000000"/>
        </w:rPr>
        <w:t>“The depreciable amount of an asset shall be allocated on a systematic basis over it’s useful life…”</w:t>
      </w:r>
    </w:p>
    <w:p w:rsidR="00326AD5" w:rsidRPr="005276EE" w:rsidRDefault="00326AD5" w:rsidP="00326AD5">
      <w:pPr>
        <w:jc w:val="both"/>
        <w:rPr>
          <w:rFonts w:cs="Arial"/>
          <w:i/>
          <w:color w:val="000000"/>
        </w:rPr>
      </w:pPr>
      <w:r w:rsidRPr="005276EE">
        <w:rPr>
          <w:rFonts w:cs="Arial"/>
          <w:bCs/>
          <w:color w:val="000000"/>
          <w:lang w:val="en-GB"/>
        </w:rPr>
        <w:t>GRAP 17 paragraph 68 states that: “</w:t>
      </w:r>
      <w:r w:rsidRPr="005276EE">
        <w:rPr>
          <w:rFonts w:cs="Arial"/>
          <w:i/>
        </w:rPr>
        <w:t>Depreciation of an asset begins when it is available for use, i.e. when it is in the location and condition necessary for it to be capable of operating in the manner intended by management…”</w:t>
      </w:r>
    </w:p>
    <w:p w:rsidR="00A26B23" w:rsidRDefault="00A26B23" w:rsidP="00326AD5">
      <w:pPr>
        <w:jc w:val="both"/>
        <w:rPr>
          <w:rFonts w:cs="Arial"/>
          <w:b/>
        </w:rPr>
      </w:pPr>
    </w:p>
    <w:p w:rsidR="00326AD5" w:rsidRDefault="00326AD5" w:rsidP="00326AD5">
      <w:pPr>
        <w:jc w:val="both"/>
        <w:rPr>
          <w:rFonts w:cs="Arial"/>
          <w:b/>
        </w:rPr>
      </w:pPr>
      <w:r w:rsidRPr="0038585F">
        <w:rPr>
          <w:rFonts w:cs="Arial"/>
          <w:b/>
        </w:rPr>
        <w:t>Nature</w:t>
      </w:r>
    </w:p>
    <w:p w:rsidR="00326AD5" w:rsidRPr="001003CE" w:rsidRDefault="00326AD5" w:rsidP="00326AD5">
      <w:pPr>
        <w:jc w:val="both"/>
        <w:rPr>
          <w:rFonts w:cs="Arial"/>
          <w:b/>
          <w:u w:val="single"/>
        </w:rPr>
      </w:pPr>
      <w:r w:rsidRPr="001003CE">
        <w:rPr>
          <w:rFonts w:cs="Arial"/>
          <w:b/>
          <w:u w:val="single"/>
        </w:rPr>
        <w:t>WCS 046651</w:t>
      </w:r>
    </w:p>
    <w:p w:rsidR="00326AD5" w:rsidRDefault="00326AD5" w:rsidP="00326AD5">
      <w:pPr>
        <w:jc w:val="both"/>
        <w:rPr>
          <w:rFonts w:cs="Arial"/>
          <w:b/>
        </w:rPr>
      </w:pPr>
      <w:r>
        <w:rPr>
          <w:rFonts w:cs="Arial"/>
        </w:rPr>
        <w:t>During the audit of assets under construction, we noted that two refurbishments and</w:t>
      </w:r>
      <w:r w:rsidRPr="002362E8">
        <w:rPr>
          <w:rFonts w:cs="Arial"/>
        </w:rPr>
        <w:t xml:space="preserve"> </w:t>
      </w:r>
      <w:r>
        <w:rPr>
          <w:rFonts w:cs="Arial"/>
        </w:rPr>
        <w:t>renovations work to be performed on two separate police stations (Barrage and VanderbijlPark) were created on one WCS number as well as the</w:t>
      </w:r>
      <w:r w:rsidRPr="008A3495">
        <w:rPr>
          <w:rFonts w:cs="Arial"/>
        </w:rPr>
        <w:t xml:space="preserve"> professional </w:t>
      </w:r>
      <w:r>
        <w:rPr>
          <w:rFonts w:cs="Arial"/>
        </w:rPr>
        <w:t>team of consultants,</w:t>
      </w:r>
      <w:r w:rsidRPr="008A3495">
        <w:rPr>
          <w:rFonts w:cs="Arial"/>
        </w:rPr>
        <w:t xml:space="preserve"> overseeing these two projects with regards to design, project management e</w:t>
      </w:r>
      <w:r>
        <w:rPr>
          <w:rFonts w:cs="Arial"/>
        </w:rPr>
        <w:t>t</w:t>
      </w:r>
      <w:r w:rsidRPr="008A3495">
        <w:rPr>
          <w:rFonts w:cs="Arial"/>
        </w:rPr>
        <w:t>c</w:t>
      </w:r>
      <w:r>
        <w:rPr>
          <w:rFonts w:cs="Arial"/>
        </w:rPr>
        <w:t xml:space="preserve">. A total cost paid to consultants as at 31 March 2020 amounted to </w:t>
      </w:r>
      <w:r w:rsidRPr="008A3495">
        <w:rPr>
          <w:rFonts w:cs="Arial"/>
          <w:b/>
        </w:rPr>
        <w:t>R6 101</w:t>
      </w:r>
      <w:r>
        <w:rPr>
          <w:rFonts w:cs="Arial"/>
          <w:b/>
        </w:rPr>
        <w:t> </w:t>
      </w:r>
      <w:r w:rsidRPr="008A3495">
        <w:rPr>
          <w:rFonts w:cs="Arial"/>
          <w:b/>
        </w:rPr>
        <w:t>060</w:t>
      </w:r>
      <w:r>
        <w:rPr>
          <w:rFonts w:cs="Arial"/>
          <w:b/>
        </w:rPr>
        <w:t xml:space="preserve">. </w:t>
      </w:r>
    </w:p>
    <w:p w:rsidR="00326AD5" w:rsidRPr="00ED5E6F" w:rsidRDefault="00326AD5" w:rsidP="00326AD5">
      <w:pPr>
        <w:jc w:val="both"/>
        <w:rPr>
          <w:rFonts w:cs="Arial"/>
        </w:rPr>
      </w:pPr>
      <w:r>
        <w:rPr>
          <w:rFonts w:cs="Arial"/>
        </w:rPr>
        <w:t>However</w:t>
      </w:r>
      <w:r>
        <w:rPr>
          <w:rFonts w:cs="Arial"/>
          <w:b/>
        </w:rPr>
        <w:t>,</w:t>
      </w:r>
      <w:r>
        <w:rPr>
          <w:rFonts w:cs="Arial"/>
        </w:rPr>
        <w:t xml:space="preserve"> the procurement process was conducted separately and awarded to two different contractors as per table below</w:t>
      </w:r>
    </w:p>
    <w:tbl>
      <w:tblPr>
        <w:tblW w:w="5000" w:type="pct"/>
        <w:tblLayout w:type="fixed"/>
        <w:tblLook w:val="04A0" w:firstRow="1" w:lastRow="0" w:firstColumn="1" w:lastColumn="0" w:noHBand="0" w:noVBand="1"/>
      </w:tblPr>
      <w:tblGrid>
        <w:gridCol w:w="2467"/>
        <w:gridCol w:w="4270"/>
        <w:gridCol w:w="1101"/>
        <w:gridCol w:w="1509"/>
      </w:tblGrid>
      <w:tr w:rsidR="00326AD5" w:rsidRPr="00ED5E6F" w:rsidTr="00C635C7">
        <w:trPr>
          <w:trHeight w:val="288"/>
        </w:trPr>
        <w:tc>
          <w:tcPr>
            <w:tcW w:w="13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26AD5" w:rsidRPr="00E02519" w:rsidRDefault="00326AD5" w:rsidP="00C635C7">
            <w:pPr>
              <w:jc w:val="center"/>
              <w:rPr>
                <w:rFonts w:cs="Arial"/>
                <w:b/>
                <w:bCs/>
                <w:color w:val="000000"/>
                <w:sz w:val="18"/>
                <w:szCs w:val="18"/>
                <w:lang w:eastAsia="en-ZA"/>
              </w:rPr>
            </w:pPr>
            <w:r w:rsidRPr="00E02519">
              <w:rPr>
                <w:rFonts w:cs="Arial"/>
                <w:b/>
                <w:bCs/>
                <w:color w:val="000000"/>
                <w:sz w:val="18"/>
                <w:szCs w:val="18"/>
                <w:lang w:eastAsia="en-ZA"/>
              </w:rPr>
              <w:t>Supplier Name</w:t>
            </w:r>
          </w:p>
        </w:tc>
        <w:tc>
          <w:tcPr>
            <w:tcW w:w="2284" w:type="pct"/>
            <w:tcBorders>
              <w:top w:val="single" w:sz="4" w:space="0" w:color="auto"/>
              <w:left w:val="nil"/>
              <w:bottom w:val="single" w:sz="4" w:space="0" w:color="auto"/>
              <w:right w:val="single" w:sz="4" w:space="0" w:color="auto"/>
            </w:tcBorders>
            <w:shd w:val="clear" w:color="auto" w:fill="auto"/>
            <w:vAlign w:val="center"/>
            <w:hideMark/>
          </w:tcPr>
          <w:p w:rsidR="00326AD5" w:rsidRPr="00E02519" w:rsidRDefault="00326AD5" w:rsidP="00C635C7">
            <w:pPr>
              <w:jc w:val="center"/>
              <w:rPr>
                <w:rFonts w:cs="Arial"/>
                <w:b/>
                <w:bCs/>
                <w:color w:val="000000"/>
                <w:sz w:val="18"/>
                <w:szCs w:val="18"/>
                <w:lang w:eastAsia="en-ZA"/>
              </w:rPr>
            </w:pPr>
            <w:r w:rsidRPr="00E02519">
              <w:rPr>
                <w:rFonts w:cs="Arial"/>
                <w:b/>
                <w:bCs/>
                <w:color w:val="000000"/>
                <w:sz w:val="18"/>
                <w:szCs w:val="18"/>
                <w:lang w:eastAsia="en-ZA"/>
              </w:rPr>
              <w:t>Contract Description</w:t>
            </w:r>
          </w:p>
        </w:tc>
        <w:tc>
          <w:tcPr>
            <w:tcW w:w="589" w:type="pct"/>
            <w:tcBorders>
              <w:top w:val="single" w:sz="4" w:space="0" w:color="auto"/>
              <w:left w:val="nil"/>
              <w:bottom w:val="single" w:sz="4" w:space="0" w:color="auto"/>
              <w:right w:val="single" w:sz="4" w:space="0" w:color="auto"/>
            </w:tcBorders>
            <w:shd w:val="clear" w:color="auto" w:fill="auto"/>
            <w:vAlign w:val="center"/>
            <w:hideMark/>
          </w:tcPr>
          <w:p w:rsidR="00326AD5" w:rsidRPr="00E02519" w:rsidRDefault="00326AD5" w:rsidP="00C635C7">
            <w:pPr>
              <w:jc w:val="center"/>
              <w:rPr>
                <w:rFonts w:cs="Arial"/>
                <w:b/>
                <w:bCs/>
                <w:color w:val="000000"/>
                <w:sz w:val="18"/>
                <w:szCs w:val="18"/>
                <w:lang w:eastAsia="en-ZA"/>
              </w:rPr>
            </w:pPr>
            <w:r w:rsidRPr="00E02519">
              <w:rPr>
                <w:rFonts w:cs="Arial"/>
                <w:b/>
                <w:bCs/>
                <w:color w:val="000000"/>
                <w:sz w:val="18"/>
                <w:szCs w:val="18"/>
                <w:lang w:eastAsia="en-ZA"/>
              </w:rPr>
              <w:t>Tender Number</w:t>
            </w:r>
          </w:p>
        </w:tc>
        <w:tc>
          <w:tcPr>
            <w:tcW w:w="807" w:type="pct"/>
            <w:tcBorders>
              <w:top w:val="single" w:sz="4" w:space="0" w:color="auto"/>
              <w:left w:val="nil"/>
              <w:bottom w:val="single" w:sz="4" w:space="0" w:color="auto"/>
              <w:right w:val="single" w:sz="4" w:space="0" w:color="auto"/>
            </w:tcBorders>
            <w:shd w:val="clear" w:color="auto" w:fill="auto"/>
            <w:vAlign w:val="center"/>
            <w:hideMark/>
          </w:tcPr>
          <w:p w:rsidR="00326AD5" w:rsidRPr="00E02519" w:rsidRDefault="00326AD5" w:rsidP="00C635C7">
            <w:pPr>
              <w:jc w:val="center"/>
              <w:rPr>
                <w:rFonts w:cs="Arial"/>
                <w:b/>
                <w:bCs/>
                <w:color w:val="000000"/>
                <w:sz w:val="18"/>
                <w:szCs w:val="18"/>
                <w:lang w:eastAsia="en-ZA"/>
              </w:rPr>
            </w:pPr>
            <w:r w:rsidRPr="00E02519">
              <w:rPr>
                <w:rFonts w:cs="Arial"/>
                <w:b/>
                <w:bCs/>
                <w:color w:val="000000"/>
                <w:sz w:val="18"/>
                <w:szCs w:val="18"/>
                <w:lang w:eastAsia="en-ZA"/>
              </w:rPr>
              <w:t xml:space="preserve"> Tender Award Amount </w:t>
            </w:r>
          </w:p>
        </w:tc>
      </w:tr>
      <w:tr w:rsidR="00326AD5" w:rsidRPr="00ED5E6F" w:rsidTr="00C635C7">
        <w:trPr>
          <w:trHeight w:val="288"/>
        </w:trPr>
        <w:tc>
          <w:tcPr>
            <w:tcW w:w="1320" w:type="pct"/>
            <w:tcBorders>
              <w:top w:val="nil"/>
              <w:left w:val="single" w:sz="4" w:space="0" w:color="auto"/>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 xml:space="preserve">ALF ZIM SEGABOKENG BLD CONTRACTORS </w:t>
            </w:r>
          </w:p>
        </w:tc>
        <w:tc>
          <w:tcPr>
            <w:tcW w:w="2284"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SAPS: BARRAGE: REFURBISHMENT OF CORRIDORS, INSTALLATION</w:t>
            </w:r>
          </w:p>
        </w:tc>
        <w:tc>
          <w:tcPr>
            <w:tcW w:w="589"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JHB11/22</w:t>
            </w:r>
          </w:p>
        </w:tc>
        <w:tc>
          <w:tcPr>
            <w:tcW w:w="807"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jc w:val="right"/>
              <w:rPr>
                <w:rFonts w:cs="Arial"/>
                <w:color w:val="000000"/>
                <w:sz w:val="18"/>
                <w:szCs w:val="18"/>
                <w:lang w:eastAsia="en-ZA"/>
              </w:rPr>
            </w:pPr>
            <w:r w:rsidRPr="00E02519">
              <w:rPr>
                <w:rFonts w:cs="Arial"/>
                <w:color w:val="000000"/>
                <w:sz w:val="18"/>
                <w:szCs w:val="18"/>
                <w:lang w:eastAsia="en-ZA"/>
              </w:rPr>
              <w:t>9 967 576,73</w:t>
            </w:r>
          </w:p>
        </w:tc>
      </w:tr>
      <w:tr w:rsidR="00326AD5" w:rsidRPr="00ED5E6F" w:rsidTr="00C635C7">
        <w:trPr>
          <w:trHeight w:val="288"/>
        </w:trPr>
        <w:tc>
          <w:tcPr>
            <w:tcW w:w="1320" w:type="pct"/>
            <w:tcBorders>
              <w:top w:val="nil"/>
              <w:left w:val="single" w:sz="4" w:space="0" w:color="auto"/>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KWAGGA HOLDINGS (PTY) LTD</w:t>
            </w:r>
          </w:p>
        </w:tc>
        <w:tc>
          <w:tcPr>
            <w:tcW w:w="2284"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SAPS: VANDERBIJLPARKN: REFURBISHMENT OF CORRIDORS</w:t>
            </w:r>
          </w:p>
        </w:tc>
        <w:tc>
          <w:tcPr>
            <w:tcW w:w="589"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rPr>
                <w:rFonts w:cs="Arial"/>
                <w:color w:val="000000"/>
                <w:sz w:val="18"/>
                <w:szCs w:val="18"/>
                <w:lang w:eastAsia="en-ZA"/>
              </w:rPr>
            </w:pPr>
            <w:r w:rsidRPr="00E02519">
              <w:rPr>
                <w:rFonts w:cs="Arial"/>
                <w:color w:val="000000"/>
                <w:sz w:val="18"/>
                <w:szCs w:val="18"/>
                <w:lang w:eastAsia="en-ZA"/>
              </w:rPr>
              <w:t>JHB15/44</w:t>
            </w:r>
          </w:p>
        </w:tc>
        <w:tc>
          <w:tcPr>
            <w:tcW w:w="807" w:type="pct"/>
            <w:tcBorders>
              <w:top w:val="nil"/>
              <w:left w:val="nil"/>
              <w:bottom w:val="single" w:sz="4" w:space="0" w:color="auto"/>
              <w:right w:val="single" w:sz="4" w:space="0" w:color="auto"/>
            </w:tcBorders>
            <w:shd w:val="clear" w:color="auto" w:fill="auto"/>
            <w:noWrap/>
            <w:vAlign w:val="center"/>
            <w:hideMark/>
          </w:tcPr>
          <w:p w:rsidR="00326AD5" w:rsidRPr="00E02519" w:rsidRDefault="00326AD5" w:rsidP="00C635C7">
            <w:pPr>
              <w:jc w:val="right"/>
              <w:rPr>
                <w:rFonts w:cs="Arial"/>
                <w:color w:val="000000"/>
                <w:sz w:val="18"/>
                <w:szCs w:val="18"/>
                <w:lang w:eastAsia="en-ZA"/>
              </w:rPr>
            </w:pPr>
            <w:r w:rsidRPr="00E02519">
              <w:rPr>
                <w:rFonts w:cs="Arial"/>
                <w:color w:val="000000"/>
                <w:sz w:val="18"/>
                <w:szCs w:val="18"/>
                <w:lang w:eastAsia="en-ZA"/>
              </w:rPr>
              <w:t>23 942 423,94</w:t>
            </w:r>
          </w:p>
        </w:tc>
      </w:tr>
    </w:tbl>
    <w:p w:rsidR="00326AD5" w:rsidRDefault="00326AD5" w:rsidP="00326AD5">
      <w:pPr>
        <w:jc w:val="both"/>
        <w:rPr>
          <w:rFonts w:cs="Arial"/>
          <w:b/>
        </w:rPr>
      </w:pPr>
    </w:p>
    <w:p w:rsidR="00326AD5" w:rsidRPr="004107E4" w:rsidRDefault="00326AD5" w:rsidP="00326AD5">
      <w:pPr>
        <w:jc w:val="both"/>
        <w:rPr>
          <w:rFonts w:cs="Arial"/>
          <w:b/>
        </w:rPr>
      </w:pPr>
      <w:r w:rsidRPr="004107E4">
        <w:rPr>
          <w:rFonts w:cs="Arial"/>
        </w:rPr>
        <w:t>As per</w:t>
      </w:r>
      <w:r>
        <w:rPr>
          <w:rFonts w:cs="Arial"/>
        </w:rPr>
        <w:t xml:space="preserve"> inspection of</w:t>
      </w:r>
      <w:r w:rsidRPr="004107E4">
        <w:rPr>
          <w:rFonts w:cs="Arial"/>
        </w:rPr>
        <w:t xml:space="preserve"> progress </w:t>
      </w:r>
      <w:r>
        <w:rPr>
          <w:rFonts w:cs="Arial"/>
        </w:rPr>
        <w:t xml:space="preserve">payment </w:t>
      </w:r>
      <w:r w:rsidRPr="004107E4">
        <w:rPr>
          <w:rFonts w:cs="Arial"/>
        </w:rPr>
        <w:t>certificate,</w:t>
      </w:r>
      <w:r>
        <w:rPr>
          <w:rFonts w:cs="Arial"/>
        </w:rPr>
        <w:t xml:space="preserve"> total payments made to </w:t>
      </w:r>
      <w:r w:rsidRPr="00ED5E6F">
        <w:rPr>
          <w:rFonts w:cs="Arial"/>
          <w:color w:val="000000"/>
          <w:lang w:eastAsia="en-ZA"/>
        </w:rPr>
        <w:t>ALF</w:t>
      </w:r>
      <w:r w:rsidRPr="004107E4">
        <w:rPr>
          <w:rFonts w:cs="Arial"/>
          <w:color w:val="000000"/>
          <w:lang w:eastAsia="en-ZA"/>
        </w:rPr>
        <w:t xml:space="preserve"> </w:t>
      </w:r>
      <w:r w:rsidRPr="00ED5E6F">
        <w:rPr>
          <w:rFonts w:cs="Arial"/>
          <w:color w:val="000000"/>
          <w:lang w:eastAsia="en-ZA"/>
        </w:rPr>
        <w:t>ZIM</w:t>
      </w:r>
      <w:r w:rsidRPr="004107E4">
        <w:rPr>
          <w:rFonts w:cs="Arial"/>
          <w:color w:val="000000"/>
          <w:lang w:eastAsia="en-ZA"/>
        </w:rPr>
        <w:t xml:space="preserve"> </w:t>
      </w:r>
      <w:r w:rsidRPr="00ED5E6F">
        <w:rPr>
          <w:rFonts w:cs="Arial"/>
          <w:color w:val="000000"/>
          <w:lang w:eastAsia="en-ZA"/>
        </w:rPr>
        <w:t>Segabokeng</w:t>
      </w:r>
      <w:r w:rsidRPr="004107E4">
        <w:rPr>
          <w:rFonts w:cs="Arial"/>
          <w:color w:val="000000"/>
          <w:lang w:eastAsia="en-ZA"/>
        </w:rPr>
        <w:t xml:space="preserve"> Bld Contractors </w:t>
      </w:r>
      <w:r>
        <w:rPr>
          <w:rFonts w:cs="Arial"/>
          <w:color w:val="000000"/>
          <w:lang w:eastAsia="en-ZA"/>
        </w:rPr>
        <w:t>amounted to</w:t>
      </w:r>
      <w:r w:rsidRPr="004107E4">
        <w:rPr>
          <w:rFonts w:cs="Arial"/>
          <w:color w:val="000000"/>
          <w:lang w:eastAsia="en-ZA"/>
        </w:rPr>
        <w:t xml:space="preserve"> </w:t>
      </w:r>
      <w:r w:rsidRPr="004107E4">
        <w:rPr>
          <w:rFonts w:cs="Arial"/>
          <w:b/>
          <w:color w:val="000000"/>
          <w:lang w:eastAsia="en-ZA"/>
        </w:rPr>
        <w:t>R</w:t>
      </w:r>
      <w:r w:rsidRPr="004107E4">
        <w:rPr>
          <w:rFonts w:cs="Arial"/>
          <w:b/>
        </w:rPr>
        <w:t xml:space="preserve">10 374 020. </w:t>
      </w:r>
      <w:r w:rsidRPr="004107E4">
        <w:rPr>
          <w:rFonts w:cs="Arial"/>
        </w:rPr>
        <w:t xml:space="preserve">It was noted that the contractor has completed the refurbishment and renovations for </w:t>
      </w:r>
      <w:r w:rsidRPr="00ED5E6F">
        <w:rPr>
          <w:rFonts w:cs="Arial"/>
          <w:color w:val="000000"/>
          <w:lang w:eastAsia="en-ZA"/>
        </w:rPr>
        <w:t>SAPS: BARRAGE</w:t>
      </w:r>
      <w:r w:rsidRPr="004107E4">
        <w:rPr>
          <w:rFonts w:cs="Arial"/>
        </w:rPr>
        <w:t xml:space="preserve"> and supplied the entity with </w:t>
      </w:r>
      <w:r>
        <w:rPr>
          <w:rFonts w:cs="Arial"/>
        </w:rPr>
        <w:t xml:space="preserve">the </w:t>
      </w:r>
      <w:r w:rsidRPr="004107E4">
        <w:rPr>
          <w:rFonts w:cs="Arial"/>
        </w:rPr>
        <w:t>practical completion certificate dated 11 September 2013.</w:t>
      </w:r>
      <w:r w:rsidRPr="004107E4">
        <w:rPr>
          <w:rFonts w:cs="Arial"/>
          <w:b/>
        </w:rPr>
        <w:t xml:space="preserve">  </w:t>
      </w:r>
    </w:p>
    <w:p w:rsidR="00326AD5" w:rsidRDefault="00326AD5" w:rsidP="00326AD5">
      <w:pPr>
        <w:jc w:val="both"/>
        <w:rPr>
          <w:rFonts w:cs="Arial"/>
        </w:rPr>
      </w:pPr>
      <w:r>
        <w:rPr>
          <w:rFonts w:cs="Arial"/>
        </w:rPr>
        <w:lastRenderedPageBreak/>
        <w:t xml:space="preserve">The completed project was not transferred to deferred revenue and depreciated as per entity’s accounting policy. </w:t>
      </w:r>
    </w:p>
    <w:p w:rsidR="00326AD5" w:rsidRDefault="00326AD5" w:rsidP="00326AD5">
      <w:pPr>
        <w:jc w:val="both"/>
        <w:rPr>
          <w:rFonts w:cs="Arial"/>
        </w:rPr>
      </w:pPr>
    </w:p>
    <w:p w:rsidR="00326AD5" w:rsidRDefault="00326AD5" w:rsidP="00326AD5">
      <w:pPr>
        <w:jc w:val="both"/>
        <w:rPr>
          <w:rFonts w:cs="Arial"/>
          <w:b/>
        </w:rPr>
      </w:pPr>
      <w:r w:rsidRPr="00B74597">
        <w:rPr>
          <w:rFonts w:cs="Arial"/>
          <w:b/>
        </w:rPr>
        <w:t>Impact</w:t>
      </w:r>
      <w:r>
        <w:rPr>
          <w:rFonts w:cs="Arial"/>
          <w:b/>
        </w:rPr>
        <w:t xml:space="preserve"> of finding</w:t>
      </w:r>
    </w:p>
    <w:p w:rsidR="00326AD5" w:rsidRDefault="00326AD5" w:rsidP="000B6348">
      <w:pPr>
        <w:spacing w:after="0"/>
        <w:contextualSpacing/>
        <w:jc w:val="both"/>
        <w:rPr>
          <w:rFonts w:cs="Arial"/>
        </w:rPr>
      </w:pPr>
      <w:r w:rsidRPr="000B6348">
        <w:rPr>
          <w:rFonts w:cs="Arial"/>
        </w:rPr>
        <w:t xml:space="preserve">Property, plant and equipment – accumulated depreciation opening balance is understated by an undeterminable amount </w:t>
      </w:r>
      <w:r w:rsidRPr="000B6348">
        <w:rPr>
          <w:rFonts w:cs="Arial"/>
          <w:color w:val="000000"/>
        </w:rPr>
        <w:t>and current year depreciation and accumulated depreciation is</w:t>
      </w:r>
      <w:r w:rsidRPr="000B6348">
        <w:rPr>
          <w:rFonts w:cs="Arial"/>
        </w:rPr>
        <w:t xml:space="preserve"> understated by an undeterminable amount.</w:t>
      </w:r>
    </w:p>
    <w:p w:rsidR="000B6348" w:rsidRPr="000B6348" w:rsidRDefault="000B6348" w:rsidP="000B6348">
      <w:pPr>
        <w:spacing w:after="0"/>
        <w:contextualSpacing/>
        <w:jc w:val="both"/>
        <w:rPr>
          <w:rFonts w:cs="Arial"/>
          <w:bCs/>
          <w:color w:val="000000"/>
        </w:rPr>
      </w:pPr>
    </w:p>
    <w:p w:rsidR="00326AD5" w:rsidRPr="000B6348" w:rsidRDefault="00326AD5" w:rsidP="000B6348">
      <w:pPr>
        <w:spacing w:after="0"/>
        <w:contextualSpacing/>
        <w:jc w:val="both"/>
        <w:rPr>
          <w:rFonts w:cs="Arial"/>
          <w:bCs/>
          <w:color w:val="000000"/>
        </w:rPr>
      </w:pPr>
      <w:r w:rsidRPr="000B6348">
        <w:rPr>
          <w:rFonts w:cs="Arial"/>
        </w:rPr>
        <w:t>The amount is undeterminable as a result of possible reassessment of useful lives based on change in condition assessment of the building. Cost incurred by consultants for the completed police station could not be separable to the total costs paid to date.</w:t>
      </w:r>
    </w:p>
    <w:p w:rsidR="00326AD5" w:rsidRDefault="00326AD5" w:rsidP="00326AD5">
      <w:pPr>
        <w:jc w:val="both"/>
        <w:rPr>
          <w:rFonts w:cs="Arial"/>
          <w:bCs/>
          <w:color w:val="000000"/>
        </w:rPr>
      </w:pPr>
    </w:p>
    <w:p w:rsidR="00326AD5" w:rsidRPr="001003CE" w:rsidRDefault="00326AD5" w:rsidP="00326AD5">
      <w:pPr>
        <w:jc w:val="both"/>
        <w:rPr>
          <w:rFonts w:cs="Arial"/>
          <w:b/>
          <w:u w:val="single"/>
        </w:rPr>
      </w:pPr>
      <w:r>
        <w:rPr>
          <w:rFonts w:cs="Arial"/>
          <w:b/>
          <w:u w:val="single"/>
        </w:rPr>
        <w:t xml:space="preserve">WCS 046946: </w:t>
      </w:r>
      <w:r w:rsidRPr="009E5C2F">
        <w:rPr>
          <w:rFonts w:cs="Arial"/>
          <w:b/>
          <w:u w:val="single"/>
        </w:rPr>
        <w:t>46 BRIGADE: REPAIR AND RENOVATIONS TO MILITARY BASE</w:t>
      </w:r>
    </w:p>
    <w:p w:rsidR="00326AD5" w:rsidRPr="009E5C2F" w:rsidRDefault="00326AD5" w:rsidP="00326AD5">
      <w:pPr>
        <w:jc w:val="both"/>
        <w:rPr>
          <w:rFonts w:cs="Arial"/>
        </w:rPr>
      </w:pPr>
      <w:r>
        <w:rPr>
          <w:rFonts w:cs="Arial"/>
        </w:rPr>
        <w:t>During the audit of assets under construction, the following differences were noted between amounts recognized on the AUC register and auditor’s rec</w:t>
      </w:r>
      <w:r w:rsidR="000B6348">
        <w:rPr>
          <w:rFonts w:cs="Arial"/>
        </w:rPr>
        <w:t>alculations as per table below.</w:t>
      </w:r>
    </w:p>
    <w:tbl>
      <w:tblPr>
        <w:tblW w:w="5000" w:type="pct"/>
        <w:tblLook w:val="04A0" w:firstRow="1" w:lastRow="0" w:firstColumn="1" w:lastColumn="0" w:noHBand="0" w:noVBand="1"/>
      </w:tblPr>
      <w:tblGrid>
        <w:gridCol w:w="4262"/>
        <w:gridCol w:w="2279"/>
        <w:gridCol w:w="2806"/>
      </w:tblGrid>
      <w:tr w:rsidR="00326AD5" w:rsidRPr="00CD46B2" w:rsidTr="00C635C7">
        <w:trPr>
          <w:trHeight w:val="58"/>
        </w:trPr>
        <w:tc>
          <w:tcPr>
            <w:tcW w:w="228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26AD5" w:rsidRPr="00CD46B2" w:rsidRDefault="00326AD5" w:rsidP="00C635C7">
            <w:pPr>
              <w:rPr>
                <w:rFonts w:cs="Arial"/>
                <w:b/>
                <w:bCs/>
                <w:color w:val="000000"/>
                <w:sz w:val="18"/>
                <w:szCs w:val="18"/>
                <w:lang w:eastAsia="en-ZA"/>
              </w:rPr>
            </w:pPr>
            <w:r w:rsidRPr="00CD46B2">
              <w:rPr>
                <w:rFonts w:cs="Arial"/>
                <w:b/>
                <w:bCs/>
                <w:color w:val="000000"/>
                <w:sz w:val="18"/>
                <w:szCs w:val="18"/>
                <w:lang w:eastAsia="en-ZA"/>
              </w:rPr>
              <w:t> </w:t>
            </w:r>
          </w:p>
        </w:tc>
        <w:tc>
          <w:tcPr>
            <w:tcW w:w="1219" w:type="pct"/>
            <w:tcBorders>
              <w:top w:val="single" w:sz="4" w:space="0" w:color="auto"/>
              <w:left w:val="nil"/>
              <w:bottom w:val="single" w:sz="4" w:space="0" w:color="auto"/>
              <w:right w:val="single" w:sz="4" w:space="0" w:color="auto"/>
            </w:tcBorders>
            <w:shd w:val="clear" w:color="auto" w:fill="auto"/>
            <w:vAlign w:val="center"/>
            <w:hideMark/>
          </w:tcPr>
          <w:p w:rsidR="00326AD5" w:rsidRPr="00CD46B2" w:rsidRDefault="00326AD5" w:rsidP="00C635C7">
            <w:pPr>
              <w:jc w:val="center"/>
              <w:rPr>
                <w:rFonts w:cs="Arial"/>
                <w:b/>
                <w:bCs/>
                <w:color w:val="000000"/>
                <w:sz w:val="18"/>
                <w:szCs w:val="18"/>
                <w:lang w:eastAsia="en-ZA"/>
              </w:rPr>
            </w:pPr>
            <w:r w:rsidRPr="00CD46B2">
              <w:rPr>
                <w:rFonts w:cs="Arial"/>
                <w:b/>
                <w:bCs/>
                <w:color w:val="000000"/>
                <w:sz w:val="18"/>
                <w:szCs w:val="18"/>
                <w:lang w:eastAsia="en-ZA"/>
              </w:rPr>
              <w:t xml:space="preserve">Recognise Accruals </w:t>
            </w:r>
            <w:r>
              <w:rPr>
                <w:rFonts w:cs="Arial"/>
                <w:b/>
                <w:bCs/>
                <w:color w:val="000000"/>
                <w:sz w:val="18"/>
                <w:szCs w:val="18"/>
                <w:lang w:eastAsia="en-ZA"/>
              </w:rPr>
              <w:t>(R)</w:t>
            </w:r>
          </w:p>
        </w:tc>
        <w:tc>
          <w:tcPr>
            <w:tcW w:w="1501" w:type="pct"/>
            <w:tcBorders>
              <w:top w:val="single" w:sz="4" w:space="0" w:color="auto"/>
              <w:left w:val="nil"/>
              <w:bottom w:val="single" w:sz="4" w:space="0" w:color="auto"/>
              <w:right w:val="single" w:sz="4" w:space="0" w:color="auto"/>
            </w:tcBorders>
            <w:shd w:val="clear" w:color="auto" w:fill="auto"/>
            <w:vAlign w:val="center"/>
            <w:hideMark/>
          </w:tcPr>
          <w:p w:rsidR="00326AD5" w:rsidRPr="00CD46B2" w:rsidRDefault="00326AD5" w:rsidP="00C635C7">
            <w:pPr>
              <w:jc w:val="center"/>
              <w:rPr>
                <w:rFonts w:cs="Arial"/>
                <w:b/>
                <w:bCs/>
                <w:color w:val="000000"/>
                <w:sz w:val="18"/>
                <w:szCs w:val="18"/>
                <w:lang w:eastAsia="en-ZA"/>
              </w:rPr>
            </w:pPr>
            <w:r w:rsidRPr="00CD46B2">
              <w:rPr>
                <w:rFonts w:cs="Arial"/>
                <w:b/>
                <w:bCs/>
                <w:color w:val="000000"/>
                <w:sz w:val="18"/>
                <w:szCs w:val="18"/>
                <w:lang w:eastAsia="en-ZA"/>
              </w:rPr>
              <w:t xml:space="preserve">Recognise Retentions </w:t>
            </w:r>
            <w:r>
              <w:rPr>
                <w:rFonts w:cs="Arial"/>
                <w:b/>
                <w:bCs/>
                <w:color w:val="000000"/>
                <w:sz w:val="18"/>
                <w:szCs w:val="18"/>
                <w:lang w:eastAsia="en-ZA"/>
              </w:rPr>
              <w:t>(R)</w:t>
            </w:r>
          </w:p>
        </w:tc>
      </w:tr>
      <w:tr w:rsidR="00326AD5" w:rsidRPr="00CD46B2" w:rsidTr="00C635C7">
        <w:trPr>
          <w:trHeight w:val="288"/>
        </w:trPr>
        <w:tc>
          <w:tcPr>
            <w:tcW w:w="2280" w:type="pct"/>
            <w:tcBorders>
              <w:top w:val="nil"/>
              <w:left w:val="single" w:sz="4" w:space="0" w:color="auto"/>
              <w:bottom w:val="single" w:sz="4" w:space="0" w:color="auto"/>
              <w:right w:val="single" w:sz="4" w:space="0" w:color="auto"/>
            </w:tcBorders>
            <w:shd w:val="clear" w:color="auto" w:fill="auto"/>
            <w:vAlign w:val="center"/>
            <w:hideMark/>
          </w:tcPr>
          <w:p w:rsidR="00326AD5" w:rsidRPr="00CD46B2" w:rsidRDefault="00326AD5" w:rsidP="00C635C7">
            <w:pPr>
              <w:rPr>
                <w:rFonts w:cs="Arial"/>
                <w:b/>
                <w:bCs/>
                <w:color w:val="000000"/>
                <w:sz w:val="18"/>
                <w:szCs w:val="18"/>
                <w:lang w:eastAsia="en-ZA"/>
              </w:rPr>
            </w:pPr>
            <w:r w:rsidRPr="00CD46B2">
              <w:rPr>
                <w:rFonts w:cs="Arial"/>
                <w:b/>
                <w:bCs/>
                <w:color w:val="000000"/>
                <w:sz w:val="18"/>
                <w:szCs w:val="18"/>
                <w:lang w:eastAsia="en-ZA"/>
              </w:rPr>
              <w:t>Amounts as per AUC register</w:t>
            </w:r>
          </w:p>
        </w:tc>
        <w:tc>
          <w:tcPr>
            <w:tcW w:w="1219"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color w:val="000000"/>
                <w:lang w:eastAsia="en-ZA"/>
              </w:rPr>
            </w:pPr>
            <w:r w:rsidRPr="00CD46B2">
              <w:rPr>
                <w:rFonts w:ascii="Calibri" w:hAnsi="Calibri" w:cs="Calibri"/>
                <w:color w:val="000000"/>
                <w:lang w:eastAsia="en-ZA"/>
              </w:rPr>
              <w:t xml:space="preserve">              310 607,28 </w:t>
            </w:r>
          </w:p>
        </w:tc>
        <w:tc>
          <w:tcPr>
            <w:tcW w:w="1501"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color w:val="000000"/>
                <w:lang w:eastAsia="en-ZA"/>
              </w:rPr>
            </w:pPr>
            <w:r w:rsidRPr="00CD46B2">
              <w:rPr>
                <w:rFonts w:ascii="Calibri" w:hAnsi="Calibri" w:cs="Calibri"/>
                <w:color w:val="000000"/>
                <w:lang w:eastAsia="en-ZA"/>
              </w:rPr>
              <w:t xml:space="preserve">                         1 951 166,65 </w:t>
            </w:r>
          </w:p>
        </w:tc>
      </w:tr>
      <w:tr w:rsidR="00326AD5" w:rsidRPr="00CD46B2" w:rsidTr="00C635C7">
        <w:trPr>
          <w:trHeight w:val="288"/>
        </w:trPr>
        <w:tc>
          <w:tcPr>
            <w:tcW w:w="2280" w:type="pct"/>
            <w:tcBorders>
              <w:top w:val="nil"/>
              <w:left w:val="single" w:sz="4" w:space="0" w:color="auto"/>
              <w:bottom w:val="single" w:sz="4" w:space="0" w:color="auto"/>
              <w:right w:val="single" w:sz="4" w:space="0" w:color="auto"/>
            </w:tcBorders>
            <w:shd w:val="clear" w:color="auto" w:fill="auto"/>
            <w:noWrap/>
            <w:vAlign w:val="bottom"/>
            <w:hideMark/>
          </w:tcPr>
          <w:p w:rsidR="00326AD5" w:rsidRPr="00CD46B2" w:rsidRDefault="00326AD5" w:rsidP="00C635C7">
            <w:pPr>
              <w:rPr>
                <w:rFonts w:ascii="Calibri" w:hAnsi="Calibri" w:cs="Calibri"/>
                <w:b/>
                <w:bCs/>
                <w:color w:val="000000"/>
                <w:lang w:eastAsia="en-ZA"/>
              </w:rPr>
            </w:pPr>
            <w:r w:rsidRPr="00CD46B2">
              <w:rPr>
                <w:rFonts w:ascii="Calibri" w:hAnsi="Calibri" w:cs="Calibri"/>
                <w:b/>
                <w:bCs/>
                <w:color w:val="000000"/>
                <w:lang w:eastAsia="en-ZA"/>
              </w:rPr>
              <w:t>Auditors Recalculations</w:t>
            </w:r>
          </w:p>
        </w:tc>
        <w:tc>
          <w:tcPr>
            <w:tcW w:w="1219"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color w:val="000000"/>
                <w:lang w:eastAsia="en-ZA"/>
              </w:rPr>
            </w:pPr>
            <w:r w:rsidRPr="00CD46B2">
              <w:rPr>
                <w:rFonts w:ascii="Calibri" w:hAnsi="Calibri" w:cs="Calibri"/>
                <w:color w:val="000000"/>
                <w:lang w:eastAsia="en-ZA"/>
              </w:rPr>
              <w:t xml:space="preserve">              842 672,22 </w:t>
            </w:r>
          </w:p>
        </w:tc>
        <w:tc>
          <w:tcPr>
            <w:tcW w:w="1501"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color w:val="000000"/>
                <w:lang w:eastAsia="en-ZA"/>
              </w:rPr>
            </w:pPr>
            <w:r w:rsidRPr="00CD46B2">
              <w:rPr>
                <w:rFonts w:ascii="Calibri" w:hAnsi="Calibri" w:cs="Calibri"/>
                <w:color w:val="000000"/>
                <w:lang w:eastAsia="en-ZA"/>
              </w:rPr>
              <w:t xml:space="preserve">                         4 311 472,77 </w:t>
            </w:r>
          </w:p>
        </w:tc>
      </w:tr>
      <w:tr w:rsidR="00326AD5" w:rsidRPr="00CD46B2" w:rsidTr="00C635C7">
        <w:trPr>
          <w:trHeight w:val="288"/>
        </w:trPr>
        <w:tc>
          <w:tcPr>
            <w:tcW w:w="2280" w:type="pct"/>
            <w:tcBorders>
              <w:top w:val="nil"/>
              <w:left w:val="single" w:sz="4" w:space="0" w:color="auto"/>
              <w:bottom w:val="single" w:sz="4" w:space="0" w:color="auto"/>
              <w:right w:val="single" w:sz="4" w:space="0" w:color="auto"/>
            </w:tcBorders>
            <w:shd w:val="clear" w:color="auto" w:fill="auto"/>
            <w:vAlign w:val="center"/>
            <w:hideMark/>
          </w:tcPr>
          <w:p w:rsidR="00326AD5" w:rsidRPr="00CD46B2" w:rsidRDefault="00326AD5" w:rsidP="00C635C7">
            <w:pPr>
              <w:rPr>
                <w:rFonts w:cs="Arial"/>
                <w:b/>
                <w:bCs/>
                <w:color w:val="000000"/>
                <w:sz w:val="18"/>
                <w:szCs w:val="18"/>
                <w:lang w:eastAsia="en-ZA"/>
              </w:rPr>
            </w:pPr>
            <w:r w:rsidRPr="00CD46B2">
              <w:rPr>
                <w:rFonts w:cs="Arial"/>
                <w:b/>
                <w:bCs/>
                <w:color w:val="000000"/>
                <w:sz w:val="18"/>
                <w:szCs w:val="18"/>
                <w:lang w:eastAsia="en-ZA"/>
              </w:rPr>
              <w:t>Difference</w:t>
            </w:r>
          </w:p>
        </w:tc>
        <w:tc>
          <w:tcPr>
            <w:tcW w:w="1219"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b/>
                <w:bCs/>
                <w:color w:val="000000"/>
                <w:lang w:eastAsia="en-ZA"/>
              </w:rPr>
            </w:pPr>
            <w:r w:rsidRPr="00CD46B2">
              <w:rPr>
                <w:rFonts w:ascii="Calibri" w:hAnsi="Calibri" w:cs="Calibri"/>
                <w:b/>
                <w:bCs/>
                <w:color w:val="000000"/>
                <w:lang w:eastAsia="en-ZA"/>
              </w:rPr>
              <w:t xml:space="preserve">             532 064,94 </w:t>
            </w:r>
          </w:p>
        </w:tc>
        <w:tc>
          <w:tcPr>
            <w:tcW w:w="1501" w:type="pct"/>
            <w:tcBorders>
              <w:top w:val="nil"/>
              <w:left w:val="nil"/>
              <w:bottom w:val="single" w:sz="4" w:space="0" w:color="auto"/>
              <w:right w:val="single" w:sz="4" w:space="0" w:color="auto"/>
            </w:tcBorders>
            <w:shd w:val="clear" w:color="auto" w:fill="auto"/>
            <w:noWrap/>
            <w:vAlign w:val="center"/>
            <w:hideMark/>
          </w:tcPr>
          <w:p w:rsidR="00326AD5" w:rsidRPr="00CD46B2" w:rsidRDefault="00326AD5" w:rsidP="00C635C7">
            <w:pPr>
              <w:jc w:val="right"/>
              <w:rPr>
                <w:rFonts w:ascii="Calibri" w:hAnsi="Calibri" w:cs="Calibri"/>
                <w:b/>
                <w:bCs/>
                <w:color w:val="000000"/>
                <w:lang w:eastAsia="en-ZA"/>
              </w:rPr>
            </w:pPr>
            <w:r w:rsidRPr="00CD46B2">
              <w:rPr>
                <w:rFonts w:ascii="Calibri" w:hAnsi="Calibri" w:cs="Calibri"/>
                <w:b/>
                <w:bCs/>
                <w:color w:val="000000"/>
                <w:lang w:eastAsia="en-ZA"/>
              </w:rPr>
              <w:t xml:space="preserve">                         2 360 306,12 </w:t>
            </w:r>
          </w:p>
        </w:tc>
      </w:tr>
    </w:tbl>
    <w:p w:rsidR="00326AD5" w:rsidRDefault="00326AD5" w:rsidP="00326AD5">
      <w:pPr>
        <w:jc w:val="both"/>
        <w:rPr>
          <w:rFonts w:cs="Arial"/>
        </w:rPr>
      </w:pPr>
    </w:p>
    <w:p w:rsidR="00326AD5" w:rsidRDefault="00326AD5" w:rsidP="00326AD5">
      <w:pPr>
        <w:jc w:val="both"/>
        <w:rPr>
          <w:rFonts w:cs="Arial"/>
          <w:b/>
        </w:rPr>
      </w:pPr>
      <w:r w:rsidRPr="00B74597">
        <w:rPr>
          <w:rFonts w:cs="Arial"/>
          <w:b/>
        </w:rPr>
        <w:t>Impact</w:t>
      </w:r>
      <w:r>
        <w:rPr>
          <w:rFonts w:cs="Arial"/>
          <w:b/>
        </w:rPr>
        <w:t xml:space="preserve"> of finding</w:t>
      </w:r>
    </w:p>
    <w:p w:rsidR="00326AD5" w:rsidRPr="000B6348" w:rsidRDefault="00326AD5" w:rsidP="000B6348">
      <w:pPr>
        <w:spacing w:after="0"/>
        <w:contextualSpacing/>
        <w:jc w:val="both"/>
        <w:rPr>
          <w:rFonts w:cs="Arial"/>
        </w:rPr>
      </w:pPr>
      <w:r w:rsidRPr="000B6348">
        <w:rPr>
          <w:rFonts w:cs="Arial"/>
        </w:rPr>
        <w:t>Assets under construction are understated by R2 892 370,52</w:t>
      </w:r>
    </w:p>
    <w:p w:rsidR="00326AD5" w:rsidRPr="000E39E2" w:rsidRDefault="00326AD5" w:rsidP="000B6348">
      <w:pPr>
        <w:pStyle w:val="ListParagraph"/>
        <w:numPr>
          <w:ilvl w:val="0"/>
          <w:numId w:val="0"/>
        </w:numPr>
        <w:ind w:left="720"/>
        <w:jc w:val="both"/>
        <w:rPr>
          <w:rFonts w:ascii="Arial" w:hAnsi="Arial" w:cs="Arial"/>
        </w:rPr>
      </w:pPr>
    </w:p>
    <w:p w:rsidR="00326AD5" w:rsidRPr="000B6348" w:rsidRDefault="000B6348" w:rsidP="00326AD5">
      <w:pPr>
        <w:jc w:val="both"/>
        <w:rPr>
          <w:rFonts w:cs="Arial"/>
          <w:b/>
        </w:rPr>
      </w:pPr>
      <w:r>
        <w:rPr>
          <w:rFonts w:cs="Arial"/>
          <w:b/>
        </w:rPr>
        <w:t>Internal control deficiency</w:t>
      </w:r>
    </w:p>
    <w:p w:rsidR="000B6348" w:rsidRDefault="000B6348" w:rsidP="000B6348">
      <w:pPr>
        <w:rPr>
          <w:rFonts w:cs="Arial"/>
          <w:i/>
        </w:rPr>
      </w:pPr>
      <w:r w:rsidRPr="009D63ED">
        <w:rPr>
          <w:rFonts w:cs="Arial"/>
          <w:i/>
        </w:rPr>
        <w:t>Financial and performance management</w:t>
      </w:r>
    </w:p>
    <w:p w:rsidR="00326AD5" w:rsidRPr="000E39E2" w:rsidRDefault="00326AD5" w:rsidP="00326AD5">
      <w:pPr>
        <w:jc w:val="both"/>
        <w:rPr>
          <w:rFonts w:cs="Arial"/>
          <w:lang w:eastAsia="en-GB"/>
        </w:rPr>
      </w:pPr>
      <w:r w:rsidRPr="000E39E2">
        <w:rPr>
          <w:rFonts w:cs="Arial"/>
          <w:lang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326AD5" w:rsidRPr="000E39E2" w:rsidRDefault="00326AD5" w:rsidP="00326AD5">
      <w:pPr>
        <w:jc w:val="both"/>
        <w:rPr>
          <w:rFonts w:cs="Arial"/>
          <w:lang w:eastAsia="en-GB"/>
        </w:rPr>
      </w:pPr>
      <w:r w:rsidRPr="000E39E2">
        <w:rPr>
          <w:rFonts w:cs="Arial"/>
          <w:lang w:eastAsia="en-GB"/>
        </w:rPr>
        <w:t>Management did not review annual financial statements before submission for audit.</w:t>
      </w:r>
    </w:p>
    <w:p w:rsidR="00326AD5" w:rsidRPr="00944330" w:rsidRDefault="00326AD5" w:rsidP="00326AD5">
      <w:pPr>
        <w:jc w:val="both"/>
        <w:rPr>
          <w:rFonts w:cs="Arial"/>
          <w:b/>
        </w:rPr>
      </w:pPr>
      <w:r w:rsidRPr="00944330">
        <w:rPr>
          <w:rFonts w:cs="Arial"/>
          <w:b/>
        </w:rPr>
        <w:t xml:space="preserve">Recommendation </w:t>
      </w:r>
    </w:p>
    <w:p w:rsidR="00326AD5" w:rsidRPr="00831E22" w:rsidRDefault="00326AD5" w:rsidP="00326AD5">
      <w:pPr>
        <w:jc w:val="both"/>
        <w:rPr>
          <w:rFonts w:cs="Arial"/>
          <w:b/>
          <w:highlight w:val="yellow"/>
        </w:rPr>
      </w:pPr>
      <w:r w:rsidRPr="00831E22">
        <w:rPr>
          <w:rFonts w:cs="Arial"/>
        </w:rPr>
        <w:t>It is recommended that:</w:t>
      </w:r>
    </w:p>
    <w:p w:rsidR="00326AD5" w:rsidRPr="00DD2A07" w:rsidRDefault="00326AD5" w:rsidP="00326AD5">
      <w:pPr>
        <w:contextualSpacing/>
        <w:jc w:val="both"/>
        <w:rPr>
          <w:rFonts w:cs="Arial"/>
          <w:color w:val="000000"/>
        </w:rPr>
      </w:pPr>
      <w:r w:rsidRPr="00DD2A07">
        <w:rPr>
          <w:rFonts w:cs="Arial"/>
          <w:color w:val="000000"/>
        </w:rPr>
        <w:t>Management should ensure that financial statements and supporting schedules are adequately reviewed before submission for audit.</w:t>
      </w:r>
    </w:p>
    <w:p w:rsidR="00326AD5" w:rsidRDefault="00326AD5" w:rsidP="00326AD5">
      <w:pPr>
        <w:contextualSpacing/>
        <w:jc w:val="both"/>
        <w:rPr>
          <w:rFonts w:cs="Arial"/>
          <w:color w:val="000000"/>
        </w:rPr>
      </w:pPr>
    </w:p>
    <w:p w:rsidR="00326AD5" w:rsidRPr="00DD2A07" w:rsidRDefault="00326AD5" w:rsidP="00326AD5">
      <w:pPr>
        <w:contextualSpacing/>
        <w:jc w:val="both"/>
        <w:rPr>
          <w:rFonts w:cs="Arial"/>
          <w:color w:val="000000"/>
        </w:rPr>
      </w:pPr>
      <w:r w:rsidRPr="00DD2A07">
        <w:rPr>
          <w:rFonts w:cs="Arial"/>
          <w:color w:val="000000"/>
        </w:rPr>
        <w:lastRenderedPageBreak/>
        <w:t>Management should allocate correct useful lives to assets as per asset management policy and accounting policy.</w:t>
      </w:r>
    </w:p>
    <w:p w:rsidR="00326AD5" w:rsidRDefault="00326AD5" w:rsidP="00326AD5">
      <w:pPr>
        <w:jc w:val="both"/>
        <w:outlineLvl w:val="4"/>
        <w:rPr>
          <w:rFonts w:cs="Arial"/>
        </w:rPr>
      </w:pPr>
    </w:p>
    <w:p w:rsidR="00326AD5" w:rsidRDefault="00326AD5" w:rsidP="00326AD5">
      <w:pPr>
        <w:jc w:val="both"/>
        <w:outlineLvl w:val="4"/>
        <w:rPr>
          <w:rFonts w:cs="Arial"/>
          <w:b/>
          <w:color w:val="000000" w:themeColor="text1"/>
        </w:rPr>
      </w:pPr>
      <w:r>
        <w:rPr>
          <w:rFonts w:cs="Arial"/>
          <w:b/>
          <w:color w:val="000000" w:themeColor="text1"/>
        </w:rPr>
        <w:t>Management response</w:t>
      </w:r>
    </w:p>
    <w:p w:rsidR="00326AD5" w:rsidRPr="00617251" w:rsidRDefault="00326AD5" w:rsidP="00326AD5">
      <w:pPr>
        <w:jc w:val="both"/>
        <w:outlineLvl w:val="4"/>
        <w:rPr>
          <w:rFonts w:cs="Arial"/>
        </w:rPr>
      </w:pPr>
      <w:r w:rsidRPr="00617251">
        <w:rPr>
          <w:rFonts w:cs="Arial"/>
        </w:rPr>
        <w:t>Management does not agree with the finding</w:t>
      </w:r>
    </w:p>
    <w:p w:rsidR="00326AD5" w:rsidRPr="00617251" w:rsidRDefault="00326AD5" w:rsidP="00326AD5">
      <w:pPr>
        <w:rPr>
          <w:rFonts w:ascii="Calibri" w:hAnsi="Calibri"/>
        </w:rPr>
      </w:pPr>
      <w:r w:rsidRPr="00617251">
        <w:t xml:space="preserve">In 2017/2018, Management prepared a position paper to address the deficiencies in the managing of the AUC Register which balances the limitations within the organizational systems against the need to accurately disclose the AUC and by implication the Immovable Asset Register. (see AUC position paper attached) </w:t>
      </w:r>
    </w:p>
    <w:p w:rsidR="00326AD5" w:rsidRPr="00617251" w:rsidRDefault="00326AD5" w:rsidP="00326AD5"/>
    <w:p w:rsidR="00326AD5" w:rsidRPr="00617251" w:rsidRDefault="00326AD5" w:rsidP="00326AD5">
      <w:r w:rsidRPr="00617251">
        <w:t xml:space="preserve">In terms of the position paper (see extract below), the project (which viewed as the WCS project as a whole) will be capitalized when the WCS project moves to Status 6A. As at 31 March 2020, this project is still in 5B as the status on WCS can only be moved to 6A on receipt of all practical completion certificates. </w:t>
      </w:r>
    </w:p>
    <w:p w:rsidR="00326AD5" w:rsidRPr="00617251" w:rsidRDefault="00326AD5" w:rsidP="00425D1E">
      <w:pPr>
        <w:pStyle w:val="ListParagraph"/>
        <w:numPr>
          <w:ilvl w:val="2"/>
          <w:numId w:val="15"/>
        </w:numPr>
        <w:autoSpaceDE/>
        <w:autoSpaceDN/>
        <w:adjustRightInd/>
        <w:spacing w:before="120" w:line="276" w:lineRule="auto"/>
        <w:jc w:val="both"/>
      </w:pPr>
      <w:r w:rsidRPr="00617251">
        <w:t>Capital expenditure is disclosed as AUC and is transferred to completed assets when the project reaches practical completion stage (i.e. status 6A).</w:t>
      </w:r>
    </w:p>
    <w:p w:rsidR="00326AD5" w:rsidRPr="00617251" w:rsidRDefault="00326AD5" w:rsidP="00326AD5">
      <w:r w:rsidRPr="00617251">
        <w:t xml:space="preserve">It should be noted that the Position paper had previously been presented to the AGSA and projects have been </w:t>
      </w:r>
      <w:r w:rsidR="000B6348" w:rsidRPr="00617251">
        <w:t>being</w:t>
      </w:r>
      <w:r w:rsidRPr="00617251">
        <w:t xml:space="preserve"> audited regarding compliance to th</w:t>
      </w:r>
      <w:r>
        <w:t xml:space="preserve">e AUC position paper since 2018. </w:t>
      </w:r>
    </w:p>
    <w:p w:rsidR="00326AD5" w:rsidRPr="00617251" w:rsidRDefault="00326AD5" w:rsidP="00326AD5">
      <w:pPr>
        <w:jc w:val="both"/>
        <w:outlineLvl w:val="4"/>
        <w:rPr>
          <w:rFonts w:cs="Arial"/>
          <w:b/>
          <w:color w:val="000000" w:themeColor="text1"/>
        </w:rPr>
      </w:pPr>
    </w:p>
    <w:p w:rsidR="00326AD5" w:rsidRPr="001003CE" w:rsidRDefault="00326AD5" w:rsidP="00326AD5">
      <w:pPr>
        <w:jc w:val="both"/>
        <w:rPr>
          <w:rFonts w:cs="Arial"/>
          <w:b/>
          <w:u w:val="single"/>
        </w:rPr>
      </w:pPr>
      <w:r>
        <w:rPr>
          <w:rFonts w:cs="Arial"/>
          <w:b/>
          <w:u w:val="single"/>
        </w:rPr>
        <w:t xml:space="preserve">Issue 2- WCS 046946: </w:t>
      </w:r>
      <w:r w:rsidRPr="009E5C2F">
        <w:rPr>
          <w:rFonts w:cs="Arial"/>
          <w:b/>
          <w:u w:val="single"/>
        </w:rPr>
        <w:t>46 BRIGADE: REPAIR AND RENOVATIONS TO MILITARY BASE</w:t>
      </w:r>
    </w:p>
    <w:p w:rsidR="00326AD5" w:rsidRDefault="00326AD5" w:rsidP="00326AD5">
      <w:pPr>
        <w:jc w:val="both"/>
        <w:outlineLvl w:val="4"/>
        <w:rPr>
          <w:rFonts w:cs="Arial"/>
          <w:b/>
          <w:color w:val="000000" w:themeColor="text1"/>
        </w:rPr>
      </w:pPr>
      <w:r>
        <w:rPr>
          <w:rFonts w:cs="Arial"/>
          <w:b/>
          <w:color w:val="000000" w:themeColor="text1"/>
        </w:rPr>
        <w:t>Management partially agrees with the audit finding and respond as follows:</w:t>
      </w:r>
    </w:p>
    <w:p w:rsidR="00326AD5" w:rsidRDefault="00326AD5" w:rsidP="00326AD5">
      <w:pPr>
        <w:jc w:val="both"/>
        <w:outlineLvl w:val="4"/>
        <w:rPr>
          <w:rFonts w:cs="Arial"/>
          <w:b/>
          <w:color w:val="000000" w:themeColor="text1"/>
        </w:rPr>
      </w:pPr>
      <w:r>
        <w:rPr>
          <w:rFonts w:cs="Arial"/>
          <w:b/>
          <w:color w:val="000000" w:themeColor="text1"/>
        </w:rPr>
        <w:t>Recognized Accruals</w:t>
      </w:r>
    </w:p>
    <w:p w:rsidR="00326AD5" w:rsidRDefault="00326AD5" w:rsidP="00326AD5">
      <w:pPr>
        <w:jc w:val="both"/>
        <w:outlineLvl w:val="4"/>
        <w:rPr>
          <w:rFonts w:cs="Arial"/>
        </w:rPr>
      </w:pPr>
      <w:r>
        <w:rPr>
          <w:rFonts w:cs="Arial"/>
        </w:rPr>
        <w:t xml:space="preserve">An accrual was raised for an amount of R826 864.52 for work performed on the above project as at 31 March 2020, however the accrual raised was incorrectly captured for WCS 046956 instead of WCS 046946. Both project WCS 046956 and WCS 046946 are classified as PPE – Building and improvements (Capex) therefore the expenditure to date on both projects were included in the AUC, hence finding impact would not result in understatement of AUC however an internal control deficiency. </w:t>
      </w:r>
    </w:p>
    <w:p w:rsidR="00326AD5" w:rsidRDefault="00326AD5" w:rsidP="00326AD5">
      <w:pPr>
        <w:jc w:val="both"/>
        <w:rPr>
          <w:rFonts w:cs="Arial"/>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1109"/>
        <w:gridCol w:w="469"/>
        <w:gridCol w:w="1986"/>
        <w:gridCol w:w="2552"/>
        <w:gridCol w:w="2835"/>
      </w:tblGrid>
      <w:tr w:rsidR="00326AD5" w:rsidRPr="000B6348" w:rsidTr="000B6348">
        <w:trPr>
          <w:trHeight w:val="536"/>
        </w:trPr>
        <w:tc>
          <w:tcPr>
            <w:tcW w:w="1109" w:type="dxa"/>
            <w:shd w:val="clear" w:color="auto" w:fill="auto"/>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WCS</w:t>
            </w:r>
          </w:p>
        </w:tc>
        <w:tc>
          <w:tcPr>
            <w:tcW w:w="1109" w:type="dxa"/>
            <w:shd w:val="clear" w:color="auto" w:fill="auto"/>
            <w:vAlign w:val="bottom"/>
            <w:hideMark/>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SAGE Item 2019</w:t>
            </w:r>
          </w:p>
        </w:tc>
        <w:tc>
          <w:tcPr>
            <w:tcW w:w="469" w:type="dxa"/>
            <w:shd w:val="clear" w:color="000000" w:fill="000000"/>
            <w:noWrap/>
            <w:vAlign w:val="bottom"/>
            <w:hideMark/>
          </w:tcPr>
          <w:p w:rsidR="00326AD5" w:rsidRPr="000B6348" w:rsidRDefault="00326AD5" w:rsidP="00C635C7">
            <w:pPr>
              <w:rPr>
                <w:rFonts w:ascii="Calibri" w:hAnsi="Calibri" w:cs="Calibri"/>
                <w:color w:val="000000"/>
                <w:lang w:eastAsia="en-ZA"/>
              </w:rPr>
            </w:pPr>
            <w:r w:rsidRPr="000B6348">
              <w:rPr>
                <w:rFonts w:ascii="Calibri" w:hAnsi="Calibri" w:cs="Calibri"/>
                <w:color w:val="000000"/>
                <w:lang w:eastAsia="en-ZA"/>
              </w:rPr>
              <w:t>AV</w:t>
            </w:r>
          </w:p>
        </w:tc>
        <w:tc>
          <w:tcPr>
            <w:tcW w:w="1986" w:type="dxa"/>
            <w:shd w:val="clear" w:color="auto" w:fill="auto"/>
            <w:vAlign w:val="bottom"/>
            <w:hideMark/>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 xml:space="preserve">Account to debit </w:t>
            </w:r>
          </w:p>
        </w:tc>
        <w:tc>
          <w:tcPr>
            <w:tcW w:w="2552" w:type="dxa"/>
            <w:shd w:val="clear" w:color="auto" w:fill="auto"/>
            <w:vAlign w:val="bottom"/>
            <w:hideMark/>
          </w:tcPr>
          <w:p w:rsidR="00326AD5" w:rsidRPr="000B6348" w:rsidRDefault="00326AD5" w:rsidP="00C635C7">
            <w:pPr>
              <w:jc w:val="right"/>
              <w:rPr>
                <w:rFonts w:ascii="Calibri" w:hAnsi="Calibri" w:cs="Calibri"/>
                <w:color w:val="000000"/>
                <w:sz w:val="18"/>
                <w:szCs w:val="18"/>
                <w:lang w:eastAsia="en-ZA"/>
              </w:rPr>
            </w:pPr>
            <w:r w:rsidRPr="000B6348">
              <w:rPr>
                <w:rFonts w:ascii="Calibri" w:hAnsi="Calibri" w:cs="Calibri"/>
                <w:color w:val="000000"/>
                <w:sz w:val="18"/>
                <w:szCs w:val="18"/>
                <w:lang w:eastAsia="en-ZA"/>
              </w:rPr>
              <w:t>Status 31 March 2020</w:t>
            </w:r>
          </w:p>
        </w:tc>
        <w:tc>
          <w:tcPr>
            <w:tcW w:w="2835" w:type="dxa"/>
            <w:shd w:val="clear" w:color="auto" w:fill="auto"/>
            <w:vAlign w:val="bottom"/>
            <w:hideMark/>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AUC GRAP Classification 31 March 2020</w:t>
            </w:r>
          </w:p>
        </w:tc>
      </w:tr>
      <w:tr w:rsidR="00326AD5" w:rsidRPr="000B6348" w:rsidTr="000B6348">
        <w:trPr>
          <w:trHeight w:val="527"/>
        </w:trPr>
        <w:tc>
          <w:tcPr>
            <w:tcW w:w="1109" w:type="dxa"/>
            <w:shd w:val="clear" w:color="auto" w:fill="auto"/>
          </w:tcPr>
          <w:p w:rsidR="00326AD5" w:rsidRPr="000B6348" w:rsidRDefault="00326AD5" w:rsidP="00C635C7">
            <w:pPr>
              <w:rPr>
                <w:rFonts w:ascii="Calibri" w:hAnsi="Calibri" w:cs="Calibri"/>
                <w:color w:val="000000"/>
                <w:lang w:eastAsia="en-ZA"/>
              </w:rPr>
            </w:pPr>
            <w:r w:rsidRPr="000B6348">
              <w:rPr>
                <w:rFonts w:ascii="Calibri" w:hAnsi="Calibri" w:cs="Calibri"/>
                <w:color w:val="000000"/>
                <w:lang w:eastAsia="en-ZA"/>
              </w:rPr>
              <w:t>046956</w:t>
            </w:r>
          </w:p>
        </w:tc>
        <w:tc>
          <w:tcPr>
            <w:tcW w:w="1109" w:type="dxa"/>
            <w:shd w:val="clear" w:color="auto" w:fill="auto"/>
            <w:noWrap/>
            <w:vAlign w:val="bottom"/>
            <w:hideMark/>
          </w:tcPr>
          <w:p w:rsidR="00326AD5" w:rsidRPr="000B6348" w:rsidRDefault="00326AD5" w:rsidP="00C635C7">
            <w:pPr>
              <w:rPr>
                <w:rFonts w:ascii="Calibri" w:hAnsi="Calibri" w:cs="Calibri"/>
                <w:color w:val="000000"/>
                <w:lang w:eastAsia="en-ZA"/>
              </w:rPr>
            </w:pPr>
            <w:r w:rsidRPr="000B6348">
              <w:rPr>
                <w:rFonts w:ascii="Calibri" w:hAnsi="Calibri" w:cs="Calibri"/>
                <w:color w:val="000000"/>
                <w:lang w:eastAsia="en-ZA"/>
              </w:rPr>
              <w:t>01597057</w:t>
            </w:r>
          </w:p>
        </w:tc>
        <w:tc>
          <w:tcPr>
            <w:tcW w:w="469" w:type="dxa"/>
            <w:shd w:val="clear" w:color="000000" w:fill="000000"/>
            <w:noWrap/>
            <w:vAlign w:val="bottom"/>
            <w:hideMark/>
          </w:tcPr>
          <w:p w:rsidR="00326AD5" w:rsidRPr="000B6348" w:rsidRDefault="00326AD5" w:rsidP="00C635C7">
            <w:pPr>
              <w:rPr>
                <w:rFonts w:ascii="Calibri" w:hAnsi="Calibri" w:cs="Calibri"/>
                <w:color w:val="000000"/>
                <w:lang w:eastAsia="en-ZA"/>
              </w:rPr>
            </w:pPr>
            <w:r w:rsidRPr="000B6348">
              <w:rPr>
                <w:rFonts w:ascii="Calibri" w:hAnsi="Calibri" w:cs="Calibri"/>
                <w:color w:val="000000"/>
                <w:lang w:eastAsia="en-ZA"/>
              </w:rPr>
              <w:t> </w:t>
            </w:r>
          </w:p>
        </w:tc>
        <w:tc>
          <w:tcPr>
            <w:tcW w:w="1986" w:type="dxa"/>
            <w:shd w:val="clear" w:color="auto" w:fill="auto"/>
            <w:noWrap/>
            <w:vAlign w:val="bottom"/>
            <w:hideMark/>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PPE - BUILDING AND IMPROVEMENTS</w:t>
            </w:r>
          </w:p>
        </w:tc>
        <w:tc>
          <w:tcPr>
            <w:tcW w:w="2552" w:type="dxa"/>
            <w:shd w:val="clear" w:color="auto" w:fill="auto"/>
            <w:noWrap/>
            <w:vAlign w:val="bottom"/>
            <w:hideMark/>
          </w:tcPr>
          <w:p w:rsidR="00326AD5" w:rsidRPr="000B6348" w:rsidRDefault="00326AD5" w:rsidP="00C635C7">
            <w:pPr>
              <w:jc w:val="right"/>
              <w:rPr>
                <w:rFonts w:ascii="Calibri" w:hAnsi="Calibri" w:cs="Calibri"/>
                <w:color w:val="000000"/>
                <w:sz w:val="18"/>
                <w:szCs w:val="18"/>
                <w:lang w:eastAsia="en-ZA"/>
              </w:rPr>
            </w:pPr>
            <w:r w:rsidRPr="000B6348">
              <w:rPr>
                <w:rFonts w:ascii="Calibri" w:hAnsi="Calibri" w:cs="Calibri"/>
                <w:color w:val="000000"/>
                <w:sz w:val="18"/>
                <w:szCs w:val="18"/>
                <w:lang w:eastAsia="en-ZA"/>
              </w:rPr>
              <w:t>5B</w:t>
            </w:r>
          </w:p>
        </w:tc>
        <w:tc>
          <w:tcPr>
            <w:tcW w:w="2835" w:type="dxa"/>
            <w:shd w:val="clear" w:color="auto" w:fill="auto"/>
            <w:noWrap/>
            <w:vAlign w:val="bottom"/>
            <w:hideMark/>
          </w:tcPr>
          <w:p w:rsidR="00326AD5" w:rsidRPr="000B6348" w:rsidRDefault="00326AD5" w:rsidP="00C635C7">
            <w:pPr>
              <w:rPr>
                <w:rFonts w:ascii="Calibri" w:hAnsi="Calibri" w:cs="Calibri"/>
                <w:color w:val="000000"/>
                <w:sz w:val="18"/>
                <w:szCs w:val="18"/>
                <w:lang w:eastAsia="en-ZA"/>
              </w:rPr>
            </w:pPr>
            <w:r w:rsidRPr="000B6348">
              <w:rPr>
                <w:rFonts w:ascii="Calibri" w:hAnsi="Calibri" w:cs="Calibri"/>
                <w:color w:val="000000"/>
                <w:sz w:val="18"/>
                <w:szCs w:val="18"/>
                <w:lang w:eastAsia="en-ZA"/>
              </w:rPr>
              <w:t>Capex</w:t>
            </w:r>
          </w:p>
        </w:tc>
      </w:tr>
    </w:tbl>
    <w:p w:rsidR="00326AD5" w:rsidRPr="000B6348" w:rsidRDefault="00326AD5" w:rsidP="00326AD5">
      <w:pPr>
        <w:jc w:val="both"/>
        <w:rPr>
          <w:rFonts w:cs="Arial"/>
        </w:rPr>
      </w:pPr>
    </w:p>
    <w:p w:rsidR="00326AD5" w:rsidRPr="000B6348" w:rsidRDefault="00326AD5" w:rsidP="00326AD5">
      <w:pPr>
        <w:jc w:val="both"/>
        <w:rPr>
          <w:rFonts w:cs="Arial"/>
        </w:rPr>
      </w:pPr>
      <w:r w:rsidRPr="000B6348">
        <w:rPr>
          <w:rFonts w:cs="Arial"/>
        </w:rPr>
        <w:t>Row 46956 of classification register</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1109"/>
        <w:gridCol w:w="469"/>
        <w:gridCol w:w="2128"/>
        <w:gridCol w:w="2410"/>
        <w:gridCol w:w="2835"/>
      </w:tblGrid>
      <w:tr w:rsidR="00326AD5" w:rsidRPr="000B6348" w:rsidTr="000B6348">
        <w:trPr>
          <w:trHeight w:val="574"/>
        </w:trPr>
        <w:tc>
          <w:tcPr>
            <w:tcW w:w="1109" w:type="dxa"/>
            <w:shd w:val="clear" w:color="auto" w:fill="auto"/>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lastRenderedPageBreak/>
              <w:t>WCS NO</w:t>
            </w:r>
          </w:p>
        </w:tc>
        <w:tc>
          <w:tcPr>
            <w:tcW w:w="1109" w:type="dxa"/>
            <w:shd w:val="clear" w:color="auto" w:fill="auto"/>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SAGE Item 2019</w:t>
            </w:r>
          </w:p>
        </w:tc>
        <w:tc>
          <w:tcPr>
            <w:tcW w:w="469" w:type="dxa"/>
            <w:shd w:val="clear" w:color="auto" w:fill="auto"/>
            <w:noWrap/>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AV</w:t>
            </w:r>
          </w:p>
        </w:tc>
        <w:tc>
          <w:tcPr>
            <w:tcW w:w="2128" w:type="dxa"/>
            <w:shd w:val="clear" w:color="auto" w:fill="auto"/>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 xml:space="preserve">Account to debit </w:t>
            </w:r>
          </w:p>
        </w:tc>
        <w:tc>
          <w:tcPr>
            <w:tcW w:w="2410" w:type="dxa"/>
            <w:shd w:val="clear" w:color="auto" w:fill="auto"/>
            <w:vAlign w:val="bottom"/>
            <w:hideMark/>
          </w:tcPr>
          <w:p w:rsidR="00326AD5" w:rsidRPr="000B6348" w:rsidRDefault="00326AD5" w:rsidP="00C635C7">
            <w:pPr>
              <w:jc w:val="right"/>
              <w:rPr>
                <w:rFonts w:ascii="Calibri" w:hAnsi="Calibri" w:cs="Calibri"/>
                <w:color w:val="000000"/>
                <w:sz w:val="20"/>
                <w:lang w:eastAsia="en-ZA"/>
              </w:rPr>
            </w:pPr>
            <w:r w:rsidRPr="000B6348">
              <w:rPr>
                <w:rFonts w:ascii="Calibri" w:hAnsi="Calibri" w:cs="Calibri"/>
                <w:color w:val="000000"/>
                <w:sz w:val="20"/>
                <w:lang w:eastAsia="en-ZA"/>
              </w:rPr>
              <w:t>Status 31 March 2020</w:t>
            </w:r>
          </w:p>
        </w:tc>
        <w:tc>
          <w:tcPr>
            <w:tcW w:w="2835" w:type="dxa"/>
            <w:shd w:val="clear" w:color="auto" w:fill="auto"/>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AUC GRAP Classification 31 March 2020</w:t>
            </w:r>
          </w:p>
        </w:tc>
      </w:tr>
      <w:tr w:rsidR="00326AD5" w:rsidRPr="00332920" w:rsidTr="000B6348">
        <w:trPr>
          <w:trHeight w:val="288"/>
        </w:trPr>
        <w:tc>
          <w:tcPr>
            <w:tcW w:w="1109" w:type="dxa"/>
            <w:shd w:val="clear" w:color="auto" w:fill="auto"/>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046956</w:t>
            </w:r>
          </w:p>
        </w:tc>
        <w:tc>
          <w:tcPr>
            <w:tcW w:w="1109" w:type="dxa"/>
            <w:shd w:val="clear" w:color="auto" w:fill="auto"/>
            <w:noWrap/>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01597057</w:t>
            </w:r>
          </w:p>
        </w:tc>
        <w:tc>
          <w:tcPr>
            <w:tcW w:w="469" w:type="dxa"/>
            <w:shd w:val="clear" w:color="auto" w:fill="auto"/>
            <w:noWrap/>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 </w:t>
            </w:r>
          </w:p>
        </w:tc>
        <w:tc>
          <w:tcPr>
            <w:tcW w:w="2128" w:type="dxa"/>
            <w:shd w:val="clear" w:color="auto" w:fill="auto"/>
            <w:noWrap/>
            <w:vAlign w:val="bottom"/>
            <w:hideMark/>
          </w:tcPr>
          <w:p w:rsidR="00326AD5" w:rsidRPr="000B6348"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PPE - BUILDING AND IMPROVEMENTS</w:t>
            </w:r>
          </w:p>
        </w:tc>
        <w:tc>
          <w:tcPr>
            <w:tcW w:w="2410" w:type="dxa"/>
            <w:shd w:val="clear" w:color="auto" w:fill="auto"/>
            <w:noWrap/>
            <w:vAlign w:val="bottom"/>
            <w:hideMark/>
          </w:tcPr>
          <w:p w:rsidR="00326AD5" w:rsidRPr="000B6348" w:rsidRDefault="00326AD5" w:rsidP="00C635C7">
            <w:pPr>
              <w:jc w:val="right"/>
              <w:rPr>
                <w:rFonts w:ascii="Calibri" w:hAnsi="Calibri" w:cs="Calibri"/>
                <w:color w:val="000000"/>
                <w:sz w:val="20"/>
                <w:lang w:eastAsia="en-ZA"/>
              </w:rPr>
            </w:pPr>
            <w:r w:rsidRPr="000B6348">
              <w:rPr>
                <w:rFonts w:ascii="Calibri" w:hAnsi="Calibri" w:cs="Calibri"/>
                <w:color w:val="000000"/>
                <w:sz w:val="20"/>
                <w:lang w:eastAsia="en-ZA"/>
              </w:rPr>
              <w:t>5B</w:t>
            </w:r>
          </w:p>
        </w:tc>
        <w:tc>
          <w:tcPr>
            <w:tcW w:w="2835" w:type="dxa"/>
            <w:shd w:val="clear" w:color="auto" w:fill="auto"/>
            <w:noWrap/>
            <w:vAlign w:val="bottom"/>
            <w:hideMark/>
          </w:tcPr>
          <w:p w:rsidR="00326AD5" w:rsidRPr="00A1646A" w:rsidRDefault="00326AD5" w:rsidP="00C635C7">
            <w:pPr>
              <w:rPr>
                <w:rFonts w:ascii="Calibri" w:hAnsi="Calibri" w:cs="Calibri"/>
                <w:color w:val="000000"/>
                <w:sz w:val="20"/>
                <w:lang w:eastAsia="en-ZA"/>
              </w:rPr>
            </w:pPr>
            <w:r w:rsidRPr="000B6348">
              <w:rPr>
                <w:rFonts w:ascii="Calibri" w:hAnsi="Calibri" w:cs="Calibri"/>
                <w:color w:val="000000"/>
                <w:sz w:val="20"/>
                <w:lang w:eastAsia="en-ZA"/>
              </w:rPr>
              <w:t>Capex</w:t>
            </w:r>
          </w:p>
        </w:tc>
      </w:tr>
    </w:tbl>
    <w:p w:rsidR="00326AD5" w:rsidRDefault="00326AD5" w:rsidP="00326AD5">
      <w:pPr>
        <w:jc w:val="both"/>
        <w:rPr>
          <w:rFonts w:cs="Arial"/>
        </w:rPr>
      </w:pPr>
    </w:p>
    <w:p w:rsidR="00326AD5" w:rsidRDefault="000B6348" w:rsidP="00326AD5">
      <w:pPr>
        <w:jc w:val="both"/>
        <w:rPr>
          <w:rFonts w:cs="Arial"/>
        </w:rPr>
      </w:pPr>
      <w:r>
        <w:rPr>
          <w:rFonts w:cs="Arial"/>
        </w:rPr>
        <w:t>Retention recognized</w:t>
      </w:r>
    </w:p>
    <w:p w:rsidR="00326AD5" w:rsidRDefault="00326AD5" w:rsidP="00326AD5">
      <w:pPr>
        <w:jc w:val="both"/>
        <w:rPr>
          <w:rFonts w:cs="Arial"/>
        </w:rPr>
      </w:pPr>
      <w:r>
        <w:rPr>
          <w:rFonts w:cs="Arial"/>
        </w:rPr>
        <w:t xml:space="preserve">The retention recognized is R1 951 166.65 </w:t>
      </w:r>
      <w:r w:rsidR="00C76D5C">
        <w:rPr>
          <w:rFonts w:cs="Arial"/>
        </w:rPr>
        <w:t>(R</w:t>
      </w:r>
      <w:r w:rsidRPr="00730FFE">
        <w:rPr>
          <w:rFonts w:cs="Arial"/>
        </w:rPr>
        <w:t>1</w:t>
      </w:r>
      <w:r>
        <w:rPr>
          <w:rFonts w:cs="Arial"/>
        </w:rPr>
        <w:t xml:space="preserve"> </w:t>
      </w:r>
      <w:r w:rsidRPr="00730FFE">
        <w:rPr>
          <w:rFonts w:cs="Arial"/>
        </w:rPr>
        <w:t>696</w:t>
      </w:r>
      <w:r>
        <w:rPr>
          <w:rFonts w:cs="Arial"/>
        </w:rPr>
        <w:t xml:space="preserve"> </w:t>
      </w:r>
      <w:r w:rsidRPr="00730FFE">
        <w:rPr>
          <w:rFonts w:cs="Arial"/>
        </w:rPr>
        <w:t>666,65</w:t>
      </w:r>
      <w:r>
        <w:rPr>
          <w:rFonts w:cs="Arial"/>
        </w:rPr>
        <w:t xml:space="preserve"> plus VAT) and this agrees to the last progress certificate for the value of work performed to date which is also recorded as R1 696 666.65 therefore the retention and AUC recognized is not understated. Please refer to the attached last payment progress certificate for financial year end 2019-20 attached.</w:t>
      </w:r>
    </w:p>
    <w:p w:rsidR="00A26B23" w:rsidRDefault="00A26B23" w:rsidP="00326AD5">
      <w:pPr>
        <w:rPr>
          <w:rFonts w:cs="Arial"/>
          <w:b/>
          <w:iCs/>
        </w:rPr>
      </w:pPr>
    </w:p>
    <w:p w:rsidR="00326AD5" w:rsidRPr="000F64FC" w:rsidRDefault="00326AD5" w:rsidP="00326AD5">
      <w:r w:rsidRPr="001120F5">
        <w:rPr>
          <w:rFonts w:cs="Arial"/>
          <w:b/>
          <w:iCs/>
        </w:rPr>
        <w:t>Auditor’s conclusion</w:t>
      </w:r>
      <w:r>
        <w:rPr>
          <w:rFonts w:cs="Arial"/>
          <w:b/>
          <w:iCs/>
        </w:rPr>
        <w:t xml:space="preserve"> </w:t>
      </w:r>
    </w:p>
    <w:p w:rsidR="00326AD5" w:rsidRDefault="00326AD5" w:rsidP="00326AD5">
      <w:pPr>
        <w:jc w:val="both"/>
        <w:rPr>
          <w:rFonts w:cs="Arial"/>
          <w:color w:val="000000" w:themeColor="text1"/>
        </w:rPr>
      </w:pPr>
      <w:r>
        <w:rPr>
          <w:rFonts w:cs="Arial"/>
          <w:color w:val="000000" w:themeColor="text1"/>
        </w:rPr>
        <w:t>Management comments are noted and audit team responds as follows</w:t>
      </w:r>
    </w:p>
    <w:p w:rsidR="00326AD5" w:rsidRDefault="00326AD5" w:rsidP="00326AD5">
      <w:pPr>
        <w:jc w:val="both"/>
        <w:rPr>
          <w:rFonts w:cs="Arial"/>
          <w:color w:val="000000" w:themeColor="text1"/>
        </w:rPr>
      </w:pPr>
    </w:p>
    <w:p w:rsidR="00326AD5" w:rsidRPr="001003CE" w:rsidRDefault="00326AD5" w:rsidP="00326AD5">
      <w:pPr>
        <w:jc w:val="both"/>
        <w:rPr>
          <w:rFonts w:cs="Arial"/>
          <w:b/>
          <w:u w:val="single"/>
        </w:rPr>
      </w:pPr>
      <w:r w:rsidRPr="001003CE">
        <w:rPr>
          <w:rFonts w:cs="Arial"/>
          <w:b/>
          <w:u w:val="single"/>
        </w:rPr>
        <w:t>WCS 046651</w:t>
      </w:r>
    </w:p>
    <w:p w:rsidR="00326AD5" w:rsidRDefault="00326AD5" w:rsidP="00326AD5">
      <w:pPr>
        <w:jc w:val="both"/>
        <w:rPr>
          <w:rFonts w:cs="Arial"/>
          <w:color w:val="000000" w:themeColor="text1"/>
        </w:rPr>
      </w:pPr>
      <w:r>
        <w:rPr>
          <w:rFonts w:cs="Arial"/>
          <w:color w:val="000000" w:themeColor="text1"/>
        </w:rPr>
        <w:t>The project was completed and should be depreciated as required by GRAP. The misstatement of depreciation will be projected accordingly. This finding will be included in the management report.</w:t>
      </w:r>
    </w:p>
    <w:p w:rsidR="00326AD5" w:rsidRDefault="00326AD5" w:rsidP="00326AD5">
      <w:pPr>
        <w:jc w:val="both"/>
        <w:rPr>
          <w:rFonts w:cs="Arial"/>
          <w:color w:val="000000" w:themeColor="text1"/>
        </w:rPr>
      </w:pPr>
    </w:p>
    <w:p w:rsidR="00326AD5" w:rsidRDefault="00326AD5" w:rsidP="00326AD5">
      <w:pPr>
        <w:jc w:val="both"/>
        <w:rPr>
          <w:rFonts w:cs="Arial"/>
          <w:b/>
          <w:u w:val="single"/>
        </w:rPr>
      </w:pPr>
      <w:r>
        <w:rPr>
          <w:rFonts w:cs="Arial"/>
          <w:b/>
          <w:u w:val="single"/>
        </w:rPr>
        <w:t>WCS 046946</w:t>
      </w:r>
    </w:p>
    <w:p w:rsidR="00326AD5" w:rsidRPr="00BD1F87" w:rsidRDefault="00326AD5" w:rsidP="00326AD5">
      <w:pPr>
        <w:jc w:val="both"/>
        <w:rPr>
          <w:rFonts w:cs="Arial"/>
          <w:color w:val="000000" w:themeColor="text1"/>
        </w:rPr>
      </w:pPr>
      <w:r>
        <w:rPr>
          <w:rFonts w:cs="Arial"/>
        </w:rPr>
        <w:t>After inspection of supporting documents and response presented, the finding is resolved.</w:t>
      </w:r>
    </w:p>
    <w:p w:rsidR="00326AD5" w:rsidRDefault="00326AD5" w:rsidP="00020897">
      <w:pPr>
        <w:rPr>
          <w:rFonts w:cs="Arial"/>
          <w:b/>
        </w:rPr>
      </w:pPr>
    </w:p>
    <w:p w:rsidR="000B6348" w:rsidRDefault="000B6348" w:rsidP="00020897">
      <w:pPr>
        <w:rPr>
          <w:rFonts w:cs="Arial"/>
          <w:b/>
        </w:rPr>
      </w:pPr>
    </w:p>
    <w:p w:rsidR="006D192C" w:rsidRDefault="006D192C">
      <w:pPr>
        <w:spacing w:after="200"/>
        <w:rPr>
          <w:rFonts w:cs="Arial"/>
          <w:b/>
        </w:rPr>
      </w:pPr>
      <w:r>
        <w:rPr>
          <w:rFonts w:cs="Arial"/>
          <w:b/>
        </w:rPr>
        <w:br w:type="page"/>
      </w:r>
    </w:p>
    <w:p w:rsidR="00A26B23" w:rsidRDefault="00A26B23" w:rsidP="00020897">
      <w:pPr>
        <w:rPr>
          <w:rFonts w:cs="Arial"/>
          <w:b/>
        </w:rPr>
        <w:sectPr w:rsidR="00A26B23" w:rsidSect="00A26B23">
          <w:pgSz w:w="11909" w:h="16834" w:code="9"/>
          <w:pgMar w:top="2552" w:right="1134" w:bottom="1701" w:left="1418" w:header="720" w:footer="720" w:gutter="0"/>
          <w:cols w:space="720"/>
          <w:titlePg/>
          <w:docGrid w:linePitch="360"/>
        </w:sectPr>
      </w:pPr>
    </w:p>
    <w:p w:rsidR="00E02519" w:rsidRDefault="005965E2" w:rsidP="00E02519">
      <w:pPr>
        <w:pStyle w:val="Heading4"/>
      </w:pPr>
      <w:r>
        <w:lastRenderedPageBreak/>
        <w:t xml:space="preserve">Operating lease and revenue </w:t>
      </w:r>
    </w:p>
    <w:p w:rsidR="005965E2" w:rsidRPr="00C2609C" w:rsidRDefault="005965E2" w:rsidP="005965E2">
      <w:pPr>
        <w:pStyle w:val="FindingHeading1"/>
        <w:numPr>
          <w:ilvl w:val="0"/>
          <w:numId w:val="0"/>
        </w:numPr>
        <w:shd w:val="clear" w:color="auto" w:fill="E6E6E6"/>
        <w:tabs>
          <w:tab w:val="left" w:pos="720"/>
        </w:tabs>
        <w:rPr>
          <w:rFonts w:cs="Arial"/>
          <w:szCs w:val="22"/>
          <w:lang w:val="en-ZA"/>
        </w:rPr>
      </w:pPr>
      <w:r w:rsidRPr="00C2609C">
        <w:rPr>
          <w:rFonts w:cs="Arial"/>
          <w:szCs w:val="22"/>
          <w:lang w:val="en-ZA"/>
        </w:rPr>
        <w:t>Overstatement of operating lease expenditure and revenue from exchange transaction</w:t>
      </w:r>
      <w:r>
        <w:rPr>
          <w:rFonts w:cs="Arial"/>
          <w:szCs w:val="22"/>
          <w:lang w:val="en-ZA"/>
        </w:rPr>
        <w:t xml:space="preserve"> COFF 60 HO</w:t>
      </w:r>
    </w:p>
    <w:p w:rsidR="005965E2" w:rsidRDefault="005965E2" w:rsidP="005965E2">
      <w:pPr>
        <w:jc w:val="both"/>
        <w:rPr>
          <w:rFonts w:cs="Arial"/>
          <w:b/>
          <w:bCs/>
          <w:lang w:eastAsia="en-ZA"/>
        </w:rPr>
      </w:pPr>
      <w:r>
        <w:rPr>
          <w:rFonts w:cs="Arial"/>
          <w:b/>
          <w:bCs/>
          <w:lang w:eastAsia="en-ZA"/>
        </w:rPr>
        <w:t>Audit Finding</w:t>
      </w:r>
    </w:p>
    <w:p w:rsidR="005965E2" w:rsidRDefault="005965E2" w:rsidP="005965E2">
      <w:pPr>
        <w:jc w:val="both"/>
        <w:rPr>
          <w:rFonts w:cs="Arial"/>
          <w:b/>
          <w:bCs/>
          <w:lang w:eastAsia="en-ZA"/>
        </w:rPr>
      </w:pPr>
      <w:r w:rsidRPr="00286C76">
        <w:rPr>
          <w:rFonts w:cs="Arial"/>
          <w:b/>
          <w:bCs/>
          <w:lang w:eastAsia="en-ZA"/>
        </w:rPr>
        <w:t xml:space="preserve">Laws, rules and Regulations: </w:t>
      </w:r>
    </w:p>
    <w:p w:rsidR="005965E2" w:rsidRDefault="005965E2" w:rsidP="005965E2">
      <w:pPr>
        <w:jc w:val="both"/>
        <w:rPr>
          <w:rFonts w:cs="Arial"/>
          <w:i/>
          <w:iCs/>
          <w:lang w:eastAsia="en-ZA"/>
        </w:rPr>
      </w:pPr>
      <w:r w:rsidRPr="00286C76">
        <w:rPr>
          <w:rFonts w:cs="Arial"/>
          <w:lang w:eastAsia="en-ZA"/>
        </w:rPr>
        <w:t>Section 38(1)(a)(i) of the Public Finance Management Act (PFMA) states that: “</w:t>
      </w:r>
      <w:r w:rsidRPr="00286C76">
        <w:rPr>
          <w:rFonts w:cs="Arial"/>
          <w:i/>
          <w:iCs/>
          <w:lang w:eastAsia="en-ZA"/>
        </w:rPr>
        <w:t xml:space="preserve">The accounting officer for a department, trading entity or constitutional institution must ensure that that department, trading entity or constitutional institution has and maintains effective, efficient and transparent systems of financial and risk management and internal control...” </w:t>
      </w:r>
    </w:p>
    <w:p w:rsidR="005965E2" w:rsidRDefault="005965E2" w:rsidP="005965E2">
      <w:pPr>
        <w:jc w:val="both"/>
        <w:rPr>
          <w:rFonts w:cs="Arial"/>
          <w:i/>
          <w:iCs/>
          <w:lang w:eastAsia="en-ZA"/>
        </w:rPr>
      </w:pPr>
      <w:r w:rsidRPr="00286C76">
        <w:rPr>
          <w:rFonts w:cs="Arial"/>
          <w:lang w:eastAsia="en-ZA"/>
        </w:rPr>
        <w:t>Section 40(a) and (b) of the PFMA states that: “</w:t>
      </w:r>
      <w:r w:rsidRPr="00286C76">
        <w:rPr>
          <w:rFonts w:cs="Arial"/>
          <w:i/>
          <w:iCs/>
          <w:lang w:eastAsia="en-ZA"/>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rsidR="005965E2" w:rsidRDefault="005965E2" w:rsidP="005965E2">
      <w:pPr>
        <w:jc w:val="both"/>
        <w:rPr>
          <w:rFonts w:cs="Arial"/>
          <w:i/>
          <w:iCs/>
          <w:lang w:eastAsia="en-ZA"/>
        </w:rPr>
      </w:pPr>
      <w:r w:rsidRPr="00286C76">
        <w:rPr>
          <w:rFonts w:cs="Arial"/>
          <w:lang w:eastAsia="en-ZA"/>
        </w:rPr>
        <w:t xml:space="preserve">GRAP 1, paragraph 17 states that </w:t>
      </w:r>
      <w:r w:rsidRPr="00286C76">
        <w:rPr>
          <w:rFonts w:cs="Arial"/>
          <w:i/>
          <w:iCs/>
          <w:lang w:eastAsia="en-ZA"/>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rsidR="005965E2" w:rsidRPr="00286C76" w:rsidRDefault="005965E2" w:rsidP="005965E2">
      <w:pPr>
        <w:jc w:val="both"/>
        <w:rPr>
          <w:rFonts w:cs="Arial"/>
          <w:i/>
          <w:lang w:eastAsia="en-ZA"/>
        </w:rPr>
      </w:pPr>
    </w:p>
    <w:p w:rsidR="005965E2" w:rsidRPr="0038585F" w:rsidRDefault="005965E2" w:rsidP="005965E2">
      <w:pPr>
        <w:jc w:val="both"/>
        <w:rPr>
          <w:rFonts w:cs="Arial"/>
          <w:b/>
        </w:rPr>
      </w:pPr>
      <w:r w:rsidRPr="0038585F">
        <w:rPr>
          <w:rFonts w:cs="Arial"/>
          <w:b/>
        </w:rPr>
        <w:t>Nature</w:t>
      </w:r>
    </w:p>
    <w:p w:rsidR="005965E2" w:rsidRDefault="005965E2" w:rsidP="005965E2">
      <w:pPr>
        <w:jc w:val="both"/>
      </w:pPr>
      <w:r>
        <w:t>During the audit of operating lease expenditure, the following differences were identified between the amounts of the schedule supporting the annual financial statements (AFS) and the recalculated amount from the lease agreements.</w:t>
      </w:r>
    </w:p>
    <w:p w:rsidR="005965E2" w:rsidRDefault="005965E2" w:rsidP="005965E2">
      <w:pPr>
        <w:jc w:val="both"/>
      </w:pPr>
    </w:p>
    <w:tbl>
      <w:tblPr>
        <w:tblW w:w="8740" w:type="dxa"/>
        <w:tblCellMar>
          <w:left w:w="0" w:type="dxa"/>
          <w:right w:w="0" w:type="dxa"/>
        </w:tblCellMar>
        <w:tblLook w:val="04A0" w:firstRow="1" w:lastRow="0" w:firstColumn="1" w:lastColumn="0" w:noHBand="0" w:noVBand="1"/>
      </w:tblPr>
      <w:tblGrid>
        <w:gridCol w:w="980"/>
        <w:gridCol w:w="1320"/>
        <w:gridCol w:w="960"/>
        <w:gridCol w:w="1820"/>
        <w:gridCol w:w="2060"/>
        <w:gridCol w:w="1600"/>
      </w:tblGrid>
      <w:tr w:rsidR="005965E2" w:rsidTr="006D192C">
        <w:trPr>
          <w:trHeight w:val="703"/>
          <w:tblHeader/>
        </w:trPr>
        <w:tc>
          <w:tcPr>
            <w:tcW w:w="9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No</w:t>
            </w:r>
          </w:p>
        </w:tc>
        <w:tc>
          <w:tcPr>
            <w:tcW w:w="13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Archibus Asset</w:t>
            </w:r>
          </w:p>
        </w:tc>
        <w:tc>
          <w:tcPr>
            <w:tcW w:w="96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Region</w:t>
            </w:r>
          </w:p>
        </w:tc>
        <w:tc>
          <w:tcPr>
            <w:tcW w:w="18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Operating lease expense amount as per the AFS</w:t>
            </w:r>
          </w:p>
        </w:tc>
        <w:tc>
          <w:tcPr>
            <w:tcW w:w="206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Recalculated operating lease expense amount</w:t>
            </w:r>
          </w:p>
        </w:tc>
        <w:tc>
          <w:tcPr>
            <w:tcW w:w="16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5965E2" w:rsidRPr="00C2609C" w:rsidRDefault="005965E2" w:rsidP="006D192C">
            <w:pPr>
              <w:jc w:val="center"/>
              <w:rPr>
                <w:rFonts w:cs="Arial"/>
                <w:b/>
                <w:bCs/>
                <w:color w:val="000000"/>
                <w:sz w:val="18"/>
                <w:szCs w:val="18"/>
              </w:rPr>
            </w:pPr>
            <w:r w:rsidRPr="00C2609C">
              <w:rPr>
                <w:rFonts w:cs="Arial"/>
                <w:b/>
                <w:bCs/>
                <w:color w:val="000000"/>
                <w:sz w:val="18"/>
                <w:szCs w:val="18"/>
              </w:rPr>
              <w:t>Difference</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138 342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1 111 011,60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1 169 593,13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58 581,53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139 791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8 990 715,66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8 748 910,35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241 805,31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36 388,56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31 014,16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5 374,40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138 217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3 197,87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92 077,27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88 879,40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138 233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186 247,68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186 247,68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188 655,36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277 007,10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88 351,74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532 558,46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490 203,71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42 354,75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440 469,94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406 970,12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33 499,82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276 174,00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266 328,00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9 846,00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138 216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93 693,17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92 509,45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1 183,72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lastRenderedPageBreak/>
              <w:t xml:space="preserve">              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138 585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2 250 044,06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1 905 637,92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344 406,14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140460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4 641 549,15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4 702 378,20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60 829,05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1 947 138,06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1 947 138,06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347 669,80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417 372,60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69 702,80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503 269,68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525 770,79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22 501,11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556 396,29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553 681,52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2 714,77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523 423,41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520 563,12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2 860,29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199 083,90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199 083,90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234 190,99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243 606,36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9 415,37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776 430,12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671 273,83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105 156,29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198 714,24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228 521,44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29 807,20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450 409,91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408 496,07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41 913,84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96 420,87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73 547,60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22 873,27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139 596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431 183,19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271 665,39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159 517,80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138173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447 894,36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445 703,10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2 191,26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898 231,44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898 231,44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139601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616 812,29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616 812,29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137697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9 232 951,01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9 232 951,01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137698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51 397 852,46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51 397 852,46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137699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18 579 133,59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14 189 006,84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4 390 126,75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9 001 517,66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9 001 517,66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137 701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61 883 605,60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61 883 605,60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55 615 248,60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55 615 248,60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571 924,11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571 924,11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137 709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350 658,00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350 658,00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1 994 592,60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1 994 592,60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139741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875 954,02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655 545,42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220 408,60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138379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499 238,62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425 691,04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73 547,58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139901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10 394 757,56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8 033 120,84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2 361 636,72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585 400,90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585 400,90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9 777 767,17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9 777 767,17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lastRenderedPageBreak/>
              <w:t xml:space="preserve">              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34 082 095,74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34 082 095,74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86 563 136,54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68 433 098,39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18 130 038,15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15 510 926,58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14 928 532,50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582 394,08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294 210,18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250 757,21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43 452,97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1 097 664,84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1 097 664,84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13 557 491,88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13 557 491,88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58 808 082,66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58 808 082,66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3 442 542,48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3 442 542,48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36 538 822,40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22 379 379,56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14 159 442,84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1 196 727,42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1 196 727,42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2 661 496,80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2 661 496,80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1 695 429,58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1 695 429,58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14 420 217,30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13 984 855,39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435 361,91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40 659 896,32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19 467 143,35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21 192 752,97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1 546 278,09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1 546 278,09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1 198 141,08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429 425,18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768 715,90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138177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718 522,54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607 593,50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110 929,04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138224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2 093 344,85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1 900 972,45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192 372,40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139499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3 289 932,60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3 046 364,12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243 568,48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139505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33 569,26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33 569,26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11 385 702,03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11 385 702,03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1 026 843,78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2 084 654,35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1 057 810,57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139581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2 044 593,60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2 084 654,35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40 060,75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1 723 176,48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1 723 176,48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327 439,35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139 538,04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187 901,31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1 279 170,60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1 279 170,48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0,12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1 929 765,12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1 941 799,60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12 034,48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441 357,64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432 305,52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9 052,12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628 922,64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628 922,64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1 168 721,54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645 316,75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523 404,79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3 557 855,40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1 872 758,55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1 685 096,85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lastRenderedPageBreak/>
              <w:t xml:space="preserve">              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3 779 797,84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1 245 568,64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2 534 229,20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540 164,16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540 164,16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406 526,61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98 661,38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307 865,24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680 104,48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617 055,66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63 048,82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250 182,62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250 182,62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1 528 099,53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393 768,31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1 134 331,22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1 851 191,88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1 501 727,00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349 464,88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158 715,74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29 650,46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129 065,28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39 145,02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76 934,40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37 789,38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138 954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955 830,56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284 991,93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670 838,63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138 834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285 465,84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284 063,45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1 402,39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138 106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1 494 258,83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1 494 258,83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140 124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4 586 044,96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5 554 830,52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968 785,56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140 277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1 880 232,96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1 039 713,09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840 519,87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1 115 134,92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1 257 840,00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142 705,08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137 762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439 806,54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456 722,20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16 915,66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2 440 893,96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2 436 801,09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4 092,87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4 093 224,46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4 073 719,82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19 504,64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4 894 651,47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3 230 953,52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1 663 697,95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414 535,50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338 055,51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76 479,99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1 149 636,10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690 163,53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459 472,57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2 489 333,48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2 035 231,56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454 101,92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3 450 503,88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3 485 106,97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34 603,09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49 663,08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49 663,08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96 051,30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100 312,92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4 261,62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138178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249 517,33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22 502,96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227 014,37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1 248 476,04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428 770,71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819 705,33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140101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1 495 358,46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1 261 927,63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233 430,83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138179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1 368 686,56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1 257 577,18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111 109,38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138227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303 845,56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303 845,56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138229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1 402 456,58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1 301 497,60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100 958,98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lastRenderedPageBreak/>
              <w:t xml:space="preserve">            104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194 832,22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194 832,22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1 119 941,33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1 119 941,33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838 869,96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838 869,96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381 787,82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351 445,03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30 342,79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1 241 664,56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1 241 664,56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3 374 772,66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3 860 422,19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485 649,53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295 716,28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280 982,21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14 734,07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825 663,30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754 572,50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71 090,80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139600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139602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698 151,60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477 991,44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220 160,16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78 106,14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20 591,62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57 514,52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69 111,69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48 779,94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20 331,75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395 728,77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102 960,65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292 768,12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1 693 205,48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666 342,76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1 026 862,72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2 350 046,04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2 350 045,91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0,13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1 293 248,52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870 040,22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423 208,30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1 809 888,24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1 799 088,32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10 799,92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961 591,20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2 884 773,60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1 923 182,40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154 584,36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154 584,36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1 996 883,72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1 354 486,38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642 397,34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568 860,00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377 722,97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191 137,03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531 807,88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455 367,16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76 440,72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992 090,89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908 179,83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83 911,06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137793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1 035 363,96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544 845,28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490 518,68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139497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334 390,99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195 519,94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138 871,05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5 171 909,74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4 933 172,25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238 737,49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25 707,96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25 707,96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lastRenderedPageBreak/>
              <w:t xml:space="preserve">            135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139547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7 794,48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7 794,48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140147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1 121 256,12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345 950,65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775 305,47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138049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89 449,92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29 315,73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60 134,19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137885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79 851,08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43 350,70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36 500,38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138309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1 278 084,24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368 649,60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909 434,64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1 006 776,00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1 000 526,53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6 249,47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139179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243 837,72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124 465,52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119 372,20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138484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27 659,83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27 659,83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137969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929 725,32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935 487,30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5 761,98 </w:t>
            </w:r>
          </w:p>
        </w:tc>
      </w:tr>
      <w:tr w:rsidR="005965E2" w:rsidTr="007F206E">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jc w:val="right"/>
              <w:rPr>
                <w:rFonts w:cs="Arial"/>
                <w:color w:val="000000"/>
                <w:sz w:val="18"/>
                <w:szCs w:val="18"/>
              </w:rPr>
            </w:pPr>
            <w:r w:rsidRPr="00C2609C">
              <w:rPr>
                <w:rFonts w:cs="Arial"/>
                <w:color w:val="000000"/>
                <w:sz w:val="18"/>
                <w:szCs w:val="18"/>
              </w:rPr>
              <w:t xml:space="preserve"> 138140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2 031 841,37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2 040 642,27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color w:val="000000"/>
                <w:sz w:val="18"/>
                <w:szCs w:val="18"/>
              </w:rPr>
            </w:pPr>
            <w:r w:rsidRPr="00C2609C">
              <w:rPr>
                <w:rFonts w:cs="Arial"/>
                <w:color w:val="000000"/>
                <w:sz w:val="18"/>
                <w:szCs w:val="18"/>
              </w:rPr>
              <w:t xml:space="preserve">-               8 800,90 </w:t>
            </w:r>
          </w:p>
        </w:tc>
      </w:tr>
      <w:tr w:rsidR="005965E2" w:rsidTr="007F206E">
        <w:trPr>
          <w:trHeight w:val="288"/>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bottom"/>
            <w:hideMark/>
          </w:tcPr>
          <w:p w:rsidR="005965E2" w:rsidRPr="00C2609C" w:rsidRDefault="005965E2" w:rsidP="007F206E">
            <w:pPr>
              <w:jc w:val="center"/>
              <w:rPr>
                <w:rFonts w:cs="Arial"/>
                <w:b/>
                <w:bCs/>
                <w:color w:val="000000"/>
                <w:sz w:val="18"/>
                <w:szCs w:val="18"/>
              </w:rPr>
            </w:pPr>
            <w:r w:rsidRPr="00C2609C">
              <w:rPr>
                <w:rFonts w:cs="Arial"/>
                <w:b/>
                <w:bCs/>
                <w:color w:val="000000"/>
                <w:sz w:val="18"/>
                <w:szCs w:val="18"/>
              </w:rPr>
              <w:t xml:space="preserve"> Total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b/>
                <w:bCs/>
                <w:color w:val="000000"/>
                <w:sz w:val="18"/>
                <w:szCs w:val="18"/>
              </w:rPr>
            </w:pPr>
            <w:r w:rsidRPr="00C2609C">
              <w:rPr>
                <w:rFonts w:cs="Arial"/>
                <w:b/>
                <w:bCs/>
                <w:color w:val="000000"/>
                <w:sz w:val="18"/>
                <w:szCs w:val="18"/>
              </w:rPr>
              <w:t xml:space="preserve">          848 324 303,33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b/>
                <w:bCs/>
                <w:color w:val="000000"/>
                <w:sz w:val="18"/>
                <w:szCs w:val="18"/>
              </w:rPr>
            </w:pPr>
            <w:r w:rsidRPr="00C2609C">
              <w:rPr>
                <w:rFonts w:cs="Arial"/>
                <w:b/>
                <w:bCs/>
                <w:color w:val="000000"/>
                <w:sz w:val="18"/>
                <w:szCs w:val="18"/>
              </w:rPr>
              <w:t xml:space="preserve">               379 925 536,49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5965E2" w:rsidRPr="00C2609C" w:rsidRDefault="005965E2" w:rsidP="007F206E">
            <w:pPr>
              <w:rPr>
                <w:rFonts w:cs="Arial"/>
                <w:b/>
                <w:bCs/>
                <w:color w:val="000000"/>
                <w:sz w:val="18"/>
                <w:szCs w:val="18"/>
              </w:rPr>
            </w:pPr>
            <w:r w:rsidRPr="00C2609C">
              <w:rPr>
                <w:rFonts w:cs="Arial"/>
                <w:b/>
                <w:bCs/>
                <w:color w:val="000000"/>
                <w:sz w:val="18"/>
                <w:szCs w:val="18"/>
              </w:rPr>
              <w:t xml:space="preserve">      468 398 766,84 </w:t>
            </w:r>
          </w:p>
        </w:tc>
      </w:tr>
    </w:tbl>
    <w:p w:rsidR="005965E2" w:rsidRDefault="005965E2" w:rsidP="005965E2">
      <w:pPr>
        <w:shd w:val="clear" w:color="auto" w:fill="FFFFFF"/>
        <w:jc w:val="both"/>
        <w:rPr>
          <w:rFonts w:cs="Arial"/>
          <w:b/>
        </w:rPr>
      </w:pPr>
    </w:p>
    <w:p w:rsidR="005965E2" w:rsidRDefault="005965E2" w:rsidP="005965E2">
      <w:pPr>
        <w:shd w:val="clear" w:color="auto" w:fill="FFFFFF"/>
        <w:jc w:val="both"/>
        <w:rPr>
          <w:rFonts w:cs="Arial"/>
          <w:b/>
        </w:rPr>
      </w:pPr>
      <w:r w:rsidRPr="0038585F">
        <w:rPr>
          <w:rFonts w:cs="Arial"/>
          <w:b/>
        </w:rPr>
        <w:t>Impact of the finding</w:t>
      </w:r>
    </w:p>
    <w:p w:rsidR="005965E2" w:rsidRDefault="005965E2" w:rsidP="005965E2">
      <w:pPr>
        <w:jc w:val="both"/>
        <w:rPr>
          <w:rFonts w:cs="Arial"/>
          <w:bCs/>
        </w:rPr>
      </w:pPr>
      <w:r>
        <w:rPr>
          <w:rFonts w:cs="Arial"/>
          <w:bCs/>
        </w:rPr>
        <w:t xml:space="preserve">The above will result in the following: </w:t>
      </w:r>
    </w:p>
    <w:p w:rsidR="005965E2" w:rsidRDefault="005965E2" w:rsidP="005965E2">
      <w:pPr>
        <w:jc w:val="both"/>
        <w:rPr>
          <w:rFonts w:cs="Arial"/>
        </w:rPr>
      </w:pPr>
      <w:r>
        <w:rPr>
          <w:rFonts w:cs="Arial"/>
        </w:rPr>
        <w:t>O</w:t>
      </w:r>
      <w:r w:rsidRPr="00CB349F">
        <w:rPr>
          <w:rFonts w:cs="Arial"/>
        </w:rPr>
        <w:t>verstatement of operating lease expenditure</w:t>
      </w:r>
      <w:r>
        <w:rPr>
          <w:rFonts w:cs="Arial"/>
        </w:rPr>
        <w:t xml:space="preserve"> and revenue from exchange transaction </w:t>
      </w:r>
      <w:r w:rsidRPr="00CB349F">
        <w:rPr>
          <w:rFonts w:cs="Arial"/>
        </w:rPr>
        <w:t>by</w:t>
      </w:r>
      <w:r>
        <w:rPr>
          <w:rFonts w:cs="Arial"/>
        </w:rPr>
        <w:t xml:space="preserve"> R468 398 766.84</w:t>
      </w:r>
    </w:p>
    <w:p w:rsidR="005965E2" w:rsidRPr="00386059" w:rsidRDefault="005965E2" w:rsidP="005965E2">
      <w:pPr>
        <w:rPr>
          <w:rFonts w:cs="Arial"/>
        </w:rPr>
      </w:pPr>
      <w:r>
        <w:rPr>
          <w:rFonts w:cs="Arial"/>
        </w:rPr>
        <w:t>Project misstatement of operating lease of R</w:t>
      </w:r>
      <w:r w:rsidRPr="00386059">
        <w:rPr>
          <w:rFonts w:cs="Arial"/>
        </w:rPr>
        <w:t>2 865 366 000, 44</w:t>
      </w:r>
    </w:p>
    <w:p w:rsidR="005965E2" w:rsidRDefault="005965E2" w:rsidP="005965E2">
      <w:pPr>
        <w:jc w:val="both"/>
        <w:rPr>
          <w:rFonts w:cs="Arial"/>
        </w:rPr>
      </w:pPr>
      <w:r>
        <w:rPr>
          <w:rFonts w:cs="Arial"/>
        </w:rPr>
        <w:t>Projected misstatement of revenue from exchange transaction of R</w:t>
      </w:r>
      <w:r w:rsidRPr="00386059">
        <w:rPr>
          <w:rFonts w:cs="Arial"/>
        </w:rPr>
        <w:t>3 199 673 540</w:t>
      </w:r>
      <w:r>
        <w:rPr>
          <w:rFonts w:cs="Arial"/>
        </w:rPr>
        <w:t>,</w:t>
      </w:r>
      <w:r w:rsidRPr="00386059">
        <w:rPr>
          <w:rFonts w:cs="Arial"/>
        </w:rPr>
        <w:t xml:space="preserve"> 95</w:t>
      </w:r>
    </w:p>
    <w:p w:rsidR="005965E2" w:rsidRDefault="005965E2" w:rsidP="005965E2">
      <w:pPr>
        <w:jc w:val="both"/>
        <w:rPr>
          <w:rFonts w:cs="Arial"/>
          <w:b/>
          <w:color w:val="000000" w:themeColor="text1"/>
        </w:rPr>
      </w:pPr>
      <w:r w:rsidRPr="00CB349F">
        <w:rPr>
          <w:rFonts w:cs="Arial"/>
          <w:b/>
          <w:color w:val="000000" w:themeColor="text1"/>
        </w:rPr>
        <w:t>Internal control deficiency</w:t>
      </w:r>
    </w:p>
    <w:p w:rsidR="005965E2" w:rsidRPr="00CB349F" w:rsidRDefault="005965E2" w:rsidP="005965E2">
      <w:pPr>
        <w:jc w:val="both"/>
        <w:rPr>
          <w:rFonts w:cs="Arial"/>
          <w:b/>
          <w:color w:val="000000" w:themeColor="text1"/>
        </w:rPr>
      </w:pPr>
      <w:r>
        <w:rPr>
          <w:i/>
          <w:iCs/>
        </w:rPr>
        <w:t>Financial and performance management</w:t>
      </w:r>
    </w:p>
    <w:p w:rsidR="005965E2" w:rsidRDefault="005965E2" w:rsidP="005965E2">
      <w:pPr>
        <w:pStyle w:val="Default"/>
        <w:rPr>
          <w:rFonts w:ascii="Arial" w:hAnsi="Arial" w:cs="Arial"/>
          <w:color w:val="auto"/>
          <w:sz w:val="22"/>
          <w:szCs w:val="22"/>
        </w:rPr>
      </w:pPr>
      <w:r>
        <w:rPr>
          <w:rFonts w:ascii="Arial" w:hAnsi="Arial" w:cs="Arial"/>
          <w:color w:val="auto"/>
          <w:sz w:val="22"/>
          <w:szCs w:val="22"/>
        </w:rPr>
        <w:t>Lack of proper preparation of</w:t>
      </w:r>
      <w:r w:rsidRPr="00A02CA1">
        <w:rPr>
          <w:rFonts w:ascii="Arial" w:hAnsi="Arial" w:cs="Arial"/>
          <w:color w:val="auto"/>
          <w:sz w:val="22"/>
          <w:szCs w:val="22"/>
        </w:rPr>
        <w:t xml:space="preserve"> regular, accurate and complete financial and performance reports that are supported and evidenced by reliable information.</w:t>
      </w:r>
    </w:p>
    <w:p w:rsidR="005965E2" w:rsidRDefault="005965E2" w:rsidP="005965E2">
      <w:pPr>
        <w:pStyle w:val="Default"/>
        <w:rPr>
          <w:rFonts w:ascii="Arial" w:hAnsi="Arial" w:cs="Arial"/>
          <w:color w:val="auto"/>
          <w:sz w:val="22"/>
          <w:szCs w:val="22"/>
        </w:rPr>
      </w:pPr>
    </w:p>
    <w:p w:rsidR="005965E2" w:rsidRDefault="005965E2" w:rsidP="005965E2">
      <w:pPr>
        <w:pStyle w:val="Default"/>
        <w:rPr>
          <w:rFonts w:ascii="Arial" w:hAnsi="Arial" w:cs="Arial"/>
          <w:color w:val="auto"/>
          <w:sz w:val="22"/>
          <w:szCs w:val="22"/>
        </w:rPr>
      </w:pPr>
      <w:r>
        <w:rPr>
          <w:rFonts w:ascii="Arial" w:hAnsi="Arial" w:cs="Arial"/>
          <w:color w:val="auto"/>
          <w:sz w:val="22"/>
          <w:szCs w:val="22"/>
        </w:rPr>
        <w:t>Management did not ensure that proper controls are in place for the capturing of the lease details on the PMIS (Previously used) and Archibus (Currently being used).</w:t>
      </w:r>
    </w:p>
    <w:p w:rsidR="005965E2" w:rsidRPr="00CB349F" w:rsidRDefault="005965E2" w:rsidP="005965E2">
      <w:pPr>
        <w:pStyle w:val="Default"/>
        <w:rPr>
          <w:rFonts w:ascii="Arial" w:hAnsi="Arial" w:cs="Arial"/>
          <w:color w:val="auto"/>
          <w:sz w:val="22"/>
          <w:szCs w:val="22"/>
        </w:rPr>
      </w:pPr>
    </w:p>
    <w:p w:rsidR="005965E2" w:rsidRDefault="005965E2" w:rsidP="005965E2">
      <w:pPr>
        <w:jc w:val="both"/>
        <w:outlineLvl w:val="4"/>
        <w:rPr>
          <w:rFonts w:cs="Arial"/>
          <w:b/>
          <w:color w:val="000000" w:themeColor="text1"/>
        </w:rPr>
      </w:pPr>
      <w:r w:rsidRPr="00CB349F">
        <w:rPr>
          <w:rFonts w:cs="Arial"/>
          <w:b/>
          <w:color w:val="000000" w:themeColor="text1"/>
        </w:rPr>
        <w:t xml:space="preserve">Recommendation </w:t>
      </w:r>
    </w:p>
    <w:p w:rsidR="005965E2" w:rsidRDefault="005965E2" w:rsidP="005965E2">
      <w:pPr>
        <w:jc w:val="both"/>
        <w:rPr>
          <w:rFonts w:cs="Arial"/>
        </w:rPr>
      </w:pPr>
      <w:r>
        <w:rPr>
          <w:rFonts w:cs="Arial"/>
        </w:rPr>
        <w:t>Management should ensure</w:t>
      </w:r>
      <w:r w:rsidRPr="00CB349F">
        <w:rPr>
          <w:rFonts w:cs="Arial"/>
        </w:rPr>
        <w:t xml:space="preserve"> that </w:t>
      </w:r>
      <w:r>
        <w:rPr>
          <w:rFonts w:cs="Arial"/>
        </w:rPr>
        <w:t>proper controls are in for</w:t>
      </w:r>
      <w:r w:rsidRPr="00CB349F">
        <w:rPr>
          <w:rFonts w:cs="Arial"/>
        </w:rPr>
        <w:t xml:space="preserve"> the </w:t>
      </w:r>
      <w:r>
        <w:rPr>
          <w:rFonts w:cs="Arial"/>
        </w:rPr>
        <w:t>capturing and review of all leases loaded onto the system.</w:t>
      </w:r>
    </w:p>
    <w:p w:rsidR="005965E2" w:rsidRDefault="005965E2" w:rsidP="005965E2">
      <w:pPr>
        <w:jc w:val="both"/>
        <w:outlineLvl w:val="4"/>
        <w:rPr>
          <w:rFonts w:cs="Arial"/>
          <w:b/>
          <w:color w:val="000000" w:themeColor="text1"/>
        </w:rPr>
      </w:pPr>
      <w:r>
        <w:rPr>
          <w:rFonts w:cs="Arial"/>
          <w:b/>
          <w:color w:val="000000" w:themeColor="text1"/>
        </w:rPr>
        <w:t>Management response</w:t>
      </w:r>
    </w:p>
    <w:p w:rsidR="005965E2" w:rsidRPr="00B418A7" w:rsidRDefault="005965E2" w:rsidP="005965E2">
      <w:pPr>
        <w:jc w:val="both"/>
        <w:rPr>
          <w:rFonts w:cs="Arial"/>
          <w:color w:val="000000" w:themeColor="text1"/>
        </w:rPr>
      </w:pPr>
      <w:r w:rsidRPr="00B418A7">
        <w:rPr>
          <w:rFonts w:cs="Arial"/>
          <w:color w:val="000000" w:themeColor="text1"/>
        </w:rPr>
        <w:t>Management is not in agreement with the finding, the below table indicates the differences as recalculated by management:</w:t>
      </w:r>
    </w:p>
    <w:p w:rsidR="005965E2" w:rsidRPr="00B418A7" w:rsidRDefault="005965E2" w:rsidP="005965E2">
      <w:pPr>
        <w:jc w:val="both"/>
        <w:rPr>
          <w:rFonts w:cs="Arial"/>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997"/>
        <w:gridCol w:w="1468"/>
        <w:gridCol w:w="1468"/>
        <w:gridCol w:w="1368"/>
        <w:gridCol w:w="3500"/>
      </w:tblGrid>
      <w:tr w:rsidR="005965E2" w:rsidRPr="00C2609C" w:rsidTr="007F206E">
        <w:trPr>
          <w:trHeight w:val="972"/>
        </w:trPr>
        <w:tc>
          <w:tcPr>
            <w:tcW w:w="324"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lastRenderedPageBreak/>
              <w:t xml:space="preserve">No </w:t>
            </w:r>
          </w:p>
        </w:tc>
        <w:tc>
          <w:tcPr>
            <w:tcW w:w="557"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Archibus Asset </w:t>
            </w:r>
          </w:p>
        </w:tc>
        <w:tc>
          <w:tcPr>
            <w:tcW w:w="824"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Operating lease expense amount as per the AFS </w:t>
            </w:r>
          </w:p>
        </w:tc>
        <w:tc>
          <w:tcPr>
            <w:tcW w:w="724"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Recalculated operating lease expense amount </w:t>
            </w:r>
          </w:p>
        </w:tc>
        <w:tc>
          <w:tcPr>
            <w:tcW w:w="666"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Difference </w:t>
            </w:r>
          </w:p>
        </w:tc>
        <w:tc>
          <w:tcPr>
            <w:tcW w:w="1905"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Comment</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61 883 605.60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61 886 803.24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-3 197.64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58 808 082.66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58 826 483.32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-18 400.66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55 615 248.60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56 203 664.25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-588 415.65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51 397 852.46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51 397 852.54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34 082 095.74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34 082 295.66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-199.92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40 659 896.32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21 067 492.85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19 592 403.47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86 563 136.54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62 803 086.97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23 760 049.57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36 538 822.40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36 704 283.51</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-165 461.11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13 557 491.88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13 498 359.78</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59 132.10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11 385 702.03</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11 385 401.55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300.48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9 777 767.17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9 795 738.44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-17 971.27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9 232 951.01</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9 285 776.79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-52 825.78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9 001 517.66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13 935 199.32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-4 933 681.66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18 579 133.59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18 579 133.04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0.55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3 442 542.48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3 546 590.03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-104 047.55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2 661 496.80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2 649 946.37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11 550.43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3 779 797.84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3 776 728.23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3 069.61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139901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10 394 757.56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9 214 632.57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1 180 124.99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1 994 592.60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1 965 551.06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29 041.54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1 947 138.06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1 932 707.79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14 430.27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1 723 176.48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1 723 170.87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1 695 429.58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1 695 478.70</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-49.12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3 557 855.40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3 364 135.74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193 719.66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4 894 651.47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4 719 043.81</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175 607.66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1 546 278.09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954 467.66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591 810.43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138106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1 494 258.83</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1 674 087.35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-179 828.52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1 241 664.56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1 241 262.17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402.39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1 196 727.42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2 383 516.74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-1 186 789.32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1 528 099.53</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1 680 614.11</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-152 514.58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1 119 941.33</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1 119 941.33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1 097 664.84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1 097 673.89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121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1 693 205.48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1 555 103.15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138 102.33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138309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1 278 084.24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630 378.01</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647 706.23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898 231.44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898 261.94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-30.50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140277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1 880 232.96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1 879 719.43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513.53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838 869.96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838 869.96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1 248 476.04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872 587.72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375 888.32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140147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1 121 256.12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1 121 299.76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-43.64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1 198 141.08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906 172.53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291 968.55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138954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955 830.56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935 470.43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20 360.13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1 996 883.72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2 034 279.27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-37 395.55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628 922.64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628 922.64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616 812.29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616 812.29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585 400.90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585 400.90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15 510 926.58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15 510 926.35</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0.23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571 924.11</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571 924.11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540 164.16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540 164.16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1 168 721.54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988 160.40</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180 561.14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1 035 363.96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1 035 364.02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1 149 636.10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1 145 807.26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3 828.84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2 489 333.48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2 485 384.82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3 948.66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14 420 217.30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14 420 217.26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1 293 248.52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1 293 248.47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350 658.00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350 658.00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1 851 191.88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1 851 191.89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138585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2 250 044.06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2 249 824.03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220.03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406 526.61</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614 283.60</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-207 756.99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303 845.56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303 845.56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395 728.77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395 728.73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250 182.62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250 182.62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139499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3 289 932.60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3 289 932.61</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139791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8 990 715.66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8 990 715.52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5 171 909.74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5 167 512.26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4 397.48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140101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1 495 358.46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1 491 316.28</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4 042.18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249 517.33</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248 303.56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1 213.77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37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139741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875 954.02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899 081.36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-23 127.34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698 151.60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698 146.39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139551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199 083.90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199 083.90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194 832.22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194 832.22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2 093 344.85</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2 091 672.02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1 672.83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568 860.00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568 860.04</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327 439.35</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327 456.49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-17.14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138233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186 247.68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186 247.68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431 183.19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271 665.39</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159 517.80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154 584.36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154 584.36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139497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334 390.99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334 390.98</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158 715.74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158 716.63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-0.89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139179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243 837.72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125 214.37</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118 623.35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1 368 686.56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111 109.38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718 522.54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110 929.04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776 430.12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770 434.66</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5 995.46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1 402 456.58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1 409 762.82</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-7 306.24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992 090.89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992 090.80</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414 535.50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330 021.63</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84 513.87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531 807.88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76 440.72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138379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499 238.62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73 547.58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825 663.30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71 090.80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680 104.48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63 048.82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138049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89 449.92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60 134.19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78 106.14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57 514.52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49 663.08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49 663.08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294 210.18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43 452.97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532 558.46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42 354.75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450 409.91</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41 913.84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137885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79 851.08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36 500.38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33 569.26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33 569.26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440 469.94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33 499.82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381 787.82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30 342.79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25 707.96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25 707.96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23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96 420.87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22 873.27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69 111.69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20 331.75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4 093 224.46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19 504.64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295 716.28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14 734.07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1 809 888.24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1 804 532.38</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5 355.86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276 174.00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9 846.00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441 357.64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9 052.12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7 794.48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7 794.48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138721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1 006 776.00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6 249.47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36 388.56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5 374.40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2 440 893.96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4 092.87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523 423.41</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2 860.29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556 396.29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2 714.77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138173</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447 894.36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2 191.26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138834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285 465.84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1 402.39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138216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93 693.17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1 183.72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2 350 046.04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1 279 170.60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96 051.30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-4 261.62</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137969</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929 725.32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-5 761.98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138140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2 031 841.37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-8 800.90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234 190.99</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-9 415.37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1 929 765.12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-12 034.48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439 806.54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-16 915.66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503 269.68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-22 501.11</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138484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-27 659.83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139568</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198 714.24</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-29 807.20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3 450 503.88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-34 603.09</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39 145.02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-37 789.38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64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2 044 593.60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-40 060.75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138342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1 111 011.60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-58 581.53</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140460</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4 641 549.15</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-60 829.05</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139552</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347 669.80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-69 702.80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188 655.36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-88 351.74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138217</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3 197.87</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-88 879.40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1 115 134.92</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-142 705.08</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111</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139536</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3 374 772.66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3 628 691.90</w:t>
            </w: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-253 919.24</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140124</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4 586 044.96</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-968 785.56</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139571</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1 026 843.78</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-1 057 810.57</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324"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125</w:t>
            </w:r>
          </w:p>
        </w:tc>
        <w:tc>
          <w:tcPr>
            <w:tcW w:w="55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137755</w:t>
            </w:r>
          </w:p>
        </w:tc>
        <w:tc>
          <w:tcPr>
            <w:tcW w:w="824"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961 591.20</w:t>
            </w:r>
          </w:p>
        </w:tc>
        <w:tc>
          <w:tcPr>
            <w:tcW w:w="724" w:type="pct"/>
            <w:shd w:val="clear" w:color="auto" w:fill="auto"/>
            <w:noWrap/>
            <w:vAlign w:val="bottom"/>
            <w:hideMark/>
          </w:tcPr>
          <w:p w:rsidR="005965E2" w:rsidRPr="00C2609C" w:rsidRDefault="005965E2" w:rsidP="007F206E">
            <w:pPr>
              <w:jc w:val="right"/>
              <w:rPr>
                <w:rFonts w:cs="Arial"/>
                <w:color w:val="000000"/>
                <w:sz w:val="18"/>
                <w:szCs w:val="18"/>
                <w:lang w:eastAsia="en-ZA"/>
              </w:rPr>
            </w:pPr>
          </w:p>
        </w:tc>
        <w:tc>
          <w:tcPr>
            <w:tcW w:w="666"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-1 923 182.40</w:t>
            </w:r>
          </w:p>
        </w:tc>
        <w:tc>
          <w:tcPr>
            <w:tcW w:w="1905"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882" w:type="pct"/>
            <w:gridSpan w:val="2"/>
            <w:shd w:val="clear" w:color="auto" w:fill="auto"/>
            <w:noWrap/>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 xml:space="preserve"> Total </w:t>
            </w:r>
          </w:p>
        </w:tc>
        <w:tc>
          <w:tcPr>
            <w:tcW w:w="824"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r w:rsidRPr="00C2609C">
              <w:rPr>
                <w:rFonts w:cs="Arial"/>
                <w:b/>
                <w:bCs/>
                <w:color w:val="000000"/>
                <w:sz w:val="18"/>
                <w:szCs w:val="18"/>
                <w:lang w:eastAsia="en-ZA"/>
              </w:rPr>
              <w:t>683 020 731.09</w:t>
            </w:r>
          </w:p>
        </w:tc>
        <w:tc>
          <w:tcPr>
            <w:tcW w:w="724"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r w:rsidRPr="00C2609C">
              <w:rPr>
                <w:rFonts w:cs="Arial"/>
                <w:b/>
                <w:bCs/>
                <w:color w:val="000000"/>
                <w:sz w:val="18"/>
                <w:szCs w:val="18"/>
                <w:lang w:eastAsia="en-ZA"/>
              </w:rPr>
              <w:t>589 493 105.50</w:t>
            </w:r>
          </w:p>
        </w:tc>
        <w:tc>
          <w:tcPr>
            <w:tcW w:w="666"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r w:rsidRPr="00C2609C">
              <w:rPr>
                <w:rFonts w:cs="Arial"/>
                <w:b/>
                <w:bCs/>
                <w:color w:val="000000"/>
                <w:sz w:val="18"/>
                <w:szCs w:val="18"/>
                <w:lang w:eastAsia="en-ZA"/>
              </w:rPr>
              <w:t>42 651 151.26</w:t>
            </w:r>
          </w:p>
        </w:tc>
        <w:tc>
          <w:tcPr>
            <w:tcW w:w="1905"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p>
        </w:tc>
      </w:tr>
    </w:tbl>
    <w:p w:rsidR="005965E2" w:rsidRPr="00C2609C" w:rsidRDefault="005965E2" w:rsidP="005965E2">
      <w:pPr>
        <w:jc w:val="both"/>
        <w:rPr>
          <w:rFonts w:cs="Arial"/>
          <w:color w:val="000000" w:themeColor="text1"/>
          <w:sz w:val="18"/>
          <w:szCs w:val="18"/>
        </w:rPr>
      </w:pPr>
    </w:p>
    <w:p w:rsidR="005965E2" w:rsidRPr="00C2609C" w:rsidRDefault="005965E2" w:rsidP="006D192C">
      <w:pPr>
        <w:tabs>
          <w:tab w:val="left" w:pos="3648"/>
        </w:tabs>
        <w:rPr>
          <w:rFonts w:cs="Arial"/>
        </w:rPr>
      </w:pPr>
      <w:r w:rsidRPr="00C2609C">
        <w:rPr>
          <w:rFonts w:cs="Arial"/>
        </w:rPr>
        <w:t>Lease 137733 was duplicate captured on Archibus, resulting in an overpayment to the landlord. Internal Audit was requested to run CAATs to identify all duplicates on the 2019-20 financial year Archibus download. 2984 potential duplicates was identified by IA. Management validated the potential duplicates and confirmed 385 duplicate records. All the duplicates have been corrected resulting in a reduction of R 39 251 654.34 contractual obligation (revenue and expense before straight-lining), and a reduction of R 3 022 459.80 straight-line adjustment and straight-lined asset/ liability.</w:t>
      </w:r>
    </w:p>
    <w:p w:rsidR="005965E2" w:rsidRDefault="005965E2" w:rsidP="005965E2">
      <w:pPr>
        <w:jc w:val="both"/>
        <w:rPr>
          <w:rFonts w:cs="Arial"/>
          <w:sz w:val="18"/>
          <w:szCs w:val="18"/>
        </w:rPr>
      </w:pPr>
      <w:r w:rsidRPr="00C2609C">
        <w:rPr>
          <w:rFonts w:cs="Arial"/>
        </w:rPr>
        <w:t>The differences are as follow after the corrections of duplicates have been made: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548"/>
        <w:gridCol w:w="1546"/>
        <w:gridCol w:w="1753"/>
        <w:gridCol w:w="1869"/>
        <w:gridCol w:w="1731"/>
      </w:tblGrid>
      <w:tr w:rsidR="005965E2" w:rsidRPr="00C2609C" w:rsidTr="006D192C">
        <w:trPr>
          <w:trHeight w:val="972"/>
          <w:tblHeader/>
        </w:trPr>
        <w:tc>
          <w:tcPr>
            <w:tcW w:w="481"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No </w:t>
            </w:r>
          </w:p>
        </w:tc>
        <w:tc>
          <w:tcPr>
            <w:tcW w:w="827"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Archibus Asset </w:t>
            </w:r>
          </w:p>
        </w:tc>
        <w:tc>
          <w:tcPr>
            <w:tcW w:w="827"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Operating lease expense amount as per the AFS </w:t>
            </w:r>
          </w:p>
        </w:tc>
        <w:tc>
          <w:tcPr>
            <w:tcW w:w="938"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Recalculated operating lease expense amount </w:t>
            </w:r>
          </w:p>
        </w:tc>
        <w:tc>
          <w:tcPr>
            <w:tcW w:w="1000"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Difference </w:t>
            </w:r>
          </w:p>
        </w:tc>
        <w:tc>
          <w:tcPr>
            <w:tcW w:w="926" w:type="pct"/>
            <w:shd w:val="clear" w:color="auto" w:fill="auto"/>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Difference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61 883 605.60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61 886 803.24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-3 197.64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58 808 082.66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58 826 483.32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-18 400.66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55 615 248.60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56 203 664.25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-588 415.65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51 397 852.46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51 397 852.54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34 082 095.74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34 082 295.66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-199.92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21 192 752.91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21 067 492.85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125 260.06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86 563 136.54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62 803 086.97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23 760 049.57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36 538 822.40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36 704 283.51</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-165 461.11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13 557 491.88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13 498 359.78</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59 132.10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11 385 702.03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11 385 401.55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300.48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9 777 767.17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9 795 738.44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-17 971.27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28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9 232 951.01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9 285 776.79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-52 825.78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9 001 517.66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13 935 199.32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-4 933 681.66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137699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18 579 133.59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18 579 133.04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0.55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3 442 542.48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3 546 590.03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-104 047.55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2 661 496.80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2 649 946.37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11 550.43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3 779 797.84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3 776 728.23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3 069.61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139901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10 394 757.56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9 214 632.57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1 180 124.99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1 994 592.60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1 965 551.06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29 041.54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1 947 138.06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1 932 707.79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14 430.27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1 723 176.48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1 723 170.87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1 695 429.58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1 695 478.70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-49.12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3 268 746.43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3 364 135.74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-95 389.31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4 894 651.47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4 719 043.81</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175 607.66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954 467.08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954 467.66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-0.58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138106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1 494 258.83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1 674 087.35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-179 828.52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1 241 664.56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1 241 262.17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402.39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1 196 727.42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2 383 516.74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-1 186 789.32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1 528 099.53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1 680 614.11</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-152 514.58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1 119 941.33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1 119 941.33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1 097 664.84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1 097 673.89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1 693 205.48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1 555 103.15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138 102.33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138309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1 278 084.24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630 378.01</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647 706.23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898 231.44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898 261.94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-30.50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140277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1 880 232.96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1 879 719.43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513.53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838 869.96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838 869.96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815 402.94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872 587.72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-57 184.78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140147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1 121 256.12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1 121 299.76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-43.64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976 974.16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906 172.53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70 801.63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138954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955 830.56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935 470.43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20 360.13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1 996 883.72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2 034 279.27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-37 395.55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628 922.64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628 922.64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27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616 812.29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616 812.29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585 400.90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585 400.90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137718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15 510 926.58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15 510 926.35</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0.23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571 924.11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571 924.11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540 164.16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540 164.16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1 168 721.54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988 160.40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180 561.14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1 035 363.96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1 035 364.02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1 149 636.10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1 145 807.26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3 828.84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137775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2 489 333.48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2 485 384.82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3 948.66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14 420 217.30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14 420 217.26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1 293 248.52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1 293 248.47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137709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350 658.00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350 658.00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1 851 191.88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1 851 191.89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138585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2 250 044.06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2 249 824.03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220.03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406 526.61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614 283.60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-207 756.99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303 845.56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303 845.56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395 728.77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395 728.73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250 182.62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250 182.62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139499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3 289 932.60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3 289 932.61</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139791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8 990 715.66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8 990 715.52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5 171 909.74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5 167 512.26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4 397.48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140101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1 495 358.46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1 491 316.28</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4 042.18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249 517.33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248 303.56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1 213.77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139741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875 954.02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899 081.36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-23 127.34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698 151.60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698 146.39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139551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199 083.90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199 083.90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194 832.22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194 832.22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2 093 344.85</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2 091 672.02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1 672.83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568 860.00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568 860.04</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327 439.35</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327 456.49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-17.14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138233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186 247.68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186 247.68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24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431 183.19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271 665.39</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159 517.80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154 584.36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154 584.36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139497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334 390.99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334 390.98</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158 715.74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158 716.63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-0.89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139179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243 837.72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125 214.37</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118 623.35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1 368 686.56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111 109.38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718 522.54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110 929.04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776 430.12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770 434.66</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5 995.46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138229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1 402 456.58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1 409 762.82</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-7 306.24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992 090.89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992 090.80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330 021.63</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330 021.63</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531 807.88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76 440.72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138379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499 238.62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73 547.58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825 663.30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71 090.80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680 104.48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63 048.82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138049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89 449.92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60 134.19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137739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78 106.14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57 514.52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49 663.08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49 663.08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137720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294 210.18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43 452.97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532 558.46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42 354.75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450 409.91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41 913.84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137885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79 851.08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36 500.38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33 569.26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33 569.26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440 469.94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33 499.82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381 787.82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30 342.79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25 707.96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25 707.96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96 420.87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22 873.27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69 111.69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20 331.75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4 093 224.46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19 504.64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295 716.28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14 734.07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1 809 888.24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1 804 532.38</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5 355.86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276 174.00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9 846.00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441 357.64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9 052.12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7 794.48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7 794.48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138721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1 006 776.00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6 249.47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36 388.56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5 374.40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2 440 893.96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4 092.87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139543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523 423.41</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2 860.29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556 396.29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2 714.77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138173</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447 894.36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2 191.26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138834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285 465.84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1 402.39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138216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93 693.17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1 183.72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137746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2 350 046.04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1 279 170.60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0.12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105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139501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139602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96 051.30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-4 261.62</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137969</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929 725.32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-5 761.98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138140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2 031 841.37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-8 800.90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234 190.99</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-9 415.37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139598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1 929 765.12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-12 034.48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137762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439 806.54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-16 915.66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139527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503 269.68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-22 501.11</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138484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-27 659.83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139568</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198 714.24</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-29 807.20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137786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3 450 503.88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-34 603.09</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137795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39 145.02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-37 789.38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139581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2 044 593.60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-40 060.75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138342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1 111 011.60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-58 581.53</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lastRenderedPageBreak/>
              <w:t>12</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140460</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4 641 549.15</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-60 829.05</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139552</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347 669.80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-69 702.80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139511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188 655.36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-88 351.74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138217</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3 197.87</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-88 879.40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87</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1 115 134.92</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-142 705.08</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111</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139536</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3 374 772.66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3 628 691.90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-253 919.24</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85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140124</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4 586 044.96</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-968 785.56</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63</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139571</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1 026 843.78</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-1 057 810.57</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481"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125</w:t>
            </w:r>
          </w:p>
        </w:tc>
        <w:tc>
          <w:tcPr>
            <w:tcW w:w="827" w:type="pct"/>
            <w:shd w:val="clear" w:color="auto" w:fill="auto"/>
            <w:noWrap/>
            <w:vAlign w:val="center"/>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137755</w:t>
            </w:r>
          </w:p>
        </w:tc>
        <w:tc>
          <w:tcPr>
            <w:tcW w:w="827"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961 591.20</w:t>
            </w:r>
          </w:p>
        </w:tc>
        <w:tc>
          <w:tcPr>
            <w:tcW w:w="938"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0.00</w:t>
            </w:r>
          </w:p>
        </w:tc>
        <w:tc>
          <w:tcPr>
            <w:tcW w:w="1000" w:type="pct"/>
            <w:shd w:val="clear" w:color="auto" w:fill="auto"/>
            <w:noWrap/>
            <w:vAlign w:val="bottom"/>
            <w:hideMark/>
          </w:tcPr>
          <w:p w:rsidR="005965E2" w:rsidRPr="00C2609C" w:rsidRDefault="005965E2" w:rsidP="007F206E">
            <w:pPr>
              <w:jc w:val="right"/>
              <w:rPr>
                <w:rFonts w:cs="Arial"/>
                <w:color w:val="000000"/>
                <w:sz w:val="18"/>
                <w:szCs w:val="18"/>
                <w:lang w:eastAsia="en-ZA"/>
              </w:rPr>
            </w:pPr>
            <w:r w:rsidRPr="00C2609C">
              <w:rPr>
                <w:rFonts w:cs="Arial"/>
                <w:color w:val="000000"/>
                <w:sz w:val="18"/>
                <w:szCs w:val="18"/>
                <w:lang w:eastAsia="en-ZA"/>
              </w:rPr>
              <w:t>-1 923 182.40</w:t>
            </w:r>
          </w:p>
        </w:tc>
        <w:tc>
          <w:tcPr>
            <w:tcW w:w="926" w:type="pct"/>
            <w:shd w:val="clear" w:color="auto" w:fill="auto"/>
            <w:noWrap/>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r>
      <w:tr w:rsidR="005965E2" w:rsidRPr="00C2609C" w:rsidTr="007F206E">
        <w:trPr>
          <w:trHeight w:val="300"/>
        </w:trPr>
        <w:tc>
          <w:tcPr>
            <w:tcW w:w="1309" w:type="pct"/>
            <w:gridSpan w:val="2"/>
            <w:shd w:val="clear" w:color="auto" w:fill="auto"/>
            <w:noWrap/>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 xml:space="preserve"> Total </w:t>
            </w:r>
          </w:p>
        </w:tc>
        <w:tc>
          <w:tcPr>
            <w:tcW w:w="827" w:type="pct"/>
            <w:shd w:val="clear" w:color="auto" w:fill="auto"/>
            <w:noWrap/>
            <w:vAlign w:val="bottom"/>
            <w:hideMark/>
          </w:tcPr>
          <w:p w:rsidR="005965E2" w:rsidRPr="00C2609C" w:rsidRDefault="005965E2" w:rsidP="007F206E">
            <w:pPr>
              <w:jc w:val="center"/>
              <w:rPr>
                <w:rFonts w:cs="Arial"/>
                <w:b/>
                <w:bCs/>
                <w:color w:val="000000"/>
                <w:sz w:val="18"/>
                <w:szCs w:val="18"/>
                <w:lang w:eastAsia="en-ZA"/>
              </w:rPr>
            </w:pPr>
          </w:p>
        </w:tc>
        <w:tc>
          <w:tcPr>
            <w:tcW w:w="938" w:type="pct"/>
            <w:shd w:val="clear" w:color="auto" w:fill="auto"/>
            <w:noWrap/>
            <w:vAlign w:val="bottom"/>
            <w:hideMark/>
          </w:tcPr>
          <w:p w:rsidR="005965E2" w:rsidRPr="00C2609C" w:rsidRDefault="005965E2" w:rsidP="007F206E">
            <w:pPr>
              <w:rPr>
                <w:rFonts w:cs="Arial"/>
                <w:sz w:val="18"/>
                <w:szCs w:val="18"/>
                <w:lang w:eastAsia="en-ZA"/>
              </w:rPr>
            </w:pPr>
          </w:p>
        </w:tc>
        <w:tc>
          <w:tcPr>
            <w:tcW w:w="1000"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r w:rsidRPr="00C2609C">
              <w:rPr>
                <w:rFonts w:cs="Arial"/>
                <w:b/>
                <w:bCs/>
                <w:color w:val="000000"/>
                <w:sz w:val="18"/>
                <w:szCs w:val="18"/>
                <w:lang w:eastAsia="en-ZA"/>
              </w:rPr>
              <w:t>21 564 333.98</w:t>
            </w:r>
          </w:p>
        </w:tc>
        <w:tc>
          <w:tcPr>
            <w:tcW w:w="926" w:type="pct"/>
            <w:shd w:val="clear" w:color="auto" w:fill="auto"/>
            <w:noWrap/>
            <w:vAlign w:val="bottom"/>
            <w:hideMark/>
          </w:tcPr>
          <w:p w:rsidR="005965E2" w:rsidRPr="00C2609C" w:rsidRDefault="005965E2" w:rsidP="007F206E">
            <w:pPr>
              <w:jc w:val="right"/>
              <w:rPr>
                <w:rFonts w:cs="Arial"/>
                <w:b/>
                <w:bCs/>
                <w:color w:val="000000"/>
                <w:sz w:val="18"/>
                <w:szCs w:val="18"/>
                <w:lang w:eastAsia="en-ZA"/>
              </w:rPr>
            </w:pPr>
          </w:p>
        </w:tc>
      </w:tr>
    </w:tbl>
    <w:p w:rsidR="005965E2" w:rsidRPr="00C2609C" w:rsidRDefault="005965E2" w:rsidP="005965E2">
      <w:pPr>
        <w:pStyle w:val="NormalWeb"/>
        <w:rPr>
          <w:rFonts w:ascii="Arial" w:eastAsiaTheme="minorHAnsi" w:hAnsi="Arial" w:cs="Arial"/>
          <w:sz w:val="18"/>
          <w:szCs w:val="18"/>
        </w:rPr>
      </w:pPr>
      <w:r w:rsidRPr="00F92A3E">
        <w:rPr>
          <w:rFonts w:ascii="Arial" w:hAnsi="Arial" w:cs="Arial"/>
          <w:sz w:val="18"/>
          <w:szCs w:val="18"/>
        </w:rPr>
        <w:t>        </w:t>
      </w:r>
      <w:r>
        <w:rPr>
          <w:rFonts w:ascii="Arial" w:hAnsi="Arial" w:cs="Arial"/>
          <w:sz w:val="18"/>
          <w:szCs w:val="18"/>
        </w:rPr>
        <w:t>                            </w:t>
      </w:r>
    </w:p>
    <w:p w:rsidR="005965E2" w:rsidRDefault="005965E2" w:rsidP="005965E2">
      <w:pPr>
        <w:jc w:val="both"/>
        <w:rPr>
          <w:rFonts w:cs="Arial"/>
          <w:b/>
        </w:rPr>
      </w:pPr>
      <w:r>
        <w:rPr>
          <w:rFonts w:cs="Arial"/>
          <w:b/>
        </w:rPr>
        <w:t>Auditors Conclusion</w:t>
      </w:r>
    </w:p>
    <w:p w:rsidR="005965E2" w:rsidRPr="00EB630D" w:rsidRDefault="005965E2" w:rsidP="005965E2">
      <w:pPr>
        <w:rPr>
          <w:rFonts w:cs="Arial"/>
          <w:color w:val="000000" w:themeColor="text1"/>
        </w:rPr>
      </w:pPr>
      <w:r>
        <w:rPr>
          <w:rFonts w:cs="Arial"/>
          <w:color w:val="000000" w:themeColor="text1"/>
        </w:rPr>
        <w:t xml:space="preserve">Managements comment noted. </w:t>
      </w:r>
      <w:r w:rsidRPr="008C2C69">
        <w:rPr>
          <w:rFonts w:cs="Arial"/>
          <w:color w:val="000000" w:themeColor="text1"/>
        </w:rPr>
        <w:t xml:space="preserve">Based on the supporting documentation provided by management, the auditors performed recalculations and </w:t>
      </w:r>
      <w:r>
        <w:rPr>
          <w:rFonts w:cs="Arial"/>
          <w:color w:val="000000" w:themeColor="text1"/>
        </w:rPr>
        <w:t>noted the following;</w:t>
      </w:r>
    </w:p>
    <w:tbl>
      <w:tblPr>
        <w:tblW w:w="0" w:type="auto"/>
        <w:tblInd w:w="-10" w:type="dxa"/>
        <w:tblLook w:val="04A0" w:firstRow="1" w:lastRow="0" w:firstColumn="1" w:lastColumn="0" w:noHBand="0" w:noVBand="1"/>
      </w:tblPr>
      <w:tblGrid>
        <w:gridCol w:w="517"/>
        <w:gridCol w:w="1056"/>
        <w:gridCol w:w="1619"/>
        <w:gridCol w:w="1504"/>
        <w:gridCol w:w="1913"/>
        <w:gridCol w:w="2743"/>
      </w:tblGrid>
      <w:tr w:rsidR="005965E2" w:rsidRPr="00C2609C" w:rsidTr="007F206E">
        <w:trPr>
          <w:trHeight w:val="960"/>
        </w:trPr>
        <w:tc>
          <w:tcPr>
            <w:tcW w:w="0" w:type="auto"/>
            <w:tcBorders>
              <w:top w:val="single" w:sz="8" w:space="0" w:color="auto"/>
              <w:left w:val="single" w:sz="8" w:space="0" w:color="auto"/>
              <w:bottom w:val="single" w:sz="4" w:space="0" w:color="auto"/>
              <w:right w:val="single" w:sz="4" w:space="0" w:color="auto"/>
            </w:tcBorders>
            <w:shd w:val="clear" w:color="000000" w:fill="F2F2F2"/>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No </w:t>
            </w:r>
          </w:p>
        </w:tc>
        <w:tc>
          <w:tcPr>
            <w:tcW w:w="0" w:type="auto"/>
            <w:tcBorders>
              <w:top w:val="single" w:sz="8" w:space="0" w:color="auto"/>
              <w:left w:val="nil"/>
              <w:bottom w:val="single" w:sz="4" w:space="0" w:color="auto"/>
              <w:right w:val="single" w:sz="4" w:space="0" w:color="auto"/>
            </w:tcBorders>
            <w:shd w:val="clear" w:color="000000" w:fill="F2F2F2"/>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xml:space="preserve"> Archibus Asset </w:t>
            </w:r>
          </w:p>
        </w:tc>
        <w:tc>
          <w:tcPr>
            <w:tcW w:w="0" w:type="auto"/>
            <w:tcBorders>
              <w:top w:val="single" w:sz="8" w:space="0" w:color="auto"/>
              <w:left w:val="nil"/>
              <w:bottom w:val="single" w:sz="4" w:space="0" w:color="auto"/>
              <w:right w:val="single" w:sz="4" w:space="0" w:color="auto"/>
            </w:tcBorders>
            <w:shd w:val="clear" w:color="000000" w:fill="F2F2F2"/>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Managements recalculated Difference</w:t>
            </w:r>
          </w:p>
        </w:tc>
        <w:tc>
          <w:tcPr>
            <w:tcW w:w="0" w:type="auto"/>
            <w:tcBorders>
              <w:top w:val="single" w:sz="8" w:space="0" w:color="auto"/>
              <w:left w:val="nil"/>
              <w:bottom w:val="single" w:sz="4" w:space="0" w:color="auto"/>
              <w:right w:val="single" w:sz="4" w:space="0" w:color="auto"/>
            </w:tcBorders>
            <w:shd w:val="clear" w:color="000000" w:fill="F2F2F2"/>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Managements Comment</w:t>
            </w:r>
          </w:p>
        </w:tc>
        <w:tc>
          <w:tcPr>
            <w:tcW w:w="0" w:type="auto"/>
            <w:tcBorders>
              <w:top w:val="single" w:sz="8" w:space="0" w:color="auto"/>
              <w:left w:val="nil"/>
              <w:bottom w:val="single" w:sz="4" w:space="0" w:color="auto"/>
              <w:right w:val="single" w:sz="4" w:space="0" w:color="auto"/>
            </w:tcBorders>
            <w:shd w:val="clear" w:color="000000" w:fill="F2F2F2"/>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Auditors recalculated difference based on subsequent supporting information provided.</w:t>
            </w:r>
          </w:p>
        </w:tc>
        <w:tc>
          <w:tcPr>
            <w:tcW w:w="0" w:type="auto"/>
            <w:tcBorders>
              <w:top w:val="single" w:sz="8" w:space="0" w:color="auto"/>
              <w:left w:val="nil"/>
              <w:bottom w:val="single" w:sz="4" w:space="0" w:color="auto"/>
              <w:right w:val="single" w:sz="4" w:space="0" w:color="auto"/>
            </w:tcBorders>
            <w:shd w:val="clear" w:color="000000" w:fill="F2F2F2"/>
            <w:vAlign w:val="center"/>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Auditors comment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138342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-58581,53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-58581,53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139791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5374,40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5374,40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138217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-88879,40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-88879,40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186247,68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-88351,74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-88351,74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42354,75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42354,75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139578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33499,82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33499,82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139588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9846,00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9846,00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1183,72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1183,72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138585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220,03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220,03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lastRenderedPageBreak/>
              <w:t>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140460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-60829,05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-60829,05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5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14430,27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12065,52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Disagree with management-Different escalating % between management  and the auditors(% as  per contract is 6%)</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139552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-69702,80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-69702,80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-22501,11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-22501,11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139534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2714,77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2714,77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2860,29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2860,29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139551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199083,90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199083,90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-9415,37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-9415,37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5995,46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5995,46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-29807,20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-29807,20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41913,84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41913,84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22873,27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22873,27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139596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159517,80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159517,80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138173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2191,26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2191,26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576"/>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-30,50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244104,25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Disagree with management,Updated lease contract provided to auditors-different to managements contract.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139601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616812,29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616812,29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137697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-52825,78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-52825,78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137698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137699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0,55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-4933681,66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-4933681,66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-3197,64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-3197,64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137702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-588415,65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-588415,65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137708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571924,11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571924,11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350658,00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350658,00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29041,54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29041,54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139741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-23127,34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-23127,34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138379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73547,58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73547,58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39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139901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1180124,99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1180124,99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585400,90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585400,90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lastRenderedPageBreak/>
              <w:t>41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-17971,27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-17971,27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-199,92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-199,92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23760049,57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23760049,57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137718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0,23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0,23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43452,97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43452,97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-9,05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-9,05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59132,10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59132,10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-18400,66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-18400,66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49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-104047,55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-104047,55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-165461,11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-165461,11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BF660B"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tcPr>
          <w:p w:rsidR="00BF660B" w:rsidRPr="00C2609C" w:rsidRDefault="00BF660B" w:rsidP="007F206E">
            <w:pPr>
              <w:rPr>
                <w:rFonts w:cs="Arial"/>
                <w:color w:val="000000"/>
                <w:sz w:val="18"/>
                <w:szCs w:val="18"/>
                <w:lang w:eastAsia="en-ZA"/>
              </w:rPr>
            </w:pPr>
          </w:p>
        </w:tc>
        <w:tc>
          <w:tcPr>
            <w:tcW w:w="0" w:type="auto"/>
            <w:tcBorders>
              <w:top w:val="nil"/>
              <w:left w:val="nil"/>
              <w:bottom w:val="single" w:sz="4" w:space="0" w:color="auto"/>
              <w:right w:val="single" w:sz="4" w:space="0" w:color="auto"/>
            </w:tcBorders>
            <w:shd w:val="clear" w:color="auto" w:fill="auto"/>
            <w:vAlign w:val="center"/>
          </w:tcPr>
          <w:p w:rsidR="00BF660B" w:rsidRPr="00C2609C" w:rsidRDefault="00BF660B" w:rsidP="007F206E">
            <w:pPr>
              <w:rPr>
                <w:rFonts w:cs="Arial"/>
                <w:color w:val="000000"/>
                <w:sz w:val="18"/>
                <w:szCs w:val="18"/>
                <w:lang w:eastAsia="en-ZA"/>
              </w:rPr>
            </w:pPr>
          </w:p>
        </w:tc>
        <w:tc>
          <w:tcPr>
            <w:tcW w:w="0" w:type="auto"/>
            <w:tcBorders>
              <w:top w:val="nil"/>
              <w:left w:val="nil"/>
              <w:bottom w:val="single" w:sz="4" w:space="0" w:color="auto"/>
              <w:right w:val="single" w:sz="4" w:space="0" w:color="auto"/>
            </w:tcBorders>
            <w:shd w:val="clear" w:color="auto" w:fill="auto"/>
            <w:vAlign w:val="center"/>
          </w:tcPr>
          <w:p w:rsidR="00BF660B" w:rsidRPr="00C2609C" w:rsidRDefault="00BF660B" w:rsidP="007F206E">
            <w:pPr>
              <w:jc w:val="center"/>
              <w:rPr>
                <w:rFonts w:cs="Arial"/>
                <w:color w:val="000000"/>
                <w:sz w:val="18"/>
                <w:szCs w:val="18"/>
                <w:lang w:eastAsia="en-ZA"/>
              </w:rPr>
            </w:pPr>
          </w:p>
        </w:tc>
        <w:tc>
          <w:tcPr>
            <w:tcW w:w="0" w:type="auto"/>
            <w:tcBorders>
              <w:top w:val="nil"/>
              <w:left w:val="nil"/>
              <w:bottom w:val="single" w:sz="4" w:space="0" w:color="auto"/>
              <w:right w:val="single" w:sz="4" w:space="0" w:color="auto"/>
            </w:tcBorders>
            <w:shd w:val="clear" w:color="auto" w:fill="auto"/>
            <w:vAlign w:val="center"/>
          </w:tcPr>
          <w:p w:rsidR="00BF660B" w:rsidRPr="00C2609C" w:rsidRDefault="00BF660B" w:rsidP="007F206E">
            <w:pPr>
              <w:rPr>
                <w:rFonts w:cs="Arial"/>
                <w:color w:val="000000"/>
                <w:sz w:val="18"/>
                <w:szCs w:val="18"/>
                <w:lang w:eastAsia="en-ZA"/>
              </w:rPr>
            </w:pPr>
          </w:p>
        </w:tc>
        <w:tc>
          <w:tcPr>
            <w:tcW w:w="0" w:type="auto"/>
            <w:tcBorders>
              <w:top w:val="nil"/>
              <w:left w:val="nil"/>
              <w:bottom w:val="single" w:sz="4" w:space="0" w:color="auto"/>
              <w:right w:val="single" w:sz="4" w:space="0" w:color="auto"/>
            </w:tcBorders>
            <w:shd w:val="clear" w:color="auto" w:fill="auto"/>
            <w:vAlign w:val="center"/>
          </w:tcPr>
          <w:p w:rsidR="00BF660B" w:rsidRPr="00C2609C" w:rsidRDefault="00BF660B" w:rsidP="007F206E">
            <w:pPr>
              <w:jc w:val="center"/>
              <w:rPr>
                <w:rFonts w:cs="Arial"/>
                <w:color w:val="000000"/>
                <w:sz w:val="18"/>
                <w:szCs w:val="18"/>
                <w:lang w:eastAsia="en-ZA"/>
              </w:rPr>
            </w:pPr>
          </w:p>
        </w:tc>
        <w:tc>
          <w:tcPr>
            <w:tcW w:w="0" w:type="auto"/>
            <w:tcBorders>
              <w:top w:val="nil"/>
              <w:left w:val="nil"/>
              <w:bottom w:val="single" w:sz="4" w:space="0" w:color="auto"/>
              <w:right w:val="single" w:sz="4" w:space="0" w:color="auto"/>
            </w:tcBorders>
            <w:shd w:val="clear" w:color="auto" w:fill="auto"/>
            <w:vAlign w:val="bottom"/>
          </w:tcPr>
          <w:p w:rsidR="00BF660B" w:rsidRPr="00C2609C" w:rsidRDefault="00BF660B" w:rsidP="007F206E">
            <w:pPr>
              <w:rPr>
                <w:rFonts w:cs="Arial"/>
                <w:color w:val="000000"/>
                <w:sz w:val="18"/>
                <w:szCs w:val="18"/>
                <w:lang w:eastAsia="en-ZA"/>
              </w:rPr>
            </w:pP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-1186789,32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-1186789,32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11550,43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11550,43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137731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-49,12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137732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19592403,47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Partially 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19592403,47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591810,43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591810,43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291968,55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291968,55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110929,04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110929,04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59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1672,83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1672,83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139499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139505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33569,26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33569,26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300,48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300,48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139571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-1057810,57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-1057810,57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139581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-40060,75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-40060,75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139582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5,61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5,61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139583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-17,14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139591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139598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-12034,48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-12034,48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69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9052,12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9052,12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628922,64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628922,64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180561,14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180561,14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193719,66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194127,16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Minor disagreement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3069,61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3069,61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lastRenderedPageBreak/>
              <w:t>74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540164,16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540164,16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-207756,99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-207756,99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63048,82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63048,82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250182,62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250182,62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-152514,58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-152514,58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-0,89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-0,89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-37789,38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-37789,38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138954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20360,13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20360,13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138834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1402,39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1402,39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138106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-179828,52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-179828,52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140124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-968785,56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-968785,56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140277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513,53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513,53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137751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-142705,08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-142705,08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-16915,66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-16915,66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89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4092,87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4092,87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19504,64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19504,64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175607,66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175607,66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84513,87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84513,87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3828,84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3828,84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137775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3948,66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3948,66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-34603,09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-34603,09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49663,08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49663,08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-4261,62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-4261,62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138178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1213,77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1213,77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99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139503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375888,32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375888,32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140101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4042,18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4042,18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111109,38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111109,38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303845,56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303845,56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138229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-7306,24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-7306,24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194832,22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194832,22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1119941,33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1119941,33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lastRenderedPageBreak/>
              <w:t>108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838869,96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838869,96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139520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30342,79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30342,79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139528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402,39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402,39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139536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-253919,24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-485649,53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Disagreement ,lease calculation as per lease details</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139562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14734,07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14734,07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139573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71090,80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71090,80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139600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139602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137737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5,21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5,21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137739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57514,52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57514,52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119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20331,75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20331,75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138102,33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138102,33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0,13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137749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137754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5355,86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-4981,56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Disagreement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-1923182,40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-1923182,40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137756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154584,36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154584,36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137759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-37395,55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-37395,55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137760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129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137784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76440,72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76440,72</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137793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139497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0,01</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139516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4397,48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4397,48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139546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25707,96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25707,96</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139547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7794,48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7794,48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136</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140147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-43,64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-43,64</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138049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60134,19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60134,19</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137885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36500,38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36500,38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138309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647706,23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Disagree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647706,23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138721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6249,47</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6249,47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lastRenderedPageBreak/>
              <w:t>141</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139179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118623,35</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Agree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118623,35</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142</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138484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-27659,83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-27659,83</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143</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137969</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-5761,98</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-5761,98</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28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144</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138140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-8800,90</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 xml:space="preserve"> Accept </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color w:val="000000"/>
                <w:sz w:val="18"/>
                <w:szCs w:val="18"/>
                <w:lang w:eastAsia="en-ZA"/>
              </w:rPr>
            </w:pPr>
            <w:r w:rsidRPr="00C2609C">
              <w:rPr>
                <w:rFonts w:cs="Arial"/>
                <w:color w:val="000000"/>
                <w:sz w:val="18"/>
                <w:szCs w:val="18"/>
                <w:lang w:eastAsia="en-ZA"/>
              </w:rPr>
              <w:t>-8800,90</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color w:val="000000"/>
                <w:sz w:val="18"/>
                <w:szCs w:val="18"/>
                <w:lang w:eastAsia="en-ZA"/>
              </w:rPr>
            </w:pPr>
            <w:r w:rsidRPr="00C2609C">
              <w:rPr>
                <w:rFonts w:cs="Arial"/>
                <w:color w:val="000000"/>
                <w:sz w:val="18"/>
                <w:szCs w:val="18"/>
                <w:lang w:eastAsia="en-ZA"/>
              </w:rPr>
              <w:t>Agree with Management</w:t>
            </w:r>
          </w:p>
        </w:tc>
      </w:tr>
      <w:tr w:rsidR="005965E2" w:rsidRPr="00C2609C" w:rsidTr="007F206E">
        <w:trPr>
          <w:trHeight w:val="480"/>
        </w:trPr>
        <w:tc>
          <w:tcPr>
            <w:tcW w:w="0" w:type="auto"/>
            <w:gridSpan w:val="4"/>
            <w:tcBorders>
              <w:top w:val="single" w:sz="4" w:space="0" w:color="auto"/>
              <w:left w:val="single" w:sz="8" w:space="0" w:color="auto"/>
              <w:bottom w:val="single" w:sz="4" w:space="0" w:color="auto"/>
              <w:right w:val="single" w:sz="4" w:space="0" w:color="000000"/>
            </w:tcBorders>
            <w:shd w:val="clear" w:color="auto" w:fill="auto"/>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Auditors total difference</w:t>
            </w:r>
          </w:p>
        </w:tc>
        <w:tc>
          <w:tcPr>
            <w:tcW w:w="0" w:type="auto"/>
            <w:tcBorders>
              <w:top w:val="nil"/>
              <w:left w:val="nil"/>
              <w:bottom w:val="single" w:sz="4" w:space="0" w:color="auto"/>
              <w:right w:val="single" w:sz="4" w:space="0" w:color="auto"/>
            </w:tcBorders>
            <w:shd w:val="clear" w:color="auto" w:fill="auto"/>
            <w:vAlign w:val="center"/>
            <w:hideMark/>
          </w:tcPr>
          <w:p w:rsidR="005965E2" w:rsidRPr="00C2609C" w:rsidRDefault="005965E2" w:rsidP="007F206E">
            <w:pPr>
              <w:jc w:val="center"/>
              <w:rPr>
                <w:rFonts w:cs="Arial"/>
                <w:b/>
                <w:bCs/>
                <w:color w:val="000000"/>
                <w:sz w:val="18"/>
                <w:szCs w:val="18"/>
                <w:lang w:eastAsia="en-ZA"/>
              </w:rPr>
            </w:pPr>
            <w:r w:rsidRPr="00C2609C">
              <w:rPr>
                <w:rFonts w:cs="Arial"/>
                <w:b/>
                <w:bCs/>
                <w:color w:val="000000"/>
                <w:sz w:val="18"/>
                <w:szCs w:val="18"/>
                <w:lang w:eastAsia="en-ZA"/>
              </w:rPr>
              <w:t>R42 465 013,37</w:t>
            </w:r>
          </w:p>
        </w:tc>
        <w:tc>
          <w:tcPr>
            <w:tcW w:w="0" w:type="auto"/>
            <w:tcBorders>
              <w:top w:val="nil"/>
              <w:left w:val="nil"/>
              <w:bottom w:val="single" w:sz="4" w:space="0" w:color="auto"/>
              <w:right w:val="single" w:sz="4" w:space="0" w:color="auto"/>
            </w:tcBorders>
            <w:shd w:val="clear" w:color="auto" w:fill="auto"/>
            <w:vAlign w:val="bottom"/>
            <w:hideMark/>
          </w:tcPr>
          <w:p w:rsidR="005965E2" w:rsidRPr="00C2609C" w:rsidRDefault="005965E2" w:rsidP="007F206E">
            <w:pPr>
              <w:rPr>
                <w:rFonts w:cs="Arial"/>
                <w:b/>
                <w:bCs/>
                <w:color w:val="000000"/>
                <w:sz w:val="18"/>
                <w:szCs w:val="18"/>
                <w:lang w:eastAsia="en-ZA"/>
              </w:rPr>
            </w:pPr>
            <w:r w:rsidRPr="00C2609C">
              <w:rPr>
                <w:rFonts w:cs="Arial"/>
                <w:b/>
                <w:bCs/>
                <w:color w:val="000000"/>
                <w:sz w:val="18"/>
                <w:szCs w:val="18"/>
                <w:lang w:eastAsia="en-ZA"/>
              </w:rPr>
              <w:t> </w:t>
            </w:r>
          </w:p>
        </w:tc>
      </w:tr>
    </w:tbl>
    <w:p w:rsidR="005965E2" w:rsidRPr="00C2609C" w:rsidRDefault="005965E2" w:rsidP="005965E2">
      <w:pPr>
        <w:jc w:val="both"/>
        <w:rPr>
          <w:rFonts w:cs="Arial"/>
          <w:b/>
          <w:sz w:val="18"/>
          <w:szCs w:val="18"/>
        </w:rPr>
      </w:pPr>
    </w:p>
    <w:p w:rsidR="005965E2" w:rsidRDefault="005965E2" w:rsidP="005965E2">
      <w:pPr>
        <w:jc w:val="both"/>
        <w:rPr>
          <w:rFonts w:cs="Arial"/>
        </w:rPr>
      </w:pPr>
      <w:r w:rsidRPr="00BC28AE">
        <w:rPr>
          <w:rFonts w:cs="Arial"/>
        </w:rPr>
        <w:t>The above result</w:t>
      </w:r>
      <w:r>
        <w:rPr>
          <w:rFonts w:cs="Arial"/>
        </w:rPr>
        <w:t>s</w:t>
      </w:r>
      <w:r w:rsidRPr="00BC28AE">
        <w:rPr>
          <w:rFonts w:cs="Arial"/>
        </w:rPr>
        <w:t xml:space="preserve"> in an</w:t>
      </w:r>
      <w:r>
        <w:rPr>
          <w:rFonts w:cs="Arial"/>
        </w:rPr>
        <w:t>;</w:t>
      </w:r>
    </w:p>
    <w:p w:rsidR="005965E2" w:rsidRPr="00C2609C" w:rsidRDefault="005965E2" w:rsidP="005965E2">
      <w:pPr>
        <w:spacing w:after="0"/>
        <w:contextualSpacing/>
        <w:jc w:val="both"/>
        <w:rPr>
          <w:rFonts w:cs="Arial"/>
        </w:rPr>
      </w:pPr>
      <w:r w:rsidRPr="00C2609C">
        <w:rPr>
          <w:rFonts w:cs="Arial"/>
        </w:rPr>
        <w:t>Overstatement of operating lease expenditure and revenue from exchange transaction by R 42 465 013,37.</w:t>
      </w:r>
    </w:p>
    <w:p w:rsidR="005965E2" w:rsidRPr="00C2609C" w:rsidRDefault="005965E2" w:rsidP="005965E2">
      <w:pPr>
        <w:spacing w:after="0"/>
        <w:contextualSpacing/>
        <w:rPr>
          <w:rFonts w:cs="Arial"/>
        </w:rPr>
      </w:pPr>
      <w:r w:rsidRPr="00C2609C">
        <w:rPr>
          <w:rFonts w:cs="Arial"/>
        </w:rPr>
        <w:t>Project misstatement of operating lease expenditure of R 274 824 354,82.</w:t>
      </w:r>
    </w:p>
    <w:p w:rsidR="005965E2" w:rsidRPr="00C2609C" w:rsidRDefault="005965E2" w:rsidP="005965E2">
      <w:pPr>
        <w:spacing w:after="0"/>
        <w:contextualSpacing/>
        <w:jc w:val="both"/>
        <w:rPr>
          <w:rFonts w:cs="Arial"/>
          <w:b/>
        </w:rPr>
      </w:pPr>
      <w:r w:rsidRPr="00C2609C">
        <w:rPr>
          <w:rFonts w:cs="Arial"/>
        </w:rPr>
        <w:t>Projected misstatement of revenue from exchange transaction of 318 004 540,35.</w:t>
      </w:r>
    </w:p>
    <w:p w:rsidR="005965E2" w:rsidRDefault="005965E2" w:rsidP="005965E2">
      <w:pPr>
        <w:rPr>
          <w:rFonts w:cs="Arial"/>
          <w:color w:val="000000" w:themeColor="text1"/>
        </w:rPr>
      </w:pPr>
    </w:p>
    <w:p w:rsidR="005965E2" w:rsidRDefault="005965E2" w:rsidP="005965E2">
      <w:pPr>
        <w:rPr>
          <w:rFonts w:cs="Arial"/>
          <w:color w:val="000000" w:themeColor="text1"/>
        </w:rPr>
      </w:pPr>
    </w:p>
    <w:p w:rsidR="005965E2" w:rsidRDefault="005965E2" w:rsidP="005965E2">
      <w:pPr>
        <w:rPr>
          <w:rFonts w:cs="Arial"/>
          <w:color w:val="000000" w:themeColor="text1"/>
        </w:rPr>
      </w:pPr>
    </w:p>
    <w:p w:rsidR="005965E2" w:rsidRDefault="005965E2" w:rsidP="005965E2">
      <w:pPr>
        <w:rPr>
          <w:rFonts w:cs="Arial"/>
          <w:color w:val="000000" w:themeColor="text1"/>
        </w:rPr>
      </w:pPr>
    </w:p>
    <w:p w:rsidR="006D192C" w:rsidRDefault="006D192C">
      <w:pPr>
        <w:spacing w:after="200"/>
        <w:rPr>
          <w:rFonts w:cs="Arial"/>
          <w:color w:val="000000" w:themeColor="text1"/>
        </w:rPr>
      </w:pPr>
      <w:r>
        <w:rPr>
          <w:rFonts w:cs="Arial"/>
          <w:color w:val="000000" w:themeColor="text1"/>
        </w:rPr>
        <w:br w:type="page"/>
      </w:r>
    </w:p>
    <w:p w:rsidR="00104366" w:rsidRDefault="000009AE" w:rsidP="00104366">
      <w:pPr>
        <w:spacing w:after="360"/>
        <w:jc w:val="both"/>
        <w:rPr>
          <w:rFonts w:ascii="Century Gothic" w:eastAsia="Times New Roman" w:hAnsi="Century Gothic" w:cs="Times New Roman"/>
          <w:b/>
          <w:color w:val="4F81BD"/>
          <w:sz w:val="26"/>
          <w:szCs w:val="20"/>
        </w:rPr>
      </w:pPr>
      <w:r>
        <w:rPr>
          <w:rFonts w:ascii="Century Gothic" w:eastAsia="Times New Roman" w:hAnsi="Century Gothic" w:cs="Times New Roman"/>
          <w:b/>
          <w:color w:val="4F81BD"/>
          <w:sz w:val="26"/>
          <w:szCs w:val="20"/>
        </w:rPr>
        <w:lastRenderedPageBreak/>
        <w:t>AUDIT OF P</w:t>
      </w:r>
      <w:r w:rsidR="00104366">
        <w:rPr>
          <w:rFonts w:ascii="Century Gothic" w:eastAsia="Times New Roman" w:hAnsi="Century Gothic" w:cs="Times New Roman"/>
          <w:b/>
          <w:color w:val="4F81BD"/>
          <w:sz w:val="26"/>
          <w:szCs w:val="20"/>
        </w:rPr>
        <w:t>REDETERMINED OBJECTIVES</w:t>
      </w:r>
    </w:p>
    <w:p w:rsidR="00104366" w:rsidRDefault="00104366" w:rsidP="00104366">
      <w:pPr>
        <w:spacing w:before="240"/>
        <w:jc w:val="both"/>
        <w:outlineLvl w:val="0"/>
        <w:rPr>
          <w:rFonts w:cs="Arial"/>
          <w:b/>
          <w:bCs/>
        </w:rPr>
      </w:pPr>
      <w:r w:rsidRPr="000B206D">
        <w:rPr>
          <w:rFonts w:cs="Arial"/>
          <w:b/>
          <w:bCs/>
        </w:rPr>
        <w:t>DETAILED AUDIT FINDING</w:t>
      </w:r>
    </w:p>
    <w:p w:rsidR="00104366" w:rsidRPr="00B447FC" w:rsidRDefault="00104366" w:rsidP="00104366">
      <w:pPr>
        <w:contextualSpacing/>
        <w:jc w:val="both"/>
        <w:rPr>
          <w:rFonts w:cs="Arial"/>
        </w:rPr>
      </w:pPr>
      <w:r w:rsidRPr="005F7D62">
        <w:rPr>
          <w:rFonts w:cs="Arial"/>
        </w:rPr>
        <w:fldChar w:fldCharType="begin"/>
      </w:r>
      <w:r w:rsidRPr="005F7D62">
        <w:rPr>
          <w:rFonts w:cs="Arial"/>
        </w:rPr>
        <w:instrText xml:space="preserve">&lt;/xsl:if&gt; </w:instrText>
      </w:r>
      <w:r w:rsidRPr="005F7D62">
        <w:rPr>
          <w:rFonts w:cs="Arial"/>
        </w:rPr>
        <w:fldChar w:fldCharType="end"/>
      </w:r>
    </w:p>
    <w:p w:rsidR="00104366" w:rsidRPr="00AB702E" w:rsidRDefault="00104366" w:rsidP="00104366">
      <w:pPr>
        <w:spacing w:before="120"/>
        <w:jc w:val="both"/>
        <w:rPr>
          <w:rFonts w:cs="Arial"/>
          <w:b/>
        </w:rPr>
      </w:pPr>
      <w:r w:rsidRPr="00AB702E">
        <w:rPr>
          <w:rFonts w:cs="Arial"/>
          <w:b/>
          <w:highlight w:val="lightGray"/>
        </w:rPr>
        <w:t>Programme 3:  Indicator 3.8 – Method of calculation not aligned to the reported achievement</w:t>
      </w:r>
      <w:r>
        <w:rPr>
          <w:rFonts w:cs="Arial"/>
          <w:b/>
        </w:rPr>
        <w:t xml:space="preserve"> </w:t>
      </w:r>
      <w:r w:rsidRPr="009330B9">
        <w:rPr>
          <w:rFonts w:cs="Arial"/>
          <w:b/>
          <w:highlight w:val="lightGray"/>
        </w:rPr>
        <w:t>COFF 13 HO</w:t>
      </w:r>
    </w:p>
    <w:p w:rsidR="00104366" w:rsidRPr="00AB702E" w:rsidRDefault="00104366" w:rsidP="00104366">
      <w:pPr>
        <w:spacing w:before="120"/>
        <w:jc w:val="both"/>
        <w:rPr>
          <w:rFonts w:cs="Arial"/>
          <w:b/>
        </w:rPr>
      </w:pPr>
      <w:r>
        <w:rPr>
          <w:rFonts w:cs="Arial"/>
          <w:b/>
        </w:rPr>
        <w:t>Audit finding</w:t>
      </w:r>
    </w:p>
    <w:p w:rsidR="00104366" w:rsidRPr="00AB702E" w:rsidRDefault="00104366" w:rsidP="00104366">
      <w:pPr>
        <w:jc w:val="both"/>
        <w:outlineLvl w:val="4"/>
        <w:rPr>
          <w:rFonts w:cs="Arial"/>
          <w:b/>
        </w:rPr>
      </w:pPr>
      <w:r w:rsidRPr="00AB702E">
        <w:rPr>
          <w:rFonts w:cs="Arial"/>
          <w:b/>
        </w:rPr>
        <w:t>Requirements</w:t>
      </w:r>
    </w:p>
    <w:p w:rsidR="00104366" w:rsidRPr="009330B9" w:rsidRDefault="00104366" w:rsidP="00104366">
      <w:pPr>
        <w:pStyle w:val="NormalWeb"/>
        <w:spacing w:beforeAutospacing="0" w:afterAutospacing="0"/>
        <w:jc w:val="both"/>
        <w:rPr>
          <w:rFonts w:ascii="Arial" w:hAnsi="Arial" w:cs="Arial"/>
          <w:i/>
          <w:sz w:val="22"/>
          <w:szCs w:val="22"/>
          <w:lang w:eastAsia="en-GB"/>
        </w:rPr>
      </w:pPr>
      <w:r w:rsidRPr="009330B9">
        <w:rPr>
          <w:rFonts w:ascii="Arial" w:hAnsi="Arial" w:cs="Arial"/>
          <w:i/>
          <w:sz w:val="22"/>
          <w:szCs w:val="22"/>
          <w:lang w:eastAsia="en-GB"/>
        </w:rPr>
        <w:t>Section 40(3)(a) of the Public Finance Management Act states that: “The annual report and audited financial statements referred to subsection (1)(d)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104366" w:rsidRPr="009330B9" w:rsidRDefault="00104366" w:rsidP="00104366">
      <w:pPr>
        <w:pStyle w:val="NormalWeb"/>
        <w:spacing w:before="0" w:beforeAutospacing="0" w:after="0" w:afterAutospacing="0"/>
        <w:jc w:val="both"/>
        <w:rPr>
          <w:rFonts w:ascii="Arial" w:hAnsi="Arial" w:cs="Arial"/>
          <w:i/>
          <w:sz w:val="22"/>
          <w:szCs w:val="22"/>
          <w:lang w:eastAsia="en-GB"/>
        </w:rPr>
      </w:pPr>
      <w:r w:rsidRPr="009330B9">
        <w:rPr>
          <w:rFonts w:ascii="Arial" w:hAnsi="Arial" w:cs="Arial"/>
          <w:i/>
          <w:sz w:val="22"/>
          <w:szCs w:val="22"/>
          <w:lang w:eastAsia="en-GB"/>
        </w:rPr>
        <w:t>Paragraph 5.2 of the Framework for Managing Programme Performance Information: “requires auditee to have appropriate systems to collect, collate, verify and store performance information to ensure reliable reporting of actual achievements against planned objectives, indicators and targets...”</w:t>
      </w:r>
    </w:p>
    <w:p w:rsidR="00104366" w:rsidRPr="009330B9" w:rsidRDefault="00104366" w:rsidP="00104366">
      <w:pPr>
        <w:pStyle w:val="NormalWeb"/>
        <w:spacing w:before="0" w:beforeAutospacing="0" w:after="0" w:afterAutospacing="0"/>
        <w:jc w:val="both"/>
        <w:rPr>
          <w:rFonts w:ascii="Arial" w:hAnsi="Arial" w:cs="Arial"/>
          <w:i/>
          <w:sz w:val="22"/>
          <w:szCs w:val="22"/>
          <w:lang w:eastAsia="en-GB"/>
        </w:rPr>
      </w:pPr>
    </w:p>
    <w:p w:rsidR="00104366" w:rsidRPr="009330B9" w:rsidRDefault="00104366" w:rsidP="00104366">
      <w:pPr>
        <w:autoSpaceDE w:val="0"/>
        <w:autoSpaceDN w:val="0"/>
        <w:adjustRightInd w:val="0"/>
        <w:jc w:val="both"/>
        <w:rPr>
          <w:rFonts w:cs="Arial"/>
          <w:i/>
        </w:rPr>
      </w:pPr>
      <w:r w:rsidRPr="009330B9">
        <w:rPr>
          <w:rFonts w:cs="Arial"/>
          <w:i/>
        </w:rPr>
        <w:t>Chapter 3.3. of the Framework for Managing Programme Performance Information states that: “a useful set of criteria for selecting performance targets is the “SMART” criteria:</w:t>
      </w:r>
    </w:p>
    <w:p w:rsidR="00104366" w:rsidRPr="00426908" w:rsidRDefault="00104366" w:rsidP="00104366">
      <w:pPr>
        <w:spacing w:after="0"/>
        <w:contextualSpacing/>
        <w:jc w:val="both"/>
        <w:rPr>
          <w:rFonts w:cs="Arial"/>
          <w:i/>
        </w:rPr>
      </w:pPr>
      <w:r w:rsidRPr="00426908">
        <w:rPr>
          <w:rFonts w:cs="Arial"/>
          <w:i/>
        </w:rPr>
        <w:t>Specific: the nature and the required level of performance can be clearly identified</w:t>
      </w:r>
    </w:p>
    <w:p w:rsidR="00104366" w:rsidRPr="00426908" w:rsidRDefault="00104366" w:rsidP="00104366">
      <w:pPr>
        <w:spacing w:after="0"/>
        <w:contextualSpacing/>
        <w:jc w:val="both"/>
        <w:rPr>
          <w:rFonts w:cs="Arial"/>
          <w:i/>
        </w:rPr>
      </w:pPr>
      <w:r w:rsidRPr="00426908">
        <w:rPr>
          <w:rFonts w:cs="Arial"/>
          <w:i/>
        </w:rPr>
        <w:t xml:space="preserve">Measurable: the required performance can be measured </w:t>
      </w:r>
    </w:p>
    <w:p w:rsidR="00104366" w:rsidRPr="00426908" w:rsidRDefault="00104366" w:rsidP="00104366">
      <w:pPr>
        <w:spacing w:after="0"/>
        <w:contextualSpacing/>
        <w:jc w:val="both"/>
        <w:rPr>
          <w:rFonts w:cs="Arial"/>
          <w:i/>
        </w:rPr>
      </w:pPr>
      <w:r w:rsidRPr="00426908">
        <w:rPr>
          <w:rFonts w:cs="Arial"/>
          <w:i/>
        </w:rPr>
        <w:t>Achievable: the target is realistic given existing capacity</w:t>
      </w:r>
    </w:p>
    <w:p w:rsidR="00104366" w:rsidRPr="00426908" w:rsidRDefault="00104366" w:rsidP="00104366">
      <w:pPr>
        <w:spacing w:after="0"/>
        <w:contextualSpacing/>
        <w:jc w:val="both"/>
        <w:rPr>
          <w:rFonts w:cs="Arial"/>
          <w:i/>
        </w:rPr>
      </w:pPr>
      <w:r w:rsidRPr="00426908">
        <w:rPr>
          <w:rFonts w:cs="Arial"/>
          <w:i/>
        </w:rPr>
        <w:t>Relevant: the required performance is linked to the achievement of a goal</w:t>
      </w:r>
    </w:p>
    <w:p w:rsidR="00104366" w:rsidRPr="00426908" w:rsidRDefault="00104366" w:rsidP="00104366">
      <w:pPr>
        <w:spacing w:after="0"/>
        <w:contextualSpacing/>
        <w:jc w:val="both"/>
        <w:rPr>
          <w:rFonts w:cs="Arial"/>
          <w:i/>
        </w:rPr>
      </w:pPr>
      <w:r w:rsidRPr="00426908">
        <w:rPr>
          <w:rFonts w:cs="Arial"/>
          <w:i/>
        </w:rPr>
        <w:t>Time-bound: the time period or deadline for delivery is specified.”</w:t>
      </w:r>
    </w:p>
    <w:p w:rsidR="00104366" w:rsidRPr="009330B9" w:rsidRDefault="00104366" w:rsidP="00104366">
      <w:pPr>
        <w:pStyle w:val="NormalWeb"/>
        <w:spacing w:before="0" w:beforeAutospacing="0" w:after="0" w:afterAutospacing="0"/>
        <w:jc w:val="both"/>
        <w:rPr>
          <w:rFonts w:ascii="Arial" w:hAnsi="Arial" w:cs="Arial"/>
          <w:i/>
          <w:sz w:val="22"/>
          <w:szCs w:val="22"/>
          <w:lang w:eastAsia="en-GB"/>
        </w:rPr>
      </w:pPr>
    </w:p>
    <w:p w:rsidR="00104366" w:rsidRDefault="00104366" w:rsidP="00104366">
      <w:pPr>
        <w:pStyle w:val="NormalWeb"/>
        <w:spacing w:before="0" w:beforeAutospacing="0" w:after="0" w:afterAutospacing="0"/>
        <w:jc w:val="both"/>
        <w:rPr>
          <w:rFonts w:ascii="Arial" w:hAnsi="Arial" w:cs="Arial"/>
          <w:b/>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Nature </w:t>
      </w:r>
    </w:p>
    <w:p w:rsidR="00104366" w:rsidRPr="00AB702E" w:rsidRDefault="00104366" w:rsidP="00104366">
      <w:pPr>
        <w:pStyle w:val="NormalWeb"/>
        <w:spacing w:before="0" w:beforeAutospacing="0" w:after="0" w:afterAutospacing="0"/>
        <w:jc w:val="both"/>
        <w:rPr>
          <w:rFonts w:ascii="Arial" w:hAnsi="Arial" w:cs="Arial"/>
          <w:b/>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During the audit of performance information, Programme 3: Indicator 3.8 Percentage reduction of infrastructure projects backlog, we noted that the manner in which the entity had planned to calculate the achievement is not aligned to the description of the indicator as well as what the indicator aims to achieve. This is indicated in the Technical Indicator Description.</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As per the Technical Indicator Description, the indicator is intended to report on the reduction in backlog of infrastructure projects where a project is on construction stage for a period exceeding 2 years of the planned construction period.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On the other hand, the method of calculation as per the Technical Indicator Description states that the achievement will be calculated as follows: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Subtract the number of infrastructure projects that have moved to practical completion from the total number of infrastructure backlogged projects in construction phase and express this as a percentage of the total number of infrastructure backlogged projects in construction.</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lastRenderedPageBreak/>
        <w:t>In our assessment, the method of calculating the achievement aims to report the remaining infrastructure projects that are still in backlog expressed as a percentage as opposed to reporting the infrastructure projects that have moved to practical completion stage in the current year expressed as a percentage. As a result, this would not provide a true reflection of the performance of the entity and would result in the difference as indicated in the table below. Therefore, the reported achievement is correct, however the planned method of measuring the indicator is not aligned to purpose of the performance indicator.</w:t>
      </w:r>
      <w:r>
        <w:rPr>
          <w:rFonts w:ascii="Arial" w:hAnsi="Arial" w:cs="Arial"/>
          <w:sz w:val="22"/>
          <w:szCs w:val="22"/>
          <w:lang w:eastAsia="en-GB"/>
        </w:rPr>
        <w:t xml:space="preserve"> Furthermore, the performance indicator is not measurable to reflect the performance that the indicator desires to achieve, thus not it is not well defined.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1773"/>
        <w:gridCol w:w="3530"/>
        <w:gridCol w:w="1465"/>
        <w:gridCol w:w="1542"/>
        <w:gridCol w:w="1031"/>
      </w:tblGrid>
      <w:tr w:rsidR="00104366" w:rsidRPr="009330B9" w:rsidTr="002B149B">
        <w:trPr>
          <w:trHeight w:val="506"/>
        </w:trPr>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b/>
                <w:sz w:val="18"/>
                <w:szCs w:val="18"/>
                <w:lang w:eastAsia="en-GB"/>
              </w:rPr>
            </w:pPr>
            <w:r w:rsidRPr="009330B9">
              <w:rPr>
                <w:rFonts w:ascii="Arial" w:hAnsi="Arial" w:cs="Arial"/>
                <w:b/>
                <w:sz w:val="18"/>
                <w:szCs w:val="18"/>
                <w:lang w:eastAsia="en-GB"/>
              </w:rPr>
              <w:t>Indicator 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b/>
                <w:sz w:val="18"/>
                <w:szCs w:val="18"/>
                <w:lang w:eastAsia="en-GB"/>
              </w:rPr>
            </w:pPr>
            <w:r w:rsidRPr="009330B9">
              <w:rPr>
                <w:rFonts w:ascii="Arial" w:hAnsi="Arial" w:cs="Arial"/>
                <w:b/>
                <w:sz w:val="18"/>
                <w:szCs w:val="18"/>
                <w:lang w:eastAsia="en-GB"/>
              </w:rPr>
              <w:t>Method of calculation per TID</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b/>
                <w:sz w:val="18"/>
                <w:szCs w:val="18"/>
                <w:lang w:eastAsia="en-GB"/>
              </w:rPr>
            </w:pPr>
            <w:r w:rsidRPr="009330B9">
              <w:rPr>
                <w:rFonts w:ascii="Arial" w:hAnsi="Arial" w:cs="Arial"/>
                <w:b/>
                <w:sz w:val="18"/>
                <w:szCs w:val="18"/>
                <w:lang w:eastAsia="en-GB"/>
              </w:rPr>
              <w:t>Reported achievement per APR</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b/>
                <w:sz w:val="18"/>
                <w:szCs w:val="18"/>
                <w:lang w:eastAsia="en-GB"/>
              </w:rPr>
            </w:pPr>
            <w:r w:rsidRPr="009330B9">
              <w:rPr>
                <w:rFonts w:ascii="Arial" w:hAnsi="Arial" w:cs="Arial"/>
                <w:b/>
                <w:sz w:val="18"/>
                <w:szCs w:val="18"/>
                <w:lang w:eastAsia="en-GB"/>
              </w:rPr>
              <w:t>Recalculated achievement using TID</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b/>
                <w:sz w:val="18"/>
                <w:szCs w:val="18"/>
                <w:lang w:eastAsia="en-GB"/>
              </w:rPr>
            </w:pPr>
            <w:r w:rsidRPr="009330B9">
              <w:rPr>
                <w:rFonts w:ascii="Arial" w:hAnsi="Arial" w:cs="Arial"/>
                <w:b/>
                <w:sz w:val="18"/>
                <w:szCs w:val="18"/>
                <w:lang w:eastAsia="en-GB"/>
              </w:rPr>
              <w:t>Difference</w:t>
            </w:r>
          </w:p>
        </w:tc>
      </w:tr>
      <w:tr w:rsidR="00104366" w:rsidRPr="009330B9" w:rsidTr="002B149B">
        <w:trPr>
          <w:trHeight w:val="989"/>
        </w:trPr>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sz w:val="18"/>
                <w:szCs w:val="18"/>
                <w:lang w:eastAsia="en-GB"/>
              </w:rPr>
            </w:pPr>
            <w:r w:rsidRPr="009330B9">
              <w:rPr>
                <w:rFonts w:ascii="Arial" w:hAnsi="Arial" w:cs="Arial"/>
                <w:sz w:val="18"/>
                <w:szCs w:val="18"/>
                <w:lang w:eastAsia="en-GB"/>
              </w:rPr>
              <w:t>Indicator: Percentage reduction of infrastructure projects backlog</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sz w:val="18"/>
                <w:szCs w:val="18"/>
                <w:lang w:eastAsia="en-GB"/>
              </w:rPr>
            </w:pPr>
            <w:r w:rsidRPr="009330B9">
              <w:rPr>
                <w:rFonts w:ascii="Arial" w:hAnsi="Arial" w:cs="Arial"/>
                <w:sz w:val="18"/>
                <w:szCs w:val="18"/>
                <w:lang w:eastAsia="en-GB"/>
              </w:rPr>
              <w:t>(Total number of infrastructure backlogged projects in construction phase - number of infrastructure projects that have moved to practical completion)/ Total number of infrastructure backlogged projects in construction phase</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sz w:val="18"/>
                <w:szCs w:val="18"/>
                <w:lang w:eastAsia="en-GB"/>
              </w:rPr>
            </w:pPr>
            <w:r w:rsidRPr="009330B9">
              <w:rPr>
                <w:rFonts w:ascii="Arial" w:hAnsi="Arial" w:cs="Arial"/>
                <w:sz w:val="18"/>
                <w:szCs w:val="18"/>
                <w:lang w:eastAsia="en-GB"/>
              </w:rPr>
              <w:t>8,50%</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sz w:val="18"/>
                <w:szCs w:val="18"/>
                <w:lang w:eastAsia="en-GB"/>
              </w:rPr>
            </w:pPr>
            <w:r w:rsidRPr="009330B9">
              <w:rPr>
                <w:rFonts w:ascii="Arial" w:hAnsi="Arial" w:cs="Arial"/>
                <w:sz w:val="18"/>
                <w:szCs w:val="18"/>
                <w:lang w:eastAsia="en-GB"/>
              </w:rPr>
              <w:t>91,49%</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104366" w:rsidRPr="009330B9" w:rsidRDefault="00104366" w:rsidP="002B149B">
            <w:pPr>
              <w:pStyle w:val="NormalWeb"/>
              <w:spacing w:before="0" w:beforeAutospacing="0" w:after="0" w:afterAutospacing="0"/>
              <w:jc w:val="both"/>
              <w:rPr>
                <w:rFonts w:ascii="Arial" w:hAnsi="Arial" w:cs="Arial"/>
                <w:sz w:val="18"/>
                <w:szCs w:val="18"/>
                <w:lang w:eastAsia="en-GB"/>
              </w:rPr>
            </w:pPr>
            <w:r w:rsidRPr="009330B9">
              <w:rPr>
                <w:rFonts w:ascii="Arial" w:hAnsi="Arial" w:cs="Arial"/>
                <w:sz w:val="18"/>
                <w:szCs w:val="18"/>
                <w:lang w:eastAsia="en-GB"/>
              </w:rPr>
              <w:t>-83%</w:t>
            </w:r>
          </w:p>
        </w:tc>
      </w:tr>
    </w:tbl>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Impact</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The above may result in the following: </w:t>
      </w:r>
    </w:p>
    <w:p w:rsidR="00104366"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Non-compliance with the PFMA and Framework for Managing Programme Performance Information requirements. </w:t>
      </w:r>
    </w:p>
    <w:p w:rsidR="00104366" w:rsidRPr="009330B9" w:rsidRDefault="00104366" w:rsidP="00104366">
      <w:pPr>
        <w:spacing w:after="0"/>
        <w:contextualSpacing/>
        <w:rPr>
          <w:rFonts w:cs="Arial"/>
        </w:rPr>
      </w:pPr>
      <w:r w:rsidRPr="009330B9">
        <w:rPr>
          <w:rFonts w:cs="Arial"/>
        </w:rPr>
        <w:t>Misrepresentation of the reported achievement to the users of the annual report.</w:t>
      </w:r>
    </w:p>
    <w:p w:rsidR="00104366" w:rsidRPr="009330B9" w:rsidRDefault="00104366" w:rsidP="00104366">
      <w:pPr>
        <w:spacing w:after="0"/>
        <w:contextualSpacing/>
        <w:rPr>
          <w:rFonts w:cs="Arial"/>
        </w:rPr>
      </w:pPr>
      <w:r w:rsidRPr="009330B9">
        <w:rPr>
          <w:rFonts w:cs="Arial"/>
        </w:rPr>
        <w:t>The performance indicator is not well defined, thus having an impact on the usefulness criteria.</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jc w:val="both"/>
        <w:outlineLvl w:val="4"/>
        <w:rPr>
          <w:rFonts w:cs="Arial"/>
          <w:b/>
          <w:bCs/>
        </w:rPr>
      </w:pPr>
      <w:r w:rsidRPr="00AB702E">
        <w:rPr>
          <w:rFonts w:cs="Arial"/>
          <w:b/>
          <w:bCs/>
        </w:rPr>
        <w:t>Internal control deficiency</w:t>
      </w:r>
      <w:bookmarkStart w:id="11" w:name="TM__CD9A23E4294C4D9F88DBD16F645AA6F0"/>
    </w:p>
    <w:p w:rsidR="00104366" w:rsidRPr="00AB702E" w:rsidRDefault="00104366" w:rsidP="00104366">
      <w:pPr>
        <w:pStyle w:val="NormalWeb"/>
        <w:spacing w:before="0" w:beforeAutospacing="0" w:after="0" w:afterAutospacing="0"/>
        <w:jc w:val="both"/>
        <w:rPr>
          <w:rFonts w:ascii="Arial" w:hAnsi="Arial" w:cs="Arial"/>
          <w:bCs/>
          <w:i/>
          <w:color w:val="000000"/>
          <w:sz w:val="22"/>
          <w:szCs w:val="22"/>
        </w:rPr>
      </w:pPr>
      <w:r w:rsidRPr="00AB702E">
        <w:rPr>
          <w:rFonts w:ascii="Arial" w:hAnsi="Arial" w:cs="Arial"/>
          <w:bCs/>
          <w:i/>
          <w:color w:val="000000"/>
          <w:sz w:val="22"/>
          <w:szCs w:val="22"/>
        </w:rPr>
        <w:t>Leadership</w:t>
      </w:r>
      <w:bookmarkStart w:id="12" w:name="OLE_LINK1"/>
      <w:bookmarkStart w:id="13" w:name="OLE_LINK2"/>
      <w:bookmarkStart w:id="14" w:name="OLE_LINK3"/>
      <w:bookmarkStart w:id="15" w:name="OLE_LINK12"/>
      <w:bookmarkStart w:id="16" w:name="OLE_LINK13"/>
      <w:bookmarkStart w:id="17" w:name="OLE_LINK15"/>
      <w:bookmarkStart w:id="18" w:name="OLE_LINK18"/>
      <w:bookmarkEnd w:id="12"/>
      <w:bookmarkEnd w:id="13"/>
      <w:bookmarkEnd w:id="14"/>
      <w:bookmarkEnd w:id="15"/>
      <w:bookmarkEnd w:id="16"/>
      <w:bookmarkEnd w:id="17"/>
    </w:p>
    <w:p w:rsidR="00104366" w:rsidRPr="00AB702E" w:rsidRDefault="00104366" w:rsidP="00104366">
      <w:pPr>
        <w:pStyle w:val="NormalWeb"/>
        <w:spacing w:before="0" w:beforeAutospacing="0" w:after="0" w:afterAutospacing="0"/>
        <w:jc w:val="both"/>
        <w:rPr>
          <w:rFonts w:ascii="Arial" w:hAnsi="Arial" w:cs="Arial"/>
        </w:rPr>
      </w:pPr>
      <w:r w:rsidRPr="00AB702E">
        <w:rPr>
          <w:rFonts w:ascii="Arial" w:hAnsi="Arial" w:cs="Arial"/>
          <w:sz w:val="22"/>
          <w:szCs w:val="22"/>
        </w:rPr>
        <w:t>Management did not exercise oversight responsibility regarding financial and performance reporting and compliance and related internal controls</w:t>
      </w:r>
    </w:p>
    <w:bookmarkEnd w:id="18"/>
    <w:p w:rsidR="00104366" w:rsidRPr="00AB702E" w:rsidRDefault="00104366" w:rsidP="00104366">
      <w:pPr>
        <w:jc w:val="both"/>
        <w:outlineLvl w:val="4"/>
        <w:rPr>
          <w:rFonts w:cs="Arial"/>
          <w:b/>
          <w:bCs/>
        </w:rPr>
      </w:pPr>
    </w:p>
    <w:p w:rsidR="00104366" w:rsidRPr="00AB702E" w:rsidRDefault="00104366" w:rsidP="00104366">
      <w:pPr>
        <w:jc w:val="both"/>
        <w:outlineLvl w:val="4"/>
        <w:rPr>
          <w:rFonts w:cs="Arial"/>
          <w:bCs/>
          <w:i/>
        </w:rPr>
      </w:pPr>
      <w:r w:rsidRPr="00AB702E">
        <w:rPr>
          <w:rFonts w:cs="Arial"/>
          <w:bCs/>
          <w:i/>
        </w:rPr>
        <w:t>Financial and performance management</w:t>
      </w:r>
    </w:p>
    <w:p w:rsidR="00104366" w:rsidRPr="00AB702E" w:rsidRDefault="00104366" w:rsidP="00104366">
      <w:pPr>
        <w:rPr>
          <w:rFonts w:cs="Arial"/>
        </w:rPr>
      </w:pPr>
      <w:r w:rsidRPr="00AB702E">
        <w:rPr>
          <w:rFonts w:cs="Arial"/>
        </w:rPr>
        <w:t xml:space="preserve">Management did not adequately review the Annual Performance Plan. </w:t>
      </w:r>
    </w:p>
    <w:p w:rsidR="00104366" w:rsidRPr="00AB702E" w:rsidRDefault="00104366" w:rsidP="00104366">
      <w:pPr>
        <w:pStyle w:val="NormalWeb"/>
        <w:spacing w:before="0" w:beforeAutospacing="0" w:after="120" w:afterAutospacing="0"/>
        <w:jc w:val="both"/>
        <w:rPr>
          <w:rFonts w:ascii="Arial" w:hAnsi="Arial" w:cs="Arial"/>
          <w:sz w:val="22"/>
          <w:szCs w:val="22"/>
        </w:rPr>
      </w:pPr>
      <w:r w:rsidRPr="00AB702E">
        <w:rPr>
          <w:rFonts w:ascii="Arial" w:hAnsi="Arial" w:cs="Arial"/>
          <w:sz w:val="22"/>
          <w:szCs w:val="22"/>
        </w:rPr>
        <w:t>Management did not adequately apply the FMPPI principles to ensure that the reported achievement will be correctly measured and aligned to the planned method of calculations.</w:t>
      </w:r>
      <w:r>
        <w:rPr>
          <w:rFonts w:ascii="Arial" w:hAnsi="Arial" w:cs="Arial"/>
          <w:sz w:val="22"/>
          <w:szCs w:val="22"/>
        </w:rPr>
        <w:t xml:space="preserve"> Therefore, the performance indicator being well defined.</w:t>
      </w:r>
    </w:p>
    <w:p w:rsidR="00104366" w:rsidRPr="00AB702E" w:rsidRDefault="00104366" w:rsidP="00104366">
      <w:pPr>
        <w:pStyle w:val="NormalWeb"/>
        <w:spacing w:before="0" w:beforeAutospacing="0" w:after="0" w:afterAutospacing="0"/>
        <w:jc w:val="both"/>
        <w:rPr>
          <w:rFonts w:ascii="Arial" w:hAnsi="Arial" w:cs="Arial"/>
        </w:rPr>
      </w:pPr>
      <w:r w:rsidRPr="00AB702E">
        <w:rPr>
          <w:rFonts w:ascii="Arial" w:hAnsi="Arial" w:cs="Arial"/>
          <w:color w:val="000000"/>
          <w:sz w:val="28"/>
          <w:szCs w:val="28"/>
        </w:rPr>
        <w:t> </w:t>
      </w:r>
      <w:bookmarkEnd w:id="11"/>
    </w:p>
    <w:p w:rsidR="00104366" w:rsidRPr="00AB702E" w:rsidRDefault="00104366" w:rsidP="00104366">
      <w:pPr>
        <w:jc w:val="both"/>
        <w:outlineLvl w:val="4"/>
        <w:rPr>
          <w:rFonts w:cs="Arial"/>
          <w:b/>
          <w:bCs/>
        </w:rPr>
      </w:pPr>
      <w:r w:rsidRPr="00AB702E">
        <w:rPr>
          <w:rFonts w:cs="Arial"/>
          <w:b/>
          <w:bCs/>
        </w:rPr>
        <w:t>Recommendation</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It is recommended that strong review processes are implemented on the Annual Performance Plan to ensure that the manner in which management intends to measure performance is aligned to the performance indicator objective/purpose. Furthermore, the Annual Performance Plan for next financial year should also be reviewed and be adjusted </w:t>
      </w:r>
      <w:r>
        <w:rPr>
          <w:rFonts w:ascii="Arial" w:hAnsi="Arial" w:cs="Arial"/>
          <w:sz w:val="22"/>
          <w:szCs w:val="22"/>
          <w:lang w:eastAsia="en-GB"/>
        </w:rPr>
        <w:t>to avoid similar finding being raised where applicable</w:t>
      </w:r>
      <w:r w:rsidRPr="00AB702E">
        <w:rPr>
          <w:rFonts w:ascii="Arial" w:hAnsi="Arial" w:cs="Arial"/>
          <w:sz w:val="22"/>
          <w:szCs w:val="22"/>
          <w:lang w:eastAsia="en-GB"/>
        </w:rPr>
        <w:t>.</w:t>
      </w:r>
    </w:p>
    <w:p w:rsidR="00104366" w:rsidRPr="00AB702E" w:rsidRDefault="00104366" w:rsidP="00104366">
      <w:pPr>
        <w:contextualSpacing/>
        <w:jc w:val="both"/>
        <w:rPr>
          <w:rFonts w:cs="Arial"/>
          <w:lang w:eastAsia="en-GB"/>
        </w:rPr>
      </w:pPr>
    </w:p>
    <w:p w:rsidR="00104366" w:rsidRPr="00AB702E" w:rsidRDefault="00104366" w:rsidP="00104366">
      <w:pPr>
        <w:contextualSpacing/>
        <w:jc w:val="both"/>
        <w:rPr>
          <w:rFonts w:cs="Arial"/>
          <w:lang w:eastAsia="en-GB"/>
        </w:rPr>
      </w:pPr>
    </w:p>
    <w:p w:rsidR="00104366" w:rsidRPr="00AB702E" w:rsidRDefault="00104366" w:rsidP="00104366">
      <w:pPr>
        <w:jc w:val="both"/>
        <w:outlineLvl w:val="4"/>
        <w:rPr>
          <w:rFonts w:cs="Arial"/>
          <w:b/>
        </w:rPr>
      </w:pPr>
      <w:r w:rsidRPr="00AB702E">
        <w:rPr>
          <w:rFonts w:cs="Arial"/>
          <w:b/>
        </w:rPr>
        <w:lastRenderedPageBreak/>
        <w:t>Management response</w:t>
      </w:r>
      <w:bookmarkStart w:id="19" w:name="TM__47CCB46559CB406C8C65A5C1F391F884"/>
      <w:r w:rsidRPr="00AB702E">
        <w:rPr>
          <w:rFonts w:cs="Arial"/>
          <w:lang w:eastAsia="en-GB"/>
        </w:rPr>
        <w:t xml:space="preserve">     </w:t>
      </w:r>
      <w:bookmarkEnd w:id="19"/>
    </w:p>
    <w:p w:rsidR="00104366" w:rsidRDefault="00104366" w:rsidP="00104366">
      <w:pPr>
        <w:jc w:val="both"/>
        <w:outlineLvl w:val="4"/>
        <w:rPr>
          <w:rFonts w:cs="Arial"/>
          <w:lang w:eastAsia="en-GB"/>
        </w:rPr>
      </w:pPr>
      <w:r>
        <w:rPr>
          <w:rFonts w:cs="Arial"/>
          <w:lang w:eastAsia="en-GB"/>
        </w:rPr>
        <w:t>Management agrees that the formula that is intended to measure backlog reduction on the TID needs to be corrected and that it should show the performance achieved expressed in a percentage.</w:t>
      </w:r>
    </w:p>
    <w:p w:rsidR="00104366" w:rsidRDefault="00104366" w:rsidP="00104366">
      <w:pPr>
        <w:jc w:val="both"/>
        <w:outlineLvl w:val="4"/>
        <w:rPr>
          <w:rFonts w:cs="Arial"/>
          <w:lang w:eastAsia="en-GB"/>
        </w:rPr>
      </w:pPr>
    </w:p>
    <w:p w:rsidR="00104366" w:rsidRDefault="00104366" w:rsidP="00104366">
      <w:pPr>
        <w:jc w:val="both"/>
        <w:outlineLvl w:val="4"/>
        <w:rPr>
          <w:rFonts w:cs="Arial"/>
          <w:lang w:eastAsia="en-GB"/>
        </w:rPr>
      </w:pPr>
      <w:r>
        <w:rPr>
          <w:rFonts w:cs="Arial"/>
          <w:lang w:eastAsia="en-GB"/>
        </w:rPr>
        <w:t>Management will consult with M&amp;E to establish if there is room to effect the above change in the TID.</w:t>
      </w:r>
    </w:p>
    <w:p w:rsidR="00104366" w:rsidRPr="00AB702E" w:rsidRDefault="00104366" w:rsidP="00104366">
      <w:pPr>
        <w:jc w:val="both"/>
        <w:outlineLvl w:val="4"/>
        <w:rPr>
          <w:rFonts w:cs="Arial"/>
          <w:lang w:eastAsia="en-GB"/>
        </w:rPr>
      </w:pPr>
    </w:p>
    <w:p w:rsidR="00104366" w:rsidRPr="00AB702E" w:rsidRDefault="00104366" w:rsidP="00104366">
      <w:pPr>
        <w:jc w:val="both"/>
        <w:outlineLvl w:val="4"/>
        <w:rPr>
          <w:rFonts w:cs="Arial"/>
          <w:b/>
          <w:bCs/>
        </w:rPr>
      </w:pPr>
      <w:r w:rsidRPr="00AB702E">
        <w:rPr>
          <w:rFonts w:cs="Arial"/>
          <w:b/>
          <w:bCs/>
        </w:rPr>
        <w:t>Auditor’s conclusion</w:t>
      </w:r>
    </w:p>
    <w:p w:rsidR="00104366" w:rsidRDefault="00104366" w:rsidP="00104366">
      <w:pPr>
        <w:jc w:val="both"/>
        <w:rPr>
          <w:rFonts w:cs="Arial"/>
        </w:rPr>
      </w:pPr>
      <w:r>
        <w:rPr>
          <w:rFonts w:cs="Arial"/>
        </w:rPr>
        <w:t xml:space="preserve">Management comments have been noted, and the finding will be reported in the final management report. Therefore, the finding remains unresolved. </w:t>
      </w:r>
    </w:p>
    <w:p w:rsidR="006D192C" w:rsidRDefault="006D192C">
      <w:pPr>
        <w:spacing w:after="200"/>
        <w:rPr>
          <w:rFonts w:cs="Arial"/>
        </w:rPr>
      </w:pPr>
      <w:r>
        <w:rPr>
          <w:rFonts w:cs="Arial"/>
        </w:rPr>
        <w:br w:type="page"/>
      </w:r>
    </w:p>
    <w:p w:rsidR="00104366" w:rsidRPr="00AB702E" w:rsidRDefault="00104366" w:rsidP="00104366">
      <w:pPr>
        <w:spacing w:before="120"/>
        <w:jc w:val="both"/>
        <w:rPr>
          <w:rFonts w:cs="Arial"/>
          <w:b/>
        </w:rPr>
      </w:pPr>
      <w:r w:rsidRPr="00AB702E">
        <w:rPr>
          <w:rFonts w:cs="Arial"/>
          <w:b/>
          <w:highlight w:val="lightGray"/>
        </w:rPr>
        <w:lastRenderedPageBreak/>
        <w:t xml:space="preserve">Programme 3:  Indicator 3.8 – </w:t>
      </w:r>
      <w:r>
        <w:rPr>
          <w:rFonts w:cs="Arial"/>
          <w:b/>
          <w:highlight w:val="lightGray"/>
        </w:rPr>
        <w:t>Reported achievement not valid</w:t>
      </w:r>
      <w:r w:rsidRPr="001E0AFA">
        <w:rPr>
          <w:rFonts w:cs="Arial"/>
          <w:b/>
          <w:highlight w:val="lightGray"/>
        </w:rPr>
        <w:t xml:space="preserve"> COFF 35 HO</w:t>
      </w:r>
    </w:p>
    <w:p w:rsidR="00104366" w:rsidRPr="00AB702E" w:rsidRDefault="00104366" w:rsidP="00104366">
      <w:pPr>
        <w:spacing w:before="120"/>
        <w:jc w:val="both"/>
        <w:rPr>
          <w:rFonts w:cs="Arial"/>
          <w:b/>
        </w:rPr>
      </w:pPr>
      <w:r>
        <w:rPr>
          <w:rFonts w:cs="Arial"/>
          <w:b/>
        </w:rPr>
        <w:t>Audit Finding</w:t>
      </w:r>
    </w:p>
    <w:p w:rsidR="00104366" w:rsidRPr="00AB702E" w:rsidRDefault="00104366" w:rsidP="00104366">
      <w:pPr>
        <w:jc w:val="both"/>
        <w:outlineLvl w:val="4"/>
        <w:rPr>
          <w:rFonts w:cs="Arial"/>
          <w:b/>
        </w:rPr>
      </w:pPr>
      <w:r w:rsidRPr="00AB702E">
        <w:rPr>
          <w:rFonts w:cs="Arial"/>
          <w:b/>
        </w:rPr>
        <w:t>Requirements</w:t>
      </w:r>
    </w:p>
    <w:p w:rsidR="00104366" w:rsidRPr="008E4EEA" w:rsidRDefault="00104366" w:rsidP="00104366">
      <w:pPr>
        <w:pStyle w:val="NormalWeb"/>
        <w:jc w:val="both"/>
        <w:rPr>
          <w:rFonts w:ascii="Arial" w:hAnsi="Arial" w:cs="Arial"/>
          <w:i/>
          <w:sz w:val="22"/>
          <w:szCs w:val="22"/>
        </w:rPr>
      </w:pPr>
      <w:r w:rsidRPr="00247781">
        <w:rPr>
          <w:rFonts w:ascii="Arial" w:hAnsi="Arial" w:cs="Arial"/>
          <w:bCs/>
          <w:color w:val="000000"/>
          <w:sz w:val="22"/>
          <w:szCs w:val="22"/>
          <w:lang w:val="en-GB"/>
        </w:rPr>
        <w:t>Section 40</w:t>
      </w:r>
      <w:r>
        <w:rPr>
          <w:rFonts w:ascii="Arial" w:hAnsi="Arial" w:cs="Arial"/>
          <w:bCs/>
          <w:color w:val="000000"/>
          <w:sz w:val="22"/>
          <w:szCs w:val="22"/>
          <w:lang w:val="en-GB"/>
        </w:rPr>
        <w:t>(3)(a)</w:t>
      </w:r>
      <w:r w:rsidRPr="00247781">
        <w:rPr>
          <w:rFonts w:ascii="Arial" w:hAnsi="Arial" w:cs="Arial"/>
          <w:bCs/>
          <w:color w:val="000000"/>
          <w:sz w:val="22"/>
          <w:szCs w:val="22"/>
          <w:lang w:val="en-GB"/>
        </w:rPr>
        <w:t xml:space="preserve"> of the Public Finance Management Act (PFMA) states that:</w:t>
      </w:r>
      <w:r w:rsidRPr="0073537F">
        <w:rPr>
          <w:bCs/>
          <w:color w:val="000000"/>
          <w:sz w:val="22"/>
          <w:szCs w:val="22"/>
          <w:lang w:val="en-GB"/>
        </w:rPr>
        <w:t xml:space="preserve"> </w:t>
      </w:r>
      <w:r w:rsidRPr="00247781">
        <w:rPr>
          <w:rFonts w:ascii="Arial" w:hAnsi="Arial" w:cs="Arial"/>
          <w:bCs/>
          <w:i/>
          <w:color w:val="000000"/>
          <w:sz w:val="22"/>
          <w:szCs w:val="22"/>
          <w:lang w:val="en-GB"/>
        </w:rPr>
        <w:t>“</w:t>
      </w:r>
      <w:r>
        <w:rPr>
          <w:rFonts w:ascii="Arial" w:hAnsi="Arial" w:cs="Arial"/>
          <w:i/>
          <w:sz w:val="22"/>
          <w:szCs w:val="22"/>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104366" w:rsidRDefault="00104366" w:rsidP="00104366">
      <w:pPr>
        <w:autoSpaceDE w:val="0"/>
        <w:autoSpaceDN w:val="0"/>
        <w:adjustRightInd w:val="0"/>
        <w:jc w:val="both"/>
        <w:rPr>
          <w:rFonts w:cs="Arial"/>
          <w:i/>
        </w:rPr>
      </w:pPr>
      <w:r w:rsidRPr="00A60A43">
        <w:rPr>
          <w:rFonts w:cs="Arial"/>
          <w:i/>
        </w:rPr>
        <w:t>Paragraph 5.2 of the Framework for Managing Programme Performance Information requires auditee to have appropriate systems to collect, collate, verify and store performance information to ensure reliable reporting of actual achievements against planned objectives, indicators and targets</w:t>
      </w:r>
      <w:r>
        <w:rPr>
          <w:rFonts w:cs="Arial"/>
          <w:i/>
        </w:rPr>
        <w:t>..</w:t>
      </w:r>
      <w:r w:rsidRPr="00A60A43">
        <w:rPr>
          <w:rFonts w:cs="Arial"/>
          <w:i/>
        </w:rPr>
        <w:t>.”</w:t>
      </w:r>
    </w:p>
    <w:p w:rsidR="00104366" w:rsidRPr="008E4EEA" w:rsidRDefault="00104366" w:rsidP="00104366">
      <w:pPr>
        <w:autoSpaceDE w:val="0"/>
        <w:autoSpaceDN w:val="0"/>
        <w:adjustRightInd w:val="0"/>
        <w:jc w:val="both"/>
        <w:rPr>
          <w:rFonts w:cs="Arial"/>
          <w:i/>
        </w:rPr>
      </w:pPr>
      <w:r>
        <w:rPr>
          <w:rFonts w:cs="Arial"/>
          <w:i/>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Nature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During the audit of performance information, Programme 3: Indicator 3.8 Percentage reduction of infrastructure projects backlog, </w:t>
      </w:r>
      <w:r>
        <w:rPr>
          <w:rFonts w:ascii="Arial" w:hAnsi="Arial" w:cs="Arial"/>
          <w:sz w:val="22"/>
          <w:szCs w:val="22"/>
          <w:lang w:eastAsia="en-GB"/>
        </w:rPr>
        <w:t xml:space="preserve">the following deviation was noted: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As per the Technical Indicator Description, the indicator is intended to report on the reduction in backlog of infrastructure projects where a project is on construction stage for a period exceeding 2 years of the planned construction period. </w:t>
      </w:r>
      <w:r>
        <w:rPr>
          <w:rFonts w:ascii="Arial" w:hAnsi="Arial" w:cs="Arial"/>
          <w:sz w:val="22"/>
          <w:szCs w:val="22"/>
          <w:lang w:eastAsia="en-GB"/>
        </w:rPr>
        <w:t xml:space="preserve">The backlog projects are identified during the annual planning of the annual performance plan, i.e August 2018, to be included in the schedule for backlog projects, and that is also when the period of delay in the project is also determined.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530E3C" w:rsidRDefault="00104366" w:rsidP="00104366">
      <w:pPr>
        <w:jc w:val="both"/>
        <w:rPr>
          <w:rFonts w:cs="Arial"/>
          <w:lang w:eastAsia="en-GB"/>
        </w:rPr>
      </w:pPr>
      <w:r w:rsidRPr="00530E3C">
        <w:rPr>
          <w:rFonts w:cs="Arial"/>
          <w:lang w:eastAsia="en-GB"/>
        </w:rPr>
        <w:t>1. The infrastructure projects as per the table below were reported as being on construction stage for a period exceeding 2 years of the planned construction period, however when assessed by the auditors, it was found that the projects have not been on construction stage for a period exceeding 2 years of the planned construction period. Thus, the projects should not have been reported in the achievement for backlog projects.</w:t>
      </w:r>
    </w:p>
    <w:tbl>
      <w:tblPr>
        <w:tblStyle w:val="TableGrid"/>
        <w:tblW w:w="5000" w:type="pct"/>
        <w:tblLook w:val="04A0" w:firstRow="1" w:lastRow="0" w:firstColumn="1" w:lastColumn="0" w:noHBand="0" w:noVBand="1"/>
      </w:tblPr>
      <w:tblGrid>
        <w:gridCol w:w="886"/>
        <w:gridCol w:w="2077"/>
        <w:gridCol w:w="3118"/>
        <w:gridCol w:w="3266"/>
      </w:tblGrid>
      <w:tr w:rsidR="00104366" w:rsidRPr="008003EC" w:rsidTr="002B149B">
        <w:tc>
          <w:tcPr>
            <w:tcW w:w="474" w:type="pct"/>
            <w:shd w:val="clear" w:color="auto" w:fill="BFBFBF" w:themeFill="background1" w:themeFillShade="BF"/>
          </w:tcPr>
          <w:p w:rsidR="00104366" w:rsidRPr="001E0AFA" w:rsidRDefault="00104366" w:rsidP="002B149B">
            <w:pPr>
              <w:jc w:val="both"/>
              <w:rPr>
                <w:rFonts w:cs="Arial"/>
                <w:b/>
                <w:sz w:val="18"/>
                <w:szCs w:val="18"/>
                <w:lang w:eastAsia="en-GB"/>
              </w:rPr>
            </w:pPr>
            <w:r w:rsidRPr="001E0AFA">
              <w:rPr>
                <w:rFonts w:cs="Arial"/>
                <w:b/>
                <w:sz w:val="18"/>
                <w:szCs w:val="18"/>
                <w:lang w:eastAsia="en-GB"/>
              </w:rPr>
              <w:t>No.</w:t>
            </w:r>
          </w:p>
        </w:tc>
        <w:tc>
          <w:tcPr>
            <w:tcW w:w="1111" w:type="pct"/>
            <w:shd w:val="clear" w:color="auto" w:fill="BFBFBF" w:themeFill="background1" w:themeFillShade="BF"/>
          </w:tcPr>
          <w:p w:rsidR="00104366" w:rsidRPr="001E0AFA" w:rsidRDefault="00104366" w:rsidP="002B149B">
            <w:pPr>
              <w:jc w:val="both"/>
              <w:rPr>
                <w:rFonts w:cs="Arial"/>
                <w:b/>
                <w:sz w:val="18"/>
                <w:szCs w:val="18"/>
                <w:lang w:eastAsia="en-GB"/>
              </w:rPr>
            </w:pPr>
            <w:r w:rsidRPr="001E0AFA">
              <w:rPr>
                <w:rFonts w:cs="Arial"/>
                <w:b/>
                <w:sz w:val="18"/>
                <w:szCs w:val="18"/>
                <w:lang w:eastAsia="en-GB"/>
              </w:rPr>
              <w:t>WCS #</w:t>
            </w:r>
          </w:p>
        </w:tc>
        <w:tc>
          <w:tcPr>
            <w:tcW w:w="1668" w:type="pct"/>
            <w:shd w:val="clear" w:color="auto" w:fill="BFBFBF" w:themeFill="background1" w:themeFillShade="BF"/>
          </w:tcPr>
          <w:p w:rsidR="00104366" w:rsidRPr="001E0AFA" w:rsidRDefault="00104366" w:rsidP="002B149B">
            <w:pPr>
              <w:jc w:val="both"/>
              <w:rPr>
                <w:rFonts w:cs="Arial"/>
                <w:b/>
                <w:sz w:val="18"/>
                <w:szCs w:val="18"/>
                <w:lang w:eastAsia="en-GB"/>
              </w:rPr>
            </w:pPr>
            <w:r w:rsidRPr="001E0AFA">
              <w:rPr>
                <w:rFonts w:cs="Arial"/>
                <w:b/>
                <w:sz w:val="18"/>
                <w:szCs w:val="18"/>
                <w:lang w:eastAsia="en-GB"/>
              </w:rPr>
              <w:t>Planned delivery date</w:t>
            </w:r>
          </w:p>
        </w:tc>
        <w:tc>
          <w:tcPr>
            <w:tcW w:w="1747" w:type="pct"/>
            <w:shd w:val="clear" w:color="auto" w:fill="BFBFBF" w:themeFill="background1" w:themeFillShade="BF"/>
          </w:tcPr>
          <w:p w:rsidR="00104366" w:rsidRPr="001E0AFA" w:rsidRDefault="00104366" w:rsidP="002B149B">
            <w:pPr>
              <w:jc w:val="both"/>
              <w:rPr>
                <w:rFonts w:cs="Arial"/>
                <w:b/>
                <w:sz w:val="18"/>
                <w:szCs w:val="18"/>
                <w:lang w:eastAsia="en-GB"/>
              </w:rPr>
            </w:pPr>
            <w:r w:rsidRPr="001E0AFA">
              <w:rPr>
                <w:rFonts w:cs="Arial"/>
                <w:b/>
                <w:sz w:val="18"/>
                <w:szCs w:val="18"/>
                <w:lang w:eastAsia="en-GB"/>
              </w:rPr>
              <w:t>No. of months project on construction period post planned delivery date</w:t>
            </w:r>
          </w:p>
        </w:tc>
      </w:tr>
      <w:tr w:rsidR="00104366" w:rsidRPr="008003EC" w:rsidTr="002B149B">
        <w:tc>
          <w:tcPr>
            <w:tcW w:w="474" w:type="pct"/>
          </w:tcPr>
          <w:p w:rsidR="00104366" w:rsidRPr="001E0AFA" w:rsidRDefault="00104366" w:rsidP="002B149B">
            <w:pPr>
              <w:jc w:val="both"/>
              <w:rPr>
                <w:rFonts w:cs="Arial"/>
                <w:sz w:val="18"/>
                <w:szCs w:val="18"/>
                <w:lang w:eastAsia="en-GB"/>
              </w:rPr>
            </w:pPr>
            <w:r w:rsidRPr="001E0AFA">
              <w:rPr>
                <w:rFonts w:cs="Arial"/>
                <w:sz w:val="18"/>
                <w:szCs w:val="18"/>
                <w:lang w:eastAsia="en-GB"/>
              </w:rPr>
              <w:t>1</w:t>
            </w:r>
          </w:p>
        </w:tc>
        <w:tc>
          <w:tcPr>
            <w:tcW w:w="1111" w:type="pct"/>
          </w:tcPr>
          <w:p w:rsidR="00104366" w:rsidRPr="001E0AFA" w:rsidRDefault="00104366" w:rsidP="002B149B">
            <w:pPr>
              <w:jc w:val="both"/>
              <w:rPr>
                <w:rFonts w:cs="Arial"/>
                <w:sz w:val="18"/>
                <w:szCs w:val="18"/>
                <w:lang w:eastAsia="en-GB"/>
              </w:rPr>
            </w:pPr>
            <w:r w:rsidRPr="001E0AFA">
              <w:rPr>
                <w:rFonts w:cs="Arial"/>
                <w:sz w:val="18"/>
                <w:szCs w:val="18"/>
                <w:lang w:eastAsia="en-GB"/>
              </w:rPr>
              <w:t>014335</w:t>
            </w:r>
          </w:p>
        </w:tc>
        <w:tc>
          <w:tcPr>
            <w:tcW w:w="1668" w:type="pct"/>
          </w:tcPr>
          <w:p w:rsidR="00104366" w:rsidRPr="001E0AFA" w:rsidRDefault="00104366" w:rsidP="002B149B">
            <w:pPr>
              <w:jc w:val="both"/>
              <w:rPr>
                <w:rFonts w:cs="Arial"/>
                <w:sz w:val="18"/>
                <w:szCs w:val="18"/>
                <w:lang w:eastAsia="en-GB"/>
              </w:rPr>
            </w:pPr>
            <w:r w:rsidRPr="001E0AFA">
              <w:rPr>
                <w:rFonts w:cs="Arial"/>
                <w:sz w:val="18"/>
                <w:szCs w:val="18"/>
                <w:lang w:eastAsia="en-GB"/>
              </w:rPr>
              <w:t>2016/11/03</w:t>
            </w:r>
          </w:p>
        </w:tc>
        <w:tc>
          <w:tcPr>
            <w:tcW w:w="1747" w:type="pct"/>
          </w:tcPr>
          <w:p w:rsidR="00104366" w:rsidRPr="001E0AFA" w:rsidRDefault="00104366" w:rsidP="002B149B">
            <w:pPr>
              <w:jc w:val="both"/>
              <w:rPr>
                <w:rFonts w:cs="Arial"/>
                <w:sz w:val="18"/>
                <w:szCs w:val="18"/>
                <w:lang w:eastAsia="en-GB"/>
              </w:rPr>
            </w:pPr>
            <w:r w:rsidRPr="001E0AFA">
              <w:rPr>
                <w:rFonts w:cs="Arial"/>
                <w:sz w:val="18"/>
                <w:szCs w:val="18"/>
                <w:lang w:eastAsia="en-GB"/>
              </w:rPr>
              <w:t>21 months</w:t>
            </w:r>
          </w:p>
        </w:tc>
      </w:tr>
      <w:tr w:rsidR="00104366" w:rsidRPr="008003EC" w:rsidTr="002B149B">
        <w:tc>
          <w:tcPr>
            <w:tcW w:w="474" w:type="pct"/>
          </w:tcPr>
          <w:p w:rsidR="00104366" w:rsidRPr="001E0AFA" w:rsidRDefault="00104366" w:rsidP="002B149B">
            <w:pPr>
              <w:jc w:val="both"/>
              <w:rPr>
                <w:rFonts w:cs="Arial"/>
                <w:sz w:val="18"/>
                <w:szCs w:val="18"/>
                <w:lang w:eastAsia="en-GB"/>
              </w:rPr>
            </w:pPr>
            <w:r w:rsidRPr="001E0AFA">
              <w:rPr>
                <w:rFonts w:cs="Arial"/>
                <w:sz w:val="18"/>
                <w:szCs w:val="18"/>
                <w:lang w:eastAsia="en-GB"/>
              </w:rPr>
              <w:t>2</w:t>
            </w:r>
          </w:p>
        </w:tc>
        <w:tc>
          <w:tcPr>
            <w:tcW w:w="1111" w:type="pct"/>
          </w:tcPr>
          <w:p w:rsidR="00104366" w:rsidRPr="001E0AFA" w:rsidRDefault="00104366" w:rsidP="002B149B">
            <w:pPr>
              <w:jc w:val="both"/>
              <w:rPr>
                <w:rFonts w:cs="Arial"/>
                <w:sz w:val="18"/>
                <w:szCs w:val="18"/>
                <w:lang w:eastAsia="en-GB"/>
              </w:rPr>
            </w:pPr>
            <w:r w:rsidRPr="001E0AFA">
              <w:rPr>
                <w:rFonts w:cs="Arial"/>
                <w:sz w:val="18"/>
                <w:szCs w:val="18"/>
                <w:lang w:eastAsia="en-GB"/>
              </w:rPr>
              <w:t>054635</w:t>
            </w:r>
          </w:p>
        </w:tc>
        <w:tc>
          <w:tcPr>
            <w:tcW w:w="1668" w:type="pct"/>
          </w:tcPr>
          <w:p w:rsidR="00104366" w:rsidRPr="001E0AFA" w:rsidRDefault="00104366" w:rsidP="002B149B">
            <w:pPr>
              <w:jc w:val="both"/>
              <w:rPr>
                <w:rFonts w:cs="Arial"/>
                <w:sz w:val="18"/>
                <w:szCs w:val="18"/>
                <w:lang w:eastAsia="en-GB"/>
              </w:rPr>
            </w:pPr>
            <w:r w:rsidRPr="001E0AFA">
              <w:rPr>
                <w:rFonts w:cs="Arial"/>
                <w:sz w:val="18"/>
                <w:szCs w:val="18"/>
                <w:lang w:eastAsia="en-GB"/>
              </w:rPr>
              <w:t>2016/12/31</w:t>
            </w:r>
          </w:p>
        </w:tc>
        <w:tc>
          <w:tcPr>
            <w:tcW w:w="1747" w:type="pct"/>
          </w:tcPr>
          <w:p w:rsidR="00104366" w:rsidRPr="001E0AFA" w:rsidRDefault="00104366" w:rsidP="002B149B">
            <w:pPr>
              <w:jc w:val="both"/>
              <w:rPr>
                <w:rFonts w:cs="Arial"/>
                <w:sz w:val="18"/>
                <w:szCs w:val="18"/>
                <w:lang w:eastAsia="en-GB"/>
              </w:rPr>
            </w:pPr>
            <w:r w:rsidRPr="001E0AFA">
              <w:rPr>
                <w:rFonts w:cs="Arial"/>
                <w:sz w:val="18"/>
                <w:szCs w:val="18"/>
                <w:lang w:eastAsia="en-GB"/>
              </w:rPr>
              <w:t>20 months</w:t>
            </w:r>
          </w:p>
        </w:tc>
      </w:tr>
      <w:tr w:rsidR="00104366" w:rsidRPr="008003EC" w:rsidTr="002B149B">
        <w:tc>
          <w:tcPr>
            <w:tcW w:w="474" w:type="pct"/>
          </w:tcPr>
          <w:p w:rsidR="00104366" w:rsidRPr="001E0AFA" w:rsidRDefault="00104366" w:rsidP="002B149B">
            <w:pPr>
              <w:jc w:val="both"/>
              <w:rPr>
                <w:rFonts w:cs="Arial"/>
                <w:sz w:val="18"/>
                <w:szCs w:val="18"/>
                <w:lang w:eastAsia="en-GB"/>
              </w:rPr>
            </w:pPr>
            <w:r w:rsidRPr="001E0AFA">
              <w:rPr>
                <w:rFonts w:cs="Arial"/>
                <w:sz w:val="18"/>
                <w:szCs w:val="18"/>
                <w:lang w:eastAsia="en-GB"/>
              </w:rPr>
              <w:t>3</w:t>
            </w:r>
          </w:p>
        </w:tc>
        <w:tc>
          <w:tcPr>
            <w:tcW w:w="1111" w:type="pct"/>
          </w:tcPr>
          <w:p w:rsidR="00104366" w:rsidRPr="001E0AFA" w:rsidRDefault="00104366" w:rsidP="002B149B">
            <w:pPr>
              <w:jc w:val="both"/>
              <w:rPr>
                <w:rFonts w:cs="Arial"/>
                <w:sz w:val="18"/>
                <w:szCs w:val="18"/>
                <w:lang w:eastAsia="en-GB"/>
              </w:rPr>
            </w:pPr>
            <w:r w:rsidRPr="001E0AFA">
              <w:rPr>
                <w:rFonts w:cs="Arial"/>
                <w:sz w:val="18"/>
                <w:szCs w:val="18"/>
                <w:lang w:eastAsia="en-GB"/>
              </w:rPr>
              <w:t>048605</w:t>
            </w:r>
          </w:p>
        </w:tc>
        <w:tc>
          <w:tcPr>
            <w:tcW w:w="1668" w:type="pct"/>
          </w:tcPr>
          <w:p w:rsidR="00104366" w:rsidRPr="001E0AFA" w:rsidRDefault="00104366" w:rsidP="002B149B">
            <w:pPr>
              <w:jc w:val="both"/>
              <w:rPr>
                <w:rFonts w:cs="Arial"/>
                <w:sz w:val="18"/>
                <w:szCs w:val="18"/>
                <w:lang w:eastAsia="en-GB"/>
              </w:rPr>
            </w:pPr>
            <w:r w:rsidRPr="001E0AFA">
              <w:rPr>
                <w:rFonts w:cs="Arial"/>
                <w:sz w:val="18"/>
                <w:szCs w:val="18"/>
                <w:lang w:eastAsia="en-GB"/>
              </w:rPr>
              <w:t>2017/02/17</w:t>
            </w:r>
          </w:p>
        </w:tc>
        <w:tc>
          <w:tcPr>
            <w:tcW w:w="1747" w:type="pct"/>
          </w:tcPr>
          <w:p w:rsidR="00104366" w:rsidRPr="001E0AFA" w:rsidRDefault="00104366" w:rsidP="002B149B">
            <w:pPr>
              <w:jc w:val="both"/>
              <w:rPr>
                <w:rFonts w:cs="Arial"/>
                <w:sz w:val="18"/>
                <w:szCs w:val="18"/>
                <w:lang w:eastAsia="en-GB"/>
              </w:rPr>
            </w:pPr>
            <w:r w:rsidRPr="001E0AFA">
              <w:rPr>
                <w:rFonts w:cs="Arial"/>
                <w:sz w:val="18"/>
                <w:szCs w:val="18"/>
                <w:lang w:eastAsia="en-GB"/>
              </w:rPr>
              <w:t>18 months</w:t>
            </w:r>
          </w:p>
        </w:tc>
      </w:tr>
      <w:tr w:rsidR="00104366" w:rsidRPr="008003EC" w:rsidTr="002B149B">
        <w:tc>
          <w:tcPr>
            <w:tcW w:w="474" w:type="pct"/>
          </w:tcPr>
          <w:p w:rsidR="00104366" w:rsidRPr="001E0AFA" w:rsidRDefault="00104366" w:rsidP="002B149B">
            <w:pPr>
              <w:jc w:val="both"/>
              <w:rPr>
                <w:rFonts w:cs="Arial"/>
                <w:sz w:val="18"/>
                <w:szCs w:val="18"/>
                <w:lang w:eastAsia="en-GB"/>
              </w:rPr>
            </w:pPr>
            <w:r w:rsidRPr="001E0AFA">
              <w:rPr>
                <w:rFonts w:cs="Arial"/>
                <w:sz w:val="18"/>
                <w:szCs w:val="18"/>
                <w:lang w:eastAsia="en-GB"/>
              </w:rPr>
              <w:t>4</w:t>
            </w:r>
          </w:p>
        </w:tc>
        <w:tc>
          <w:tcPr>
            <w:tcW w:w="1111" w:type="pct"/>
          </w:tcPr>
          <w:p w:rsidR="00104366" w:rsidRPr="001E0AFA" w:rsidRDefault="00104366" w:rsidP="002B149B">
            <w:pPr>
              <w:jc w:val="both"/>
              <w:rPr>
                <w:rFonts w:cs="Arial"/>
                <w:sz w:val="18"/>
                <w:szCs w:val="18"/>
                <w:lang w:eastAsia="en-GB"/>
              </w:rPr>
            </w:pPr>
            <w:r w:rsidRPr="001E0AFA">
              <w:rPr>
                <w:rFonts w:cs="Arial"/>
                <w:sz w:val="18"/>
                <w:szCs w:val="18"/>
                <w:lang w:eastAsia="en-GB"/>
              </w:rPr>
              <w:t>040818</w:t>
            </w:r>
          </w:p>
        </w:tc>
        <w:tc>
          <w:tcPr>
            <w:tcW w:w="1668" w:type="pct"/>
          </w:tcPr>
          <w:p w:rsidR="00104366" w:rsidRPr="001E0AFA" w:rsidRDefault="00104366" w:rsidP="002B149B">
            <w:pPr>
              <w:jc w:val="both"/>
              <w:rPr>
                <w:rFonts w:cs="Arial"/>
                <w:sz w:val="18"/>
                <w:szCs w:val="18"/>
                <w:lang w:eastAsia="en-GB"/>
              </w:rPr>
            </w:pPr>
            <w:r w:rsidRPr="001E0AFA">
              <w:rPr>
                <w:rFonts w:cs="Arial"/>
                <w:sz w:val="18"/>
                <w:szCs w:val="18"/>
                <w:lang w:eastAsia="en-GB"/>
              </w:rPr>
              <w:t>2017/03/12</w:t>
            </w:r>
          </w:p>
        </w:tc>
        <w:tc>
          <w:tcPr>
            <w:tcW w:w="1747" w:type="pct"/>
          </w:tcPr>
          <w:p w:rsidR="00104366" w:rsidRPr="001E0AFA" w:rsidRDefault="00104366" w:rsidP="002B149B">
            <w:pPr>
              <w:jc w:val="both"/>
              <w:rPr>
                <w:rFonts w:cs="Arial"/>
                <w:sz w:val="18"/>
                <w:szCs w:val="18"/>
                <w:lang w:eastAsia="en-GB"/>
              </w:rPr>
            </w:pPr>
            <w:r w:rsidRPr="001E0AFA">
              <w:rPr>
                <w:rFonts w:cs="Arial"/>
                <w:sz w:val="18"/>
                <w:szCs w:val="18"/>
                <w:lang w:eastAsia="en-GB"/>
              </w:rPr>
              <w:t>17 months</w:t>
            </w:r>
          </w:p>
        </w:tc>
      </w:tr>
    </w:tbl>
    <w:p w:rsidR="00104366" w:rsidRDefault="00104366" w:rsidP="00104366">
      <w:pPr>
        <w:jc w:val="both"/>
        <w:rPr>
          <w:rFonts w:cs="Arial"/>
          <w:lang w:eastAsia="en-GB"/>
        </w:rPr>
      </w:pPr>
    </w:p>
    <w:p w:rsidR="00104366" w:rsidRPr="00530E3C" w:rsidRDefault="00104366" w:rsidP="00104366">
      <w:pPr>
        <w:jc w:val="both"/>
        <w:rPr>
          <w:rFonts w:cs="Arial"/>
          <w:lang w:eastAsia="en-GB"/>
        </w:rPr>
      </w:pPr>
      <w:r>
        <w:rPr>
          <w:rFonts w:cs="Arial"/>
          <w:lang w:eastAsia="en-GB"/>
        </w:rPr>
        <w:lastRenderedPageBreak/>
        <w:t xml:space="preserve">2. The project as per the table below was reported as being on construction staged for a period exceeding 2 years of the planned construction period, however when assessed by the auditors, it was found that the project has reached stage of completion 8. Furthermore, it was also established that the project reach practical completion on 15 April 2008. </w:t>
      </w:r>
      <w:r w:rsidRPr="00530E3C">
        <w:rPr>
          <w:rFonts w:cs="Arial"/>
          <w:lang w:eastAsia="en-GB"/>
        </w:rPr>
        <w:t>Thus, the project should not have been reported in the achievement for backlog projects.</w:t>
      </w:r>
    </w:p>
    <w:tbl>
      <w:tblPr>
        <w:tblStyle w:val="TableGrid"/>
        <w:tblW w:w="5000" w:type="pct"/>
        <w:tblLook w:val="04A0" w:firstRow="1" w:lastRow="0" w:firstColumn="1" w:lastColumn="0" w:noHBand="0" w:noVBand="1"/>
      </w:tblPr>
      <w:tblGrid>
        <w:gridCol w:w="822"/>
        <w:gridCol w:w="1004"/>
        <w:gridCol w:w="3062"/>
        <w:gridCol w:w="1438"/>
        <w:gridCol w:w="1497"/>
        <w:gridCol w:w="1524"/>
      </w:tblGrid>
      <w:tr w:rsidR="00104366" w:rsidRPr="008003EC" w:rsidTr="006D192C">
        <w:tc>
          <w:tcPr>
            <w:tcW w:w="440"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No.</w:t>
            </w:r>
          </w:p>
        </w:tc>
        <w:tc>
          <w:tcPr>
            <w:tcW w:w="537"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WCS #</w:t>
            </w:r>
          </w:p>
        </w:tc>
        <w:tc>
          <w:tcPr>
            <w:tcW w:w="1638"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Project Description</w:t>
            </w:r>
          </w:p>
        </w:tc>
        <w:tc>
          <w:tcPr>
            <w:tcW w:w="769"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Planned date of delivery</w:t>
            </w:r>
          </w:p>
        </w:tc>
        <w:tc>
          <w:tcPr>
            <w:tcW w:w="801"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Status as per schedule</w:t>
            </w:r>
          </w:p>
        </w:tc>
        <w:tc>
          <w:tcPr>
            <w:tcW w:w="815" w:type="pct"/>
            <w:shd w:val="clear" w:color="auto" w:fill="BFBFBF" w:themeFill="background1" w:themeFillShade="BF"/>
          </w:tcPr>
          <w:p w:rsidR="00104366" w:rsidRPr="008003EC" w:rsidRDefault="00104366" w:rsidP="002B149B">
            <w:pPr>
              <w:rPr>
                <w:rFonts w:cs="Arial"/>
                <w:b/>
                <w:sz w:val="18"/>
                <w:szCs w:val="18"/>
                <w:lang w:eastAsia="en-GB"/>
              </w:rPr>
            </w:pPr>
            <w:r w:rsidRPr="008003EC">
              <w:rPr>
                <w:rFonts w:cs="Arial"/>
                <w:b/>
                <w:sz w:val="18"/>
                <w:szCs w:val="18"/>
                <w:lang w:eastAsia="en-GB"/>
              </w:rPr>
              <w:t>Status as per WCS</w:t>
            </w:r>
          </w:p>
        </w:tc>
      </w:tr>
      <w:tr w:rsidR="00104366" w:rsidRPr="008003EC" w:rsidTr="006D192C">
        <w:tc>
          <w:tcPr>
            <w:tcW w:w="440" w:type="pct"/>
          </w:tcPr>
          <w:p w:rsidR="00104366" w:rsidRPr="008003EC" w:rsidRDefault="00104366" w:rsidP="002B149B">
            <w:pPr>
              <w:rPr>
                <w:rFonts w:cs="Arial"/>
                <w:sz w:val="18"/>
                <w:szCs w:val="18"/>
                <w:lang w:eastAsia="en-GB"/>
              </w:rPr>
            </w:pPr>
            <w:r w:rsidRPr="008003EC">
              <w:rPr>
                <w:rFonts w:cs="Arial"/>
                <w:sz w:val="18"/>
                <w:szCs w:val="18"/>
                <w:lang w:eastAsia="en-GB"/>
              </w:rPr>
              <w:t>1</w:t>
            </w:r>
          </w:p>
        </w:tc>
        <w:tc>
          <w:tcPr>
            <w:tcW w:w="537" w:type="pct"/>
          </w:tcPr>
          <w:p w:rsidR="00104366" w:rsidRPr="008003EC" w:rsidRDefault="00104366" w:rsidP="002B149B">
            <w:pPr>
              <w:rPr>
                <w:rFonts w:cs="Arial"/>
                <w:sz w:val="18"/>
                <w:szCs w:val="18"/>
                <w:lang w:eastAsia="en-GB"/>
              </w:rPr>
            </w:pPr>
            <w:r w:rsidRPr="008003EC">
              <w:rPr>
                <w:rFonts w:cs="Arial"/>
                <w:sz w:val="18"/>
                <w:szCs w:val="18"/>
                <w:lang w:eastAsia="en-GB"/>
              </w:rPr>
              <w:t>046021</w:t>
            </w:r>
          </w:p>
        </w:tc>
        <w:tc>
          <w:tcPr>
            <w:tcW w:w="1638" w:type="pct"/>
          </w:tcPr>
          <w:p w:rsidR="00104366" w:rsidRPr="008003EC" w:rsidRDefault="00104366" w:rsidP="002B149B">
            <w:pPr>
              <w:rPr>
                <w:rFonts w:cs="Arial"/>
                <w:sz w:val="18"/>
                <w:szCs w:val="18"/>
                <w:lang w:eastAsia="en-GB"/>
              </w:rPr>
            </w:pPr>
            <w:r w:rsidRPr="008003EC">
              <w:rPr>
                <w:rFonts w:cs="Arial"/>
                <w:sz w:val="18"/>
                <w:szCs w:val="18"/>
                <w:lang w:eastAsia="en-GB"/>
              </w:rPr>
              <w:t>Emergency work – Repair/replace leaking pipes, tiles, toilets and showers in blocks G, H, I, J &amp; K</w:t>
            </w:r>
          </w:p>
        </w:tc>
        <w:tc>
          <w:tcPr>
            <w:tcW w:w="769" w:type="pct"/>
          </w:tcPr>
          <w:p w:rsidR="00104366" w:rsidRPr="008003EC" w:rsidRDefault="00104366" w:rsidP="002B149B">
            <w:pPr>
              <w:rPr>
                <w:rFonts w:cs="Arial"/>
                <w:sz w:val="18"/>
                <w:szCs w:val="18"/>
                <w:lang w:eastAsia="en-GB"/>
              </w:rPr>
            </w:pPr>
            <w:r w:rsidRPr="008003EC">
              <w:rPr>
                <w:rFonts w:cs="Arial"/>
                <w:sz w:val="18"/>
                <w:szCs w:val="18"/>
                <w:lang w:eastAsia="en-GB"/>
              </w:rPr>
              <w:t>2008/04/15</w:t>
            </w:r>
          </w:p>
        </w:tc>
        <w:tc>
          <w:tcPr>
            <w:tcW w:w="801" w:type="pct"/>
          </w:tcPr>
          <w:p w:rsidR="00104366" w:rsidRPr="008003EC" w:rsidRDefault="00104366" w:rsidP="002B149B">
            <w:pPr>
              <w:rPr>
                <w:rFonts w:cs="Arial"/>
                <w:sz w:val="18"/>
                <w:szCs w:val="18"/>
                <w:lang w:eastAsia="en-GB"/>
              </w:rPr>
            </w:pPr>
            <w:r w:rsidRPr="008003EC">
              <w:rPr>
                <w:rFonts w:cs="Arial"/>
                <w:sz w:val="18"/>
                <w:szCs w:val="18"/>
                <w:lang w:eastAsia="en-GB"/>
              </w:rPr>
              <w:t>5B</w:t>
            </w:r>
          </w:p>
        </w:tc>
        <w:tc>
          <w:tcPr>
            <w:tcW w:w="815" w:type="pct"/>
          </w:tcPr>
          <w:p w:rsidR="00104366" w:rsidRPr="008003EC" w:rsidRDefault="00104366" w:rsidP="002B149B">
            <w:pPr>
              <w:rPr>
                <w:rFonts w:cs="Arial"/>
                <w:sz w:val="18"/>
                <w:szCs w:val="18"/>
                <w:lang w:eastAsia="en-GB"/>
              </w:rPr>
            </w:pPr>
            <w:r w:rsidRPr="008003EC">
              <w:rPr>
                <w:rFonts w:cs="Arial"/>
                <w:sz w:val="18"/>
                <w:szCs w:val="18"/>
                <w:lang w:eastAsia="en-GB"/>
              </w:rPr>
              <w:t>8</w:t>
            </w:r>
          </w:p>
        </w:tc>
      </w:tr>
    </w:tbl>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Pr="00AB702E" w:rsidRDefault="00104366" w:rsidP="0010436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Impact</w:t>
      </w:r>
    </w:p>
    <w:p w:rsidR="00104366"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The above may result in the following: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Default="00104366" w:rsidP="0010436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Non-compliance with the PFMA and Framework for Managing Programme Performance Information requirements. </w:t>
      </w:r>
    </w:p>
    <w:p w:rsidR="00104366" w:rsidRPr="00AB702E" w:rsidRDefault="00104366" w:rsidP="00104366">
      <w:pPr>
        <w:pStyle w:val="NormalWeb"/>
        <w:spacing w:before="0" w:beforeAutospacing="0" w:after="0" w:afterAutospacing="0"/>
        <w:jc w:val="both"/>
        <w:rPr>
          <w:rFonts w:ascii="Arial" w:hAnsi="Arial" w:cs="Arial"/>
          <w:sz w:val="22"/>
          <w:szCs w:val="22"/>
          <w:lang w:eastAsia="en-GB"/>
        </w:rPr>
      </w:pPr>
    </w:p>
    <w:p w:rsidR="00104366" w:rsidRDefault="00104366" w:rsidP="00104366">
      <w:pPr>
        <w:spacing w:after="0"/>
        <w:contextualSpacing/>
        <w:jc w:val="both"/>
        <w:rPr>
          <w:rFonts w:cs="Arial"/>
        </w:rPr>
      </w:pPr>
      <w:r w:rsidRPr="001E0AFA">
        <w:rPr>
          <w:rFonts w:cs="Arial"/>
        </w:rPr>
        <w:t>Misrepresentation of the reported achievement to the users of the annual report.</w:t>
      </w:r>
    </w:p>
    <w:p w:rsidR="00104366" w:rsidRPr="001E0AFA" w:rsidRDefault="00104366" w:rsidP="00104366">
      <w:pPr>
        <w:spacing w:after="0"/>
        <w:contextualSpacing/>
        <w:jc w:val="both"/>
        <w:rPr>
          <w:rFonts w:cs="Arial"/>
        </w:rPr>
      </w:pPr>
      <w:r w:rsidRPr="001E0AFA">
        <w:rPr>
          <w:rFonts w:cs="Arial"/>
        </w:rPr>
        <w:t>The performance indicator is not valid and accurate.</w:t>
      </w:r>
    </w:p>
    <w:p w:rsidR="00104366" w:rsidRPr="001E0AFA" w:rsidRDefault="00104366" w:rsidP="00104366">
      <w:pPr>
        <w:spacing w:after="0"/>
        <w:contextualSpacing/>
        <w:jc w:val="both"/>
        <w:rPr>
          <w:rFonts w:cs="Arial"/>
        </w:rPr>
      </w:pPr>
      <w:r w:rsidRPr="001E0AFA">
        <w:rPr>
          <w:rFonts w:cs="Arial"/>
        </w:rPr>
        <w:t>The denominator is overstated, consequently the reported achievement is understated.</w:t>
      </w:r>
    </w:p>
    <w:p w:rsidR="00104366" w:rsidRPr="00AB702E" w:rsidRDefault="00104366" w:rsidP="00104366">
      <w:pPr>
        <w:contextualSpacing/>
        <w:jc w:val="both"/>
        <w:rPr>
          <w:rFonts w:cs="Arial"/>
          <w:lang w:eastAsia="en-GB"/>
        </w:rPr>
      </w:pPr>
    </w:p>
    <w:p w:rsidR="00104366" w:rsidRPr="00AB702E" w:rsidRDefault="00104366" w:rsidP="00104366">
      <w:pPr>
        <w:spacing w:line="240" w:lineRule="auto"/>
        <w:jc w:val="both"/>
        <w:outlineLvl w:val="4"/>
        <w:rPr>
          <w:rFonts w:cs="Arial"/>
          <w:b/>
          <w:bCs/>
        </w:rPr>
      </w:pPr>
      <w:r w:rsidRPr="00AB702E">
        <w:rPr>
          <w:rFonts w:cs="Arial"/>
          <w:b/>
          <w:bCs/>
        </w:rPr>
        <w:t>Internal control deficiency</w:t>
      </w:r>
    </w:p>
    <w:p w:rsidR="00104366" w:rsidRPr="00AB702E" w:rsidRDefault="00104366" w:rsidP="00104366">
      <w:pPr>
        <w:pStyle w:val="NormalWeb"/>
        <w:spacing w:before="0" w:beforeAutospacing="0" w:after="0" w:afterAutospacing="0"/>
        <w:jc w:val="both"/>
        <w:rPr>
          <w:rFonts w:ascii="Arial" w:hAnsi="Arial" w:cs="Arial"/>
          <w:bCs/>
          <w:i/>
          <w:color w:val="000000"/>
          <w:sz w:val="22"/>
          <w:szCs w:val="22"/>
        </w:rPr>
      </w:pPr>
      <w:r w:rsidRPr="00AB702E">
        <w:rPr>
          <w:rFonts w:ascii="Arial" w:hAnsi="Arial" w:cs="Arial"/>
          <w:bCs/>
          <w:i/>
          <w:color w:val="000000"/>
          <w:sz w:val="22"/>
          <w:szCs w:val="22"/>
        </w:rPr>
        <w:t>Leadership</w:t>
      </w:r>
    </w:p>
    <w:p w:rsidR="00104366" w:rsidRPr="00AB702E" w:rsidRDefault="00104366" w:rsidP="00104366">
      <w:pPr>
        <w:pStyle w:val="NormalWeb"/>
        <w:spacing w:before="0" w:beforeAutospacing="0" w:after="0" w:afterAutospacing="0"/>
        <w:jc w:val="both"/>
        <w:rPr>
          <w:rFonts w:ascii="Arial" w:hAnsi="Arial" w:cs="Arial"/>
          <w:i/>
        </w:rPr>
      </w:pPr>
    </w:p>
    <w:p w:rsidR="00104366" w:rsidRPr="00AB702E" w:rsidRDefault="00104366" w:rsidP="00104366">
      <w:pPr>
        <w:pStyle w:val="NormalWeb"/>
        <w:spacing w:before="0" w:beforeAutospacing="0" w:after="0" w:afterAutospacing="0"/>
        <w:jc w:val="both"/>
        <w:rPr>
          <w:rFonts w:ascii="Arial" w:hAnsi="Arial" w:cs="Arial"/>
        </w:rPr>
      </w:pPr>
      <w:r w:rsidRPr="00AB702E">
        <w:rPr>
          <w:rFonts w:ascii="Arial" w:hAnsi="Arial" w:cs="Arial"/>
          <w:sz w:val="22"/>
          <w:szCs w:val="22"/>
        </w:rPr>
        <w:t>Management did not exercise oversight responsibility regarding financial and performance reporting and compliance and related internal controls</w:t>
      </w:r>
    </w:p>
    <w:p w:rsidR="00104366" w:rsidRPr="00AB702E" w:rsidRDefault="00104366" w:rsidP="00104366">
      <w:pPr>
        <w:spacing w:line="240" w:lineRule="auto"/>
        <w:jc w:val="both"/>
        <w:outlineLvl w:val="4"/>
        <w:rPr>
          <w:rFonts w:cs="Arial"/>
          <w:b/>
          <w:bCs/>
        </w:rPr>
      </w:pPr>
    </w:p>
    <w:p w:rsidR="00104366" w:rsidRPr="00AB702E" w:rsidRDefault="00104366" w:rsidP="00104366">
      <w:pPr>
        <w:spacing w:line="240" w:lineRule="auto"/>
        <w:jc w:val="both"/>
        <w:outlineLvl w:val="4"/>
        <w:rPr>
          <w:rFonts w:cs="Arial"/>
          <w:bCs/>
          <w:i/>
        </w:rPr>
      </w:pPr>
      <w:r w:rsidRPr="00AB702E">
        <w:rPr>
          <w:rFonts w:cs="Arial"/>
          <w:bCs/>
          <w:i/>
        </w:rPr>
        <w:t>Financial and performance management</w:t>
      </w:r>
    </w:p>
    <w:p w:rsidR="00104366" w:rsidRDefault="00104366" w:rsidP="00104366">
      <w:pPr>
        <w:spacing w:line="240" w:lineRule="auto"/>
        <w:jc w:val="both"/>
        <w:rPr>
          <w:rFonts w:cs="Arial"/>
        </w:rPr>
      </w:pPr>
      <w:r w:rsidRPr="00C55201">
        <w:rPr>
          <w:rFonts w:cs="Arial"/>
        </w:rPr>
        <w:t xml:space="preserve">Management did not prepare regular, accurate and complete financial and performance reports that are supported and evidenced by reliable information. </w:t>
      </w:r>
    </w:p>
    <w:p w:rsidR="00104366" w:rsidRPr="002807C7" w:rsidRDefault="00104366" w:rsidP="00104366">
      <w:pPr>
        <w:spacing w:line="240" w:lineRule="auto"/>
        <w:jc w:val="both"/>
        <w:rPr>
          <w:rFonts w:cs="Arial"/>
        </w:rPr>
      </w:pPr>
    </w:p>
    <w:p w:rsidR="00104366" w:rsidRPr="00AB702E" w:rsidRDefault="00104366" w:rsidP="00104366">
      <w:pPr>
        <w:spacing w:line="240" w:lineRule="auto"/>
        <w:jc w:val="both"/>
        <w:outlineLvl w:val="4"/>
        <w:rPr>
          <w:rFonts w:cs="Arial"/>
          <w:b/>
          <w:bCs/>
        </w:rPr>
      </w:pPr>
      <w:r w:rsidRPr="00AB702E">
        <w:rPr>
          <w:rFonts w:cs="Arial"/>
          <w:b/>
          <w:bCs/>
        </w:rPr>
        <w:t>Recommendation</w:t>
      </w:r>
    </w:p>
    <w:p w:rsidR="00104366" w:rsidRPr="00AB702E" w:rsidRDefault="00104366" w:rsidP="00104366">
      <w:pPr>
        <w:pStyle w:val="NormalWeb"/>
        <w:spacing w:before="0" w:beforeAutospacing="0" w:after="0" w:afterAutospacing="0"/>
        <w:jc w:val="both"/>
        <w:rPr>
          <w:rFonts w:cs="Arial"/>
          <w:sz w:val="22"/>
          <w:szCs w:val="22"/>
          <w:lang w:eastAsia="en-GB"/>
        </w:rPr>
      </w:pPr>
      <w:r w:rsidRPr="00AB702E">
        <w:rPr>
          <w:rFonts w:ascii="Arial" w:hAnsi="Arial" w:cs="Arial"/>
          <w:sz w:val="22"/>
          <w:szCs w:val="22"/>
          <w:lang w:eastAsia="en-GB"/>
        </w:rPr>
        <w:t>It is recommended that strong review processes are impleme</w:t>
      </w:r>
      <w:r>
        <w:rPr>
          <w:rFonts w:ascii="Arial" w:hAnsi="Arial" w:cs="Arial"/>
          <w:sz w:val="22"/>
          <w:szCs w:val="22"/>
          <w:lang w:eastAsia="en-GB"/>
        </w:rPr>
        <w:t>nted on the Annual Performance Report and supporting schedule</w:t>
      </w:r>
      <w:r w:rsidRPr="00AB702E">
        <w:rPr>
          <w:rFonts w:ascii="Arial" w:hAnsi="Arial" w:cs="Arial"/>
          <w:sz w:val="22"/>
          <w:szCs w:val="22"/>
          <w:lang w:eastAsia="en-GB"/>
        </w:rPr>
        <w:t xml:space="preserve"> </w:t>
      </w:r>
      <w:r>
        <w:rPr>
          <w:rFonts w:ascii="Arial" w:hAnsi="Arial" w:cs="Arial"/>
          <w:sz w:val="22"/>
          <w:szCs w:val="22"/>
          <w:lang w:eastAsia="en-GB"/>
        </w:rPr>
        <w:t>to ensure that what is reported in the performance report is accurate and valid.</w:t>
      </w:r>
    </w:p>
    <w:p w:rsidR="00104366" w:rsidRPr="00AB702E" w:rsidRDefault="00104366" w:rsidP="00104366">
      <w:pPr>
        <w:spacing w:line="240" w:lineRule="auto"/>
        <w:contextualSpacing/>
        <w:jc w:val="both"/>
        <w:rPr>
          <w:rFonts w:cs="Arial"/>
          <w:lang w:eastAsia="en-GB"/>
        </w:rPr>
      </w:pPr>
    </w:p>
    <w:p w:rsidR="00104366" w:rsidRDefault="00104366" w:rsidP="00104366">
      <w:pPr>
        <w:spacing w:line="240" w:lineRule="auto"/>
        <w:jc w:val="both"/>
        <w:outlineLvl w:val="4"/>
        <w:rPr>
          <w:rFonts w:cs="Arial"/>
          <w:lang w:eastAsia="en-GB"/>
        </w:rPr>
      </w:pPr>
      <w:r w:rsidRPr="00AB702E">
        <w:rPr>
          <w:rFonts w:cs="Arial"/>
          <w:b/>
        </w:rPr>
        <w:t>Management response</w:t>
      </w:r>
      <w:r w:rsidRPr="00AB702E">
        <w:rPr>
          <w:rFonts w:cs="Arial"/>
          <w:lang w:eastAsia="en-GB"/>
        </w:rPr>
        <w:t xml:space="preserve">     </w:t>
      </w:r>
    </w:p>
    <w:p w:rsidR="00104366" w:rsidRDefault="00104366" w:rsidP="00104366">
      <w:pPr>
        <w:spacing w:line="240" w:lineRule="auto"/>
        <w:jc w:val="both"/>
        <w:outlineLvl w:val="4"/>
        <w:rPr>
          <w:rFonts w:cs="Arial"/>
          <w:lang w:eastAsia="en-GB"/>
        </w:rPr>
      </w:pPr>
      <w:r>
        <w:rPr>
          <w:rFonts w:cs="Arial"/>
          <w:lang w:eastAsia="en-GB"/>
        </w:rPr>
        <w:t xml:space="preserve">Management agrees that the above listed projects should not have formed the list of the backlogged projects as they were still under two years when the list was being developed in August 2018. </w:t>
      </w:r>
    </w:p>
    <w:p w:rsidR="00104366" w:rsidRDefault="00104366" w:rsidP="00104366">
      <w:pPr>
        <w:jc w:val="both"/>
        <w:outlineLvl w:val="4"/>
        <w:rPr>
          <w:rFonts w:cs="Arial"/>
          <w:lang w:eastAsia="en-GB"/>
        </w:rPr>
      </w:pPr>
      <w:r>
        <w:rPr>
          <w:rFonts w:cs="Arial"/>
          <w:lang w:eastAsia="en-GB"/>
        </w:rPr>
        <w:t xml:space="preserve">However, management disagrees with AGSA that these projects were listed as achievement under backlogged projects as they were only listed as planned for completion. </w:t>
      </w:r>
    </w:p>
    <w:p w:rsidR="00104366" w:rsidRPr="00AB702E" w:rsidRDefault="00104366" w:rsidP="00104366">
      <w:pPr>
        <w:jc w:val="both"/>
        <w:outlineLvl w:val="4"/>
        <w:rPr>
          <w:rFonts w:cs="Arial"/>
          <w:b/>
        </w:rPr>
      </w:pPr>
      <w:r>
        <w:rPr>
          <w:rFonts w:cs="Arial"/>
          <w:lang w:eastAsia="en-GB"/>
        </w:rPr>
        <w:lastRenderedPageBreak/>
        <w:t xml:space="preserve">These projects are the only few ones wrongly listed on many schedules that have been submitted to AGSA. </w:t>
      </w:r>
      <w:r w:rsidRPr="00530E3C">
        <w:rPr>
          <w:rFonts w:cs="Arial"/>
          <w:lang w:eastAsia="en-GB"/>
        </w:rPr>
        <w:t>Management is therefore of the opinion that this is an isolated</w:t>
      </w:r>
      <w:r>
        <w:rPr>
          <w:rFonts w:cs="Arial"/>
          <w:lang w:eastAsia="en-GB"/>
        </w:rPr>
        <w:t xml:space="preserve"> case</w:t>
      </w:r>
      <w:r w:rsidRPr="00530E3C">
        <w:rPr>
          <w:rFonts w:cs="Arial"/>
          <w:lang w:eastAsia="en-GB"/>
        </w:rPr>
        <w:t>, which will allow the PMTE to adjust if required</w:t>
      </w:r>
    </w:p>
    <w:p w:rsidR="00104366" w:rsidRDefault="00104366" w:rsidP="00104366">
      <w:pPr>
        <w:jc w:val="both"/>
        <w:outlineLvl w:val="4"/>
        <w:rPr>
          <w:rFonts w:cs="Arial"/>
          <w:b/>
          <w:bCs/>
        </w:rPr>
      </w:pPr>
      <w:r w:rsidRPr="00AB702E">
        <w:rPr>
          <w:rFonts w:cs="Arial"/>
          <w:b/>
          <w:bCs/>
        </w:rPr>
        <w:t>Auditor’s conclusion</w:t>
      </w:r>
    </w:p>
    <w:p w:rsidR="00104366" w:rsidRDefault="00104366" w:rsidP="00104366">
      <w:pPr>
        <w:jc w:val="both"/>
        <w:outlineLvl w:val="4"/>
        <w:rPr>
          <w:rFonts w:cs="Arial"/>
          <w:bCs/>
        </w:rPr>
      </w:pPr>
      <w:r w:rsidRPr="00094D45">
        <w:rPr>
          <w:rFonts w:cs="Arial"/>
          <w:bCs/>
        </w:rPr>
        <w:t xml:space="preserve">Management comment noted. It should be noted that the inclusion of such projects on the Number of infrastructure projects still in backlog schedule was incorrect which will than results in the incorrect calculation of the percentage reduction of infrastructure projects backlogs. The reported achievement of 8.5% is therefore incorrect since it is based on the incorrect denominator. </w:t>
      </w:r>
    </w:p>
    <w:p w:rsidR="00104366" w:rsidRPr="00094D45" w:rsidRDefault="00104366" w:rsidP="00104366">
      <w:pPr>
        <w:jc w:val="both"/>
        <w:outlineLvl w:val="4"/>
        <w:rPr>
          <w:rFonts w:cs="Arial"/>
          <w:bCs/>
        </w:rPr>
      </w:pPr>
      <w:r>
        <w:rPr>
          <w:rFonts w:cs="Arial"/>
          <w:bCs/>
        </w:rPr>
        <w:t>Management assertion that the identified projects that were incorrectly included on</w:t>
      </w:r>
      <w:r w:rsidRPr="00094D45">
        <w:rPr>
          <w:rFonts w:cs="Arial"/>
          <w:bCs/>
        </w:rPr>
        <w:t xml:space="preserve"> infrastructure projects still in backlog</w:t>
      </w:r>
      <w:r>
        <w:rPr>
          <w:rFonts w:cs="Arial"/>
          <w:bCs/>
        </w:rPr>
        <w:t xml:space="preserve"> were the only one wrong cannot be confirmed. Management will need to revise their population and ensure that no other incorrect items were included on the schedule. This will need to be resubmitted to auditors as part of accept-reject testing before accepted by auditors. The finding will therefore remain.</w:t>
      </w:r>
    </w:p>
    <w:p w:rsidR="00104366" w:rsidRDefault="00104366" w:rsidP="00104366">
      <w:pPr>
        <w:jc w:val="both"/>
        <w:rPr>
          <w:rFonts w:cs="Arial"/>
        </w:rPr>
      </w:pPr>
    </w:p>
    <w:p w:rsidR="006D192C" w:rsidRDefault="006D192C">
      <w:pPr>
        <w:spacing w:after="200"/>
        <w:rPr>
          <w:rFonts w:ascii="Century Gothic" w:eastAsia="Times New Roman" w:hAnsi="Century Gothic" w:cs="Times New Roman"/>
          <w:b/>
          <w:color w:val="4F81BD"/>
          <w:sz w:val="26"/>
          <w:szCs w:val="20"/>
        </w:rPr>
      </w:pPr>
      <w:r>
        <w:rPr>
          <w:rFonts w:ascii="Century Gothic" w:eastAsia="Times New Roman" w:hAnsi="Century Gothic" w:cs="Times New Roman"/>
          <w:b/>
          <w:color w:val="4F81BD"/>
          <w:sz w:val="26"/>
          <w:szCs w:val="20"/>
        </w:rPr>
        <w:br w:type="page"/>
      </w:r>
    </w:p>
    <w:p w:rsidR="002B149B" w:rsidRPr="009632B8" w:rsidRDefault="002B149B" w:rsidP="002B149B">
      <w:pPr>
        <w:pStyle w:val="FindingHeading1"/>
        <w:numPr>
          <w:ilvl w:val="0"/>
          <w:numId w:val="0"/>
        </w:numPr>
        <w:shd w:val="clear" w:color="auto" w:fill="E6E6E6"/>
        <w:tabs>
          <w:tab w:val="left" w:pos="720"/>
        </w:tabs>
        <w:spacing w:line="276" w:lineRule="auto"/>
        <w:jc w:val="both"/>
        <w:rPr>
          <w:rFonts w:cs="Arial"/>
          <w:szCs w:val="22"/>
        </w:rPr>
      </w:pPr>
      <w:r w:rsidRPr="009632B8">
        <w:rPr>
          <w:rFonts w:cs="Arial"/>
          <w:szCs w:val="22"/>
          <w:highlight w:val="lightGray"/>
        </w:rPr>
        <w:lastRenderedPageBreak/>
        <w:t>Programme 3:  Indicator 3.7 -</w:t>
      </w:r>
      <w:r w:rsidRPr="009632B8">
        <w:rPr>
          <w:rFonts w:cs="Arial"/>
          <w:bCs/>
          <w:szCs w:val="22"/>
        </w:rPr>
        <w:t xml:space="preserve"> Number of EPWP work opportunit</w:t>
      </w:r>
      <w:r>
        <w:rPr>
          <w:rFonts w:cs="Arial"/>
          <w:bCs/>
          <w:szCs w:val="22"/>
        </w:rPr>
        <w:t>ies created through infrastructure</w:t>
      </w:r>
      <w:r w:rsidRPr="009632B8">
        <w:rPr>
          <w:rFonts w:cs="Arial"/>
          <w:bCs/>
          <w:szCs w:val="22"/>
        </w:rPr>
        <w:t xml:space="preserve"> projects</w:t>
      </w:r>
      <w:r>
        <w:rPr>
          <w:rFonts w:cs="Arial"/>
          <w:bCs/>
          <w:szCs w:val="22"/>
        </w:rPr>
        <w:t xml:space="preserve"> COFF 50</w:t>
      </w:r>
    </w:p>
    <w:p w:rsidR="002B149B" w:rsidRPr="00AB702E" w:rsidRDefault="002B149B" w:rsidP="002B149B">
      <w:pPr>
        <w:spacing w:before="120"/>
        <w:jc w:val="both"/>
        <w:rPr>
          <w:rFonts w:cs="Arial"/>
          <w:b/>
        </w:rPr>
      </w:pPr>
      <w:r>
        <w:rPr>
          <w:rFonts w:cs="Arial"/>
          <w:b/>
        </w:rPr>
        <w:t>Audit Finding</w:t>
      </w:r>
    </w:p>
    <w:p w:rsidR="002B149B" w:rsidRPr="00AB702E" w:rsidRDefault="002B149B" w:rsidP="002B149B">
      <w:pPr>
        <w:jc w:val="both"/>
        <w:outlineLvl w:val="4"/>
        <w:rPr>
          <w:rFonts w:cs="Arial"/>
          <w:b/>
        </w:rPr>
      </w:pPr>
      <w:r w:rsidRPr="00AB702E">
        <w:rPr>
          <w:rFonts w:cs="Arial"/>
          <w:b/>
        </w:rPr>
        <w:t>Requirements</w:t>
      </w:r>
    </w:p>
    <w:p w:rsidR="002B149B" w:rsidRPr="008E4EEA" w:rsidRDefault="002B149B" w:rsidP="002B149B">
      <w:pPr>
        <w:pStyle w:val="NormalWeb"/>
        <w:jc w:val="both"/>
        <w:rPr>
          <w:rFonts w:ascii="Arial" w:hAnsi="Arial" w:cs="Arial"/>
          <w:i/>
          <w:sz w:val="22"/>
          <w:szCs w:val="22"/>
        </w:rPr>
      </w:pPr>
      <w:r w:rsidRPr="00247781">
        <w:rPr>
          <w:rFonts w:ascii="Arial" w:hAnsi="Arial" w:cs="Arial"/>
          <w:bCs/>
          <w:color w:val="000000"/>
          <w:sz w:val="22"/>
          <w:szCs w:val="22"/>
          <w:lang w:val="en-GB"/>
        </w:rPr>
        <w:t>Section 40</w:t>
      </w:r>
      <w:r>
        <w:rPr>
          <w:rFonts w:ascii="Arial" w:hAnsi="Arial" w:cs="Arial"/>
          <w:bCs/>
          <w:color w:val="000000"/>
          <w:sz w:val="22"/>
          <w:szCs w:val="22"/>
          <w:lang w:val="en-GB"/>
        </w:rPr>
        <w:t>(3)(a)</w:t>
      </w:r>
      <w:r w:rsidRPr="00247781">
        <w:rPr>
          <w:rFonts w:ascii="Arial" w:hAnsi="Arial" w:cs="Arial"/>
          <w:bCs/>
          <w:color w:val="000000"/>
          <w:sz w:val="22"/>
          <w:szCs w:val="22"/>
          <w:lang w:val="en-GB"/>
        </w:rPr>
        <w:t xml:space="preserve"> of the Public Finance Management Act (PFMA) states that:</w:t>
      </w:r>
      <w:r w:rsidRPr="0073537F">
        <w:rPr>
          <w:bCs/>
          <w:color w:val="000000"/>
          <w:sz w:val="22"/>
          <w:szCs w:val="22"/>
          <w:lang w:val="en-GB"/>
        </w:rPr>
        <w:t xml:space="preserve"> </w:t>
      </w:r>
      <w:r w:rsidRPr="00247781">
        <w:rPr>
          <w:rFonts w:ascii="Arial" w:hAnsi="Arial" w:cs="Arial"/>
          <w:bCs/>
          <w:i/>
          <w:color w:val="000000"/>
          <w:sz w:val="22"/>
          <w:szCs w:val="22"/>
          <w:lang w:val="en-GB"/>
        </w:rPr>
        <w:t>“</w:t>
      </w:r>
      <w:r>
        <w:rPr>
          <w:rFonts w:ascii="Arial" w:hAnsi="Arial" w:cs="Arial"/>
          <w:i/>
          <w:sz w:val="22"/>
          <w:szCs w:val="22"/>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2B149B" w:rsidRDefault="002B149B" w:rsidP="002B149B">
      <w:pPr>
        <w:autoSpaceDE w:val="0"/>
        <w:autoSpaceDN w:val="0"/>
        <w:adjustRightInd w:val="0"/>
        <w:spacing w:line="240" w:lineRule="auto"/>
        <w:jc w:val="both"/>
        <w:rPr>
          <w:rFonts w:cs="Arial"/>
          <w:i/>
        </w:rPr>
      </w:pPr>
      <w:r w:rsidRPr="00A60A43">
        <w:rPr>
          <w:rFonts w:cs="Arial"/>
          <w:i/>
        </w:rPr>
        <w:t>Paragraph 5.2 of the Framework for Managing Programme Performance Information requires auditee to have appropriate systems to collect, collate, verify and store performance information to ensure reliable reporting of actual achievements against planned objectives, indicators and targets</w:t>
      </w:r>
      <w:r>
        <w:rPr>
          <w:rFonts w:cs="Arial"/>
          <w:i/>
        </w:rPr>
        <w:t>..</w:t>
      </w:r>
      <w:r w:rsidRPr="00A60A43">
        <w:rPr>
          <w:rFonts w:cs="Arial"/>
          <w:i/>
        </w:rPr>
        <w:t>.”</w:t>
      </w:r>
    </w:p>
    <w:p w:rsidR="002B149B" w:rsidRDefault="002B149B" w:rsidP="002B149B">
      <w:pPr>
        <w:autoSpaceDE w:val="0"/>
        <w:autoSpaceDN w:val="0"/>
        <w:adjustRightInd w:val="0"/>
        <w:spacing w:line="240" w:lineRule="auto"/>
        <w:jc w:val="both"/>
        <w:rPr>
          <w:rFonts w:cs="Arial"/>
          <w:i/>
        </w:rPr>
      </w:pPr>
    </w:p>
    <w:p w:rsidR="002B149B" w:rsidRPr="008E4EEA" w:rsidRDefault="002B149B" w:rsidP="002B149B">
      <w:pPr>
        <w:autoSpaceDE w:val="0"/>
        <w:autoSpaceDN w:val="0"/>
        <w:adjustRightInd w:val="0"/>
        <w:spacing w:line="240" w:lineRule="auto"/>
        <w:jc w:val="both"/>
        <w:rPr>
          <w:rFonts w:cs="Arial"/>
          <w:i/>
        </w:rPr>
      </w:pPr>
      <w:r>
        <w:rPr>
          <w:rFonts w:cs="Arial"/>
          <w:i/>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rsidR="002B149B" w:rsidRDefault="002B149B" w:rsidP="002B149B">
      <w:pPr>
        <w:pStyle w:val="NormalWeb"/>
        <w:spacing w:before="0" w:beforeAutospacing="0" w:after="0" w:afterAutospacing="0"/>
        <w:jc w:val="both"/>
        <w:rPr>
          <w:rFonts w:ascii="Arial" w:hAnsi="Arial" w:cs="Arial"/>
          <w:sz w:val="22"/>
          <w:szCs w:val="22"/>
          <w:lang w:eastAsia="en-GB"/>
        </w:rPr>
      </w:pPr>
    </w:p>
    <w:p w:rsidR="002B149B" w:rsidRPr="009C5D73" w:rsidRDefault="002B149B" w:rsidP="002B149B">
      <w:pPr>
        <w:autoSpaceDE w:val="0"/>
        <w:autoSpaceDN w:val="0"/>
        <w:adjustRightInd w:val="0"/>
        <w:spacing w:line="240" w:lineRule="auto"/>
        <w:jc w:val="both"/>
        <w:rPr>
          <w:rFonts w:cs="Arial"/>
          <w:color w:val="000000"/>
          <w:lang w:eastAsia="en-ZA"/>
        </w:rPr>
      </w:pPr>
      <w:r w:rsidRPr="009C5D73">
        <w:rPr>
          <w:rFonts w:cs="Arial"/>
          <w:color w:val="000000"/>
          <w:lang w:eastAsia="en-ZA"/>
        </w:rPr>
        <w:t>Technical indicator description – method of calculation states that:</w:t>
      </w:r>
      <w:r w:rsidRPr="009C5D73">
        <w:rPr>
          <w:rFonts w:cs="Arial"/>
          <w:i/>
          <w:color w:val="000000"/>
          <w:lang w:eastAsia="en-ZA"/>
        </w:rPr>
        <w:t xml:space="preserve"> “A</w:t>
      </w:r>
      <w:r w:rsidRPr="009C5D73">
        <w:rPr>
          <w:rFonts w:cs="Arial"/>
          <w:i/>
        </w:rPr>
        <w:t xml:space="preserve"> count of the aggregate work opportunities created/reported. Work opportunity is paid work created for an individual on an EPWP project for any period of time. The same person can be employed on different projects and each period of employment will be counted as work opportunity……</w:t>
      </w:r>
      <w:r w:rsidRPr="009C5D73">
        <w:rPr>
          <w:rFonts w:cs="Arial"/>
        </w:rPr>
        <w:t>”</w:t>
      </w:r>
    </w:p>
    <w:p w:rsidR="002B149B" w:rsidRPr="009C5D73" w:rsidRDefault="002B149B" w:rsidP="002B149B">
      <w:pPr>
        <w:spacing w:line="240" w:lineRule="auto"/>
        <w:ind w:left="720" w:hanging="720"/>
        <w:rPr>
          <w:rFonts w:cs="Arial"/>
          <w:color w:val="000000"/>
          <w:lang w:eastAsia="en-ZA"/>
        </w:rPr>
      </w:pPr>
    </w:p>
    <w:p w:rsidR="002B149B" w:rsidRPr="009C5D73" w:rsidRDefault="002B149B" w:rsidP="002B149B">
      <w:pPr>
        <w:tabs>
          <w:tab w:val="left" w:pos="540"/>
        </w:tabs>
        <w:spacing w:line="240" w:lineRule="auto"/>
        <w:jc w:val="both"/>
        <w:rPr>
          <w:rFonts w:cs="Arial"/>
          <w:i/>
          <w:iCs/>
          <w:color w:val="000000"/>
          <w:lang w:eastAsia="en-ZA"/>
        </w:rPr>
      </w:pPr>
      <w:r w:rsidRPr="009C5D73">
        <w:rPr>
          <w:rFonts w:cs="Arial"/>
          <w:iCs/>
          <w:color w:val="000000"/>
          <w:lang w:eastAsia="en-ZA"/>
        </w:rPr>
        <w:t>The ministerial determination 4: Expanded Public Works Programme dated 04 Ma</w:t>
      </w:r>
      <w:r>
        <w:rPr>
          <w:rFonts w:cs="Arial"/>
          <w:iCs/>
          <w:color w:val="000000"/>
          <w:lang w:eastAsia="en-ZA"/>
        </w:rPr>
        <w:t>y 2012 paragraph 12(1)(a) to (e</w:t>
      </w:r>
      <w:r w:rsidRPr="009C5D73">
        <w:rPr>
          <w:rFonts w:cs="Arial"/>
          <w:iCs/>
          <w:color w:val="000000"/>
          <w:lang w:eastAsia="en-ZA"/>
        </w:rPr>
        <w:t xml:space="preserve">) and 12.2 – Keeping records it states that: </w:t>
      </w:r>
      <w:r w:rsidRPr="009C5D73">
        <w:rPr>
          <w:rFonts w:cs="Arial"/>
          <w:i/>
          <w:iCs/>
          <w:color w:val="000000"/>
          <w:lang w:eastAsia="en-ZA"/>
        </w:rPr>
        <w:t>“Every employer must keep a written record of at least the worker’s name and position; copy of an acceptable worker identification; in the case of task-rated worker, the number of tasks completed by the worker; in the case of a time-rated worker, the time worked by the worker; payments made to each worker. The employer must keep this record for a period of at least three yea</w:t>
      </w:r>
      <w:r>
        <w:rPr>
          <w:rFonts w:cs="Arial"/>
          <w:i/>
          <w:iCs/>
          <w:color w:val="000000"/>
          <w:lang w:eastAsia="en-ZA"/>
        </w:rPr>
        <w:t>rs after completion of the EPWP.</w:t>
      </w:r>
      <w:r w:rsidRPr="009C5D73">
        <w:rPr>
          <w:rFonts w:cs="Arial"/>
          <w:i/>
          <w:iCs/>
          <w:color w:val="000000"/>
          <w:lang w:eastAsia="en-ZA"/>
        </w:rPr>
        <w:t>..”</w:t>
      </w:r>
    </w:p>
    <w:p w:rsidR="002B149B" w:rsidRPr="00AB702E" w:rsidRDefault="002B149B" w:rsidP="002B149B">
      <w:pPr>
        <w:pStyle w:val="NormalWeb"/>
        <w:spacing w:before="0" w:beforeAutospacing="0" w:after="0" w:afterAutospacing="0"/>
        <w:jc w:val="both"/>
        <w:rPr>
          <w:rFonts w:ascii="Arial" w:hAnsi="Arial" w:cs="Arial"/>
          <w:sz w:val="22"/>
          <w:szCs w:val="22"/>
          <w:lang w:eastAsia="en-GB"/>
        </w:rPr>
      </w:pPr>
    </w:p>
    <w:p w:rsidR="002B149B" w:rsidRDefault="002B149B" w:rsidP="002B149B">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Nature </w:t>
      </w:r>
    </w:p>
    <w:p w:rsidR="002B149B" w:rsidRPr="00AB702E" w:rsidRDefault="002B149B" w:rsidP="002B149B">
      <w:pPr>
        <w:pStyle w:val="NormalWeb"/>
        <w:spacing w:before="0" w:beforeAutospacing="0" w:after="0" w:afterAutospacing="0"/>
        <w:jc w:val="both"/>
        <w:rPr>
          <w:rFonts w:ascii="Arial" w:hAnsi="Arial" w:cs="Arial"/>
          <w:b/>
          <w:sz w:val="22"/>
          <w:szCs w:val="22"/>
          <w:lang w:eastAsia="en-GB"/>
        </w:rPr>
      </w:pPr>
    </w:p>
    <w:p w:rsidR="002B149B" w:rsidRPr="004660E3" w:rsidRDefault="002B149B" w:rsidP="002B149B">
      <w:pPr>
        <w:tabs>
          <w:tab w:val="left" w:pos="1800"/>
        </w:tabs>
        <w:spacing w:line="240" w:lineRule="auto"/>
        <w:jc w:val="both"/>
        <w:rPr>
          <w:rFonts w:cs="Arial"/>
        </w:rPr>
      </w:pPr>
      <w:r w:rsidRPr="004660E3">
        <w:rPr>
          <w:rFonts w:cs="Arial"/>
        </w:rPr>
        <w:t>During the audit of performance information, programme 3: indicator 3.7 relating to “Number of work opportunit</w:t>
      </w:r>
      <w:r>
        <w:rPr>
          <w:rFonts w:cs="Arial"/>
        </w:rPr>
        <w:t>ies created through infrastructure</w:t>
      </w:r>
      <w:r w:rsidRPr="004660E3">
        <w:rPr>
          <w:rFonts w:cs="Arial"/>
        </w:rPr>
        <w:t xml:space="preserve"> projects”, the </w:t>
      </w:r>
      <w:r>
        <w:rPr>
          <w:rFonts w:cs="Arial"/>
        </w:rPr>
        <w:t>following deviations</w:t>
      </w:r>
      <w:r w:rsidRPr="004660E3">
        <w:rPr>
          <w:rFonts w:cs="Arial"/>
        </w:rPr>
        <w:t xml:space="preserve"> were identified:</w:t>
      </w:r>
    </w:p>
    <w:p w:rsidR="002B149B" w:rsidRDefault="002B149B" w:rsidP="002B149B">
      <w:pPr>
        <w:tabs>
          <w:tab w:val="left" w:pos="1800"/>
        </w:tabs>
        <w:spacing w:line="240" w:lineRule="auto"/>
        <w:jc w:val="both"/>
        <w:rPr>
          <w:rFonts w:cs="Arial"/>
          <w:b/>
        </w:rPr>
      </w:pPr>
    </w:p>
    <w:p w:rsidR="002B149B" w:rsidRDefault="002B149B" w:rsidP="002B149B">
      <w:pPr>
        <w:shd w:val="clear" w:color="auto" w:fill="FFFFFF"/>
        <w:spacing w:line="240" w:lineRule="auto"/>
        <w:jc w:val="both"/>
        <w:rPr>
          <w:rFonts w:cs="Arial"/>
        </w:rPr>
      </w:pPr>
      <w:r>
        <w:rPr>
          <w:rFonts w:cs="Arial"/>
        </w:rPr>
        <w:t>a) For the projects as per the table below, participants were identified on the attendance register and/or proof of payment, but were not reported on the quarterly validated data submitted for audit purposes.</w:t>
      </w:r>
    </w:p>
    <w:tbl>
      <w:tblPr>
        <w:tblW w:w="9629" w:type="dxa"/>
        <w:tblLayout w:type="fixed"/>
        <w:tblLook w:val="04A0" w:firstRow="1" w:lastRow="0" w:firstColumn="1" w:lastColumn="0" w:noHBand="0" w:noVBand="1"/>
      </w:tblPr>
      <w:tblGrid>
        <w:gridCol w:w="562"/>
        <w:gridCol w:w="1067"/>
        <w:gridCol w:w="836"/>
        <w:gridCol w:w="1641"/>
        <w:gridCol w:w="1276"/>
        <w:gridCol w:w="2626"/>
        <w:gridCol w:w="1621"/>
      </w:tblGrid>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sz w:val="18"/>
                <w:szCs w:val="18"/>
                <w:lang w:eastAsia="en-ZA"/>
              </w:rPr>
            </w:pPr>
            <w:r w:rsidRPr="00272E87">
              <w:rPr>
                <w:rFonts w:cs="Arial"/>
                <w:b/>
                <w:bCs/>
                <w:sz w:val="18"/>
                <w:szCs w:val="18"/>
                <w:lang w:eastAsia="en-ZA"/>
              </w:rPr>
              <w:lastRenderedPageBreak/>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sz w:val="18"/>
                <w:szCs w:val="18"/>
                <w:lang w:eastAsia="en-ZA"/>
              </w:rPr>
            </w:pPr>
            <w:r w:rsidRPr="00272E87">
              <w:rPr>
                <w:rFonts w:cs="Arial"/>
                <w:b/>
                <w:bCs/>
                <w:sz w:val="18"/>
                <w:szCs w:val="18"/>
                <w:lang w:eastAsia="en-ZA"/>
              </w:rPr>
              <w:t>Name</w:t>
            </w:r>
          </w:p>
        </w:tc>
        <w:tc>
          <w:tcPr>
            <w:tcW w:w="83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sz w:val="18"/>
                <w:szCs w:val="18"/>
                <w:lang w:eastAsia="en-ZA"/>
              </w:rPr>
            </w:pPr>
            <w:r w:rsidRPr="00272E87">
              <w:rPr>
                <w:rFonts w:cs="Arial"/>
                <w:b/>
                <w:bCs/>
                <w:sz w:val="18"/>
                <w:szCs w:val="18"/>
                <w:lang w:eastAsia="en-ZA"/>
              </w:rPr>
              <w:t>Surname</w:t>
            </w:r>
          </w:p>
        </w:tc>
        <w:tc>
          <w:tcPr>
            <w:tcW w:w="1641"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sz w:val="18"/>
                <w:szCs w:val="18"/>
                <w:lang w:eastAsia="en-ZA"/>
              </w:rPr>
            </w:pPr>
            <w:r w:rsidRPr="00272E87">
              <w:rPr>
                <w:rFonts w:cs="Arial"/>
                <w:b/>
                <w:bCs/>
                <w:sz w:val="18"/>
                <w:szCs w:val="18"/>
                <w:lang w:eastAsia="en-ZA"/>
              </w:rPr>
              <w:t>ID</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color w:val="000000"/>
                <w:sz w:val="18"/>
                <w:szCs w:val="18"/>
                <w:lang w:eastAsia="en-ZA"/>
              </w:rPr>
            </w:pPr>
            <w:r w:rsidRPr="00272E87">
              <w:rPr>
                <w:rFonts w:cs="Arial"/>
                <w:b/>
                <w:bCs/>
                <w:color w:val="000000"/>
                <w:sz w:val="18"/>
                <w:szCs w:val="18"/>
                <w:lang w:eastAsia="en-ZA"/>
              </w:rPr>
              <w:t>Project Code</w:t>
            </w:r>
          </w:p>
        </w:tc>
        <w:tc>
          <w:tcPr>
            <w:tcW w:w="262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rPr>
                <w:rFonts w:cs="Arial"/>
                <w:b/>
                <w:bCs/>
                <w:color w:val="000000"/>
                <w:sz w:val="18"/>
                <w:szCs w:val="18"/>
                <w:lang w:eastAsia="en-ZA"/>
              </w:rPr>
            </w:pPr>
            <w:r w:rsidRPr="00272E87">
              <w:rPr>
                <w:rFonts w:cs="Arial"/>
                <w:b/>
                <w:bCs/>
                <w:color w:val="000000"/>
                <w:sz w:val="18"/>
                <w:szCs w:val="18"/>
                <w:lang w:eastAsia="en-ZA"/>
              </w:rPr>
              <w:t>Project Name</w:t>
            </w:r>
          </w:p>
        </w:tc>
        <w:tc>
          <w:tcPr>
            <w:tcW w:w="1621" w:type="dxa"/>
            <w:tcBorders>
              <w:top w:val="single" w:sz="4" w:space="0" w:color="auto"/>
              <w:left w:val="nil"/>
              <w:bottom w:val="single" w:sz="4" w:space="0" w:color="auto"/>
              <w:right w:val="single" w:sz="4" w:space="0" w:color="auto"/>
            </w:tcBorders>
            <w:shd w:val="clear" w:color="000000" w:fill="BFBFBF"/>
            <w:noWrap/>
            <w:vAlign w:val="center"/>
          </w:tcPr>
          <w:p w:rsidR="002B149B" w:rsidRPr="00272E87" w:rsidRDefault="002B149B" w:rsidP="002B149B">
            <w:pPr>
              <w:rPr>
                <w:rFonts w:cs="Arial"/>
                <w:b/>
                <w:bCs/>
                <w:sz w:val="18"/>
                <w:szCs w:val="18"/>
                <w:lang w:eastAsia="en-ZA"/>
              </w:rPr>
            </w:pPr>
            <w:r w:rsidRPr="00272E87">
              <w:rPr>
                <w:rFonts w:cs="Arial"/>
                <w:b/>
                <w:bCs/>
                <w:sz w:val="18"/>
                <w:szCs w:val="18"/>
                <w:lang w:eastAsia="en-ZA"/>
              </w:rPr>
              <w:t>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Gayiya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Nomazizi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9210110500085</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p w:rsidR="002B149B" w:rsidRPr="00272E87" w:rsidRDefault="002B149B" w:rsidP="002B149B">
            <w:pPr>
              <w:rPr>
                <w:rFonts w:cs="Arial"/>
                <w:b/>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Bongile Isaac</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Xali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9910266079087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Thembakazi</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Lukwe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9001140640086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Thembinkosi Nicolson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Bakada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7710055635087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Christopher Zwelinzima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Blou</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8408105283086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10</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Lindile Isaac</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Futa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670118536080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Nandipa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Gaga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8611050753082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Thembinkoso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Mafumana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8008055630086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Thandile David</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6708165806086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Ntombovuyo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Mente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9804020917080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Xolani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Mahlathi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7103285436088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Mziyanda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Ntlokwana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9307185208089</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Mohanoe Victor</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Lekhoaba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6309125640085</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Nala Routine Maintance</w:t>
            </w:r>
          </w:p>
          <w:p w:rsidR="002B149B" w:rsidRPr="00272E87" w:rsidRDefault="002B149B" w:rsidP="002B149B">
            <w:pPr>
              <w:rPr>
                <w:rFonts w:cs="Arial"/>
                <w:b/>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Phillip Mahlaku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Mokhoenyane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8203055952081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Nala Routine Maintance</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 JJ</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Funda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8709115347088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Nala Routine Maintance</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25</w:t>
            </w:r>
          </w:p>
          <w:p w:rsidR="002B149B" w:rsidRPr="00272E87" w:rsidRDefault="002B149B" w:rsidP="002B149B">
            <w:pPr>
              <w:rPr>
                <w:rFonts w:cs="Arial"/>
                <w:sz w:val="18"/>
                <w:szCs w:val="18"/>
                <w:lang w:eastAsia="en-ZA"/>
              </w:rPr>
            </w:pP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Bongumenzi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Nkosi </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8711205585080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2700-EPWPRS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Bulwer Rehabilitation of old prison.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26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Ntethelelo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Sosibo</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9511035608089</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2700-EPWPRS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b/>
                <w:color w:val="FF0000"/>
                <w:sz w:val="18"/>
                <w:szCs w:val="18"/>
              </w:rPr>
            </w:pPr>
            <w:r w:rsidRPr="00272E87">
              <w:rPr>
                <w:rFonts w:cs="Arial"/>
                <w:sz w:val="18"/>
                <w:szCs w:val="18"/>
              </w:rPr>
              <w:t>Bulwer Rehabilitation of old prison</w:t>
            </w:r>
            <w:r w:rsidRPr="00272E87">
              <w:rPr>
                <w:rFonts w:cs="Arial"/>
                <w:b/>
                <w:color w:val="FF0000"/>
                <w:sz w:val="18"/>
                <w:szCs w:val="18"/>
              </w:rPr>
              <w:t xml:space="preserve">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lastRenderedPageBreak/>
              <w:t>27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Sihle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Gumede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9109116092081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1090-EPWPRS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Umlazi Magistrate Office</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28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Nokuphiwe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Zungu</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8204041657081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4427-EPWPRS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Melmoth SAPS</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29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Moshephe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Nkansi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19771127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80999-EPWP3N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Emahlathini and Bothashoop Ports of Entry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35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Ashton Auscar</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Daniels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9808255325083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96701</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Road Construction and pavements</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36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Johnny</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Jonkers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7210065822080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96701</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Road Construction and pavements</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37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Axola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Dyani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8908085899086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85725-EPWP3N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Caledon Prison</w:t>
            </w:r>
          </w:p>
          <w:p w:rsidR="002B149B" w:rsidRPr="00272E87" w:rsidRDefault="002B149B" w:rsidP="002B149B">
            <w:pPr>
              <w:rPr>
                <w:rFonts w:cs="Arial"/>
                <w:b/>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38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Alungile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Duli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Unknown</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64927-EPWP3N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NCOP Building</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39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Ayanda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Ginyigazi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Unknown</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64927-EPWP3N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NCOP Building</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40</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Anelisa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Nginda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Unknown</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64927-EPWP3N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NCOP Building</w:t>
            </w:r>
          </w:p>
          <w:p w:rsidR="002B149B" w:rsidRPr="00272E87" w:rsidRDefault="002B149B" w:rsidP="002B149B">
            <w:pPr>
              <w:rPr>
                <w:rFonts w:cs="Arial"/>
                <w:b/>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Anelwa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Stemela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Unknown</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64927-EPWP3N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Msimelelo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Ludaka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Unknown</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64927-EPWP3N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NCOP Building</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Khayalethu</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Daliwe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6912185748084</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J.I</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Lietzman</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6304305201089</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Vukile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Mbele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7301235522088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Phillip</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Maliwa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7304215514087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Xolile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Msingizana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8911235422086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48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Natacia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Sasa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9306151092089</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lastRenderedPageBreak/>
              <w:t>49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Francois Virgil</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January</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8107095196080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50</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Zuko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Makhalima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7408166091080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Maria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Pretorious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6706120097080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Michael</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Pretorious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6510305149082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Briam Isaac</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Butler</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6906175232083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19917 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Anita Monyeko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Masemola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9204300874087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80970-EPWP3N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Pretoria Bricklaying Apprenticeship Program</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Oscar Kgadime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Mampuru</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9407075749083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99121-EPWP3N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SAPS: Salvokop Radio Tech Unit</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Murunwa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Mulaudzi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0102011246083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99121-EPWP3N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SAPS: Salvokop Radio Tech Unit</w:t>
            </w:r>
            <w:r w:rsidRPr="00272E87">
              <w:rPr>
                <w:rFonts w:cs="Arial"/>
                <w:color w:val="FF0000"/>
                <w:sz w:val="18"/>
                <w:szCs w:val="18"/>
              </w:rPr>
              <w:t xml:space="preserve">.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Maqalaza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Ndala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4206015504086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2736-EPWPRS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NPA Pietermaritzburg Workshop.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Rosemary Nompilo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Jali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8906062551086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2736-EPWPRS</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NPA Pietermaritzburg Workshop.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59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Vuyani Jackson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Pitani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6201015863085</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65870-EPWP3N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Humewood Military Base Port Elizabeth</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60</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Abednego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Modise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9701056172087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90516-EPWP3N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Plooysburg Police Complex Repair of police station,Married Quarters and bach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61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Ashwssin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Prins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9401085265081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90516-EPWP3N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Plooysburg Police Complex Repair of police station,Married Quarters and bach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62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Roseline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Price </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8607060025081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90517-EPWP3N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Grobleshoop Magistrate's Construction of additional Accommodation.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63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Magang</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Liezel</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8507310176082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90517-EPWP3N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Grobleshoop Magistrate's Construction of additional Accommodation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Elmarie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Hugo</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9202080112082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93306-EPWP3N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Repair and Renovation Magistrate Court in Victoria West</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lastRenderedPageBreak/>
              <w:t>132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Leonardo Jason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Erasmus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9208235129087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93306-EPWP3N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Repair and Renovation Magistrate Court in Victoria West.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Lester Dmetri</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Jonker</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8701275007081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color w:val="000000"/>
                <w:sz w:val="18"/>
                <w:szCs w:val="18"/>
              </w:rPr>
            </w:pPr>
            <w:r w:rsidRPr="00272E87">
              <w:rPr>
                <w:rFonts w:cs="Arial"/>
                <w:color w:val="000000"/>
                <w:sz w:val="18"/>
                <w:szCs w:val="18"/>
              </w:rPr>
              <w:t>93306-EPWP3N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Repair and Renovation Magistrate Court in Victoria West </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Tebogo</w:t>
            </w:r>
          </w:p>
          <w:p w:rsidR="002B149B" w:rsidRPr="00272E87" w:rsidRDefault="002B149B" w:rsidP="002B149B">
            <w:pPr>
              <w:tabs>
                <w:tab w:val="left" w:pos="631"/>
              </w:tabs>
              <w:rPr>
                <w:rFonts w:cs="Arial"/>
                <w:sz w:val="18"/>
                <w:szCs w:val="18"/>
              </w:rPr>
            </w:pPr>
            <w:r w:rsidRPr="00272E87">
              <w:rPr>
                <w:rFonts w:cs="Arial"/>
                <w:sz w:val="18"/>
                <w:szCs w:val="18"/>
              </w:rPr>
              <w:tab/>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Mashegoana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9004301029081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Telkom Towers</w:t>
            </w:r>
          </w:p>
          <w:p w:rsidR="002B149B" w:rsidRPr="00272E87" w:rsidRDefault="002B149B" w:rsidP="002B149B">
            <w:pPr>
              <w:rPr>
                <w:rFonts w:cs="Arial"/>
                <w:b/>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Reginald</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Matlala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8803145343082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Lesego Sharon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Segale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9310080317088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Vannessa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Seanego</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9903030825083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Telkom Towers</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138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Tursia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Maphake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9901250791084</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Telkom Towers</w:t>
            </w:r>
          </w:p>
          <w:p w:rsidR="002B149B" w:rsidRPr="00272E87" w:rsidRDefault="002B149B" w:rsidP="002B149B">
            <w:pPr>
              <w:rPr>
                <w:rFonts w:cs="Arial"/>
                <w:sz w:val="18"/>
                <w:szCs w:val="18"/>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Infrastructure Sector</w:t>
            </w:r>
          </w:p>
        </w:tc>
      </w:tr>
    </w:tbl>
    <w:p w:rsidR="002B149B" w:rsidRPr="00272E87" w:rsidRDefault="002B149B" w:rsidP="002B149B">
      <w:pPr>
        <w:shd w:val="clear" w:color="auto" w:fill="FFFFFF"/>
        <w:jc w:val="both"/>
        <w:rPr>
          <w:rFonts w:cs="Arial"/>
        </w:rPr>
      </w:pPr>
    </w:p>
    <w:p w:rsidR="002B149B" w:rsidRPr="00272E87" w:rsidRDefault="002B149B" w:rsidP="002B149B">
      <w:pPr>
        <w:jc w:val="both"/>
        <w:rPr>
          <w:rFonts w:cs="Arial"/>
        </w:rPr>
      </w:pPr>
      <w:r w:rsidRPr="00272E87">
        <w:rPr>
          <w:rFonts w:cs="Arial"/>
        </w:rPr>
        <w:t>b) During the audit of EPWP projects at the Lepelle-Nkumpi Local Municipality, t</w:t>
      </w:r>
      <w:r w:rsidRPr="00272E87">
        <w:t>he under-mentioned project was not reported on the quarter 3 EPWP reporting system as at 31 December 2019</w:t>
      </w:r>
      <w:r w:rsidRPr="00272E87">
        <w:rPr>
          <w:rFonts w:cs="Arial"/>
        </w:rPr>
        <w:t>.</w:t>
      </w:r>
    </w:p>
    <w:tbl>
      <w:tblPr>
        <w:tblW w:w="0" w:type="auto"/>
        <w:tblInd w:w="108" w:type="dxa"/>
        <w:tblLook w:val="04A0" w:firstRow="1" w:lastRow="0" w:firstColumn="1" w:lastColumn="0" w:noHBand="0" w:noVBand="1"/>
      </w:tblPr>
      <w:tblGrid>
        <w:gridCol w:w="1537"/>
        <w:gridCol w:w="2891"/>
        <w:gridCol w:w="2959"/>
        <w:gridCol w:w="1847"/>
      </w:tblGrid>
      <w:tr w:rsidR="002B149B" w:rsidRPr="00272E87" w:rsidTr="002B149B">
        <w:trPr>
          <w:trHeight w:val="492"/>
        </w:trPr>
        <w:tc>
          <w:tcPr>
            <w:tcW w:w="0" w:type="auto"/>
            <w:tcBorders>
              <w:top w:val="single" w:sz="8" w:space="0" w:color="auto"/>
              <w:left w:val="single" w:sz="4" w:space="0" w:color="auto"/>
              <w:bottom w:val="single" w:sz="8" w:space="0" w:color="auto"/>
              <w:right w:val="single" w:sz="8" w:space="0" w:color="auto"/>
            </w:tcBorders>
            <w:shd w:val="clear" w:color="000000" w:fill="BFBFBF"/>
            <w:vAlign w:val="center"/>
            <w:hideMark/>
          </w:tcPr>
          <w:p w:rsidR="002B149B" w:rsidRPr="00272E87" w:rsidRDefault="002B149B" w:rsidP="002B149B">
            <w:pPr>
              <w:jc w:val="both"/>
              <w:rPr>
                <w:rFonts w:cs="Arial"/>
                <w:b/>
                <w:bCs/>
                <w:color w:val="000000"/>
                <w:sz w:val="18"/>
                <w:szCs w:val="18"/>
                <w:lang w:eastAsia="en-ZA"/>
              </w:rPr>
            </w:pPr>
            <w:r w:rsidRPr="00272E87">
              <w:t xml:space="preserve"> </w:t>
            </w:r>
            <w:r w:rsidRPr="00272E87">
              <w:rPr>
                <w:rFonts w:cs="Arial"/>
                <w:b/>
                <w:bCs/>
                <w:color w:val="000000"/>
                <w:sz w:val="18"/>
                <w:szCs w:val="18"/>
                <w:lang w:eastAsia="en-ZA"/>
              </w:rPr>
              <w:t>Project code</w:t>
            </w:r>
          </w:p>
        </w:tc>
        <w:tc>
          <w:tcPr>
            <w:tcW w:w="0" w:type="auto"/>
            <w:tcBorders>
              <w:top w:val="single" w:sz="8" w:space="0" w:color="auto"/>
              <w:left w:val="nil"/>
              <w:bottom w:val="single" w:sz="8" w:space="0" w:color="auto"/>
              <w:right w:val="single" w:sz="8" w:space="0" w:color="auto"/>
            </w:tcBorders>
            <w:shd w:val="clear" w:color="000000" w:fill="BFBFBF"/>
            <w:vAlign w:val="center"/>
            <w:hideMark/>
          </w:tcPr>
          <w:p w:rsidR="002B149B" w:rsidRPr="00272E87" w:rsidRDefault="002B149B" w:rsidP="002B149B">
            <w:pPr>
              <w:jc w:val="both"/>
              <w:rPr>
                <w:rFonts w:cs="Arial"/>
                <w:b/>
                <w:bCs/>
                <w:color w:val="000000"/>
                <w:sz w:val="18"/>
                <w:szCs w:val="18"/>
                <w:lang w:eastAsia="en-ZA"/>
              </w:rPr>
            </w:pPr>
            <w:r w:rsidRPr="00272E87">
              <w:rPr>
                <w:rFonts w:cs="Arial"/>
                <w:b/>
                <w:bCs/>
                <w:color w:val="000000"/>
                <w:sz w:val="18"/>
                <w:szCs w:val="18"/>
                <w:lang w:eastAsia="en-ZA"/>
              </w:rPr>
              <w:t>Project name</w:t>
            </w:r>
          </w:p>
        </w:tc>
        <w:tc>
          <w:tcPr>
            <w:tcW w:w="0" w:type="auto"/>
            <w:tcBorders>
              <w:top w:val="single" w:sz="8" w:space="0" w:color="auto"/>
              <w:left w:val="nil"/>
              <w:bottom w:val="single" w:sz="8" w:space="0" w:color="auto"/>
              <w:right w:val="single" w:sz="8" w:space="0" w:color="auto"/>
            </w:tcBorders>
            <w:shd w:val="clear" w:color="000000" w:fill="BFBFBF"/>
            <w:vAlign w:val="center"/>
            <w:hideMark/>
          </w:tcPr>
          <w:p w:rsidR="002B149B" w:rsidRPr="00272E87" w:rsidRDefault="002B149B" w:rsidP="002B149B">
            <w:pPr>
              <w:jc w:val="both"/>
              <w:rPr>
                <w:rFonts w:cs="Arial"/>
                <w:b/>
                <w:bCs/>
                <w:color w:val="000000"/>
                <w:sz w:val="18"/>
                <w:szCs w:val="18"/>
                <w:lang w:eastAsia="en-ZA"/>
              </w:rPr>
            </w:pPr>
            <w:r w:rsidRPr="00272E87">
              <w:rPr>
                <w:rFonts w:cs="Arial"/>
                <w:b/>
                <w:bCs/>
                <w:color w:val="000000"/>
                <w:sz w:val="18"/>
                <w:szCs w:val="18"/>
                <w:lang w:eastAsia="en-ZA"/>
              </w:rPr>
              <w:t xml:space="preserve">No of beneficiaries listed on the municipal records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2B149B" w:rsidRPr="00272E87" w:rsidRDefault="002B149B" w:rsidP="002B149B">
            <w:pPr>
              <w:rPr>
                <w:rFonts w:cs="Arial"/>
                <w:b/>
                <w:bCs/>
                <w:color w:val="000000"/>
                <w:sz w:val="18"/>
                <w:szCs w:val="18"/>
                <w:lang w:eastAsia="en-ZA"/>
              </w:rPr>
            </w:pPr>
            <w:r w:rsidRPr="00272E87">
              <w:rPr>
                <w:rFonts w:cs="Arial"/>
                <w:b/>
                <w:bCs/>
                <w:color w:val="000000"/>
                <w:sz w:val="18"/>
                <w:szCs w:val="18"/>
                <w:lang w:eastAsia="en-ZA"/>
              </w:rPr>
              <w:t>Sector</w:t>
            </w:r>
          </w:p>
        </w:tc>
      </w:tr>
      <w:tr w:rsidR="002B149B" w:rsidRPr="00272E87" w:rsidTr="002B149B">
        <w:trPr>
          <w:trHeight w:val="17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149B" w:rsidRPr="00272E87" w:rsidRDefault="002B149B" w:rsidP="002B149B">
            <w:pPr>
              <w:rPr>
                <w:rFonts w:cs="Arial"/>
                <w:sz w:val="18"/>
                <w:szCs w:val="18"/>
                <w:lang w:eastAsia="en-ZA"/>
              </w:rPr>
            </w:pPr>
            <w:r w:rsidRPr="00272E87">
              <w:rPr>
                <w:rFonts w:cs="Arial"/>
                <w:sz w:val="18"/>
                <w:szCs w:val="18"/>
                <w:lang w:eastAsia="en-ZA"/>
              </w:rPr>
              <w:t>100645</w:t>
            </w:r>
          </w:p>
        </w:tc>
        <w:tc>
          <w:tcPr>
            <w:tcW w:w="0" w:type="auto"/>
            <w:tcBorders>
              <w:top w:val="single" w:sz="4" w:space="0" w:color="auto"/>
              <w:left w:val="nil"/>
              <w:bottom w:val="single" w:sz="4" w:space="0" w:color="auto"/>
              <w:right w:val="single" w:sz="4" w:space="0" w:color="auto"/>
            </w:tcBorders>
            <w:shd w:val="clear" w:color="auto" w:fill="auto"/>
            <w:vAlign w:val="bottom"/>
            <w:hideMark/>
          </w:tcPr>
          <w:p w:rsidR="002B149B" w:rsidRPr="00272E87" w:rsidRDefault="002B149B" w:rsidP="002B149B">
            <w:pPr>
              <w:rPr>
                <w:rFonts w:cs="Arial"/>
                <w:sz w:val="18"/>
                <w:szCs w:val="18"/>
                <w:lang w:eastAsia="en-ZA"/>
              </w:rPr>
            </w:pPr>
            <w:r w:rsidRPr="00272E87">
              <w:rPr>
                <w:rFonts w:cs="Arial"/>
                <w:sz w:val="18"/>
                <w:szCs w:val="18"/>
                <w:lang w:eastAsia="en-ZA"/>
              </w:rPr>
              <w:t>Taring of internal streets zone S to Q access road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B149B" w:rsidRPr="00272E87" w:rsidRDefault="002B149B" w:rsidP="002B149B">
            <w:pPr>
              <w:jc w:val="center"/>
              <w:rPr>
                <w:rFonts w:cs="Arial"/>
                <w:b/>
                <w:sz w:val="18"/>
                <w:szCs w:val="18"/>
                <w:lang w:eastAsia="en-ZA"/>
              </w:rPr>
            </w:pPr>
            <w:r w:rsidRPr="00272E87">
              <w:rPr>
                <w:rFonts w:cs="Arial"/>
                <w:b/>
                <w:sz w:val="18"/>
                <w:szCs w:val="18"/>
                <w:lang w:eastAsia="en-ZA"/>
              </w:rPr>
              <w:t xml:space="preserve">5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B149B" w:rsidRPr="00272E87" w:rsidRDefault="002B149B" w:rsidP="002B149B">
            <w:pPr>
              <w:rPr>
                <w:rFonts w:cs="Arial"/>
                <w:sz w:val="18"/>
                <w:szCs w:val="18"/>
                <w:lang w:eastAsia="en-ZA"/>
              </w:rPr>
            </w:pPr>
            <w:r w:rsidRPr="00272E87">
              <w:rPr>
                <w:rFonts w:cs="Arial"/>
                <w:sz w:val="18"/>
                <w:szCs w:val="18"/>
                <w:lang w:eastAsia="en-ZA"/>
              </w:rPr>
              <w:t>Infrastructure Sector</w:t>
            </w:r>
          </w:p>
        </w:tc>
      </w:tr>
      <w:tr w:rsidR="002B149B" w:rsidRPr="00272E87" w:rsidTr="002B149B">
        <w:trPr>
          <w:trHeight w:val="17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rsidR="002B149B" w:rsidRPr="00272E87" w:rsidRDefault="002B149B" w:rsidP="002B149B">
            <w:pPr>
              <w:rPr>
                <w:rFonts w:cs="Arial"/>
                <w:sz w:val="18"/>
                <w:szCs w:val="18"/>
                <w:lang w:eastAsia="en-ZA"/>
              </w:rPr>
            </w:pPr>
            <w:r w:rsidRPr="00272E87">
              <w:rPr>
                <w:rFonts w:cs="Arial"/>
                <w:sz w:val="18"/>
                <w:szCs w:val="18"/>
                <w:lang w:eastAsia="en-ZA"/>
              </w:rPr>
              <w:t>94774-EPWP3N</w:t>
            </w:r>
          </w:p>
        </w:tc>
        <w:tc>
          <w:tcPr>
            <w:tcW w:w="0" w:type="auto"/>
            <w:tcBorders>
              <w:top w:val="single" w:sz="4" w:space="0" w:color="auto"/>
              <w:left w:val="nil"/>
              <w:bottom w:val="single" w:sz="4" w:space="0" w:color="auto"/>
              <w:right w:val="single" w:sz="4" w:space="0" w:color="auto"/>
            </w:tcBorders>
            <w:shd w:val="clear" w:color="auto" w:fill="auto"/>
            <w:vAlign w:val="bottom"/>
          </w:tcPr>
          <w:p w:rsidR="002B149B" w:rsidRPr="00272E87" w:rsidRDefault="002B149B" w:rsidP="002B149B">
            <w:pPr>
              <w:rPr>
                <w:rFonts w:cs="Arial"/>
                <w:sz w:val="18"/>
                <w:szCs w:val="18"/>
                <w:lang w:eastAsia="en-ZA"/>
              </w:rPr>
            </w:pPr>
            <w:r w:rsidRPr="00272E87">
              <w:rPr>
                <w:rFonts w:cs="Arial"/>
                <w:sz w:val="18"/>
                <w:szCs w:val="18"/>
                <w:lang w:eastAsia="en-ZA"/>
              </w:rPr>
              <w:t>Queenstown SAPS (General Labour) Maziya General</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2B149B" w:rsidRPr="00272E87" w:rsidRDefault="002B149B" w:rsidP="002B149B">
            <w:pPr>
              <w:jc w:val="center"/>
              <w:rPr>
                <w:rFonts w:cs="Arial"/>
                <w:sz w:val="18"/>
                <w:szCs w:val="18"/>
                <w:lang w:eastAsia="en-ZA"/>
              </w:rPr>
            </w:pPr>
            <w:r w:rsidRPr="00272E87">
              <w:rPr>
                <w:rFonts w:cs="Arial"/>
                <w:sz w:val="18"/>
                <w:szCs w:val="18"/>
                <w:lang w:eastAsia="en-ZA"/>
              </w:rPr>
              <w:t xml:space="preserve">189. </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2B149B" w:rsidRPr="00272E87" w:rsidRDefault="002B149B" w:rsidP="002B149B">
            <w:pPr>
              <w:rPr>
                <w:rFonts w:cs="Arial"/>
                <w:sz w:val="18"/>
                <w:szCs w:val="18"/>
                <w:lang w:eastAsia="en-ZA"/>
              </w:rPr>
            </w:pPr>
            <w:r w:rsidRPr="00272E87">
              <w:rPr>
                <w:rFonts w:cs="Arial"/>
                <w:sz w:val="18"/>
                <w:szCs w:val="18"/>
                <w:lang w:eastAsia="en-ZA"/>
              </w:rPr>
              <w:t>Infrastructure Sector</w:t>
            </w:r>
          </w:p>
        </w:tc>
      </w:tr>
    </w:tbl>
    <w:p w:rsidR="002B149B" w:rsidRPr="00272E87" w:rsidRDefault="002B149B" w:rsidP="002B149B">
      <w:pPr>
        <w:shd w:val="clear" w:color="auto" w:fill="FFFFFF"/>
        <w:jc w:val="both"/>
        <w:rPr>
          <w:rFonts w:cs="Arial"/>
        </w:rPr>
      </w:pPr>
    </w:p>
    <w:p w:rsidR="002B149B" w:rsidRPr="00272E87" w:rsidRDefault="002B149B" w:rsidP="002B149B">
      <w:pPr>
        <w:pStyle w:val="NormalWeb"/>
        <w:spacing w:before="0" w:beforeAutospacing="0" w:after="0" w:afterAutospacing="0"/>
        <w:jc w:val="both"/>
        <w:rPr>
          <w:rFonts w:ascii="Arial" w:hAnsi="Arial" w:cs="Arial"/>
          <w:b/>
          <w:sz w:val="22"/>
          <w:szCs w:val="22"/>
          <w:lang w:eastAsia="en-GB"/>
        </w:rPr>
      </w:pPr>
      <w:r w:rsidRPr="00272E87">
        <w:rPr>
          <w:rFonts w:ascii="Arial" w:hAnsi="Arial" w:cs="Arial"/>
          <w:b/>
          <w:sz w:val="22"/>
          <w:szCs w:val="22"/>
          <w:lang w:eastAsia="en-GB"/>
        </w:rPr>
        <w:t>Impact</w:t>
      </w:r>
    </w:p>
    <w:p w:rsidR="002B149B" w:rsidRPr="00272E87" w:rsidRDefault="002B149B" w:rsidP="002B149B">
      <w:pPr>
        <w:pStyle w:val="NormalWeb"/>
        <w:spacing w:before="0" w:beforeAutospacing="0" w:after="0" w:afterAutospacing="0"/>
        <w:jc w:val="both"/>
        <w:rPr>
          <w:rFonts w:ascii="Arial" w:hAnsi="Arial" w:cs="Arial"/>
          <w:sz w:val="22"/>
          <w:szCs w:val="22"/>
          <w:lang w:eastAsia="en-GB"/>
        </w:rPr>
      </w:pPr>
      <w:r w:rsidRPr="00272E87">
        <w:rPr>
          <w:rFonts w:ascii="Arial" w:hAnsi="Arial" w:cs="Arial"/>
          <w:sz w:val="22"/>
          <w:szCs w:val="22"/>
          <w:lang w:eastAsia="en-GB"/>
        </w:rPr>
        <w:t xml:space="preserve">The above may result in the following: </w:t>
      </w:r>
    </w:p>
    <w:p w:rsidR="002B149B" w:rsidRPr="00272E87" w:rsidRDefault="002B149B" w:rsidP="00425D1E">
      <w:pPr>
        <w:pStyle w:val="NormalWeb"/>
        <w:numPr>
          <w:ilvl w:val="0"/>
          <w:numId w:val="37"/>
        </w:numPr>
        <w:spacing w:before="0" w:beforeAutospacing="0" w:after="0" w:afterAutospacing="0"/>
        <w:jc w:val="both"/>
        <w:rPr>
          <w:rFonts w:ascii="Arial" w:hAnsi="Arial" w:cs="Arial"/>
          <w:sz w:val="22"/>
          <w:szCs w:val="22"/>
          <w:lang w:eastAsia="en-GB"/>
        </w:rPr>
      </w:pPr>
      <w:r w:rsidRPr="00272E87">
        <w:rPr>
          <w:rFonts w:ascii="Arial" w:hAnsi="Arial" w:cs="Arial"/>
          <w:sz w:val="22"/>
          <w:szCs w:val="22"/>
          <w:lang w:eastAsia="en-GB"/>
        </w:rPr>
        <w:t xml:space="preserve">Non-compliance with the PFMA and Framework for Managing Programme Performance Information requirements. </w:t>
      </w:r>
    </w:p>
    <w:p w:rsidR="002B149B" w:rsidRPr="00272E87" w:rsidRDefault="002B149B" w:rsidP="00425D1E">
      <w:pPr>
        <w:pStyle w:val="ListParagraph"/>
        <w:numPr>
          <w:ilvl w:val="0"/>
          <w:numId w:val="37"/>
        </w:numPr>
        <w:autoSpaceDE/>
        <w:autoSpaceDN/>
        <w:adjustRightInd/>
        <w:spacing w:after="0"/>
        <w:contextualSpacing/>
        <w:jc w:val="both"/>
        <w:rPr>
          <w:rFonts w:ascii="Arial" w:hAnsi="Arial" w:cs="Arial"/>
        </w:rPr>
      </w:pPr>
      <w:r w:rsidRPr="00272E87">
        <w:rPr>
          <w:rFonts w:ascii="Arial" w:hAnsi="Arial" w:cs="Arial"/>
        </w:rPr>
        <w:t>Misrepresentation of the reported achievement to the users of the annual report.</w:t>
      </w:r>
    </w:p>
    <w:p w:rsidR="002B149B" w:rsidRPr="00272E87" w:rsidRDefault="002B149B" w:rsidP="00425D1E">
      <w:pPr>
        <w:pStyle w:val="ListParagraph"/>
        <w:numPr>
          <w:ilvl w:val="0"/>
          <w:numId w:val="37"/>
        </w:numPr>
        <w:autoSpaceDE/>
        <w:autoSpaceDN/>
        <w:adjustRightInd/>
        <w:spacing w:after="0"/>
        <w:contextualSpacing/>
        <w:jc w:val="both"/>
        <w:rPr>
          <w:rFonts w:ascii="Arial" w:hAnsi="Arial" w:cs="Arial"/>
        </w:rPr>
      </w:pPr>
      <w:r w:rsidRPr="00272E87">
        <w:rPr>
          <w:rFonts w:ascii="Arial" w:hAnsi="Arial" w:cs="Arial"/>
        </w:rPr>
        <w:t>The reported achievement may be understated.</w:t>
      </w:r>
    </w:p>
    <w:p w:rsidR="002B149B" w:rsidRPr="00272E87" w:rsidRDefault="002B149B" w:rsidP="002B149B">
      <w:pPr>
        <w:contextualSpacing/>
        <w:jc w:val="both"/>
        <w:rPr>
          <w:rFonts w:cs="Arial"/>
          <w:lang w:eastAsia="en-GB"/>
        </w:rPr>
      </w:pPr>
    </w:p>
    <w:p w:rsidR="002B149B" w:rsidRPr="00272E87" w:rsidRDefault="002B149B" w:rsidP="002B149B">
      <w:pPr>
        <w:jc w:val="both"/>
        <w:outlineLvl w:val="4"/>
        <w:rPr>
          <w:rFonts w:cs="Arial"/>
          <w:b/>
          <w:bCs/>
        </w:rPr>
      </w:pPr>
      <w:r w:rsidRPr="00272E87">
        <w:rPr>
          <w:rFonts w:cs="Arial"/>
          <w:b/>
          <w:bCs/>
        </w:rPr>
        <w:t>Internal control deficiency</w:t>
      </w:r>
    </w:p>
    <w:p w:rsidR="002B149B" w:rsidRPr="00272E87" w:rsidRDefault="002B149B" w:rsidP="002B149B">
      <w:pPr>
        <w:jc w:val="both"/>
        <w:rPr>
          <w:rFonts w:cs="Arial"/>
          <w:bCs/>
          <w:i/>
        </w:rPr>
      </w:pPr>
      <w:r w:rsidRPr="00272E87">
        <w:rPr>
          <w:rFonts w:cs="Arial"/>
          <w:bCs/>
          <w:i/>
        </w:rPr>
        <w:t>Financial and Performance Management</w:t>
      </w:r>
    </w:p>
    <w:p w:rsidR="002B149B" w:rsidRPr="00272E87" w:rsidRDefault="002B149B" w:rsidP="002B149B">
      <w:pPr>
        <w:jc w:val="both"/>
        <w:rPr>
          <w:rFonts w:cs="Arial"/>
          <w:b/>
          <w:bCs/>
        </w:rPr>
      </w:pPr>
    </w:p>
    <w:p w:rsidR="002B149B" w:rsidRPr="00272E87" w:rsidRDefault="002B149B" w:rsidP="002B149B">
      <w:pPr>
        <w:jc w:val="both"/>
        <w:rPr>
          <w:rFonts w:cs="Arial"/>
          <w:lang w:val="en-GB"/>
        </w:rPr>
      </w:pPr>
      <w:r w:rsidRPr="00272E87">
        <w:rPr>
          <w:rFonts w:cs="Arial"/>
          <w:lang w:val="en-GB"/>
        </w:rPr>
        <w:lastRenderedPageBreak/>
        <w:t>The department did not implement proper record keeping in a timely manner to ensure that complete, relevant and accurate information is accessible and available to support financial and performance reporting.</w:t>
      </w:r>
    </w:p>
    <w:p w:rsidR="002B149B" w:rsidRPr="00272E87" w:rsidRDefault="002B149B" w:rsidP="002B149B">
      <w:pPr>
        <w:jc w:val="both"/>
        <w:rPr>
          <w:rFonts w:cs="Arial"/>
          <w:lang w:val="en-GB"/>
        </w:rPr>
      </w:pPr>
    </w:p>
    <w:p w:rsidR="002B149B" w:rsidRPr="00272E87" w:rsidRDefault="002B149B" w:rsidP="002B149B">
      <w:pPr>
        <w:spacing w:line="240" w:lineRule="auto"/>
        <w:jc w:val="both"/>
        <w:rPr>
          <w:rFonts w:cs="Arial"/>
          <w:color w:val="000000"/>
        </w:rPr>
      </w:pPr>
      <w:r w:rsidRPr="00272E87">
        <w:rPr>
          <w:rFonts w:cs="Arial"/>
          <w:color w:val="000000"/>
        </w:rPr>
        <w:t>Beneficiary lists and attendance registers are not regularly reviewed to ensure that participants as per the attendance registers agree to the beneficiary list reported on the EPWP reporting system.</w:t>
      </w:r>
    </w:p>
    <w:p w:rsidR="002B149B" w:rsidRPr="00272E87" w:rsidRDefault="002B149B" w:rsidP="002B149B">
      <w:pPr>
        <w:spacing w:line="240" w:lineRule="auto"/>
        <w:jc w:val="both"/>
        <w:rPr>
          <w:rFonts w:cs="Arial"/>
        </w:rPr>
      </w:pPr>
      <w:r w:rsidRPr="00272E87">
        <w:rPr>
          <w:rFonts w:cs="Arial"/>
          <w:color w:val="000000"/>
          <w:sz w:val="28"/>
          <w:szCs w:val="28"/>
        </w:rPr>
        <w:t> </w:t>
      </w:r>
    </w:p>
    <w:p w:rsidR="002B149B" w:rsidRPr="00272E87" w:rsidRDefault="002B149B" w:rsidP="002B149B">
      <w:pPr>
        <w:spacing w:line="240" w:lineRule="auto"/>
        <w:jc w:val="both"/>
        <w:outlineLvl w:val="4"/>
        <w:rPr>
          <w:rFonts w:cs="Arial"/>
          <w:b/>
          <w:bCs/>
        </w:rPr>
      </w:pPr>
      <w:r w:rsidRPr="00272E87">
        <w:rPr>
          <w:rFonts w:cs="Arial"/>
          <w:b/>
          <w:bCs/>
        </w:rPr>
        <w:t>Recommendation</w:t>
      </w:r>
    </w:p>
    <w:p w:rsidR="002B149B" w:rsidRPr="00272E87" w:rsidRDefault="002B149B" w:rsidP="002B149B">
      <w:pPr>
        <w:spacing w:line="240" w:lineRule="auto"/>
        <w:jc w:val="both"/>
        <w:rPr>
          <w:rFonts w:cs="Arial"/>
        </w:rPr>
      </w:pPr>
      <w:r w:rsidRPr="00272E87">
        <w:rPr>
          <w:rFonts w:cs="Arial"/>
        </w:rPr>
        <w:t>It is recommended that:</w:t>
      </w:r>
    </w:p>
    <w:p w:rsidR="002B149B" w:rsidRPr="00272E87" w:rsidRDefault="002B149B" w:rsidP="002B149B">
      <w:pPr>
        <w:spacing w:line="240" w:lineRule="auto"/>
        <w:jc w:val="both"/>
        <w:rPr>
          <w:rFonts w:cs="Arial"/>
        </w:rPr>
      </w:pPr>
    </w:p>
    <w:p w:rsidR="002B149B" w:rsidRPr="00272E87" w:rsidRDefault="002B149B" w:rsidP="002B149B">
      <w:pPr>
        <w:spacing w:line="240" w:lineRule="auto"/>
        <w:jc w:val="both"/>
        <w:rPr>
          <w:rFonts w:cs="Arial"/>
          <w:color w:val="000000"/>
        </w:rPr>
      </w:pPr>
      <w:r w:rsidRPr="00272E87">
        <w:rPr>
          <w:rFonts w:cs="Arial"/>
          <w:color w:val="000000"/>
        </w:rPr>
        <w:t>The entity should perform frequent, adequate reviews of beneficiary lists and attendance registers from the public bodies to ensure that all participants are captured on EPWP reporting system.</w:t>
      </w:r>
    </w:p>
    <w:p w:rsidR="002B149B" w:rsidRPr="00272E87" w:rsidRDefault="002B149B" w:rsidP="002B149B">
      <w:pPr>
        <w:spacing w:line="240" w:lineRule="auto"/>
        <w:ind w:hanging="720"/>
        <w:jc w:val="both"/>
        <w:rPr>
          <w:rFonts w:cs="Arial"/>
          <w:color w:val="000000"/>
        </w:rPr>
      </w:pPr>
    </w:p>
    <w:p w:rsidR="002B149B" w:rsidRPr="00272E87" w:rsidRDefault="002B149B" w:rsidP="002B149B">
      <w:pPr>
        <w:spacing w:line="240" w:lineRule="auto"/>
        <w:jc w:val="both"/>
        <w:rPr>
          <w:rFonts w:cs="Arial"/>
          <w:color w:val="000000"/>
        </w:rPr>
      </w:pPr>
      <w:r w:rsidRPr="00272E87">
        <w:rPr>
          <w:rFonts w:cs="Arial"/>
          <w:color w:val="000000"/>
        </w:rPr>
        <w:t>Management should review all EPWP projects reported on the system against the attendance registers, to ensure that all work opportunities created are reported.</w:t>
      </w:r>
    </w:p>
    <w:p w:rsidR="002B149B" w:rsidRPr="00272E87" w:rsidRDefault="002B149B" w:rsidP="002B149B">
      <w:pPr>
        <w:spacing w:line="240" w:lineRule="auto"/>
        <w:contextualSpacing/>
        <w:jc w:val="both"/>
        <w:rPr>
          <w:rFonts w:cs="Arial"/>
          <w:lang w:eastAsia="en-GB"/>
        </w:rPr>
      </w:pPr>
    </w:p>
    <w:p w:rsidR="002B149B" w:rsidRPr="00272E87" w:rsidRDefault="002B149B" w:rsidP="002B149B">
      <w:pPr>
        <w:spacing w:line="240" w:lineRule="auto"/>
        <w:jc w:val="both"/>
        <w:outlineLvl w:val="4"/>
        <w:rPr>
          <w:rFonts w:cs="Arial"/>
          <w:b/>
        </w:rPr>
      </w:pPr>
      <w:r w:rsidRPr="00272E87">
        <w:rPr>
          <w:rFonts w:cs="Arial"/>
          <w:b/>
        </w:rPr>
        <w:t>Management response</w:t>
      </w:r>
      <w:r w:rsidRPr="00272E87">
        <w:rPr>
          <w:rFonts w:cs="Arial"/>
          <w:lang w:eastAsia="en-GB"/>
        </w:rPr>
        <w:t xml:space="preserve">     </w:t>
      </w:r>
    </w:p>
    <w:p w:rsidR="002B149B" w:rsidRPr="00272E87" w:rsidRDefault="002B149B" w:rsidP="002B149B">
      <w:pPr>
        <w:spacing w:line="240" w:lineRule="auto"/>
        <w:jc w:val="both"/>
        <w:outlineLvl w:val="4"/>
        <w:rPr>
          <w:rFonts w:cs="Arial"/>
          <w:bCs/>
          <w:lang w:eastAsia="en-GB"/>
        </w:rPr>
      </w:pPr>
      <w:r w:rsidRPr="00272E87">
        <w:rPr>
          <w:rFonts w:cs="Arial"/>
          <w:bCs/>
          <w:lang w:eastAsia="en-GB"/>
        </w:rPr>
        <w:t>Management takes note of the findings and wishes to respond as thus:</w:t>
      </w:r>
      <w:r w:rsidRPr="00272E87">
        <w:rPr>
          <w:rFonts w:cs="Arial"/>
          <w:bCs/>
          <w:lang w:eastAsia="en-GB"/>
        </w:rPr>
        <w:tab/>
      </w:r>
    </w:p>
    <w:p w:rsidR="002B149B" w:rsidRPr="00272E87" w:rsidRDefault="002B149B" w:rsidP="002B149B">
      <w:pPr>
        <w:spacing w:line="240" w:lineRule="auto"/>
        <w:jc w:val="both"/>
        <w:outlineLvl w:val="4"/>
        <w:rPr>
          <w:rFonts w:cs="Arial"/>
          <w:b/>
          <w:bCs/>
          <w:lang w:eastAsia="en-GB"/>
        </w:rPr>
      </w:pPr>
      <w:r w:rsidRPr="00272E87">
        <w:rPr>
          <w:rFonts w:cs="Arial"/>
          <w:bCs/>
          <w:lang w:eastAsia="en-GB"/>
        </w:rPr>
        <w:t xml:space="preserve">The projects listed on Table 1, are not DPWI projects and thus management is unable to respond to the findings.  </w:t>
      </w:r>
    </w:p>
    <w:p w:rsidR="002B149B" w:rsidRPr="00272E87" w:rsidRDefault="002B149B" w:rsidP="002B149B">
      <w:pPr>
        <w:jc w:val="both"/>
        <w:outlineLvl w:val="4"/>
        <w:rPr>
          <w:rFonts w:cs="Arial"/>
          <w:b/>
          <w:bCs/>
          <w:lang w:eastAsia="en-GB"/>
        </w:rPr>
      </w:pPr>
    </w:p>
    <w:p w:rsidR="002B149B" w:rsidRPr="00272E87" w:rsidRDefault="002B149B" w:rsidP="002B149B">
      <w:pPr>
        <w:jc w:val="both"/>
        <w:outlineLvl w:val="4"/>
        <w:rPr>
          <w:rFonts w:cs="Arial"/>
          <w:bCs/>
          <w:lang w:eastAsia="en-GB"/>
        </w:rPr>
      </w:pPr>
      <w:r w:rsidRPr="00272E87">
        <w:rPr>
          <w:rFonts w:cs="Arial"/>
          <w:b/>
          <w:bCs/>
          <w:lang w:eastAsia="en-GB"/>
        </w:rPr>
        <w:t>TABLE 1</w:t>
      </w:r>
      <w:r w:rsidRPr="00272E87">
        <w:rPr>
          <w:rFonts w:cs="Arial"/>
          <w:bCs/>
          <w:lang w:eastAsia="en-GB"/>
        </w:rPr>
        <w:t>:</w:t>
      </w:r>
    </w:p>
    <w:tbl>
      <w:tblPr>
        <w:tblW w:w="0" w:type="auto"/>
        <w:tblLayout w:type="fixed"/>
        <w:tblLook w:val="04A0" w:firstRow="1" w:lastRow="0" w:firstColumn="1" w:lastColumn="0" w:noHBand="0" w:noVBand="1"/>
      </w:tblPr>
      <w:tblGrid>
        <w:gridCol w:w="562"/>
        <w:gridCol w:w="1067"/>
        <w:gridCol w:w="836"/>
        <w:gridCol w:w="1641"/>
        <w:gridCol w:w="1276"/>
        <w:gridCol w:w="2626"/>
        <w:gridCol w:w="1621"/>
      </w:tblGrid>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Name</w:t>
            </w:r>
          </w:p>
        </w:tc>
        <w:tc>
          <w:tcPr>
            <w:tcW w:w="83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Surname</w:t>
            </w:r>
          </w:p>
        </w:tc>
        <w:tc>
          <w:tcPr>
            <w:tcW w:w="1641"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ID</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Project Code</w:t>
            </w:r>
          </w:p>
        </w:tc>
        <w:tc>
          <w:tcPr>
            <w:tcW w:w="262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Project Name</w:t>
            </w:r>
          </w:p>
        </w:tc>
        <w:tc>
          <w:tcPr>
            <w:tcW w:w="1621" w:type="dxa"/>
            <w:tcBorders>
              <w:top w:val="single" w:sz="4" w:space="0" w:color="auto"/>
              <w:left w:val="nil"/>
              <w:bottom w:val="single" w:sz="4" w:space="0" w:color="auto"/>
              <w:right w:val="single" w:sz="4" w:space="0" w:color="auto"/>
            </w:tcBorders>
            <w:shd w:val="clear" w:color="000000" w:fill="BFBFBF"/>
            <w:noWrap/>
            <w:vAlign w:val="center"/>
          </w:tcPr>
          <w:p w:rsidR="002B149B" w:rsidRPr="00272E87" w:rsidRDefault="002B149B" w:rsidP="002B149B">
            <w:pPr>
              <w:jc w:val="both"/>
              <w:outlineLvl w:val="4"/>
              <w:rPr>
                <w:rFonts w:cs="Arial"/>
                <w:b/>
                <w:bCs/>
                <w:sz w:val="20"/>
                <w:lang w:eastAsia="en-GB"/>
              </w:rPr>
            </w:pPr>
            <w:r w:rsidRPr="00272E87">
              <w:rPr>
                <w:rFonts w:cs="Arial"/>
                <w:b/>
                <w:bCs/>
                <w:sz w:val="20"/>
                <w:lang w:eastAsia="en-GB"/>
              </w:rPr>
              <w:t>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 xml:space="preserve">Gayiya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Nomazizi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9210110500085</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Bongile Isaac</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Xali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9910266079087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Thembakazi</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Lukwe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9001140640086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Thembinkosi Nicolson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Bakada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7710055635087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 xml:space="preserve">Christopher </w:t>
            </w:r>
            <w:r w:rsidRPr="00272E87">
              <w:rPr>
                <w:rFonts w:cs="Arial"/>
                <w:sz w:val="20"/>
                <w:lang w:eastAsia="en-GB"/>
              </w:rPr>
              <w:lastRenderedPageBreak/>
              <w:t>Zwelinzima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lastRenderedPageBreak/>
              <w:t>Blou</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8408105283086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lastRenderedPageBreak/>
              <w:t>10</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Lindile Isaac</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Futa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670118536080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Nandipa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Gaga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8611050753082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Thembinkoso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Mafumana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8008055630086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Thandile David</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Mali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6708165806086</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Ntombovuyo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Mente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9804020917080</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 xml:space="preserve">Xolani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Mahlathi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7103285436088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Mziyanda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Ntlokwana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9307185208089</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94216-EPWP3N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Mohanoe Victor</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Lekhoaba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6309125640085</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Nala Routine Maintance</w:t>
            </w:r>
          </w:p>
          <w:p w:rsidR="002B149B" w:rsidRPr="00272E87" w:rsidRDefault="002B149B" w:rsidP="002B149B">
            <w:pPr>
              <w:jc w:val="both"/>
              <w:outlineLvl w:val="4"/>
              <w:rPr>
                <w:rFonts w:cs="Arial"/>
                <w:b/>
                <w:sz w:val="20"/>
                <w:lang w:eastAsia="en-GB"/>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 xml:space="preserve">Phillip Mahlaku </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Mokhoenyane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8203055952081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Nala Routine Maintance</w:t>
            </w:r>
          </w:p>
          <w:p w:rsidR="002B149B" w:rsidRPr="00272E87" w:rsidRDefault="002B149B" w:rsidP="002B149B">
            <w:pPr>
              <w:jc w:val="both"/>
              <w:outlineLvl w:val="4"/>
              <w:rPr>
                <w:rFonts w:cs="Arial"/>
                <w:sz w:val="20"/>
                <w:lang w:eastAsia="en-GB"/>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r w:rsidR="002B149B" w:rsidRPr="00272E87"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19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 xml:space="preserve"> JJ</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Funda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8709115347088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95782-EPWP3N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Nala Routine Maintance</w:t>
            </w:r>
          </w:p>
          <w:p w:rsidR="002B149B" w:rsidRPr="00272E87" w:rsidRDefault="002B149B" w:rsidP="002B149B">
            <w:pPr>
              <w:jc w:val="both"/>
              <w:outlineLvl w:val="4"/>
              <w:rPr>
                <w:rFonts w:cs="Arial"/>
                <w:sz w:val="20"/>
                <w:lang w:eastAsia="en-GB"/>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sz w:val="20"/>
                <w:lang w:eastAsia="en-GB"/>
              </w:rPr>
            </w:pPr>
            <w:r w:rsidRPr="00272E87">
              <w:rPr>
                <w:rFonts w:cs="Arial"/>
                <w:sz w:val="20"/>
                <w:lang w:eastAsia="en-GB"/>
              </w:rPr>
              <w:t>Infrastructure Sector</w:t>
            </w:r>
          </w:p>
        </w:tc>
      </w:tr>
    </w:tbl>
    <w:p w:rsidR="002B149B" w:rsidRDefault="002B149B" w:rsidP="002B149B">
      <w:pPr>
        <w:jc w:val="both"/>
        <w:outlineLvl w:val="4"/>
        <w:rPr>
          <w:rFonts w:cs="Arial"/>
          <w:b/>
          <w:sz w:val="20"/>
          <w:lang w:eastAsia="en-GB"/>
        </w:rPr>
      </w:pPr>
    </w:p>
    <w:p w:rsidR="002B149B" w:rsidRPr="00272E87" w:rsidRDefault="002B149B" w:rsidP="002B149B">
      <w:pPr>
        <w:jc w:val="both"/>
        <w:outlineLvl w:val="4"/>
        <w:rPr>
          <w:rFonts w:cs="Arial"/>
          <w:b/>
          <w:sz w:val="20"/>
          <w:lang w:eastAsia="en-GB"/>
        </w:rPr>
      </w:pPr>
      <w:r w:rsidRPr="00272E87">
        <w:rPr>
          <w:rFonts w:cs="Arial"/>
          <w:b/>
          <w:sz w:val="20"/>
          <w:lang w:eastAsia="en-GB"/>
        </w:rPr>
        <w:t>Management Response:</w:t>
      </w:r>
    </w:p>
    <w:p w:rsidR="002B149B" w:rsidRPr="000009AE" w:rsidRDefault="002B149B" w:rsidP="002B149B">
      <w:pPr>
        <w:spacing w:line="240" w:lineRule="auto"/>
        <w:jc w:val="both"/>
        <w:outlineLvl w:val="4"/>
        <w:rPr>
          <w:rFonts w:cs="Arial"/>
          <w:lang w:eastAsia="en-GB"/>
        </w:rPr>
      </w:pPr>
      <w:r w:rsidRPr="000009AE">
        <w:rPr>
          <w:rFonts w:cs="Arial"/>
          <w:lang w:eastAsia="en-GB"/>
        </w:rPr>
        <w:t>These projects are not being implemented by CPM Branch. A response to these finding on Table 2 have been responded to by EPWP on the 9</w:t>
      </w:r>
      <w:r w:rsidRPr="000009AE">
        <w:rPr>
          <w:rFonts w:cs="Arial"/>
          <w:vertAlign w:val="superscript"/>
          <w:lang w:eastAsia="en-GB"/>
        </w:rPr>
        <w:t>th</w:t>
      </w:r>
      <w:r w:rsidRPr="000009AE">
        <w:rPr>
          <w:rFonts w:cs="Arial"/>
          <w:lang w:eastAsia="en-GB"/>
        </w:rPr>
        <w:t xml:space="preserve"> of September 2020 by Ms. Carmen-Joy Abrahams: Acting Deputy Director-General: Expanded Public Works Programme</w:t>
      </w:r>
    </w:p>
    <w:p w:rsidR="002B149B" w:rsidRPr="00272E87" w:rsidRDefault="002B149B" w:rsidP="002B149B">
      <w:pPr>
        <w:spacing w:line="240" w:lineRule="auto"/>
        <w:jc w:val="both"/>
        <w:outlineLvl w:val="4"/>
        <w:rPr>
          <w:rFonts w:cs="Arial"/>
          <w:sz w:val="20"/>
          <w:lang w:eastAsia="en-GB"/>
        </w:rPr>
      </w:pPr>
    </w:p>
    <w:p w:rsidR="002B149B" w:rsidRPr="00272E87" w:rsidRDefault="002B149B" w:rsidP="002B149B">
      <w:pPr>
        <w:spacing w:line="240" w:lineRule="auto"/>
        <w:jc w:val="both"/>
        <w:outlineLvl w:val="4"/>
        <w:rPr>
          <w:rFonts w:cs="Arial"/>
          <w:b/>
          <w:sz w:val="20"/>
          <w:lang w:eastAsia="en-GB"/>
        </w:rPr>
      </w:pPr>
      <w:r w:rsidRPr="00272E87">
        <w:rPr>
          <w:rFonts w:cs="Arial"/>
          <w:b/>
          <w:lang w:eastAsia="en-GB"/>
        </w:rPr>
        <w:t>2</w:t>
      </w:r>
      <w:r w:rsidRPr="00272E87">
        <w:rPr>
          <w:rFonts w:cs="Arial"/>
          <w:b/>
          <w:sz w:val="20"/>
          <w:lang w:eastAsia="en-GB"/>
        </w:rPr>
        <w:t>. TABLE 2:</w:t>
      </w:r>
    </w:p>
    <w:tbl>
      <w:tblPr>
        <w:tblW w:w="0" w:type="auto"/>
        <w:tblLayout w:type="fixed"/>
        <w:tblLook w:val="04A0" w:firstRow="1" w:lastRow="0" w:firstColumn="1" w:lastColumn="0" w:noHBand="0" w:noVBand="1"/>
      </w:tblPr>
      <w:tblGrid>
        <w:gridCol w:w="562"/>
        <w:gridCol w:w="1067"/>
        <w:gridCol w:w="836"/>
        <w:gridCol w:w="1641"/>
        <w:gridCol w:w="1276"/>
        <w:gridCol w:w="2626"/>
        <w:gridCol w:w="1621"/>
      </w:tblGrid>
      <w:tr w:rsidR="002B149B" w:rsidRPr="000009AE"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No</w:t>
            </w:r>
          </w:p>
        </w:tc>
        <w:tc>
          <w:tcPr>
            <w:tcW w:w="1067"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Name</w:t>
            </w:r>
          </w:p>
        </w:tc>
        <w:tc>
          <w:tcPr>
            <w:tcW w:w="836"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Surname</w:t>
            </w:r>
          </w:p>
        </w:tc>
        <w:tc>
          <w:tcPr>
            <w:tcW w:w="1641"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ID</w:t>
            </w:r>
          </w:p>
        </w:tc>
        <w:tc>
          <w:tcPr>
            <w:tcW w:w="1276"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Project Code</w:t>
            </w:r>
          </w:p>
        </w:tc>
        <w:tc>
          <w:tcPr>
            <w:tcW w:w="2626"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Project Name</w:t>
            </w:r>
          </w:p>
        </w:tc>
        <w:tc>
          <w:tcPr>
            <w:tcW w:w="1621"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sz w:val="18"/>
                <w:szCs w:val="18"/>
                <w:lang w:eastAsia="en-GB"/>
              </w:rPr>
            </w:pPr>
            <w:r w:rsidRPr="000009AE">
              <w:rPr>
                <w:rFonts w:cs="Arial"/>
                <w:b/>
                <w:bCs/>
                <w:sz w:val="18"/>
                <w:szCs w:val="18"/>
                <w:lang w:eastAsia="en-GB"/>
              </w:rPr>
              <w:t>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Leonardo Jason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Erasmus</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9208235129087</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93306-EPWP3N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Repair and Renovation Magistrate Court in Victoria West. Tshepo</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lastRenderedPageBreak/>
              <w:t>133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Lester Dmetri</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Jonker</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8701275007081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93306-EPWP3N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Repair and Renovation Magistrate Court in Victoria West Tshepo</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134</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Tebogo</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Mashegoana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9004301029081</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Telkom Towers</w:t>
            </w:r>
          </w:p>
          <w:p w:rsidR="002B149B" w:rsidRPr="000009AE" w:rsidRDefault="002B149B" w:rsidP="002B149B">
            <w:pPr>
              <w:jc w:val="both"/>
              <w:outlineLvl w:val="4"/>
              <w:rPr>
                <w:rFonts w:cs="Arial"/>
                <w:sz w:val="18"/>
                <w:szCs w:val="18"/>
                <w:lang w:eastAsia="en-GB"/>
              </w:rPr>
            </w:pPr>
            <w:r w:rsidRPr="000009AE">
              <w:rPr>
                <w:rFonts w:cs="Arial"/>
                <w:sz w:val="18"/>
                <w:szCs w:val="18"/>
                <w:lang w:eastAsia="en-GB"/>
              </w:rPr>
              <w:t>FM</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135</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Reginald</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Matlala</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8803145343082</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Lesego Sharon</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Segale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9310080317088</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Vannessa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Seanego</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9903030825083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Telkom Towers</w:t>
            </w:r>
          </w:p>
          <w:p w:rsidR="002B149B" w:rsidRPr="000009AE" w:rsidRDefault="002B149B" w:rsidP="002B149B">
            <w:pPr>
              <w:jc w:val="both"/>
              <w:outlineLvl w:val="4"/>
              <w:rPr>
                <w:rFonts w:cs="Arial"/>
                <w:sz w:val="18"/>
                <w:szCs w:val="18"/>
                <w:lang w:eastAsia="en-GB"/>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138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Tursia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Maphake</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9901250791084</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98789-EPWP3N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Telkom Towers</w:t>
            </w:r>
          </w:p>
          <w:p w:rsidR="002B149B" w:rsidRPr="000009AE" w:rsidRDefault="002B149B" w:rsidP="002B149B">
            <w:pPr>
              <w:jc w:val="both"/>
              <w:outlineLvl w:val="4"/>
              <w:rPr>
                <w:rFonts w:cs="Arial"/>
                <w:sz w:val="18"/>
                <w:szCs w:val="18"/>
                <w:lang w:eastAsia="en-GB"/>
              </w:rPr>
            </w:pP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GB"/>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lang w:eastAsia="en-ZA"/>
              </w:rPr>
              <w:t>18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rPr>
              <w:t>Oscar Kgadime</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rPr>
              <w:t>Mampuru</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rPr>
              <w:t>9407075749083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sz w:val="18"/>
                <w:szCs w:val="18"/>
              </w:rPr>
              <w:t>99121-EPWP3N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color w:val="000000"/>
                <w:sz w:val="18"/>
                <w:szCs w:val="18"/>
              </w:rPr>
              <w:t>SAPS: Salvokop Radio Tech Unit</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GB"/>
              </w:rPr>
            </w:pPr>
            <w:r w:rsidRPr="000009AE">
              <w:rPr>
                <w:rFonts w:cs="Arial"/>
                <w:color w:val="000000"/>
                <w:sz w:val="18"/>
                <w:szCs w:val="18"/>
              </w:rPr>
              <w:t>Infrastructure Sector</w:t>
            </w:r>
          </w:p>
        </w:tc>
      </w:tr>
      <w:tr w:rsidR="002B149B" w:rsidRPr="000009AE" w:rsidTr="002B149B">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lang w:eastAsia="en-ZA"/>
              </w:rPr>
            </w:pPr>
            <w:r w:rsidRPr="000009AE">
              <w:rPr>
                <w:rFonts w:cs="Arial"/>
                <w:sz w:val="18"/>
                <w:szCs w:val="18"/>
                <w:lang w:eastAsia="en-ZA"/>
              </w:rPr>
              <w:t>19</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rPr>
            </w:pPr>
            <w:r w:rsidRPr="000009AE">
              <w:rPr>
                <w:rFonts w:cs="Arial"/>
                <w:sz w:val="18"/>
                <w:szCs w:val="18"/>
              </w:rPr>
              <w:t>Murunwa</w:t>
            </w:r>
          </w:p>
        </w:tc>
        <w:tc>
          <w:tcPr>
            <w:tcW w:w="83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rPr>
            </w:pPr>
            <w:r w:rsidRPr="000009AE">
              <w:rPr>
                <w:rFonts w:cs="Arial"/>
                <w:sz w:val="18"/>
                <w:szCs w:val="18"/>
              </w:rPr>
              <w:t>Mulaudzi</w:t>
            </w:r>
          </w:p>
        </w:tc>
        <w:tc>
          <w:tcPr>
            <w:tcW w:w="164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rPr>
            </w:pPr>
            <w:r w:rsidRPr="000009AE">
              <w:rPr>
                <w:rFonts w:cs="Arial"/>
                <w:sz w:val="18"/>
                <w:szCs w:val="18"/>
              </w:rPr>
              <w:t>0102011246083</w:t>
            </w:r>
          </w:p>
        </w:tc>
        <w:tc>
          <w:tcPr>
            <w:tcW w:w="127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sz w:val="18"/>
                <w:szCs w:val="18"/>
              </w:rPr>
            </w:pPr>
            <w:r w:rsidRPr="000009AE">
              <w:rPr>
                <w:rFonts w:cs="Arial"/>
                <w:sz w:val="18"/>
                <w:szCs w:val="18"/>
              </w:rPr>
              <w:t>99121-EPWP3N</w:t>
            </w:r>
          </w:p>
        </w:tc>
        <w:tc>
          <w:tcPr>
            <w:tcW w:w="2626"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color w:val="000000"/>
                <w:sz w:val="18"/>
                <w:szCs w:val="18"/>
              </w:rPr>
            </w:pPr>
            <w:r w:rsidRPr="000009AE">
              <w:rPr>
                <w:rFonts w:cs="Arial"/>
                <w:color w:val="000000"/>
                <w:sz w:val="18"/>
                <w:szCs w:val="18"/>
              </w:rPr>
              <w:t>SAPS: Salvokop Radio Tech Unit</w:t>
            </w:r>
          </w:p>
        </w:tc>
        <w:tc>
          <w:tcPr>
            <w:tcW w:w="1621" w:type="dxa"/>
            <w:tcBorders>
              <w:top w:val="single" w:sz="4" w:space="0" w:color="auto"/>
              <w:left w:val="nil"/>
              <w:bottom w:val="single" w:sz="4" w:space="0" w:color="auto"/>
              <w:right w:val="single" w:sz="4" w:space="0" w:color="auto"/>
            </w:tcBorders>
            <w:shd w:val="clear" w:color="auto" w:fill="auto"/>
            <w:noWrap/>
          </w:tcPr>
          <w:p w:rsidR="002B149B" w:rsidRPr="000009AE" w:rsidRDefault="002B149B" w:rsidP="002B149B">
            <w:pPr>
              <w:jc w:val="both"/>
              <w:outlineLvl w:val="4"/>
              <w:rPr>
                <w:rFonts w:cs="Arial"/>
                <w:color w:val="000000"/>
                <w:sz w:val="18"/>
                <w:szCs w:val="18"/>
              </w:rPr>
            </w:pPr>
            <w:r w:rsidRPr="000009AE">
              <w:rPr>
                <w:rFonts w:cs="Arial"/>
                <w:color w:val="000000"/>
                <w:sz w:val="18"/>
                <w:szCs w:val="18"/>
              </w:rPr>
              <w:t>Infrastructure Sector</w:t>
            </w:r>
          </w:p>
        </w:tc>
      </w:tr>
    </w:tbl>
    <w:p w:rsidR="002B149B" w:rsidRPr="00272E87" w:rsidRDefault="002B149B" w:rsidP="002B149B">
      <w:pPr>
        <w:jc w:val="both"/>
        <w:outlineLvl w:val="4"/>
        <w:rPr>
          <w:rFonts w:cs="Arial"/>
          <w:b/>
          <w:lang w:eastAsia="en-GB"/>
        </w:rPr>
      </w:pPr>
    </w:p>
    <w:p w:rsidR="002B149B" w:rsidRPr="00272E87" w:rsidRDefault="002B149B" w:rsidP="002B149B">
      <w:pPr>
        <w:spacing w:line="240" w:lineRule="auto"/>
        <w:jc w:val="both"/>
        <w:outlineLvl w:val="4"/>
        <w:rPr>
          <w:rFonts w:cs="Arial"/>
          <w:b/>
          <w:lang w:eastAsia="en-GB"/>
        </w:rPr>
      </w:pPr>
      <w:r w:rsidRPr="00272E87">
        <w:rPr>
          <w:rFonts w:cs="Arial"/>
          <w:b/>
          <w:lang w:eastAsia="en-GB"/>
        </w:rPr>
        <w:t>Management Response:</w:t>
      </w:r>
    </w:p>
    <w:p w:rsidR="002B149B" w:rsidRPr="00272E87" w:rsidRDefault="002B149B" w:rsidP="002B149B">
      <w:pPr>
        <w:spacing w:line="240" w:lineRule="auto"/>
        <w:jc w:val="both"/>
        <w:outlineLvl w:val="4"/>
        <w:rPr>
          <w:rFonts w:cs="Arial"/>
          <w:sz w:val="20"/>
          <w:lang w:eastAsia="en-GB"/>
        </w:rPr>
      </w:pPr>
    </w:p>
    <w:p w:rsidR="002B149B" w:rsidRPr="000009AE" w:rsidRDefault="002B149B" w:rsidP="002B149B">
      <w:pPr>
        <w:spacing w:line="240" w:lineRule="auto"/>
        <w:jc w:val="both"/>
        <w:outlineLvl w:val="4"/>
        <w:rPr>
          <w:rFonts w:cs="Arial"/>
          <w:lang w:eastAsia="en-GB"/>
        </w:rPr>
      </w:pPr>
      <w:r w:rsidRPr="000009AE">
        <w:rPr>
          <w:rFonts w:cs="Arial"/>
          <w:lang w:eastAsia="en-GB"/>
        </w:rPr>
        <w:t xml:space="preserve">The beneficiary in question for Humewood Military Base was reported and reflected on the system. There was a decision taken by Head Office EPWP for the system to exclude any beneficiary that earns more than a certain amount. </w:t>
      </w:r>
      <w:r w:rsidRPr="000009AE">
        <w:rPr>
          <w:rFonts w:cs="Arial"/>
          <w:lang w:eastAsia="en-GB"/>
        </w:rPr>
        <w:tab/>
      </w:r>
    </w:p>
    <w:p w:rsidR="002B149B" w:rsidRPr="000009AE" w:rsidRDefault="002B149B" w:rsidP="002B149B">
      <w:pPr>
        <w:spacing w:line="240" w:lineRule="auto"/>
        <w:jc w:val="both"/>
        <w:outlineLvl w:val="4"/>
        <w:rPr>
          <w:rFonts w:cs="Arial"/>
          <w:lang w:eastAsia="en-GB"/>
        </w:rPr>
      </w:pPr>
      <w:r w:rsidRPr="000009AE">
        <w:rPr>
          <w:rFonts w:cs="Arial"/>
          <w:lang w:eastAsia="en-GB"/>
        </w:rPr>
        <w:t>Please see attached attendance register for Mr VJ Pitana. Apparently Mr Pitana earned more than R500.00 per hence he was rejected by the system.</w:t>
      </w:r>
    </w:p>
    <w:p w:rsidR="002B149B" w:rsidRPr="00272E87" w:rsidRDefault="002B149B" w:rsidP="002B149B">
      <w:pPr>
        <w:spacing w:line="240" w:lineRule="auto"/>
        <w:jc w:val="both"/>
        <w:outlineLvl w:val="4"/>
        <w:rPr>
          <w:rFonts w:cs="Arial"/>
          <w:b/>
          <w:lang w:eastAsia="en-GB"/>
        </w:rPr>
      </w:pPr>
      <w:r w:rsidRPr="00272E87">
        <w:rPr>
          <w:rFonts w:cs="Arial"/>
          <w:b/>
          <w:lang w:eastAsia="en-GB"/>
        </w:rPr>
        <w:t>TABLE 3:</w:t>
      </w:r>
    </w:p>
    <w:tbl>
      <w:tblPr>
        <w:tblW w:w="10080" w:type="dxa"/>
        <w:tblLayout w:type="fixed"/>
        <w:tblLook w:val="04A0" w:firstRow="1" w:lastRow="0" w:firstColumn="1" w:lastColumn="0" w:noHBand="0" w:noVBand="1"/>
      </w:tblPr>
      <w:tblGrid>
        <w:gridCol w:w="562"/>
        <w:gridCol w:w="1067"/>
        <w:gridCol w:w="1343"/>
        <w:gridCol w:w="1701"/>
        <w:gridCol w:w="1727"/>
        <w:gridCol w:w="47"/>
        <w:gridCol w:w="2221"/>
        <w:gridCol w:w="1412"/>
      </w:tblGrid>
      <w:tr w:rsidR="002B149B" w:rsidRPr="000009AE"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Name</w:t>
            </w:r>
          </w:p>
        </w:tc>
        <w:tc>
          <w:tcPr>
            <w:tcW w:w="1343"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Surname</w:t>
            </w:r>
          </w:p>
        </w:tc>
        <w:tc>
          <w:tcPr>
            <w:tcW w:w="1701"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ID</w:t>
            </w:r>
          </w:p>
        </w:tc>
        <w:tc>
          <w:tcPr>
            <w:tcW w:w="172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Project Code</w:t>
            </w:r>
          </w:p>
        </w:tc>
        <w:tc>
          <w:tcPr>
            <w:tcW w:w="2268" w:type="dxa"/>
            <w:gridSpan w:val="2"/>
            <w:tcBorders>
              <w:top w:val="single" w:sz="4" w:space="0" w:color="auto"/>
              <w:left w:val="nil"/>
              <w:bottom w:val="single" w:sz="4" w:space="0" w:color="auto"/>
              <w:right w:val="single" w:sz="4" w:space="0" w:color="auto"/>
            </w:tcBorders>
            <w:shd w:val="clear" w:color="000000" w:fill="BFBFBF"/>
            <w:noWrap/>
            <w:vAlign w:val="center"/>
            <w:hideMark/>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Project Name</w:t>
            </w:r>
          </w:p>
        </w:tc>
        <w:tc>
          <w:tcPr>
            <w:tcW w:w="1412" w:type="dxa"/>
            <w:tcBorders>
              <w:top w:val="single" w:sz="4" w:space="0" w:color="auto"/>
              <w:left w:val="nil"/>
              <w:bottom w:val="single" w:sz="4" w:space="0" w:color="auto"/>
              <w:right w:val="single" w:sz="4" w:space="0" w:color="auto"/>
            </w:tcBorders>
            <w:shd w:val="clear" w:color="000000" w:fill="BFBFBF"/>
            <w:noWrap/>
            <w:vAlign w:val="center"/>
          </w:tcPr>
          <w:p w:rsidR="002B149B" w:rsidRPr="000009AE" w:rsidRDefault="002B149B" w:rsidP="002B149B">
            <w:pPr>
              <w:jc w:val="both"/>
              <w:outlineLvl w:val="4"/>
              <w:rPr>
                <w:rFonts w:cs="Arial"/>
                <w:b/>
                <w:bCs/>
                <w:sz w:val="18"/>
                <w:szCs w:val="18"/>
                <w:lang w:eastAsia="en-GB"/>
              </w:rPr>
            </w:pPr>
            <w:r w:rsidRPr="000009AE">
              <w:rPr>
                <w:rFonts w:cs="Arial"/>
                <w:b/>
                <w:bCs/>
                <w:sz w:val="18"/>
                <w:szCs w:val="18"/>
                <w:lang w:eastAsia="en-GB"/>
              </w:rPr>
              <w:t>Sector</w:t>
            </w:r>
          </w:p>
        </w:tc>
      </w:tr>
      <w:tr w:rsidR="002B149B" w:rsidRPr="000009AE"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59</w:t>
            </w:r>
          </w:p>
        </w:tc>
        <w:tc>
          <w:tcPr>
            <w:tcW w:w="1067"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Vuyani Jackson</w:t>
            </w:r>
          </w:p>
        </w:tc>
        <w:tc>
          <w:tcPr>
            <w:tcW w:w="1343"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Pitani</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6201015863085</w:t>
            </w:r>
          </w:p>
        </w:tc>
        <w:tc>
          <w:tcPr>
            <w:tcW w:w="1774" w:type="dxa"/>
            <w:gridSpan w:val="2"/>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65870-EPWP3N</w:t>
            </w:r>
          </w:p>
        </w:tc>
        <w:tc>
          <w:tcPr>
            <w:tcW w:w="2221"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Humewood Military Base Port Elizabeth</w:t>
            </w:r>
          </w:p>
        </w:tc>
        <w:tc>
          <w:tcPr>
            <w:tcW w:w="1412" w:type="dxa"/>
            <w:tcBorders>
              <w:top w:val="single" w:sz="4" w:space="0" w:color="auto"/>
              <w:left w:val="nil"/>
              <w:bottom w:val="single" w:sz="4" w:space="0" w:color="auto"/>
              <w:right w:val="single" w:sz="4" w:space="0" w:color="auto"/>
            </w:tcBorders>
            <w:shd w:val="clear" w:color="auto" w:fill="auto"/>
            <w:noWrap/>
            <w:vAlign w:val="center"/>
          </w:tcPr>
          <w:p w:rsidR="002B149B" w:rsidRPr="000009AE" w:rsidRDefault="002B149B" w:rsidP="002B149B">
            <w:pPr>
              <w:jc w:val="both"/>
              <w:outlineLvl w:val="4"/>
              <w:rPr>
                <w:rFonts w:cs="Arial"/>
                <w:bCs/>
                <w:sz w:val="18"/>
                <w:szCs w:val="18"/>
                <w:lang w:eastAsia="en-GB"/>
              </w:rPr>
            </w:pPr>
            <w:r w:rsidRPr="000009AE">
              <w:rPr>
                <w:rFonts w:cs="Arial"/>
                <w:bCs/>
                <w:sz w:val="18"/>
                <w:szCs w:val="18"/>
                <w:lang w:eastAsia="en-GB"/>
              </w:rPr>
              <w:t>Infrastructure Sector</w:t>
            </w:r>
          </w:p>
        </w:tc>
      </w:tr>
    </w:tbl>
    <w:p w:rsidR="002B149B" w:rsidRPr="00272E87" w:rsidRDefault="002B149B" w:rsidP="002B149B">
      <w:pPr>
        <w:jc w:val="both"/>
        <w:outlineLvl w:val="4"/>
        <w:rPr>
          <w:rFonts w:cs="Arial"/>
          <w:b/>
          <w:lang w:eastAsia="en-GB"/>
        </w:rPr>
      </w:pPr>
    </w:p>
    <w:p w:rsidR="002B149B" w:rsidRPr="00272E87" w:rsidRDefault="002B149B" w:rsidP="002B149B">
      <w:pPr>
        <w:jc w:val="both"/>
        <w:outlineLvl w:val="4"/>
        <w:rPr>
          <w:rFonts w:cs="Arial"/>
          <w:b/>
          <w:lang w:eastAsia="en-GB"/>
        </w:rPr>
      </w:pPr>
      <w:r w:rsidRPr="00272E87">
        <w:rPr>
          <w:rFonts w:cs="Arial"/>
          <w:b/>
          <w:lang w:eastAsia="en-GB"/>
        </w:rPr>
        <w:t>Management Response:</w:t>
      </w:r>
    </w:p>
    <w:p w:rsidR="002B149B" w:rsidRPr="002B149B" w:rsidRDefault="002B149B" w:rsidP="002B149B">
      <w:pPr>
        <w:jc w:val="both"/>
        <w:outlineLvl w:val="4"/>
        <w:rPr>
          <w:rFonts w:cs="Arial"/>
          <w:lang w:eastAsia="en-GB"/>
        </w:rPr>
      </w:pPr>
      <w:r w:rsidRPr="002B149B">
        <w:rPr>
          <w:rFonts w:cs="Arial"/>
          <w:lang w:eastAsia="en-GB"/>
        </w:rPr>
        <w:t xml:space="preserve">With regard to Repair and Renovation Magistrate Court in Victoria West:  93306-EPWP3N. </w:t>
      </w:r>
    </w:p>
    <w:p w:rsidR="002B149B" w:rsidRPr="002B149B" w:rsidRDefault="002B149B" w:rsidP="002B149B">
      <w:pPr>
        <w:jc w:val="both"/>
        <w:outlineLvl w:val="4"/>
        <w:rPr>
          <w:rFonts w:cs="Arial"/>
          <w:lang w:eastAsia="en-GB"/>
        </w:rPr>
      </w:pPr>
      <w:r w:rsidRPr="002B149B">
        <w:rPr>
          <w:rFonts w:cs="Arial"/>
          <w:lang w:eastAsia="en-GB"/>
        </w:rPr>
        <w:t xml:space="preserve">This project had several cases of underreporting and it was corrected.  Elmarie Hugo 9202080112082, her case was amongst those corrected and her name reflects on the validated reports as attached.  </w:t>
      </w:r>
    </w:p>
    <w:p w:rsidR="002B149B" w:rsidRPr="002B149B" w:rsidRDefault="002B149B" w:rsidP="002B149B">
      <w:pPr>
        <w:jc w:val="both"/>
        <w:outlineLvl w:val="4"/>
        <w:rPr>
          <w:rFonts w:cs="Arial"/>
          <w:lang w:eastAsia="en-GB"/>
        </w:rPr>
      </w:pPr>
    </w:p>
    <w:p w:rsidR="002B149B" w:rsidRPr="002B149B" w:rsidRDefault="002B149B" w:rsidP="002B149B">
      <w:pPr>
        <w:jc w:val="both"/>
        <w:outlineLvl w:val="4"/>
        <w:rPr>
          <w:rFonts w:cs="Arial"/>
          <w:lang w:eastAsia="en-GB"/>
        </w:rPr>
      </w:pPr>
      <w:r w:rsidRPr="002B149B">
        <w:rPr>
          <w:rFonts w:cs="Arial"/>
          <w:lang w:eastAsia="en-GB"/>
        </w:rPr>
        <w:lastRenderedPageBreak/>
        <w:t>Unfortunately, 2 learners’ who despite reporting again didn’t reflect on the validation remains unresolved (Leornado Jason Erasmus 9808235129087 &amp; Lester Dmetri Jonker 870127 5007 081</w:t>
      </w:r>
    </w:p>
    <w:p w:rsidR="002B149B" w:rsidRPr="00272E87" w:rsidRDefault="002B149B" w:rsidP="002B149B">
      <w:pPr>
        <w:jc w:val="both"/>
        <w:outlineLvl w:val="4"/>
        <w:rPr>
          <w:rFonts w:cs="Arial"/>
          <w:b/>
          <w:lang w:eastAsia="en-GB"/>
        </w:rPr>
      </w:pPr>
      <w:r w:rsidRPr="00272E87">
        <w:rPr>
          <w:rFonts w:cs="Arial"/>
          <w:b/>
          <w:lang w:eastAsia="en-GB"/>
        </w:rPr>
        <w:t>TABLE 4:</w:t>
      </w:r>
    </w:p>
    <w:tbl>
      <w:tblPr>
        <w:tblW w:w="10060" w:type="dxa"/>
        <w:tblLayout w:type="fixed"/>
        <w:tblLook w:val="04A0" w:firstRow="1" w:lastRow="0" w:firstColumn="1" w:lastColumn="0" w:noHBand="0" w:noVBand="1"/>
      </w:tblPr>
      <w:tblGrid>
        <w:gridCol w:w="562"/>
        <w:gridCol w:w="1067"/>
        <w:gridCol w:w="1343"/>
        <w:gridCol w:w="1701"/>
        <w:gridCol w:w="1843"/>
        <w:gridCol w:w="2126"/>
        <w:gridCol w:w="1418"/>
      </w:tblGrid>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Name</w:t>
            </w:r>
          </w:p>
        </w:tc>
        <w:tc>
          <w:tcPr>
            <w:tcW w:w="1343"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Surname</w:t>
            </w:r>
          </w:p>
        </w:tc>
        <w:tc>
          <w:tcPr>
            <w:tcW w:w="1701"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ID</w:t>
            </w:r>
          </w:p>
        </w:tc>
        <w:tc>
          <w:tcPr>
            <w:tcW w:w="1843"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Project Code</w:t>
            </w:r>
          </w:p>
        </w:tc>
        <w:tc>
          <w:tcPr>
            <w:tcW w:w="212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outlineLvl w:val="4"/>
              <w:rPr>
                <w:rFonts w:cs="Arial"/>
                <w:b/>
                <w:bCs/>
                <w:sz w:val="20"/>
                <w:lang w:eastAsia="en-GB"/>
              </w:rPr>
            </w:pPr>
            <w:r w:rsidRPr="00272E87">
              <w:rPr>
                <w:rFonts w:cs="Arial"/>
                <w:b/>
                <w:bCs/>
                <w:sz w:val="20"/>
                <w:lang w:eastAsia="en-GB"/>
              </w:rPr>
              <w:t>Project Name</w:t>
            </w:r>
          </w:p>
        </w:tc>
        <w:tc>
          <w:tcPr>
            <w:tcW w:w="1418" w:type="dxa"/>
            <w:tcBorders>
              <w:top w:val="single" w:sz="4" w:space="0" w:color="auto"/>
              <w:left w:val="nil"/>
              <w:bottom w:val="single" w:sz="4" w:space="0" w:color="auto"/>
              <w:right w:val="single" w:sz="4" w:space="0" w:color="auto"/>
            </w:tcBorders>
            <w:shd w:val="clear" w:color="000000" w:fill="BFBFBF"/>
            <w:noWrap/>
            <w:vAlign w:val="center"/>
          </w:tcPr>
          <w:p w:rsidR="002B149B" w:rsidRPr="00272E87" w:rsidRDefault="002B149B" w:rsidP="002B149B">
            <w:pPr>
              <w:jc w:val="both"/>
              <w:outlineLvl w:val="4"/>
              <w:rPr>
                <w:rFonts w:cs="Arial"/>
                <w:b/>
                <w:bCs/>
                <w:sz w:val="20"/>
                <w:lang w:eastAsia="en-GB"/>
              </w:rPr>
            </w:pPr>
            <w:r w:rsidRPr="00272E87">
              <w:rPr>
                <w:rFonts w:cs="Arial"/>
                <w:b/>
                <w:bCs/>
                <w:sz w:val="20"/>
                <w:lang w:eastAsia="en-GB"/>
              </w:rPr>
              <w:t>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59</w:t>
            </w:r>
          </w:p>
        </w:tc>
        <w:tc>
          <w:tcPr>
            <w:tcW w:w="1067"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Vuyani Jackson</w:t>
            </w:r>
          </w:p>
        </w:tc>
        <w:tc>
          <w:tcPr>
            <w:tcW w:w="1343"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Pitani</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6201015863085</w:t>
            </w:r>
          </w:p>
        </w:tc>
        <w:tc>
          <w:tcPr>
            <w:tcW w:w="1843"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65870-EPWP3N</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Humewood Military Base Port Elizabeth</w:t>
            </w:r>
          </w:p>
        </w:tc>
        <w:tc>
          <w:tcPr>
            <w:tcW w:w="1418" w:type="dxa"/>
            <w:tcBorders>
              <w:top w:val="single" w:sz="4" w:space="0" w:color="auto"/>
              <w:left w:val="nil"/>
              <w:bottom w:val="single" w:sz="4" w:space="0" w:color="auto"/>
              <w:right w:val="single" w:sz="4" w:space="0" w:color="auto"/>
            </w:tcBorders>
            <w:shd w:val="clear" w:color="auto" w:fill="auto"/>
            <w:noWrap/>
            <w:vAlign w:val="center"/>
          </w:tcPr>
          <w:p w:rsidR="002B149B" w:rsidRPr="00272E87" w:rsidRDefault="002B149B" w:rsidP="002B149B">
            <w:pPr>
              <w:jc w:val="both"/>
              <w:outlineLvl w:val="4"/>
              <w:rPr>
                <w:rFonts w:cs="Arial"/>
                <w:bCs/>
                <w:sz w:val="20"/>
                <w:lang w:eastAsia="en-GB"/>
              </w:rPr>
            </w:pPr>
            <w:r w:rsidRPr="00272E87">
              <w:rPr>
                <w:rFonts w:cs="Arial"/>
                <w:bCs/>
                <w:sz w:val="20"/>
                <w:lang w:eastAsia="en-GB"/>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lang w:eastAsia="en-ZA"/>
              </w:rPr>
              <w:t>131</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Elmarie</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Hugo</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9202080112082</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color w:val="000000"/>
                <w:sz w:val="18"/>
                <w:szCs w:val="18"/>
              </w:rPr>
              <w:t>93306-EPWP3N</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Repair and Renovation Magistrate Court in Victoria West</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lang w:eastAsia="en-ZA"/>
              </w:rPr>
              <w:t>132</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Leonardo Jason</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Erasmus</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9208235129087</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color w:val="000000"/>
                <w:sz w:val="18"/>
                <w:szCs w:val="18"/>
              </w:rPr>
              <w:t>93306-EPWP3N</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 xml:space="preserve">Repair and Renovation Magistrate Court in Victoria West.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lang w:eastAsia="en-ZA"/>
              </w:rPr>
              <w:t>133</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Lester Dmetri</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Jonker</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8701275007081</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color w:val="000000"/>
                <w:sz w:val="18"/>
                <w:szCs w:val="18"/>
              </w:rPr>
              <w:t>93306-EPWP3N</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 xml:space="preserve">Repair and Renovation Magistrate Court in Victoria West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outlineLvl w:val="4"/>
              <w:rPr>
                <w:rFonts w:cs="Arial"/>
                <w:bCs/>
                <w:sz w:val="20"/>
                <w:lang w:eastAsia="en-GB"/>
              </w:rPr>
            </w:pPr>
            <w:r w:rsidRPr="00272E87">
              <w:rPr>
                <w:rFonts w:cs="Arial"/>
                <w:sz w:val="18"/>
                <w:szCs w:val="18"/>
              </w:rPr>
              <w:t>Infrastructure Sector</w:t>
            </w:r>
          </w:p>
        </w:tc>
      </w:tr>
    </w:tbl>
    <w:p w:rsidR="002B149B" w:rsidRPr="00272E87" w:rsidRDefault="002B149B" w:rsidP="002B149B">
      <w:pPr>
        <w:jc w:val="both"/>
        <w:outlineLvl w:val="4"/>
        <w:rPr>
          <w:rFonts w:cs="Arial"/>
          <w:b/>
          <w:lang w:eastAsia="en-GB"/>
        </w:rPr>
      </w:pPr>
    </w:p>
    <w:p w:rsidR="002B149B" w:rsidRPr="00272E87" w:rsidRDefault="002B149B" w:rsidP="002B149B">
      <w:pPr>
        <w:jc w:val="both"/>
        <w:outlineLvl w:val="4"/>
        <w:rPr>
          <w:rFonts w:cs="Arial"/>
          <w:b/>
          <w:lang w:eastAsia="en-GB"/>
        </w:rPr>
      </w:pPr>
      <w:r w:rsidRPr="00272E87">
        <w:rPr>
          <w:rFonts w:cs="Arial"/>
          <w:b/>
          <w:lang w:eastAsia="en-GB"/>
        </w:rPr>
        <w:t>Management Response:</w:t>
      </w:r>
    </w:p>
    <w:p w:rsidR="002B149B" w:rsidRPr="000009AE" w:rsidRDefault="002B149B" w:rsidP="002B149B">
      <w:pPr>
        <w:jc w:val="both"/>
        <w:outlineLvl w:val="4"/>
        <w:rPr>
          <w:rFonts w:cs="Arial"/>
          <w:lang w:eastAsia="en-GB"/>
        </w:rPr>
      </w:pPr>
      <w:r w:rsidRPr="000009AE">
        <w:rPr>
          <w:rFonts w:cs="Arial"/>
          <w:bCs/>
          <w:lang w:eastAsia="en-GB"/>
        </w:rPr>
        <w:t xml:space="preserve">The projects listed under Table 5, are not CPM projects and thus management is unable to respond to the findings.  </w:t>
      </w:r>
    </w:p>
    <w:p w:rsidR="002B149B" w:rsidRPr="00272E87" w:rsidRDefault="002B149B" w:rsidP="002B149B">
      <w:pPr>
        <w:jc w:val="both"/>
        <w:outlineLvl w:val="4"/>
        <w:rPr>
          <w:rFonts w:cs="Arial"/>
          <w:b/>
          <w:lang w:eastAsia="en-GB"/>
        </w:rPr>
      </w:pPr>
      <w:r w:rsidRPr="00272E87">
        <w:rPr>
          <w:rFonts w:cs="Arial"/>
          <w:b/>
          <w:lang w:eastAsia="en-GB"/>
        </w:rPr>
        <w:t>TABLE 5:</w:t>
      </w:r>
    </w:p>
    <w:tbl>
      <w:tblPr>
        <w:tblW w:w="9521" w:type="dxa"/>
        <w:tblInd w:w="108" w:type="dxa"/>
        <w:tblLook w:val="04A0" w:firstRow="1" w:lastRow="0" w:firstColumn="1" w:lastColumn="0" w:noHBand="0" w:noVBand="1"/>
      </w:tblPr>
      <w:tblGrid>
        <w:gridCol w:w="1141"/>
        <w:gridCol w:w="3065"/>
        <w:gridCol w:w="3468"/>
        <w:gridCol w:w="1847"/>
      </w:tblGrid>
      <w:tr w:rsidR="002B149B" w:rsidRPr="000009AE" w:rsidTr="002B149B">
        <w:trPr>
          <w:trHeight w:val="492"/>
        </w:trPr>
        <w:tc>
          <w:tcPr>
            <w:tcW w:w="0" w:type="auto"/>
            <w:tcBorders>
              <w:top w:val="single" w:sz="8" w:space="0" w:color="auto"/>
              <w:left w:val="single" w:sz="4" w:space="0" w:color="auto"/>
              <w:bottom w:val="single" w:sz="8" w:space="0" w:color="auto"/>
              <w:right w:val="single" w:sz="8" w:space="0" w:color="auto"/>
            </w:tcBorders>
            <w:shd w:val="clear" w:color="000000" w:fill="BFBFBF"/>
            <w:vAlign w:val="center"/>
            <w:hideMark/>
          </w:tcPr>
          <w:p w:rsidR="002B149B" w:rsidRPr="000009AE" w:rsidRDefault="002B149B" w:rsidP="002B149B">
            <w:pPr>
              <w:jc w:val="both"/>
              <w:rPr>
                <w:rFonts w:cs="Arial"/>
                <w:b/>
                <w:bCs/>
                <w:sz w:val="18"/>
                <w:szCs w:val="18"/>
                <w:lang w:eastAsia="en-GB"/>
              </w:rPr>
            </w:pPr>
            <w:r w:rsidRPr="000009AE">
              <w:rPr>
                <w:rFonts w:cs="Arial"/>
                <w:b/>
                <w:bCs/>
                <w:sz w:val="18"/>
                <w:szCs w:val="18"/>
                <w:lang w:eastAsia="en-GB"/>
              </w:rPr>
              <w:t>Project code</w:t>
            </w:r>
          </w:p>
        </w:tc>
        <w:tc>
          <w:tcPr>
            <w:tcW w:w="0" w:type="auto"/>
            <w:tcBorders>
              <w:top w:val="single" w:sz="8" w:space="0" w:color="auto"/>
              <w:left w:val="nil"/>
              <w:bottom w:val="single" w:sz="8" w:space="0" w:color="auto"/>
              <w:right w:val="single" w:sz="8" w:space="0" w:color="auto"/>
            </w:tcBorders>
            <w:shd w:val="clear" w:color="000000" w:fill="BFBFBF"/>
            <w:vAlign w:val="center"/>
            <w:hideMark/>
          </w:tcPr>
          <w:p w:rsidR="002B149B" w:rsidRPr="000009AE" w:rsidRDefault="002B149B" w:rsidP="002B149B">
            <w:pPr>
              <w:jc w:val="both"/>
              <w:rPr>
                <w:rFonts w:cs="Arial"/>
                <w:b/>
                <w:bCs/>
                <w:sz w:val="18"/>
                <w:szCs w:val="18"/>
                <w:lang w:eastAsia="en-GB"/>
              </w:rPr>
            </w:pPr>
            <w:r w:rsidRPr="000009AE">
              <w:rPr>
                <w:rFonts w:cs="Arial"/>
                <w:b/>
                <w:bCs/>
                <w:sz w:val="18"/>
                <w:szCs w:val="18"/>
                <w:lang w:eastAsia="en-GB"/>
              </w:rPr>
              <w:t>Project name</w:t>
            </w:r>
          </w:p>
        </w:tc>
        <w:tc>
          <w:tcPr>
            <w:tcW w:w="0" w:type="auto"/>
            <w:tcBorders>
              <w:top w:val="single" w:sz="8" w:space="0" w:color="auto"/>
              <w:left w:val="nil"/>
              <w:bottom w:val="single" w:sz="8" w:space="0" w:color="auto"/>
              <w:right w:val="single" w:sz="8" w:space="0" w:color="auto"/>
            </w:tcBorders>
            <w:shd w:val="clear" w:color="000000" w:fill="BFBFBF"/>
            <w:vAlign w:val="center"/>
            <w:hideMark/>
          </w:tcPr>
          <w:p w:rsidR="002B149B" w:rsidRPr="000009AE" w:rsidRDefault="002B149B" w:rsidP="002B149B">
            <w:pPr>
              <w:jc w:val="both"/>
              <w:rPr>
                <w:rFonts w:cs="Arial"/>
                <w:b/>
                <w:bCs/>
                <w:sz w:val="18"/>
                <w:szCs w:val="18"/>
                <w:lang w:eastAsia="en-GB"/>
              </w:rPr>
            </w:pPr>
            <w:r w:rsidRPr="000009AE">
              <w:rPr>
                <w:rFonts w:cs="Arial"/>
                <w:b/>
                <w:bCs/>
                <w:sz w:val="18"/>
                <w:szCs w:val="18"/>
                <w:lang w:eastAsia="en-GB"/>
              </w:rPr>
              <w:t xml:space="preserve">No of beneficiaries listed on the municipal records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2B149B" w:rsidRPr="000009AE" w:rsidRDefault="002B149B" w:rsidP="002B149B">
            <w:pPr>
              <w:jc w:val="both"/>
              <w:rPr>
                <w:rFonts w:cs="Arial"/>
                <w:b/>
                <w:bCs/>
                <w:sz w:val="18"/>
                <w:szCs w:val="18"/>
                <w:lang w:eastAsia="en-GB"/>
              </w:rPr>
            </w:pPr>
            <w:r w:rsidRPr="000009AE">
              <w:rPr>
                <w:rFonts w:cs="Arial"/>
                <w:b/>
                <w:bCs/>
                <w:sz w:val="18"/>
                <w:szCs w:val="18"/>
                <w:lang w:eastAsia="en-GB"/>
              </w:rPr>
              <w:t>Sector</w:t>
            </w:r>
          </w:p>
        </w:tc>
      </w:tr>
      <w:tr w:rsidR="002B149B" w:rsidRPr="000009AE" w:rsidTr="002B149B">
        <w:trPr>
          <w:trHeight w:val="17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149B" w:rsidRPr="000009AE" w:rsidRDefault="002B149B" w:rsidP="002B149B">
            <w:pPr>
              <w:jc w:val="both"/>
              <w:rPr>
                <w:rFonts w:cs="Arial"/>
                <w:sz w:val="18"/>
                <w:szCs w:val="18"/>
                <w:lang w:eastAsia="en-GB"/>
              </w:rPr>
            </w:pPr>
            <w:r w:rsidRPr="000009AE">
              <w:rPr>
                <w:rFonts w:cs="Arial"/>
                <w:sz w:val="18"/>
                <w:szCs w:val="18"/>
                <w:lang w:eastAsia="en-GB"/>
              </w:rPr>
              <w:t>100645</w:t>
            </w:r>
          </w:p>
        </w:tc>
        <w:tc>
          <w:tcPr>
            <w:tcW w:w="0" w:type="auto"/>
            <w:tcBorders>
              <w:top w:val="single" w:sz="4" w:space="0" w:color="auto"/>
              <w:left w:val="nil"/>
              <w:bottom w:val="single" w:sz="4" w:space="0" w:color="auto"/>
              <w:right w:val="single" w:sz="4" w:space="0" w:color="auto"/>
            </w:tcBorders>
            <w:shd w:val="clear" w:color="auto" w:fill="auto"/>
            <w:vAlign w:val="bottom"/>
            <w:hideMark/>
          </w:tcPr>
          <w:p w:rsidR="002B149B" w:rsidRPr="000009AE" w:rsidRDefault="002B149B" w:rsidP="002B149B">
            <w:pPr>
              <w:jc w:val="both"/>
              <w:rPr>
                <w:rFonts w:cs="Arial"/>
                <w:sz w:val="18"/>
                <w:szCs w:val="18"/>
                <w:lang w:eastAsia="en-GB"/>
              </w:rPr>
            </w:pPr>
            <w:r w:rsidRPr="000009AE">
              <w:rPr>
                <w:rFonts w:cs="Arial"/>
                <w:sz w:val="18"/>
                <w:szCs w:val="18"/>
                <w:lang w:eastAsia="en-GB"/>
              </w:rPr>
              <w:t>Taring of internal streets zone S to Q access road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B149B" w:rsidRPr="000009AE" w:rsidRDefault="002B149B" w:rsidP="002B149B">
            <w:pPr>
              <w:jc w:val="both"/>
              <w:rPr>
                <w:rFonts w:cs="Arial"/>
                <w:sz w:val="18"/>
                <w:szCs w:val="18"/>
                <w:lang w:eastAsia="en-GB"/>
              </w:rPr>
            </w:pPr>
            <w:r w:rsidRPr="000009AE">
              <w:rPr>
                <w:rFonts w:cs="Arial"/>
                <w:sz w:val="18"/>
                <w:szCs w:val="18"/>
                <w:lang w:eastAsia="en-GB"/>
              </w:rPr>
              <w:t xml:space="preserve">5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B149B" w:rsidRPr="000009AE" w:rsidRDefault="002B149B" w:rsidP="002B149B">
            <w:pPr>
              <w:jc w:val="both"/>
              <w:rPr>
                <w:rFonts w:cs="Arial"/>
                <w:sz w:val="18"/>
                <w:szCs w:val="18"/>
                <w:lang w:eastAsia="en-GB"/>
              </w:rPr>
            </w:pPr>
            <w:r w:rsidRPr="000009AE">
              <w:rPr>
                <w:rFonts w:cs="Arial"/>
                <w:sz w:val="18"/>
                <w:szCs w:val="18"/>
                <w:lang w:eastAsia="en-GB"/>
              </w:rPr>
              <w:t>Infrastructure Sector</w:t>
            </w:r>
          </w:p>
        </w:tc>
      </w:tr>
    </w:tbl>
    <w:p w:rsidR="002B149B" w:rsidRPr="00272E87" w:rsidRDefault="002B149B" w:rsidP="002B149B">
      <w:pPr>
        <w:jc w:val="both"/>
        <w:rPr>
          <w:rFonts w:eastAsia="Arial Unicode MS" w:cs="Arial"/>
          <w:b/>
        </w:rPr>
      </w:pPr>
    </w:p>
    <w:p w:rsidR="002B149B" w:rsidRPr="00272E87" w:rsidRDefault="002B149B" w:rsidP="002B149B">
      <w:pPr>
        <w:jc w:val="both"/>
        <w:rPr>
          <w:rFonts w:eastAsia="Arial Unicode MS" w:cs="Arial"/>
          <w:b/>
        </w:rPr>
      </w:pPr>
      <w:r w:rsidRPr="00272E87">
        <w:rPr>
          <w:rFonts w:eastAsia="Arial Unicode MS" w:cs="Arial"/>
          <w:b/>
        </w:rPr>
        <w:t>Management Response:</w:t>
      </w:r>
    </w:p>
    <w:p w:rsidR="002B149B" w:rsidRPr="00272E87" w:rsidRDefault="002B149B" w:rsidP="002B149B">
      <w:pPr>
        <w:jc w:val="both"/>
        <w:rPr>
          <w:rFonts w:eastAsia="Arial Unicode MS" w:cs="Arial"/>
        </w:rPr>
      </w:pPr>
      <w:r w:rsidRPr="00272E87">
        <w:rPr>
          <w:rFonts w:eastAsia="Arial Unicode MS" w:cs="Arial"/>
        </w:rPr>
        <w:t xml:space="preserve">This finding was raised with EPWP under COFF 8 or 9 sometime in August 2020 and it was responded to early September by EPWP Branch. </w:t>
      </w:r>
    </w:p>
    <w:p w:rsidR="002B149B" w:rsidRPr="00272E87" w:rsidRDefault="002B149B" w:rsidP="002B149B">
      <w:pPr>
        <w:jc w:val="both"/>
        <w:rPr>
          <w:rFonts w:eastAsia="Arial Unicode MS" w:cs="Arial"/>
          <w:b/>
        </w:rPr>
      </w:pPr>
      <w:r w:rsidRPr="00272E87">
        <w:rPr>
          <w:rFonts w:eastAsia="Arial Unicode MS" w:cs="Arial"/>
          <w:b/>
        </w:rPr>
        <w:t>TABLE 6:</w:t>
      </w:r>
    </w:p>
    <w:tbl>
      <w:tblPr>
        <w:tblW w:w="10060" w:type="dxa"/>
        <w:tblLayout w:type="fixed"/>
        <w:tblLook w:val="04A0" w:firstRow="1" w:lastRow="0" w:firstColumn="1" w:lastColumn="0" w:noHBand="0" w:noVBand="1"/>
      </w:tblPr>
      <w:tblGrid>
        <w:gridCol w:w="562"/>
        <w:gridCol w:w="1067"/>
        <w:gridCol w:w="1343"/>
        <w:gridCol w:w="1701"/>
        <w:gridCol w:w="1843"/>
        <w:gridCol w:w="2126"/>
        <w:gridCol w:w="1418"/>
      </w:tblGrid>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lastRenderedPageBreak/>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t>Name</w:t>
            </w:r>
          </w:p>
        </w:tc>
        <w:tc>
          <w:tcPr>
            <w:tcW w:w="1343"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t>Surname</w:t>
            </w:r>
          </w:p>
        </w:tc>
        <w:tc>
          <w:tcPr>
            <w:tcW w:w="1701"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t>ID</w:t>
            </w:r>
          </w:p>
        </w:tc>
        <w:tc>
          <w:tcPr>
            <w:tcW w:w="1843"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t>Project Code</w:t>
            </w:r>
          </w:p>
        </w:tc>
        <w:tc>
          <w:tcPr>
            <w:tcW w:w="2126" w:type="dxa"/>
            <w:tcBorders>
              <w:top w:val="single" w:sz="4" w:space="0" w:color="auto"/>
              <w:left w:val="nil"/>
              <w:bottom w:val="single" w:sz="4" w:space="0" w:color="auto"/>
              <w:right w:val="single" w:sz="4" w:space="0" w:color="auto"/>
            </w:tcBorders>
            <w:shd w:val="clear" w:color="000000" w:fill="BFBFBF"/>
            <w:noWrap/>
            <w:vAlign w:val="center"/>
            <w:hideMark/>
          </w:tcPr>
          <w:p w:rsidR="002B149B" w:rsidRPr="00272E87" w:rsidRDefault="002B149B" w:rsidP="002B149B">
            <w:pPr>
              <w:jc w:val="both"/>
              <w:rPr>
                <w:rFonts w:eastAsia="Arial Unicode MS" w:cs="Arial"/>
                <w:b/>
                <w:bCs/>
              </w:rPr>
            </w:pPr>
            <w:r w:rsidRPr="00272E87">
              <w:rPr>
                <w:rFonts w:eastAsia="Arial Unicode MS" w:cs="Arial"/>
                <w:b/>
                <w:bCs/>
              </w:rPr>
              <w:t>Project Name</w:t>
            </w:r>
          </w:p>
        </w:tc>
        <w:tc>
          <w:tcPr>
            <w:tcW w:w="1418" w:type="dxa"/>
            <w:tcBorders>
              <w:top w:val="single" w:sz="4" w:space="0" w:color="auto"/>
              <w:left w:val="nil"/>
              <w:bottom w:val="single" w:sz="4" w:space="0" w:color="auto"/>
              <w:right w:val="single" w:sz="4" w:space="0" w:color="auto"/>
            </w:tcBorders>
            <w:shd w:val="clear" w:color="000000" w:fill="BFBFBF"/>
            <w:noWrap/>
            <w:vAlign w:val="center"/>
          </w:tcPr>
          <w:p w:rsidR="002B149B" w:rsidRPr="00272E87" w:rsidRDefault="002B149B" w:rsidP="002B149B">
            <w:pPr>
              <w:jc w:val="both"/>
              <w:rPr>
                <w:rFonts w:eastAsia="Arial Unicode MS" w:cs="Arial"/>
                <w:b/>
                <w:bCs/>
              </w:rPr>
            </w:pPr>
            <w:r w:rsidRPr="00272E87">
              <w:rPr>
                <w:rFonts w:eastAsia="Arial Unicode MS" w:cs="Arial"/>
                <w:b/>
                <w:bCs/>
              </w:rPr>
              <w:t>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sz w:val="20"/>
              </w:rPr>
            </w:pPr>
            <w:r w:rsidRPr="00272E87">
              <w:rPr>
                <w:rFonts w:cs="Arial"/>
                <w:sz w:val="18"/>
                <w:szCs w:val="18"/>
                <w:lang w:eastAsia="en-ZA"/>
              </w:rPr>
              <w:t>57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Maqalaza</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Ndala</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4206015504086</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2736-EPWPRS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 xml:space="preserve">NPA Pietermaritzburg Workshop.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lang w:eastAsia="en-ZA"/>
              </w:rPr>
              <w:t>58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Rosemary Nompilo</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Jali</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8906062551086</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2736-EPWPRS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 xml:space="preserve">NPA Pietermaritzburg Workshop.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rPr>
                <w:rFonts w:cs="Arial"/>
                <w:sz w:val="18"/>
                <w:szCs w:val="18"/>
                <w:lang w:eastAsia="en-ZA"/>
              </w:rPr>
            </w:pPr>
            <w:r w:rsidRPr="00272E87">
              <w:rPr>
                <w:rFonts w:cs="Arial"/>
                <w:sz w:val="18"/>
                <w:szCs w:val="18"/>
                <w:lang w:eastAsia="en-ZA"/>
              </w:rPr>
              <w:t>25</w:t>
            </w:r>
          </w:p>
          <w:p w:rsidR="002B149B" w:rsidRPr="00272E87" w:rsidRDefault="002B149B" w:rsidP="002B149B">
            <w:pPr>
              <w:jc w:val="both"/>
              <w:rPr>
                <w:rFonts w:eastAsia="Arial Unicode MS" w:cs="Arial"/>
                <w:bCs/>
              </w:rPr>
            </w:pP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 xml:space="preserve">Bongumenzi </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 xml:space="preserve">Nkosi </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8711205585080</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2700-EPWPRS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 xml:space="preserve">Bulwer Rehabilitation of old prison.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lang w:eastAsia="en-ZA"/>
              </w:rPr>
              <w:t>26</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Ntethelelo</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Sosibo</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9511035608089</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2700-EPWPRS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b/>
                <w:color w:val="FF0000"/>
                <w:sz w:val="18"/>
                <w:szCs w:val="18"/>
              </w:rPr>
            </w:pPr>
            <w:r w:rsidRPr="00272E87">
              <w:rPr>
                <w:rFonts w:cs="Arial"/>
                <w:sz w:val="18"/>
                <w:szCs w:val="18"/>
              </w:rPr>
              <w:t>Bulwer Rehabilitation of old prison</w:t>
            </w:r>
            <w:r w:rsidRPr="00272E87">
              <w:rPr>
                <w:rFonts w:cs="Arial"/>
                <w:b/>
                <w:color w:val="FF0000"/>
                <w:sz w:val="18"/>
                <w:szCs w:val="18"/>
              </w:rPr>
              <w:t xml:space="preserve"> </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lang w:eastAsia="en-ZA"/>
              </w:rPr>
              <w:t>27</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Sihle</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Gumede</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9109116092081</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1090-EPWPRS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Umlazi Magistrate Office</w:t>
            </w: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lang w:eastAsia="en-ZA"/>
              </w:rPr>
              <w:t>28</w:t>
            </w: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 xml:space="preserve">Nokuphiwe </w:t>
            </w: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Zungu</w:t>
            </w: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8204041657081</w:t>
            </w: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color w:val="000000"/>
                <w:sz w:val="18"/>
                <w:szCs w:val="18"/>
              </w:rPr>
              <w:t>4427-EPWPRS</w:t>
            </w: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r w:rsidRPr="00272E87">
              <w:rPr>
                <w:rFonts w:cs="Arial"/>
                <w:sz w:val="18"/>
                <w:szCs w:val="18"/>
              </w:rPr>
              <w:t>Melmoth SAPS</w:t>
            </w:r>
          </w:p>
          <w:p w:rsidR="002B149B" w:rsidRPr="00272E87" w:rsidRDefault="002B149B" w:rsidP="002B149B">
            <w:pPr>
              <w:rPr>
                <w:rFonts w:cs="Arial"/>
                <w:sz w:val="18"/>
                <w:szCs w:val="18"/>
              </w:rPr>
            </w:pP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eastAsia="Arial Unicode MS" w:cs="Arial"/>
                <w:bCs/>
              </w:rPr>
            </w:pPr>
            <w:r w:rsidRPr="00272E87">
              <w:rPr>
                <w:rFonts w:cs="Arial"/>
                <w:sz w:val="18"/>
                <w:szCs w:val="18"/>
              </w:rPr>
              <w:t>Infrastructure Sector</w:t>
            </w:r>
          </w:p>
        </w:tc>
      </w:tr>
      <w:tr w:rsidR="002B149B" w:rsidRPr="00272E87" w:rsidTr="002B149B">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auto" w:fill="auto"/>
            <w:noWrap/>
          </w:tcPr>
          <w:p w:rsidR="002B149B" w:rsidRPr="00272E87" w:rsidRDefault="002B149B" w:rsidP="002B149B">
            <w:pPr>
              <w:jc w:val="both"/>
              <w:rPr>
                <w:rFonts w:cs="Arial"/>
                <w:sz w:val="18"/>
                <w:szCs w:val="18"/>
                <w:lang w:eastAsia="en-ZA"/>
              </w:rPr>
            </w:pPr>
          </w:p>
        </w:tc>
        <w:tc>
          <w:tcPr>
            <w:tcW w:w="1067"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cs="Arial"/>
                <w:sz w:val="18"/>
                <w:szCs w:val="18"/>
              </w:rPr>
            </w:pPr>
          </w:p>
        </w:tc>
        <w:tc>
          <w:tcPr>
            <w:tcW w:w="13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cs="Arial"/>
                <w:sz w:val="18"/>
                <w:szCs w:val="18"/>
              </w:rPr>
            </w:pPr>
          </w:p>
        </w:tc>
        <w:tc>
          <w:tcPr>
            <w:tcW w:w="1701"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cs="Arial"/>
                <w:sz w:val="18"/>
                <w:szCs w:val="18"/>
              </w:rPr>
            </w:pPr>
          </w:p>
        </w:tc>
        <w:tc>
          <w:tcPr>
            <w:tcW w:w="1843"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cs="Arial"/>
                <w:color w:val="000000"/>
                <w:sz w:val="18"/>
                <w:szCs w:val="18"/>
              </w:rPr>
            </w:pPr>
          </w:p>
        </w:tc>
        <w:tc>
          <w:tcPr>
            <w:tcW w:w="2126"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rPr>
                <w:rFonts w:cs="Arial"/>
                <w:sz w:val="18"/>
                <w:szCs w:val="18"/>
              </w:rPr>
            </w:pPr>
          </w:p>
        </w:tc>
        <w:tc>
          <w:tcPr>
            <w:tcW w:w="1418" w:type="dxa"/>
            <w:tcBorders>
              <w:top w:val="single" w:sz="4" w:space="0" w:color="auto"/>
              <w:left w:val="nil"/>
              <w:bottom w:val="single" w:sz="4" w:space="0" w:color="auto"/>
              <w:right w:val="single" w:sz="4" w:space="0" w:color="auto"/>
            </w:tcBorders>
            <w:shd w:val="clear" w:color="auto" w:fill="auto"/>
            <w:noWrap/>
          </w:tcPr>
          <w:p w:rsidR="002B149B" w:rsidRPr="00272E87" w:rsidRDefault="002B149B" w:rsidP="002B149B">
            <w:pPr>
              <w:jc w:val="both"/>
              <w:rPr>
                <w:rFonts w:cs="Arial"/>
                <w:sz w:val="18"/>
                <w:szCs w:val="18"/>
              </w:rPr>
            </w:pPr>
          </w:p>
        </w:tc>
      </w:tr>
    </w:tbl>
    <w:p w:rsidR="002B149B" w:rsidRPr="00272E87" w:rsidRDefault="002B149B" w:rsidP="002B149B">
      <w:pPr>
        <w:jc w:val="both"/>
        <w:rPr>
          <w:rFonts w:eastAsia="Arial Unicode MS" w:cs="Arial"/>
        </w:rPr>
      </w:pPr>
    </w:p>
    <w:p w:rsidR="002B149B" w:rsidRDefault="002B149B" w:rsidP="002B149B">
      <w:pPr>
        <w:spacing w:line="240" w:lineRule="auto"/>
        <w:jc w:val="both"/>
        <w:outlineLvl w:val="4"/>
        <w:rPr>
          <w:rFonts w:cs="Arial"/>
          <w:b/>
          <w:bCs/>
        </w:rPr>
      </w:pPr>
      <w:r w:rsidRPr="00AB702E">
        <w:rPr>
          <w:rFonts w:cs="Arial"/>
          <w:b/>
          <w:bCs/>
        </w:rPr>
        <w:t>Auditor’s conclusion</w:t>
      </w:r>
    </w:p>
    <w:p w:rsidR="002B149B" w:rsidRPr="004349F3" w:rsidRDefault="002B149B" w:rsidP="002B149B">
      <w:pPr>
        <w:spacing w:line="240" w:lineRule="auto"/>
        <w:jc w:val="both"/>
        <w:outlineLvl w:val="4"/>
        <w:rPr>
          <w:rFonts w:cs="Arial"/>
          <w:bCs/>
        </w:rPr>
      </w:pPr>
      <w:r w:rsidRPr="004349F3">
        <w:rPr>
          <w:rFonts w:cs="Arial"/>
          <w:bCs/>
        </w:rPr>
        <w:t xml:space="preserve">Management comment noted. </w:t>
      </w:r>
      <w:r>
        <w:rPr>
          <w:rFonts w:cs="Arial"/>
          <w:bCs/>
        </w:rPr>
        <w:t>Please see below our comments in relation to the management response provided.</w:t>
      </w:r>
    </w:p>
    <w:p w:rsidR="002B149B" w:rsidRPr="004349F3" w:rsidRDefault="002B149B" w:rsidP="002B149B">
      <w:pPr>
        <w:spacing w:line="240" w:lineRule="auto"/>
        <w:jc w:val="both"/>
        <w:outlineLvl w:val="4"/>
        <w:rPr>
          <w:rFonts w:cs="Arial"/>
          <w:bCs/>
          <w:u w:val="single"/>
        </w:rPr>
      </w:pPr>
      <w:r w:rsidRPr="004349F3">
        <w:rPr>
          <w:rFonts w:cs="Arial"/>
          <w:bCs/>
          <w:u w:val="single"/>
        </w:rPr>
        <w:t>Table 1:</w:t>
      </w:r>
    </w:p>
    <w:p w:rsidR="002B149B" w:rsidRDefault="002B149B" w:rsidP="002B149B">
      <w:pPr>
        <w:spacing w:line="240" w:lineRule="auto"/>
        <w:jc w:val="both"/>
        <w:outlineLvl w:val="4"/>
        <w:rPr>
          <w:rFonts w:cs="Arial"/>
          <w:bCs/>
        </w:rPr>
      </w:pPr>
      <w:r w:rsidRPr="004349F3">
        <w:rPr>
          <w:rFonts w:cs="Arial"/>
          <w:bCs/>
        </w:rPr>
        <w:t xml:space="preserve">We have confirmed that project: </w:t>
      </w:r>
      <w:r w:rsidRPr="004349F3">
        <w:rPr>
          <w:rFonts w:cs="Arial"/>
          <w:sz w:val="20"/>
          <w:lang w:eastAsia="en-GB"/>
        </w:rPr>
        <w:t xml:space="preserve">94216-EPWP3N &amp; 95782-EPWP3N) </w:t>
      </w:r>
      <w:r w:rsidRPr="004349F3">
        <w:rPr>
          <w:rFonts w:cs="Arial"/>
          <w:bCs/>
        </w:rPr>
        <w:t xml:space="preserve">do not belong to PMTE but they are municipal projects. The finding relating to these </w:t>
      </w:r>
      <w:r>
        <w:rPr>
          <w:rFonts w:cs="Arial"/>
          <w:bCs/>
        </w:rPr>
        <w:t xml:space="preserve">two </w:t>
      </w:r>
      <w:r w:rsidRPr="004349F3">
        <w:rPr>
          <w:rFonts w:cs="Arial"/>
          <w:bCs/>
        </w:rPr>
        <w:t xml:space="preserve">projects is resolved. </w:t>
      </w:r>
    </w:p>
    <w:p w:rsidR="002B149B" w:rsidRDefault="002B149B" w:rsidP="002B149B">
      <w:pPr>
        <w:spacing w:line="240" w:lineRule="auto"/>
        <w:jc w:val="both"/>
        <w:outlineLvl w:val="4"/>
        <w:rPr>
          <w:rFonts w:cs="Arial"/>
          <w:bCs/>
        </w:rPr>
      </w:pPr>
    </w:p>
    <w:p w:rsidR="002B149B" w:rsidRDefault="002B149B" w:rsidP="002B149B">
      <w:pPr>
        <w:spacing w:line="240" w:lineRule="auto"/>
        <w:jc w:val="both"/>
        <w:outlineLvl w:val="4"/>
        <w:rPr>
          <w:rFonts w:cs="Arial"/>
          <w:bCs/>
          <w:u w:val="single"/>
        </w:rPr>
      </w:pPr>
      <w:r w:rsidRPr="004349F3">
        <w:rPr>
          <w:rFonts w:cs="Arial"/>
          <w:bCs/>
          <w:u w:val="single"/>
        </w:rPr>
        <w:t>Table 2:</w:t>
      </w:r>
    </w:p>
    <w:p w:rsidR="002B149B" w:rsidRDefault="002B149B" w:rsidP="002B149B">
      <w:pPr>
        <w:spacing w:line="240" w:lineRule="auto"/>
        <w:jc w:val="both"/>
        <w:outlineLvl w:val="4"/>
        <w:rPr>
          <w:rFonts w:cs="Arial"/>
          <w:lang w:eastAsia="en-GB"/>
        </w:rPr>
      </w:pPr>
      <w:r w:rsidRPr="00E331FB">
        <w:rPr>
          <w:rFonts w:cs="Arial"/>
          <w:lang w:eastAsia="en-GB"/>
        </w:rPr>
        <w:t>Based on the conclusion raised at the DPW audit, the finding was never resolved hence it still remain as a finding that will be reported on the PMTE MR</w:t>
      </w:r>
      <w:r>
        <w:rPr>
          <w:rFonts w:cs="Arial"/>
          <w:lang w:eastAsia="en-GB"/>
        </w:rPr>
        <w:t>.</w:t>
      </w:r>
    </w:p>
    <w:p w:rsidR="002B149B" w:rsidRDefault="002B149B" w:rsidP="002B149B">
      <w:pPr>
        <w:spacing w:line="240" w:lineRule="auto"/>
        <w:jc w:val="both"/>
        <w:outlineLvl w:val="4"/>
        <w:rPr>
          <w:rFonts w:cs="Arial"/>
          <w:u w:val="single"/>
          <w:lang w:eastAsia="en-GB"/>
        </w:rPr>
      </w:pPr>
    </w:p>
    <w:p w:rsidR="002B149B" w:rsidRDefault="002B149B" w:rsidP="002B149B">
      <w:pPr>
        <w:spacing w:line="240" w:lineRule="auto"/>
        <w:jc w:val="both"/>
        <w:outlineLvl w:val="4"/>
        <w:rPr>
          <w:rFonts w:cs="Arial"/>
          <w:u w:val="single"/>
          <w:lang w:eastAsia="en-GB"/>
        </w:rPr>
      </w:pPr>
      <w:r>
        <w:rPr>
          <w:rFonts w:cs="Arial"/>
          <w:u w:val="single"/>
          <w:lang w:eastAsia="en-GB"/>
        </w:rPr>
        <w:t>Table 3:</w:t>
      </w:r>
    </w:p>
    <w:p w:rsidR="002B149B" w:rsidRDefault="002B149B" w:rsidP="002B149B">
      <w:pPr>
        <w:spacing w:line="240" w:lineRule="auto"/>
        <w:jc w:val="both"/>
        <w:outlineLvl w:val="4"/>
        <w:rPr>
          <w:rFonts w:cs="Arial"/>
          <w:u w:val="single"/>
          <w:lang w:eastAsia="en-GB"/>
        </w:rPr>
      </w:pPr>
      <w:r w:rsidRPr="00AB7449">
        <w:rPr>
          <w:rFonts w:cs="Arial"/>
          <w:lang w:eastAsia="en-GB"/>
        </w:rPr>
        <w:t>Management didn’t provide any report or letter which authorises a decision that any person earning above R500 should not be reported. The information provided confirms that the beneficiary in question did work and was paid. The finding will remain.</w:t>
      </w:r>
    </w:p>
    <w:p w:rsidR="002B149B" w:rsidRDefault="002B149B" w:rsidP="002B149B">
      <w:pPr>
        <w:spacing w:line="240" w:lineRule="auto"/>
        <w:jc w:val="both"/>
        <w:outlineLvl w:val="4"/>
        <w:rPr>
          <w:rFonts w:cs="Arial"/>
          <w:u w:val="single"/>
          <w:lang w:eastAsia="en-GB"/>
        </w:rPr>
      </w:pPr>
    </w:p>
    <w:p w:rsidR="002B149B" w:rsidRDefault="002B149B" w:rsidP="002B149B">
      <w:pPr>
        <w:spacing w:line="240" w:lineRule="auto"/>
        <w:jc w:val="both"/>
        <w:outlineLvl w:val="4"/>
        <w:rPr>
          <w:rFonts w:cs="Arial"/>
          <w:u w:val="single"/>
          <w:lang w:eastAsia="en-GB"/>
        </w:rPr>
      </w:pPr>
      <w:r>
        <w:rPr>
          <w:rFonts w:cs="Arial"/>
          <w:u w:val="single"/>
          <w:lang w:eastAsia="en-GB"/>
        </w:rPr>
        <w:t>Table 4</w:t>
      </w:r>
      <w:r w:rsidRPr="004349F3">
        <w:rPr>
          <w:rFonts w:cs="Arial"/>
          <w:u w:val="single"/>
          <w:lang w:eastAsia="en-GB"/>
        </w:rPr>
        <w:t xml:space="preserve">: </w:t>
      </w:r>
    </w:p>
    <w:p w:rsidR="002B149B" w:rsidRPr="004349F3" w:rsidRDefault="002B149B" w:rsidP="002B149B">
      <w:pPr>
        <w:spacing w:line="240" w:lineRule="auto"/>
        <w:jc w:val="both"/>
        <w:outlineLvl w:val="4"/>
        <w:rPr>
          <w:rFonts w:cs="Arial"/>
          <w:lang w:eastAsia="en-GB"/>
        </w:rPr>
      </w:pPr>
      <w:r w:rsidRPr="003A502E">
        <w:rPr>
          <w:rFonts w:cs="Arial"/>
          <w:lang w:eastAsia="en-GB"/>
        </w:rPr>
        <w:t>The finding relating to</w:t>
      </w:r>
      <w:r w:rsidRPr="004349F3">
        <w:rPr>
          <w:rFonts w:cs="Arial"/>
          <w:u w:val="single"/>
          <w:lang w:eastAsia="en-GB"/>
        </w:rPr>
        <w:t xml:space="preserve"> </w:t>
      </w:r>
      <w:r w:rsidRPr="004349F3">
        <w:rPr>
          <w:rFonts w:cs="Arial"/>
          <w:lang w:eastAsia="en-GB"/>
        </w:rPr>
        <w:t>Elmarie Hugo 9202080112082 has been resolved. We were able to confirm that the beneficiary was reported on the system.</w:t>
      </w:r>
    </w:p>
    <w:p w:rsidR="002B149B" w:rsidRDefault="002B149B" w:rsidP="002B149B">
      <w:pPr>
        <w:spacing w:line="240" w:lineRule="auto"/>
        <w:jc w:val="both"/>
        <w:outlineLvl w:val="4"/>
        <w:rPr>
          <w:rFonts w:cs="Arial"/>
          <w:lang w:eastAsia="en-GB"/>
        </w:rPr>
      </w:pPr>
      <w:r w:rsidRPr="004349F3">
        <w:rPr>
          <w:rFonts w:cs="Arial"/>
          <w:lang w:eastAsia="en-GB"/>
        </w:rPr>
        <w:t>The finding relating to Leornado Jason Erasmus 9808235129087 &amp; Lester Dmetri Jonker 870127 5007 081 will remain unresolved. These beneficiaries couldn’t be traced on the system.</w:t>
      </w:r>
    </w:p>
    <w:p w:rsidR="002B149B" w:rsidRPr="004349F3" w:rsidRDefault="002B149B" w:rsidP="002B149B">
      <w:pPr>
        <w:spacing w:line="240" w:lineRule="auto"/>
        <w:jc w:val="both"/>
        <w:outlineLvl w:val="4"/>
        <w:rPr>
          <w:rFonts w:cs="Arial"/>
          <w:bCs/>
          <w:u w:val="single"/>
        </w:rPr>
      </w:pPr>
    </w:p>
    <w:p w:rsidR="002B149B" w:rsidRDefault="002B149B" w:rsidP="002B149B">
      <w:pPr>
        <w:spacing w:line="240" w:lineRule="auto"/>
        <w:jc w:val="both"/>
        <w:outlineLvl w:val="4"/>
        <w:rPr>
          <w:rFonts w:cs="Arial"/>
          <w:bCs/>
          <w:u w:val="single"/>
        </w:rPr>
      </w:pPr>
      <w:r w:rsidRPr="003A502E">
        <w:rPr>
          <w:rFonts w:cs="Arial"/>
          <w:bCs/>
          <w:u w:val="single"/>
        </w:rPr>
        <w:lastRenderedPageBreak/>
        <w:t>Table 5:</w:t>
      </w:r>
    </w:p>
    <w:p w:rsidR="002B149B" w:rsidRDefault="002B149B" w:rsidP="002B149B">
      <w:pPr>
        <w:spacing w:line="240" w:lineRule="auto"/>
        <w:jc w:val="both"/>
        <w:outlineLvl w:val="4"/>
        <w:rPr>
          <w:rFonts w:cs="Arial"/>
          <w:bCs/>
        </w:rPr>
      </w:pPr>
      <w:r>
        <w:rPr>
          <w:rFonts w:cs="Arial"/>
          <w:bCs/>
        </w:rPr>
        <w:t xml:space="preserve">We have confirmed that project: </w:t>
      </w:r>
      <w:r w:rsidRPr="003A502E">
        <w:rPr>
          <w:rFonts w:cs="Arial"/>
          <w:sz w:val="20"/>
          <w:lang w:eastAsia="en-GB"/>
        </w:rPr>
        <w:t>Taring of internal streets zone S to Q access road</w:t>
      </w:r>
      <w:r>
        <w:rPr>
          <w:rFonts w:cs="Arial"/>
          <w:sz w:val="20"/>
          <w:lang w:eastAsia="en-GB"/>
        </w:rPr>
        <w:t xml:space="preserve"> </w:t>
      </w:r>
      <w:r w:rsidRPr="004349F3">
        <w:rPr>
          <w:rFonts w:cs="Arial"/>
          <w:bCs/>
        </w:rPr>
        <w:t>do</w:t>
      </w:r>
      <w:r>
        <w:rPr>
          <w:rFonts w:cs="Arial"/>
          <w:bCs/>
        </w:rPr>
        <w:t>es</w:t>
      </w:r>
      <w:r w:rsidRPr="004349F3">
        <w:rPr>
          <w:rFonts w:cs="Arial"/>
          <w:bCs/>
        </w:rPr>
        <w:t xml:space="preserve"> not belong to PMTE but they are municipal projects. The finding relating to these </w:t>
      </w:r>
      <w:r>
        <w:rPr>
          <w:rFonts w:cs="Arial"/>
          <w:bCs/>
        </w:rPr>
        <w:t xml:space="preserve">two </w:t>
      </w:r>
      <w:r w:rsidRPr="004349F3">
        <w:rPr>
          <w:rFonts w:cs="Arial"/>
          <w:bCs/>
        </w:rPr>
        <w:t xml:space="preserve">projects is resolved. </w:t>
      </w:r>
    </w:p>
    <w:p w:rsidR="002B149B" w:rsidRDefault="002B149B" w:rsidP="002B149B">
      <w:pPr>
        <w:spacing w:line="240" w:lineRule="auto"/>
        <w:jc w:val="both"/>
        <w:outlineLvl w:val="4"/>
        <w:rPr>
          <w:rFonts w:cs="Arial"/>
          <w:bCs/>
        </w:rPr>
      </w:pPr>
    </w:p>
    <w:p w:rsidR="002B149B" w:rsidRDefault="002B149B" w:rsidP="002B149B">
      <w:pPr>
        <w:spacing w:line="240" w:lineRule="auto"/>
        <w:jc w:val="both"/>
        <w:outlineLvl w:val="4"/>
        <w:rPr>
          <w:rFonts w:cs="Arial"/>
          <w:bCs/>
          <w:u w:val="single"/>
        </w:rPr>
      </w:pPr>
      <w:r w:rsidRPr="003A502E">
        <w:rPr>
          <w:rFonts w:cs="Arial"/>
          <w:bCs/>
          <w:u w:val="single"/>
        </w:rPr>
        <w:t>Table 6:</w:t>
      </w:r>
    </w:p>
    <w:p w:rsidR="002B149B" w:rsidRDefault="002B149B" w:rsidP="002B149B">
      <w:pPr>
        <w:spacing w:line="240" w:lineRule="auto"/>
        <w:jc w:val="both"/>
        <w:outlineLvl w:val="4"/>
        <w:rPr>
          <w:rFonts w:cs="Arial"/>
          <w:lang w:eastAsia="en-GB"/>
        </w:rPr>
      </w:pPr>
      <w:r w:rsidRPr="00E331FB">
        <w:rPr>
          <w:rFonts w:cs="Arial"/>
          <w:lang w:eastAsia="en-GB"/>
        </w:rPr>
        <w:t>Based on the conclusion raised at the DPW audit, the finding was never resolved hence it still remain as a finding that will be reported on the PMTE MR</w:t>
      </w:r>
      <w:r>
        <w:rPr>
          <w:rFonts w:cs="Arial"/>
          <w:lang w:eastAsia="en-GB"/>
        </w:rPr>
        <w:t>.</w:t>
      </w:r>
    </w:p>
    <w:p w:rsidR="002B149B" w:rsidRDefault="002B149B" w:rsidP="002B149B">
      <w:pPr>
        <w:spacing w:line="240" w:lineRule="auto"/>
        <w:jc w:val="both"/>
        <w:outlineLvl w:val="4"/>
        <w:rPr>
          <w:rFonts w:cs="Arial"/>
          <w:lang w:eastAsia="en-GB"/>
        </w:rPr>
      </w:pPr>
    </w:p>
    <w:p w:rsidR="002B149B" w:rsidRPr="00AB7449" w:rsidRDefault="002B149B" w:rsidP="002B149B">
      <w:pPr>
        <w:spacing w:line="240" w:lineRule="auto"/>
        <w:jc w:val="both"/>
        <w:outlineLvl w:val="4"/>
        <w:rPr>
          <w:rFonts w:cs="Arial"/>
          <w:u w:val="single"/>
          <w:lang w:eastAsia="en-GB"/>
        </w:rPr>
      </w:pPr>
      <w:r w:rsidRPr="00AB7449">
        <w:rPr>
          <w:rFonts w:cs="Arial"/>
          <w:u w:val="single"/>
          <w:lang w:eastAsia="en-GB"/>
        </w:rPr>
        <w:t>Other projects</w:t>
      </w:r>
    </w:p>
    <w:p w:rsidR="002B149B" w:rsidRDefault="002B149B" w:rsidP="002B149B">
      <w:pPr>
        <w:spacing w:line="240" w:lineRule="auto"/>
        <w:jc w:val="both"/>
        <w:outlineLvl w:val="4"/>
        <w:rPr>
          <w:rFonts w:cs="Arial"/>
          <w:bCs/>
        </w:rPr>
      </w:pPr>
      <w:r w:rsidRPr="003A502E">
        <w:rPr>
          <w:rFonts w:cs="Arial"/>
          <w:bCs/>
        </w:rPr>
        <w:t>It shou</w:t>
      </w:r>
      <w:r>
        <w:rPr>
          <w:rFonts w:cs="Arial"/>
          <w:bCs/>
        </w:rPr>
        <w:t>l</w:t>
      </w:r>
      <w:r w:rsidRPr="003A502E">
        <w:rPr>
          <w:rFonts w:cs="Arial"/>
          <w:bCs/>
        </w:rPr>
        <w:t>d also be noted that management response didn’t make any comments on the projects</w:t>
      </w:r>
      <w:r>
        <w:rPr>
          <w:rFonts w:cs="Arial"/>
          <w:bCs/>
        </w:rPr>
        <w:t xml:space="preserve"> listed below. The findings raised relating to the beneficiaries who worked on these projects and not reported on the EPWP system will remain and reported on the management report. </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u w:val="single"/>
        </w:rPr>
      </w:pPr>
      <w:r w:rsidRPr="003A502E">
        <w:rPr>
          <w:rFonts w:ascii="Arial" w:hAnsi="Arial" w:cs="Arial"/>
          <w:color w:val="000000"/>
        </w:rPr>
        <w:t>80999-EPWP3N</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u w:val="single"/>
        </w:rPr>
      </w:pPr>
      <w:r w:rsidRPr="003A502E">
        <w:rPr>
          <w:rFonts w:ascii="Arial" w:hAnsi="Arial" w:cs="Arial"/>
          <w:color w:val="000000"/>
        </w:rPr>
        <w:t>85725-EPWP3N</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u w:val="single"/>
        </w:rPr>
      </w:pPr>
      <w:r w:rsidRPr="003A502E">
        <w:rPr>
          <w:rFonts w:ascii="Arial" w:hAnsi="Arial" w:cs="Arial"/>
          <w:color w:val="000000"/>
        </w:rPr>
        <w:t>64927-EPWP3N</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u w:val="single"/>
        </w:rPr>
      </w:pPr>
      <w:r w:rsidRPr="003A502E">
        <w:rPr>
          <w:rFonts w:ascii="Arial" w:hAnsi="Arial" w:cs="Arial"/>
          <w:color w:val="000000"/>
        </w:rPr>
        <w:t>80970-EPWP3N</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u w:val="single"/>
        </w:rPr>
      </w:pPr>
      <w:r w:rsidRPr="003A502E">
        <w:rPr>
          <w:rFonts w:ascii="Arial" w:hAnsi="Arial" w:cs="Arial"/>
          <w:color w:val="000000"/>
        </w:rPr>
        <w:t>90516-EPWP3N</w:t>
      </w:r>
    </w:p>
    <w:p w:rsidR="002B149B" w:rsidRPr="003A502E" w:rsidRDefault="002B149B" w:rsidP="00425D1E">
      <w:pPr>
        <w:pStyle w:val="ListParagraph"/>
        <w:numPr>
          <w:ilvl w:val="0"/>
          <w:numId w:val="24"/>
        </w:numPr>
        <w:autoSpaceDE/>
        <w:autoSpaceDN/>
        <w:adjustRightInd/>
        <w:contextualSpacing/>
        <w:jc w:val="both"/>
        <w:outlineLvl w:val="4"/>
        <w:rPr>
          <w:rFonts w:ascii="Arial" w:hAnsi="Arial" w:cs="Arial"/>
          <w:bCs/>
        </w:rPr>
      </w:pPr>
      <w:r w:rsidRPr="003A502E">
        <w:rPr>
          <w:rFonts w:ascii="Arial" w:hAnsi="Arial" w:cs="Arial"/>
          <w:color w:val="000000"/>
        </w:rPr>
        <w:t>90517-EPWP3N</w:t>
      </w:r>
    </w:p>
    <w:p w:rsidR="002B149B" w:rsidRPr="003A502E" w:rsidRDefault="002B149B" w:rsidP="002B149B">
      <w:pPr>
        <w:spacing w:line="240" w:lineRule="auto"/>
        <w:jc w:val="both"/>
        <w:rPr>
          <w:rFonts w:cs="Arial"/>
        </w:rPr>
      </w:pPr>
      <w:r w:rsidRPr="003A502E">
        <w:rPr>
          <w:rFonts w:cs="Arial"/>
          <w:bCs/>
        </w:rPr>
        <w:t>The</w:t>
      </w:r>
      <w:r>
        <w:rPr>
          <w:rFonts w:cs="Arial"/>
          <w:bCs/>
        </w:rPr>
        <w:t xml:space="preserve"> finding raised relating to </w:t>
      </w:r>
      <w:r w:rsidRPr="003A502E">
        <w:rPr>
          <w:rFonts w:cs="Arial"/>
          <w:bCs/>
        </w:rPr>
        <w:t>beneficiaries listed under project</w:t>
      </w:r>
      <w:r>
        <w:rPr>
          <w:rFonts w:cs="Arial"/>
          <w:bCs/>
        </w:rPr>
        <w:t>:</w:t>
      </w:r>
      <w:r w:rsidRPr="00AB7449">
        <w:rPr>
          <w:rFonts w:cs="Arial"/>
          <w:color w:val="000000"/>
        </w:rPr>
        <w:t>19917 EPWP3N</w:t>
      </w:r>
      <w:r>
        <w:rPr>
          <w:rFonts w:cs="Arial"/>
        </w:rPr>
        <w:t xml:space="preserve"> have</w:t>
      </w:r>
      <w:r w:rsidRPr="003A502E">
        <w:rPr>
          <w:rFonts w:cs="Arial"/>
        </w:rPr>
        <w:t xml:space="preserve"> been resolved.</w:t>
      </w:r>
    </w:p>
    <w:p w:rsidR="002B149B" w:rsidRPr="00AB702E" w:rsidRDefault="002B149B" w:rsidP="002B149B">
      <w:pPr>
        <w:jc w:val="both"/>
        <w:rPr>
          <w:rFonts w:cs="Arial"/>
        </w:rPr>
      </w:pPr>
    </w:p>
    <w:p w:rsidR="006D192C" w:rsidRDefault="006D192C" w:rsidP="002B149B">
      <w:pPr>
        <w:jc w:val="both"/>
        <w:rPr>
          <w:rFonts w:cs="Arial"/>
        </w:rPr>
      </w:pPr>
      <w:r>
        <w:rPr>
          <w:rFonts w:cs="Arial"/>
        </w:rPr>
        <w:br w:type="page"/>
      </w:r>
    </w:p>
    <w:p w:rsidR="002B149B" w:rsidRPr="00AE5931" w:rsidRDefault="002B149B" w:rsidP="002B149B">
      <w:pPr>
        <w:pStyle w:val="FindingHeading1"/>
        <w:numPr>
          <w:ilvl w:val="0"/>
          <w:numId w:val="0"/>
        </w:numPr>
        <w:shd w:val="clear" w:color="auto" w:fill="E6E6E6"/>
        <w:tabs>
          <w:tab w:val="left" w:pos="720"/>
        </w:tabs>
        <w:spacing w:line="276" w:lineRule="auto"/>
        <w:jc w:val="both"/>
        <w:rPr>
          <w:rFonts w:cs="Arial"/>
          <w:b w:val="0"/>
          <w:szCs w:val="22"/>
        </w:rPr>
      </w:pPr>
      <w:r w:rsidRPr="009632B8">
        <w:rPr>
          <w:rFonts w:cs="Arial"/>
          <w:szCs w:val="22"/>
          <w:highlight w:val="lightGray"/>
        </w:rPr>
        <w:lastRenderedPageBreak/>
        <w:t>Programme 3:  Indicator 3.7 -</w:t>
      </w:r>
      <w:r w:rsidRPr="009632B8">
        <w:rPr>
          <w:rFonts w:cs="Arial"/>
          <w:bCs/>
          <w:szCs w:val="22"/>
        </w:rPr>
        <w:t xml:space="preserve"> </w:t>
      </w:r>
      <w:r w:rsidRPr="00AE5931">
        <w:rPr>
          <w:rFonts w:cs="Arial"/>
          <w:b w:val="0"/>
          <w:bCs/>
          <w:szCs w:val="22"/>
        </w:rPr>
        <w:t>Number of EPWP work opportunities created through infrastructure projects</w:t>
      </w:r>
      <w:r>
        <w:rPr>
          <w:rFonts w:cs="Arial"/>
          <w:b w:val="0"/>
          <w:bCs/>
          <w:szCs w:val="22"/>
        </w:rPr>
        <w:t xml:space="preserve"> COFF 49 HO</w:t>
      </w:r>
    </w:p>
    <w:p w:rsidR="002B149B" w:rsidRPr="00AB702E" w:rsidRDefault="002B149B" w:rsidP="002B149B">
      <w:pPr>
        <w:spacing w:before="120"/>
        <w:jc w:val="both"/>
        <w:rPr>
          <w:rFonts w:cs="Arial"/>
          <w:b/>
        </w:rPr>
      </w:pPr>
      <w:r>
        <w:rPr>
          <w:rFonts w:cs="Arial"/>
          <w:b/>
        </w:rPr>
        <w:t>Audit Finding</w:t>
      </w:r>
    </w:p>
    <w:p w:rsidR="002B149B" w:rsidRPr="00AB702E" w:rsidRDefault="002B149B" w:rsidP="002B149B">
      <w:pPr>
        <w:jc w:val="both"/>
        <w:outlineLvl w:val="4"/>
        <w:rPr>
          <w:rFonts w:cs="Arial"/>
          <w:b/>
        </w:rPr>
      </w:pPr>
      <w:r w:rsidRPr="00AB702E">
        <w:rPr>
          <w:rFonts w:cs="Arial"/>
          <w:b/>
        </w:rPr>
        <w:t>Requirements</w:t>
      </w:r>
    </w:p>
    <w:p w:rsidR="002B149B" w:rsidRPr="008E4EEA" w:rsidRDefault="002B149B" w:rsidP="002B149B">
      <w:pPr>
        <w:pStyle w:val="NormalWeb"/>
        <w:jc w:val="both"/>
        <w:rPr>
          <w:rFonts w:ascii="Arial" w:hAnsi="Arial" w:cs="Arial"/>
          <w:i/>
          <w:sz w:val="22"/>
          <w:szCs w:val="22"/>
        </w:rPr>
      </w:pPr>
      <w:r w:rsidRPr="00247781">
        <w:rPr>
          <w:rFonts w:ascii="Arial" w:hAnsi="Arial" w:cs="Arial"/>
          <w:bCs/>
          <w:color w:val="000000"/>
          <w:sz w:val="22"/>
          <w:szCs w:val="22"/>
          <w:lang w:val="en-GB"/>
        </w:rPr>
        <w:t>Section 40</w:t>
      </w:r>
      <w:r>
        <w:rPr>
          <w:rFonts w:ascii="Arial" w:hAnsi="Arial" w:cs="Arial"/>
          <w:bCs/>
          <w:color w:val="000000"/>
          <w:sz w:val="22"/>
          <w:szCs w:val="22"/>
          <w:lang w:val="en-GB"/>
        </w:rPr>
        <w:t>(3)(a)</w:t>
      </w:r>
      <w:r w:rsidRPr="00247781">
        <w:rPr>
          <w:rFonts w:ascii="Arial" w:hAnsi="Arial" w:cs="Arial"/>
          <w:bCs/>
          <w:color w:val="000000"/>
          <w:sz w:val="22"/>
          <w:szCs w:val="22"/>
          <w:lang w:val="en-GB"/>
        </w:rPr>
        <w:t xml:space="preserve"> of the Public Finance Management Act (PFMA) states that:</w:t>
      </w:r>
      <w:r w:rsidRPr="0073537F">
        <w:rPr>
          <w:bCs/>
          <w:color w:val="000000"/>
          <w:sz w:val="22"/>
          <w:szCs w:val="22"/>
          <w:lang w:val="en-GB"/>
        </w:rPr>
        <w:t xml:space="preserve"> </w:t>
      </w:r>
      <w:r w:rsidRPr="00247781">
        <w:rPr>
          <w:rFonts w:ascii="Arial" w:hAnsi="Arial" w:cs="Arial"/>
          <w:bCs/>
          <w:i/>
          <w:color w:val="000000"/>
          <w:sz w:val="22"/>
          <w:szCs w:val="22"/>
          <w:lang w:val="en-GB"/>
        </w:rPr>
        <w:t>“</w:t>
      </w:r>
      <w:r>
        <w:rPr>
          <w:rFonts w:ascii="Arial" w:hAnsi="Arial" w:cs="Arial"/>
          <w:i/>
          <w:sz w:val="22"/>
          <w:szCs w:val="22"/>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2B149B" w:rsidRDefault="002B149B" w:rsidP="002B149B">
      <w:pPr>
        <w:autoSpaceDE w:val="0"/>
        <w:autoSpaceDN w:val="0"/>
        <w:adjustRightInd w:val="0"/>
        <w:jc w:val="both"/>
        <w:rPr>
          <w:rFonts w:cs="Arial"/>
          <w:i/>
        </w:rPr>
      </w:pPr>
      <w:r w:rsidRPr="00A60A43">
        <w:rPr>
          <w:rFonts w:cs="Arial"/>
          <w:i/>
        </w:rPr>
        <w:t>Paragraph 5.2 of the Framework for Managing Programme Performance Information requires auditee to have appropriate systems to collect, collate, verify and store performance information to ensure reliable reporting of actual achievements against planned objectives, indicators and targets</w:t>
      </w:r>
      <w:r>
        <w:rPr>
          <w:rFonts w:cs="Arial"/>
          <w:i/>
        </w:rPr>
        <w:t>..</w:t>
      </w:r>
      <w:r w:rsidRPr="00A60A43">
        <w:rPr>
          <w:rFonts w:cs="Arial"/>
          <w:i/>
        </w:rPr>
        <w:t>.”</w:t>
      </w:r>
    </w:p>
    <w:p w:rsidR="002B149B" w:rsidRPr="008E4EEA" w:rsidRDefault="002B149B" w:rsidP="002B149B">
      <w:pPr>
        <w:autoSpaceDE w:val="0"/>
        <w:autoSpaceDN w:val="0"/>
        <w:adjustRightInd w:val="0"/>
        <w:jc w:val="both"/>
        <w:rPr>
          <w:rFonts w:cs="Arial"/>
          <w:i/>
        </w:rPr>
      </w:pPr>
      <w:r>
        <w:rPr>
          <w:rFonts w:cs="Arial"/>
          <w:i/>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rsidR="002B149B" w:rsidRPr="009C5D73" w:rsidRDefault="002B149B" w:rsidP="002B149B">
      <w:pPr>
        <w:autoSpaceDE w:val="0"/>
        <w:autoSpaceDN w:val="0"/>
        <w:adjustRightInd w:val="0"/>
        <w:jc w:val="both"/>
        <w:rPr>
          <w:rFonts w:cs="Arial"/>
          <w:color w:val="000000"/>
          <w:lang w:eastAsia="en-ZA"/>
        </w:rPr>
      </w:pPr>
      <w:r w:rsidRPr="009C5D73">
        <w:rPr>
          <w:rFonts w:cs="Arial"/>
          <w:color w:val="000000"/>
          <w:lang w:eastAsia="en-ZA"/>
        </w:rPr>
        <w:t>Technical indicator description – method of calculation states that:</w:t>
      </w:r>
      <w:r w:rsidRPr="009C5D73">
        <w:rPr>
          <w:rFonts w:cs="Arial"/>
          <w:i/>
          <w:color w:val="000000"/>
          <w:lang w:eastAsia="en-ZA"/>
        </w:rPr>
        <w:t xml:space="preserve"> “A</w:t>
      </w:r>
      <w:r w:rsidRPr="009C5D73">
        <w:rPr>
          <w:rFonts w:cs="Arial"/>
          <w:i/>
        </w:rPr>
        <w:t xml:space="preserve"> count of the aggregate work opportunities created/reported. Work opportunity is paid work created for an individual on an EPWP project for any period of time. The same person can be employed on different projects and each period of employment will be counted as work opportunity……</w:t>
      </w:r>
      <w:r w:rsidRPr="009C5D73">
        <w:rPr>
          <w:rFonts w:cs="Arial"/>
        </w:rPr>
        <w:t>”</w:t>
      </w:r>
    </w:p>
    <w:p w:rsidR="002B149B" w:rsidRPr="009C5D73" w:rsidRDefault="002B149B" w:rsidP="002B149B">
      <w:pPr>
        <w:tabs>
          <w:tab w:val="left" w:pos="540"/>
        </w:tabs>
        <w:jc w:val="both"/>
        <w:rPr>
          <w:rFonts w:cs="Arial"/>
          <w:i/>
          <w:iCs/>
          <w:color w:val="000000"/>
          <w:lang w:eastAsia="en-ZA"/>
        </w:rPr>
      </w:pPr>
      <w:r w:rsidRPr="009C5D73">
        <w:rPr>
          <w:rFonts w:cs="Arial"/>
          <w:iCs/>
          <w:color w:val="000000"/>
          <w:lang w:eastAsia="en-ZA"/>
        </w:rPr>
        <w:t>The ministerial determination 4: Expanded Public Works Programme dated 04 Ma</w:t>
      </w:r>
      <w:r>
        <w:rPr>
          <w:rFonts w:cs="Arial"/>
          <w:iCs/>
          <w:color w:val="000000"/>
          <w:lang w:eastAsia="en-ZA"/>
        </w:rPr>
        <w:t>y 2012 paragraph 12(1)(a) to (e</w:t>
      </w:r>
      <w:r w:rsidRPr="009C5D73">
        <w:rPr>
          <w:rFonts w:cs="Arial"/>
          <w:iCs/>
          <w:color w:val="000000"/>
          <w:lang w:eastAsia="en-ZA"/>
        </w:rPr>
        <w:t xml:space="preserve">) and 12.2 – Keeping records it states that: </w:t>
      </w:r>
      <w:r w:rsidRPr="009C5D73">
        <w:rPr>
          <w:rFonts w:cs="Arial"/>
          <w:i/>
          <w:iCs/>
          <w:color w:val="000000"/>
          <w:lang w:eastAsia="en-ZA"/>
        </w:rPr>
        <w:t>“Every employer must keep a written record of at least the worker’s name and position; copy of an acceptable worker identification; in the case of task-rated worker, the number of tasks completed by the worker; in the case of a time-rated worker, the time worked by the worker; payments made to each worker. The employer must keep this record for a period of at least three yea</w:t>
      </w:r>
      <w:r>
        <w:rPr>
          <w:rFonts w:cs="Arial"/>
          <w:i/>
          <w:iCs/>
          <w:color w:val="000000"/>
          <w:lang w:eastAsia="en-ZA"/>
        </w:rPr>
        <w:t>rs after completion of the EPWP.</w:t>
      </w:r>
      <w:r w:rsidRPr="009C5D73">
        <w:rPr>
          <w:rFonts w:cs="Arial"/>
          <w:i/>
          <w:iCs/>
          <w:color w:val="000000"/>
          <w:lang w:eastAsia="en-ZA"/>
        </w:rPr>
        <w:t>..”</w:t>
      </w:r>
    </w:p>
    <w:p w:rsidR="002B149B" w:rsidRDefault="002B149B" w:rsidP="002B149B">
      <w:pPr>
        <w:pStyle w:val="NormalWeb"/>
        <w:spacing w:before="0" w:beforeAutospacing="0" w:after="0" w:afterAutospacing="0"/>
        <w:jc w:val="both"/>
        <w:rPr>
          <w:rFonts w:ascii="Arial" w:hAnsi="Arial" w:cs="Arial"/>
          <w:b/>
          <w:sz w:val="22"/>
          <w:szCs w:val="22"/>
          <w:lang w:eastAsia="en-GB"/>
        </w:rPr>
      </w:pPr>
    </w:p>
    <w:p w:rsidR="002B149B" w:rsidRDefault="002B149B" w:rsidP="002B149B">
      <w:pPr>
        <w:pStyle w:val="NormalWeb"/>
        <w:spacing w:before="0" w:beforeAutospacing="0" w:after="0" w:afterAutospacing="0"/>
        <w:jc w:val="both"/>
        <w:rPr>
          <w:rFonts w:ascii="Arial" w:hAnsi="Arial" w:cs="Arial"/>
          <w:b/>
          <w:sz w:val="22"/>
          <w:szCs w:val="22"/>
          <w:lang w:eastAsia="en-GB"/>
        </w:rPr>
      </w:pPr>
    </w:p>
    <w:p w:rsidR="002B149B" w:rsidRPr="00AB702E" w:rsidRDefault="002B149B" w:rsidP="002B149B">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Nature </w:t>
      </w:r>
    </w:p>
    <w:p w:rsidR="002B149B" w:rsidRPr="004660E3" w:rsidRDefault="002B149B" w:rsidP="002B149B">
      <w:pPr>
        <w:tabs>
          <w:tab w:val="left" w:pos="1800"/>
        </w:tabs>
        <w:jc w:val="both"/>
        <w:rPr>
          <w:rFonts w:cs="Arial"/>
        </w:rPr>
      </w:pPr>
      <w:r w:rsidRPr="004660E3">
        <w:rPr>
          <w:rFonts w:cs="Arial"/>
        </w:rPr>
        <w:t>During the audit of performance information, programme 3: indicator 3.7 relating to “Number of work opportunities created through construction projects”, the following deviations were identified:</w:t>
      </w:r>
    </w:p>
    <w:p w:rsidR="002B149B" w:rsidRDefault="002B149B" w:rsidP="002B149B">
      <w:pPr>
        <w:shd w:val="clear" w:color="auto" w:fill="FFFFFF"/>
        <w:jc w:val="both"/>
        <w:rPr>
          <w:rFonts w:cs="Arial"/>
        </w:rPr>
      </w:pPr>
      <w:r>
        <w:rPr>
          <w:rFonts w:cs="Arial"/>
        </w:rPr>
        <w:t xml:space="preserve">a) </w:t>
      </w:r>
      <w:r w:rsidRPr="00AB1596">
        <w:rPr>
          <w:rFonts w:cs="Arial"/>
        </w:rPr>
        <w:t>The beneficiaries listed below for the projects, were reported as beneficiaries on the EPWP reporting system including the number of days worked. However, during the audit of the project we noted that the beneficiaries did not work on the project as attendance register and proof of payment could not be obtained.</w:t>
      </w:r>
    </w:p>
    <w:tbl>
      <w:tblPr>
        <w:tblW w:w="5000" w:type="pct"/>
        <w:tblLook w:val="04A0" w:firstRow="1" w:lastRow="0" w:firstColumn="1" w:lastColumn="0" w:noHBand="0" w:noVBand="1"/>
      </w:tblPr>
      <w:tblGrid>
        <w:gridCol w:w="359"/>
        <w:gridCol w:w="1556"/>
        <w:gridCol w:w="703"/>
        <w:gridCol w:w="997"/>
        <w:gridCol w:w="1009"/>
        <w:gridCol w:w="3528"/>
        <w:gridCol w:w="1195"/>
      </w:tblGrid>
      <w:tr w:rsidR="002B149B" w:rsidRPr="00AB1596" w:rsidTr="002B149B">
        <w:trPr>
          <w:trHeight w:val="276"/>
          <w:tblHeader/>
        </w:trPr>
        <w:tc>
          <w:tcPr>
            <w:tcW w:w="188"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sz w:val="18"/>
                <w:szCs w:val="18"/>
                <w:lang w:eastAsia="en-ZA"/>
              </w:rPr>
            </w:pPr>
            <w:r w:rsidRPr="00AB1596">
              <w:rPr>
                <w:rFonts w:cs="Arial"/>
                <w:b/>
                <w:bCs/>
                <w:sz w:val="18"/>
                <w:szCs w:val="18"/>
                <w:lang w:eastAsia="en-ZA"/>
              </w:rPr>
              <w:lastRenderedPageBreak/>
              <w:t>No</w:t>
            </w:r>
          </w:p>
        </w:tc>
        <w:tc>
          <w:tcPr>
            <w:tcW w:w="824" w:type="pct"/>
            <w:tcBorders>
              <w:top w:val="single" w:sz="4" w:space="0" w:color="auto"/>
              <w:left w:val="nil"/>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sz w:val="18"/>
                <w:szCs w:val="18"/>
                <w:lang w:eastAsia="en-ZA"/>
              </w:rPr>
            </w:pPr>
            <w:r w:rsidRPr="00AB1596">
              <w:rPr>
                <w:rFonts w:cs="Arial"/>
                <w:b/>
                <w:bCs/>
                <w:sz w:val="18"/>
                <w:szCs w:val="18"/>
                <w:lang w:eastAsia="en-ZA"/>
              </w:rPr>
              <w:t>Name</w:t>
            </w:r>
          </w:p>
        </w:tc>
        <w:tc>
          <w:tcPr>
            <w:tcW w:w="435" w:type="pct"/>
            <w:tcBorders>
              <w:top w:val="single" w:sz="4" w:space="0" w:color="auto"/>
              <w:left w:val="nil"/>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sz w:val="18"/>
                <w:szCs w:val="18"/>
                <w:lang w:eastAsia="en-ZA"/>
              </w:rPr>
            </w:pPr>
            <w:r w:rsidRPr="00AB1596">
              <w:rPr>
                <w:rFonts w:cs="Arial"/>
                <w:b/>
                <w:bCs/>
                <w:sz w:val="18"/>
                <w:szCs w:val="18"/>
                <w:lang w:eastAsia="en-ZA"/>
              </w:rPr>
              <w:t>Surname</w:t>
            </w:r>
          </w:p>
        </w:tc>
        <w:tc>
          <w:tcPr>
            <w:tcW w:w="527" w:type="pct"/>
            <w:tcBorders>
              <w:top w:val="single" w:sz="4" w:space="0" w:color="auto"/>
              <w:left w:val="nil"/>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sz w:val="18"/>
                <w:szCs w:val="18"/>
                <w:lang w:eastAsia="en-ZA"/>
              </w:rPr>
            </w:pPr>
            <w:r w:rsidRPr="00AB1596">
              <w:rPr>
                <w:rFonts w:cs="Arial"/>
                <w:b/>
                <w:bCs/>
                <w:sz w:val="18"/>
                <w:szCs w:val="18"/>
                <w:lang w:eastAsia="en-ZA"/>
              </w:rPr>
              <w:t>ID</w:t>
            </w:r>
          </w:p>
        </w:tc>
        <w:tc>
          <w:tcPr>
            <w:tcW w:w="540" w:type="pct"/>
            <w:tcBorders>
              <w:top w:val="single" w:sz="4" w:space="0" w:color="auto"/>
              <w:left w:val="nil"/>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color w:val="000000"/>
                <w:sz w:val="18"/>
                <w:szCs w:val="18"/>
                <w:lang w:eastAsia="en-ZA"/>
              </w:rPr>
            </w:pPr>
            <w:r w:rsidRPr="00AB1596">
              <w:rPr>
                <w:rFonts w:cs="Arial"/>
                <w:b/>
                <w:bCs/>
                <w:color w:val="000000"/>
                <w:sz w:val="18"/>
                <w:szCs w:val="18"/>
                <w:lang w:eastAsia="en-ZA"/>
              </w:rPr>
              <w:t>Project Code</w:t>
            </w:r>
          </w:p>
        </w:tc>
        <w:tc>
          <w:tcPr>
            <w:tcW w:w="1855" w:type="pct"/>
            <w:tcBorders>
              <w:top w:val="single" w:sz="4" w:space="0" w:color="auto"/>
              <w:left w:val="nil"/>
              <w:bottom w:val="single" w:sz="4" w:space="0" w:color="auto"/>
              <w:right w:val="single" w:sz="4" w:space="0" w:color="auto"/>
            </w:tcBorders>
            <w:shd w:val="clear" w:color="000000" w:fill="BFBFBF"/>
            <w:noWrap/>
            <w:vAlign w:val="center"/>
            <w:hideMark/>
          </w:tcPr>
          <w:p w:rsidR="002B149B" w:rsidRPr="00AB1596" w:rsidRDefault="002B149B" w:rsidP="002B149B">
            <w:pPr>
              <w:rPr>
                <w:rFonts w:cs="Arial"/>
                <w:b/>
                <w:bCs/>
                <w:color w:val="000000"/>
                <w:sz w:val="18"/>
                <w:szCs w:val="18"/>
                <w:lang w:eastAsia="en-ZA"/>
              </w:rPr>
            </w:pPr>
            <w:r w:rsidRPr="00AB1596">
              <w:rPr>
                <w:rFonts w:cs="Arial"/>
                <w:b/>
                <w:bCs/>
                <w:color w:val="000000"/>
                <w:sz w:val="18"/>
                <w:szCs w:val="18"/>
                <w:lang w:eastAsia="en-ZA"/>
              </w:rPr>
              <w:t>Project Name</w:t>
            </w:r>
          </w:p>
        </w:tc>
        <w:tc>
          <w:tcPr>
            <w:tcW w:w="632" w:type="pct"/>
            <w:tcBorders>
              <w:top w:val="single" w:sz="4" w:space="0" w:color="auto"/>
              <w:left w:val="nil"/>
              <w:bottom w:val="single" w:sz="4" w:space="0" w:color="auto"/>
              <w:right w:val="single" w:sz="4" w:space="0" w:color="auto"/>
            </w:tcBorders>
            <w:shd w:val="clear" w:color="000000" w:fill="BFBFBF"/>
            <w:noWrap/>
            <w:vAlign w:val="center"/>
          </w:tcPr>
          <w:p w:rsidR="002B149B" w:rsidRPr="00AB1596" w:rsidRDefault="002B149B" w:rsidP="002B149B">
            <w:pPr>
              <w:rPr>
                <w:rFonts w:cs="Arial"/>
                <w:b/>
                <w:bCs/>
                <w:sz w:val="18"/>
                <w:szCs w:val="18"/>
                <w:lang w:eastAsia="en-ZA"/>
              </w:rPr>
            </w:pPr>
            <w:r w:rsidRPr="00AB1596">
              <w:rPr>
                <w:rFonts w:cs="Arial"/>
                <w:b/>
                <w:bCs/>
                <w:sz w:val="18"/>
                <w:szCs w:val="18"/>
                <w:lang w:eastAsia="en-ZA"/>
              </w:rPr>
              <w:t>Sector</w:t>
            </w:r>
          </w:p>
        </w:tc>
      </w:tr>
      <w:tr w:rsidR="002B149B" w:rsidRPr="00820470" w:rsidTr="002B149B">
        <w:trPr>
          <w:trHeight w:val="276"/>
        </w:trPr>
        <w:tc>
          <w:tcPr>
            <w:tcW w:w="188" w:type="pct"/>
            <w:tcBorders>
              <w:top w:val="single" w:sz="4" w:space="0" w:color="auto"/>
              <w:left w:val="single" w:sz="4" w:space="0" w:color="auto"/>
              <w:bottom w:val="single" w:sz="4" w:space="0" w:color="auto"/>
              <w:right w:val="single" w:sz="4" w:space="0" w:color="auto"/>
            </w:tcBorders>
            <w:shd w:val="clear" w:color="auto" w:fill="auto"/>
            <w:noWrap/>
          </w:tcPr>
          <w:p w:rsidR="002B149B" w:rsidRPr="00820470" w:rsidRDefault="002B149B" w:rsidP="002B149B">
            <w:pPr>
              <w:rPr>
                <w:rFonts w:cs="Arial"/>
                <w:sz w:val="18"/>
                <w:szCs w:val="18"/>
                <w:lang w:eastAsia="en-ZA"/>
              </w:rPr>
            </w:pPr>
            <w:r>
              <w:rPr>
                <w:rFonts w:cs="Arial"/>
                <w:sz w:val="18"/>
                <w:szCs w:val="18"/>
                <w:lang w:eastAsia="en-ZA"/>
              </w:rPr>
              <w:t>6</w:t>
            </w:r>
          </w:p>
        </w:tc>
        <w:tc>
          <w:tcPr>
            <w:tcW w:w="824"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Nontobeko Preety</w:t>
            </w:r>
          </w:p>
        </w:tc>
        <w:tc>
          <w:tcPr>
            <w:tcW w:w="435"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Shangase</w:t>
            </w:r>
          </w:p>
        </w:tc>
        <w:tc>
          <w:tcPr>
            <w:tcW w:w="527"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9201090783080</w:t>
            </w:r>
          </w:p>
        </w:tc>
        <w:tc>
          <w:tcPr>
            <w:tcW w:w="540"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color w:val="000000"/>
                <w:sz w:val="18"/>
                <w:szCs w:val="18"/>
              </w:rPr>
            </w:pPr>
            <w:r w:rsidRPr="00FA6976">
              <w:rPr>
                <w:rFonts w:cs="Arial"/>
                <w:color w:val="000000"/>
                <w:sz w:val="18"/>
                <w:szCs w:val="18"/>
              </w:rPr>
              <w:t>5478-EPWPRS</w:t>
            </w:r>
          </w:p>
        </w:tc>
        <w:tc>
          <w:tcPr>
            <w:tcW w:w="1855" w:type="pct"/>
            <w:tcBorders>
              <w:top w:val="single" w:sz="4" w:space="0" w:color="auto"/>
              <w:left w:val="nil"/>
              <w:bottom w:val="single" w:sz="4" w:space="0" w:color="auto"/>
              <w:right w:val="single" w:sz="4" w:space="0" w:color="auto"/>
            </w:tcBorders>
            <w:shd w:val="clear" w:color="auto" w:fill="auto"/>
            <w:noWrap/>
          </w:tcPr>
          <w:p w:rsidR="002B149B" w:rsidRPr="00E331FB" w:rsidRDefault="002B149B" w:rsidP="002B149B">
            <w:pPr>
              <w:rPr>
                <w:rFonts w:cs="Arial"/>
                <w:sz w:val="18"/>
                <w:szCs w:val="18"/>
              </w:rPr>
            </w:pPr>
            <w:r w:rsidRPr="00E331FB">
              <w:rPr>
                <w:rFonts w:cs="Arial"/>
                <w:sz w:val="18"/>
                <w:szCs w:val="18"/>
              </w:rPr>
              <w:t>Masonic Grove Building Refurbishment</w:t>
            </w:r>
          </w:p>
          <w:p w:rsidR="002B149B" w:rsidRPr="006C297A" w:rsidRDefault="002B149B" w:rsidP="002B149B">
            <w:pPr>
              <w:rPr>
                <w:rFonts w:cs="Arial"/>
                <w:b/>
                <w:sz w:val="18"/>
                <w:szCs w:val="18"/>
              </w:rPr>
            </w:pPr>
          </w:p>
        </w:tc>
        <w:tc>
          <w:tcPr>
            <w:tcW w:w="632"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Infrastructure Sector</w:t>
            </w:r>
          </w:p>
        </w:tc>
      </w:tr>
      <w:tr w:rsidR="002B149B" w:rsidRPr="00100342" w:rsidTr="002B149B">
        <w:trPr>
          <w:trHeight w:val="276"/>
        </w:trPr>
        <w:tc>
          <w:tcPr>
            <w:tcW w:w="188" w:type="pct"/>
            <w:tcBorders>
              <w:top w:val="single" w:sz="4" w:space="0" w:color="auto"/>
              <w:left w:val="single" w:sz="4" w:space="0" w:color="auto"/>
              <w:bottom w:val="single" w:sz="4" w:space="0" w:color="auto"/>
              <w:right w:val="single" w:sz="4" w:space="0" w:color="auto"/>
            </w:tcBorders>
            <w:shd w:val="clear" w:color="auto" w:fill="auto"/>
            <w:noWrap/>
          </w:tcPr>
          <w:p w:rsidR="002B149B" w:rsidRPr="00B91F94" w:rsidRDefault="002B149B" w:rsidP="002B149B">
            <w:pPr>
              <w:rPr>
                <w:rFonts w:cs="Arial"/>
                <w:sz w:val="18"/>
                <w:szCs w:val="18"/>
                <w:lang w:eastAsia="en-ZA"/>
              </w:rPr>
            </w:pPr>
            <w:r>
              <w:rPr>
                <w:rFonts w:cs="Arial"/>
                <w:sz w:val="18"/>
                <w:szCs w:val="18"/>
                <w:lang w:eastAsia="en-ZA"/>
              </w:rPr>
              <w:t>7</w:t>
            </w:r>
          </w:p>
        </w:tc>
        <w:tc>
          <w:tcPr>
            <w:tcW w:w="824"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Karel Marc</w:t>
            </w:r>
          </w:p>
        </w:tc>
        <w:tc>
          <w:tcPr>
            <w:tcW w:w="435"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Vries</w:t>
            </w:r>
          </w:p>
        </w:tc>
        <w:tc>
          <w:tcPr>
            <w:tcW w:w="527"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9804055150086</w:t>
            </w:r>
          </w:p>
        </w:tc>
        <w:tc>
          <w:tcPr>
            <w:tcW w:w="540"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color w:val="000000"/>
                <w:sz w:val="18"/>
                <w:szCs w:val="18"/>
              </w:rPr>
            </w:pPr>
            <w:r w:rsidRPr="00FA6976">
              <w:rPr>
                <w:rFonts w:cs="Arial"/>
                <w:color w:val="000000"/>
                <w:sz w:val="18"/>
                <w:szCs w:val="18"/>
              </w:rPr>
              <w:t>90517-EPWP3N</w:t>
            </w:r>
          </w:p>
        </w:tc>
        <w:tc>
          <w:tcPr>
            <w:tcW w:w="1855" w:type="pct"/>
            <w:tcBorders>
              <w:top w:val="single" w:sz="4" w:space="0" w:color="auto"/>
              <w:left w:val="nil"/>
              <w:bottom w:val="single" w:sz="4" w:space="0" w:color="auto"/>
              <w:right w:val="single" w:sz="4" w:space="0" w:color="auto"/>
            </w:tcBorders>
            <w:shd w:val="clear" w:color="auto" w:fill="auto"/>
            <w:noWrap/>
          </w:tcPr>
          <w:p w:rsidR="002B149B" w:rsidRDefault="002B149B" w:rsidP="002B149B">
            <w:pPr>
              <w:rPr>
                <w:rFonts w:cs="Arial"/>
                <w:sz w:val="18"/>
                <w:szCs w:val="18"/>
              </w:rPr>
            </w:pPr>
            <w:r w:rsidRPr="00FA6976">
              <w:rPr>
                <w:rFonts w:cs="Arial"/>
                <w:sz w:val="18"/>
                <w:szCs w:val="18"/>
              </w:rPr>
              <w:t>Grobleshoop Magistrate's Construction of additional Accommodation</w:t>
            </w:r>
            <w:r>
              <w:rPr>
                <w:rFonts w:cs="Arial"/>
                <w:sz w:val="18"/>
                <w:szCs w:val="18"/>
              </w:rPr>
              <w:t xml:space="preserve"> </w:t>
            </w:r>
          </w:p>
          <w:p w:rsidR="002B149B" w:rsidRPr="006C297A" w:rsidRDefault="002B149B" w:rsidP="002B149B">
            <w:pPr>
              <w:rPr>
                <w:rFonts w:cs="Arial"/>
                <w:b/>
                <w:sz w:val="18"/>
                <w:szCs w:val="18"/>
              </w:rPr>
            </w:pPr>
          </w:p>
        </w:tc>
        <w:tc>
          <w:tcPr>
            <w:tcW w:w="632"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Infrastructure Sector</w:t>
            </w:r>
          </w:p>
        </w:tc>
      </w:tr>
      <w:tr w:rsidR="002B149B" w:rsidRPr="00100342" w:rsidTr="002B149B">
        <w:trPr>
          <w:trHeight w:val="276"/>
        </w:trPr>
        <w:tc>
          <w:tcPr>
            <w:tcW w:w="188" w:type="pct"/>
            <w:tcBorders>
              <w:top w:val="single" w:sz="4" w:space="0" w:color="auto"/>
              <w:left w:val="single" w:sz="4" w:space="0" w:color="auto"/>
              <w:bottom w:val="single" w:sz="4" w:space="0" w:color="auto"/>
              <w:right w:val="single" w:sz="4" w:space="0" w:color="auto"/>
            </w:tcBorders>
            <w:shd w:val="clear" w:color="auto" w:fill="auto"/>
            <w:noWrap/>
          </w:tcPr>
          <w:p w:rsidR="002B149B" w:rsidRPr="00B91F94" w:rsidRDefault="002B149B" w:rsidP="002B149B">
            <w:pPr>
              <w:rPr>
                <w:rFonts w:cs="Arial"/>
                <w:sz w:val="18"/>
                <w:szCs w:val="18"/>
                <w:lang w:eastAsia="en-ZA"/>
              </w:rPr>
            </w:pPr>
            <w:r>
              <w:rPr>
                <w:rFonts w:cs="Arial"/>
                <w:sz w:val="18"/>
                <w:szCs w:val="18"/>
                <w:lang w:eastAsia="en-ZA"/>
              </w:rPr>
              <w:t>8</w:t>
            </w:r>
          </w:p>
        </w:tc>
        <w:tc>
          <w:tcPr>
            <w:tcW w:w="824"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Eulalia Hendroesha Simone</w:t>
            </w:r>
          </w:p>
        </w:tc>
        <w:tc>
          <w:tcPr>
            <w:tcW w:w="435"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Ferris</w:t>
            </w:r>
          </w:p>
        </w:tc>
        <w:tc>
          <w:tcPr>
            <w:tcW w:w="527"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0007010210081</w:t>
            </w:r>
          </w:p>
        </w:tc>
        <w:tc>
          <w:tcPr>
            <w:tcW w:w="540"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color w:val="000000"/>
                <w:sz w:val="18"/>
                <w:szCs w:val="18"/>
              </w:rPr>
            </w:pPr>
            <w:r w:rsidRPr="00FA6976">
              <w:rPr>
                <w:rFonts w:cs="Arial"/>
                <w:color w:val="000000"/>
                <w:sz w:val="18"/>
                <w:szCs w:val="18"/>
              </w:rPr>
              <w:t>90517-EPWP3N</w:t>
            </w:r>
          </w:p>
        </w:tc>
        <w:tc>
          <w:tcPr>
            <w:tcW w:w="1855" w:type="pct"/>
            <w:tcBorders>
              <w:top w:val="single" w:sz="4" w:space="0" w:color="auto"/>
              <w:left w:val="nil"/>
              <w:bottom w:val="single" w:sz="4" w:space="0" w:color="auto"/>
              <w:right w:val="single" w:sz="4" w:space="0" w:color="auto"/>
            </w:tcBorders>
            <w:shd w:val="clear" w:color="auto" w:fill="auto"/>
            <w:noWrap/>
          </w:tcPr>
          <w:p w:rsidR="002B149B" w:rsidRDefault="002B149B" w:rsidP="002B149B">
            <w:pPr>
              <w:rPr>
                <w:rFonts w:cs="Arial"/>
                <w:sz w:val="18"/>
                <w:szCs w:val="18"/>
              </w:rPr>
            </w:pPr>
            <w:r w:rsidRPr="00FA6976">
              <w:rPr>
                <w:rFonts w:cs="Arial"/>
                <w:sz w:val="18"/>
                <w:szCs w:val="18"/>
              </w:rPr>
              <w:t>Grobleshoop Magistrate's Construction of additional Accommodation</w:t>
            </w:r>
            <w:r>
              <w:rPr>
                <w:rFonts w:cs="Arial"/>
                <w:sz w:val="18"/>
                <w:szCs w:val="18"/>
              </w:rPr>
              <w:t xml:space="preserve">. </w:t>
            </w:r>
          </w:p>
          <w:p w:rsidR="002B149B" w:rsidRPr="006C297A" w:rsidRDefault="002B149B" w:rsidP="002B149B">
            <w:pPr>
              <w:rPr>
                <w:rFonts w:cs="Arial"/>
                <w:b/>
                <w:sz w:val="18"/>
                <w:szCs w:val="18"/>
              </w:rPr>
            </w:pPr>
          </w:p>
        </w:tc>
        <w:tc>
          <w:tcPr>
            <w:tcW w:w="632" w:type="pct"/>
            <w:tcBorders>
              <w:top w:val="single" w:sz="4" w:space="0" w:color="auto"/>
              <w:left w:val="nil"/>
              <w:bottom w:val="single" w:sz="4" w:space="0" w:color="auto"/>
              <w:right w:val="single" w:sz="4" w:space="0" w:color="auto"/>
            </w:tcBorders>
            <w:shd w:val="clear" w:color="auto" w:fill="auto"/>
            <w:noWrap/>
          </w:tcPr>
          <w:p w:rsidR="002B149B" w:rsidRPr="00FA6976" w:rsidRDefault="002B149B" w:rsidP="002B149B">
            <w:pPr>
              <w:rPr>
                <w:rFonts w:cs="Arial"/>
                <w:sz w:val="18"/>
                <w:szCs w:val="18"/>
              </w:rPr>
            </w:pPr>
            <w:r w:rsidRPr="00FA6976">
              <w:rPr>
                <w:rFonts w:cs="Arial"/>
                <w:sz w:val="18"/>
                <w:szCs w:val="18"/>
              </w:rPr>
              <w:t>Infrastructure Sector</w:t>
            </w:r>
          </w:p>
        </w:tc>
      </w:tr>
    </w:tbl>
    <w:p w:rsidR="002B149B" w:rsidRPr="00AB702E" w:rsidRDefault="002B149B" w:rsidP="002B149B">
      <w:pPr>
        <w:pStyle w:val="NormalWeb"/>
        <w:spacing w:before="0" w:beforeAutospacing="0" w:after="0" w:afterAutospacing="0"/>
        <w:jc w:val="both"/>
        <w:rPr>
          <w:rFonts w:ascii="Arial" w:hAnsi="Arial" w:cs="Arial"/>
          <w:sz w:val="22"/>
          <w:szCs w:val="22"/>
          <w:lang w:eastAsia="en-GB"/>
        </w:rPr>
      </w:pPr>
    </w:p>
    <w:p w:rsidR="002B149B" w:rsidRPr="00AB702E" w:rsidRDefault="002B149B" w:rsidP="002B149B">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Impact</w:t>
      </w:r>
    </w:p>
    <w:p w:rsidR="002B149B" w:rsidRPr="00AB702E" w:rsidRDefault="002B149B" w:rsidP="002B149B">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The above may result in the following: </w:t>
      </w:r>
    </w:p>
    <w:p w:rsidR="002B149B" w:rsidRPr="00AB702E" w:rsidRDefault="002B149B" w:rsidP="00425D1E">
      <w:pPr>
        <w:pStyle w:val="NormalWeb"/>
        <w:numPr>
          <w:ilvl w:val="0"/>
          <w:numId w:val="37"/>
        </w:numPr>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Non-compliance with the PFMA and Framework for Managing Programme Performance Information requirements. </w:t>
      </w:r>
    </w:p>
    <w:p w:rsidR="002B149B" w:rsidRDefault="002B149B" w:rsidP="00425D1E">
      <w:pPr>
        <w:pStyle w:val="ListParagraph"/>
        <w:numPr>
          <w:ilvl w:val="0"/>
          <w:numId w:val="37"/>
        </w:numPr>
        <w:autoSpaceDE/>
        <w:autoSpaceDN/>
        <w:adjustRightInd/>
        <w:spacing w:after="0"/>
        <w:contextualSpacing/>
        <w:jc w:val="both"/>
        <w:rPr>
          <w:rFonts w:ascii="Arial" w:hAnsi="Arial" w:cs="Arial"/>
        </w:rPr>
      </w:pPr>
      <w:r w:rsidRPr="00AB702E">
        <w:rPr>
          <w:rFonts w:ascii="Arial" w:hAnsi="Arial" w:cs="Arial"/>
        </w:rPr>
        <w:t>Misrepresentation of the reported achievement to the users of the annual report.</w:t>
      </w:r>
    </w:p>
    <w:p w:rsidR="002B149B" w:rsidRDefault="002B149B" w:rsidP="00425D1E">
      <w:pPr>
        <w:pStyle w:val="ListParagraph"/>
        <w:numPr>
          <w:ilvl w:val="0"/>
          <w:numId w:val="37"/>
        </w:numPr>
        <w:autoSpaceDE/>
        <w:autoSpaceDN/>
        <w:adjustRightInd/>
        <w:spacing w:after="0"/>
        <w:contextualSpacing/>
        <w:jc w:val="both"/>
        <w:rPr>
          <w:rFonts w:ascii="Arial" w:hAnsi="Arial" w:cs="Arial"/>
        </w:rPr>
      </w:pPr>
      <w:r>
        <w:rPr>
          <w:rFonts w:ascii="Arial" w:hAnsi="Arial" w:cs="Arial"/>
        </w:rPr>
        <w:t>The reported achievement may be overstated.</w:t>
      </w:r>
    </w:p>
    <w:p w:rsidR="002B149B" w:rsidRPr="00AB702E" w:rsidRDefault="002B149B" w:rsidP="002B149B">
      <w:pPr>
        <w:contextualSpacing/>
        <w:jc w:val="both"/>
        <w:rPr>
          <w:rFonts w:cs="Arial"/>
          <w:lang w:eastAsia="en-GB"/>
        </w:rPr>
      </w:pPr>
    </w:p>
    <w:p w:rsidR="002B149B" w:rsidRPr="00AB702E" w:rsidRDefault="002B149B" w:rsidP="002B149B">
      <w:pPr>
        <w:jc w:val="both"/>
        <w:outlineLvl w:val="4"/>
        <w:rPr>
          <w:rFonts w:cs="Arial"/>
          <w:b/>
          <w:bCs/>
        </w:rPr>
      </w:pPr>
      <w:r w:rsidRPr="00AB702E">
        <w:rPr>
          <w:rFonts w:cs="Arial"/>
          <w:b/>
          <w:bCs/>
        </w:rPr>
        <w:t>Internal control deficiency</w:t>
      </w:r>
    </w:p>
    <w:p w:rsidR="002B149B" w:rsidRPr="00D24020" w:rsidRDefault="002B149B" w:rsidP="002B149B">
      <w:pPr>
        <w:jc w:val="both"/>
        <w:rPr>
          <w:rFonts w:cs="Arial"/>
          <w:bCs/>
          <w:i/>
        </w:rPr>
      </w:pPr>
      <w:r w:rsidRPr="00D24020">
        <w:rPr>
          <w:rFonts w:cs="Arial"/>
          <w:bCs/>
          <w:i/>
        </w:rPr>
        <w:t>Financial and Performance Management</w:t>
      </w:r>
    </w:p>
    <w:p w:rsidR="002B149B" w:rsidRDefault="002B149B" w:rsidP="002B149B">
      <w:pPr>
        <w:jc w:val="both"/>
        <w:rPr>
          <w:rFonts w:cs="Arial"/>
          <w:lang w:val="en-GB"/>
        </w:rPr>
      </w:pPr>
      <w:r w:rsidRPr="002B5C6F">
        <w:rPr>
          <w:rFonts w:cs="Arial"/>
          <w:lang w:val="en-GB"/>
        </w:rPr>
        <w:t>The department did not implement proper record keeping in a timely manner to ensure that complete, relevant and accurate information is accessible and available to support financial and performance reporting.</w:t>
      </w:r>
    </w:p>
    <w:p w:rsidR="002B149B" w:rsidRPr="002B5C6F" w:rsidRDefault="002B149B" w:rsidP="002B149B">
      <w:pPr>
        <w:jc w:val="both"/>
        <w:rPr>
          <w:rFonts w:cs="Arial"/>
          <w:lang w:val="en-GB"/>
        </w:rPr>
      </w:pPr>
    </w:p>
    <w:p w:rsidR="002B149B" w:rsidRPr="00AB1596" w:rsidRDefault="002B149B" w:rsidP="002B149B">
      <w:pPr>
        <w:jc w:val="both"/>
        <w:rPr>
          <w:rFonts w:cs="Arial"/>
          <w:color w:val="000000"/>
        </w:rPr>
      </w:pPr>
      <w:r w:rsidRPr="00AB1596">
        <w:rPr>
          <w:rFonts w:cs="Arial"/>
          <w:color w:val="000000"/>
        </w:rPr>
        <w:t>Beneficiary lists and attendance registers are not regularly reviewed to ensure that participants as per the attendance registers agree to the beneficiary list reported on the EPWP reporting system.</w:t>
      </w:r>
    </w:p>
    <w:p w:rsidR="002B149B" w:rsidRPr="00AB702E" w:rsidRDefault="002B149B" w:rsidP="000009AE">
      <w:pPr>
        <w:jc w:val="both"/>
        <w:rPr>
          <w:rFonts w:cs="Arial"/>
          <w:b/>
          <w:bCs/>
        </w:rPr>
      </w:pPr>
      <w:r w:rsidRPr="00AB702E">
        <w:rPr>
          <w:rFonts w:cs="Arial"/>
          <w:color w:val="000000"/>
          <w:sz w:val="28"/>
          <w:szCs w:val="28"/>
        </w:rPr>
        <w:t> </w:t>
      </w:r>
      <w:r w:rsidRPr="00AB702E">
        <w:rPr>
          <w:rFonts w:cs="Arial"/>
          <w:b/>
          <w:bCs/>
        </w:rPr>
        <w:t>Recommendation</w:t>
      </w:r>
    </w:p>
    <w:p w:rsidR="002B149B" w:rsidRPr="00D24020" w:rsidRDefault="002B149B" w:rsidP="002B149B">
      <w:pPr>
        <w:jc w:val="both"/>
        <w:rPr>
          <w:rFonts w:cs="Arial"/>
          <w:color w:val="000000"/>
        </w:rPr>
      </w:pPr>
      <w:r w:rsidRPr="00D24020">
        <w:rPr>
          <w:rFonts w:cs="Arial"/>
          <w:color w:val="000000"/>
        </w:rPr>
        <w:t>The entity should follow up on all findings noted by the internal, external auditors and also findings from their visits to public bodies to ensure that corrective measures have been implemented.</w:t>
      </w:r>
    </w:p>
    <w:p w:rsidR="002B149B" w:rsidRPr="00D24020" w:rsidRDefault="002B149B" w:rsidP="002B149B">
      <w:pPr>
        <w:ind w:left="720" w:hanging="720"/>
        <w:jc w:val="both"/>
        <w:rPr>
          <w:rFonts w:cs="Arial"/>
          <w:color w:val="000000"/>
        </w:rPr>
      </w:pPr>
    </w:p>
    <w:p w:rsidR="002B149B" w:rsidRPr="00D24020" w:rsidRDefault="002B149B" w:rsidP="002B149B">
      <w:pPr>
        <w:jc w:val="both"/>
        <w:rPr>
          <w:rFonts w:cs="Arial"/>
          <w:color w:val="000000"/>
        </w:rPr>
      </w:pPr>
      <w:r>
        <w:rPr>
          <w:rFonts w:cs="Arial"/>
          <w:color w:val="000000"/>
        </w:rPr>
        <w:t>The entity should</w:t>
      </w:r>
      <w:r w:rsidRPr="00A66838">
        <w:rPr>
          <w:rFonts w:cs="Arial"/>
          <w:color w:val="000000"/>
        </w:rPr>
        <w:t xml:space="preserve"> perform frequent and adequate reviews of the beneficiary lists and attendance registers to ensure that the number days of beneficiaries worked and reported is accurate and valid.</w:t>
      </w:r>
    </w:p>
    <w:p w:rsidR="002B149B" w:rsidRPr="00AB702E" w:rsidRDefault="002B149B" w:rsidP="002B149B">
      <w:pPr>
        <w:contextualSpacing/>
        <w:jc w:val="both"/>
        <w:rPr>
          <w:rFonts w:cs="Arial"/>
          <w:lang w:eastAsia="en-GB"/>
        </w:rPr>
      </w:pPr>
    </w:p>
    <w:p w:rsidR="002B149B" w:rsidRDefault="002B149B" w:rsidP="000009AE">
      <w:pPr>
        <w:spacing w:line="240" w:lineRule="auto"/>
        <w:jc w:val="both"/>
        <w:outlineLvl w:val="4"/>
        <w:rPr>
          <w:rFonts w:cs="Arial"/>
          <w:lang w:eastAsia="en-GB"/>
        </w:rPr>
      </w:pPr>
      <w:r w:rsidRPr="00AB702E">
        <w:rPr>
          <w:rFonts w:cs="Arial"/>
          <w:b/>
        </w:rPr>
        <w:t>Management response</w:t>
      </w:r>
      <w:r w:rsidRPr="00AB702E">
        <w:rPr>
          <w:rFonts w:cs="Arial"/>
          <w:lang w:eastAsia="en-GB"/>
        </w:rPr>
        <w:t xml:space="preserve">   </w:t>
      </w:r>
    </w:p>
    <w:p w:rsidR="002B149B" w:rsidRPr="00D000C3" w:rsidRDefault="002B149B" w:rsidP="000009AE">
      <w:pPr>
        <w:spacing w:line="240" w:lineRule="auto"/>
        <w:jc w:val="both"/>
        <w:outlineLvl w:val="4"/>
        <w:rPr>
          <w:rFonts w:cs="Arial"/>
          <w:b/>
          <w:lang w:eastAsia="en-GB"/>
        </w:rPr>
      </w:pPr>
      <w:r w:rsidRPr="00D000C3">
        <w:rPr>
          <w:rFonts w:cs="Arial"/>
          <w:b/>
          <w:bCs/>
          <w:lang w:eastAsia="en-GB"/>
        </w:rPr>
        <w:t>Management takes note of the findings and wishes to respond as thus:</w:t>
      </w:r>
      <w:r w:rsidRPr="00D000C3">
        <w:rPr>
          <w:rFonts w:cs="Arial"/>
          <w:b/>
          <w:bCs/>
          <w:lang w:eastAsia="en-GB"/>
        </w:rPr>
        <w:tab/>
      </w:r>
    </w:p>
    <w:p w:rsidR="002B149B" w:rsidRDefault="002B149B" w:rsidP="000009AE">
      <w:pPr>
        <w:spacing w:line="240" w:lineRule="auto"/>
        <w:jc w:val="both"/>
        <w:outlineLvl w:val="4"/>
        <w:rPr>
          <w:rFonts w:cs="Arial"/>
          <w:b/>
          <w:lang w:eastAsia="en-GB"/>
        </w:rPr>
      </w:pPr>
    </w:p>
    <w:p w:rsidR="002B149B" w:rsidRDefault="002B149B" w:rsidP="000009AE">
      <w:pPr>
        <w:spacing w:line="240" w:lineRule="auto"/>
        <w:jc w:val="both"/>
        <w:outlineLvl w:val="4"/>
        <w:rPr>
          <w:rFonts w:cs="Arial"/>
          <w:lang w:eastAsia="en-GB"/>
        </w:rPr>
      </w:pPr>
      <w:r w:rsidRPr="00D000C3">
        <w:rPr>
          <w:rFonts w:cs="Arial"/>
          <w:b/>
          <w:lang w:eastAsia="en-GB"/>
        </w:rPr>
        <w:lastRenderedPageBreak/>
        <w:t>90517-EPWP3N</w:t>
      </w:r>
      <w:r>
        <w:rPr>
          <w:rFonts w:cs="Arial"/>
          <w:b/>
          <w:lang w:eastAsia="en-GB"/>
        </w:rPr>
        <w:t>:</w:t>
      </w:r>
      <w:r w:rsidRPr="00D000C3">
        <w:rPr>
          <w:rFonts w:cs="Arial"/>
          <w:b/>
          <w:lang w:eastAsia="en-GB"/>
        </w:rPr>
        <w:t xml:space="preserve">   Groblershoop Magistrate’s Construction of additional Accommodation</w:t>
      </w:r>
      <w:r w:rsidRPr="00D000C3">
        <w:rPr>
          <w:rFonts w:cs="Arial"/>
          <w:lang w:eastAsia="en-GB"/>
        </w:rPr>
        <w:t xml:space="preserve">:  </w:t>
      </w:r>
    </w:p>
    <w:p w:rsidR="002B149B" w:rsidRPr="00D000C3" w:rsidRDefault="002B149B" w:rsidP="000009AE">
      <w:pPr>
        <w:spacing w:line="240" w:lineRule="auto"/>
        <w:jc w:val="both"/>
        <w:outlineLvl w:val="4"/>
        <w:rPr>
          <w:rFonts w:cs="Arial"/>
          <w:lang w:eastAsia="en-GB"/>
        </w:rPr>
      </w:pPr>
      <w:r w:rsidRPr="00D000C3">
        <w:rPr>
          <w:rFonts w:cs="Arial"/>
          <w:lang w:eastAsia="en-GB"/>
        </w:rPr>
        <w:t>The 2 learners (</w:t>
      </w:r>
      <w:r w:rsidRPr="00D000C3">
        <w:rPr>
          <w:rFonts w:cs="Arial"/>
          <w:b/>
          <w:bCs/>
          <w:lang w:eastAsia="en-GB"/>
        </w:rPr>
        <w:t>Karel Marc Vries 9804055150086 &amp; Eulalia Hendroesha Simone Ferries 0007010210081</w:t>
      </w:r>
      <w:r w:rsidRPr="00D000C3">
        <w:rPr>
          <w:rFonts w:cs="Arial"/>
          <w:lang w:eastAsia="en-GB"/>
        </w:rPr>
        <w:t xml:space="preserve">) never attended classroom training nor did they attend any part of their 6 months training.  They were recruited that is why their names appeared on the system but an attendance and payment register for them is N/A because they dropped immediately after being recruited. </w:t>
      </w:r>
    </w:p>
    <w:p w:rsidR="002B149B" w:rsidRDefault="002B149B" w:rsidP="000009AE">
      <w:pPr>
        <w:spacing w:line="240" w:lineRule="auto"/>
        <w:jc w:val="both"/>
        <w:outlineLvl w:val="4"/>
        <w:rPr>
          <w:rFonts w:cs="Arial"/>
          <w:lang w:eastAsia="en-GB"/>
        </w:rPr>
      </w:pPr>
    </w:p>
    <w:p w:rsidR="002B149B" w:rsidRDefault="002B149B" w:rsidP="000009AE">
      <w:pPr>
        <w:spacing w:line="240" w:lineRule="auto"/>
        <w:jc w:val="both"/>
        <w:outlineLvl w:val="4"/>
        <w:rPr>
          <w:rFonts w:cs="Arial"/>
          <w:b/>
          <w:lang w:eastAsia="en-GB"/>
        </w:rPr>
      </w:pPr>
      <w:r w:rsidRPr="00D000C3">
        <w:rPr>
          <w:rFonts w:cs="Arial"/>
          <w:b/>
          <w:lang w:eastAsia="en-GB"/>
        </w:rPr>
        <w:t>5478-EPWPRS</w:t>
      </w:r>
      <w:r w:rsidRPr="00D000C3">
        <w:rPr>
          <w:rFonts w:cs="Arial"/>
          <w:b/>
          <w:lang w:eastAsia="en-GB"/>
        </w:rPr>
        <w:tab/>
        <w:t>Masonic Grove Building Refurbishment</w:t>
      </w:r>
    </w:p>
    <w:p w:rsidR="002B149B" w:rsidRPr="00F305C0" w:rsidRDefault="002B149B" w:rsidP="000009AE">
      <w:pPr>
        <w:spacing w:line="240" w:lineRule="auto"/>
        <w:jc w:val="both"/>
        <w:outlineLvl w:val="4"/>
        <w:rPr>
          <w:rFonts w:cs="Arial"/>
          <w:lang w:eastAsia="en-GB"/>
        </w:rPr>
      </w:pPr>
      <w:r w:rsidRPr="00F305C0">
        <w:rPr>
          <w:rFonts w:cs="Arial"/>
          <w:lang w:eastAsia="en-GB"/>
        </w:rPr>
        <w:t>This finding was raised with EPWP under COFF 8 or 9 sometime in August 2020 and it was responded to early September by EPWP Branch.</w:t>
      </w:r>
    </w:p>
    <w:p w:rsidR="002B149B" w:rsidRPr="00AB702E" w:rsidRDefault="002B149B" w:rsidP="000009AE">
      <w:pPr>
        <w:tabs>
          <w:tab w:val="left" w:pos="2543"/>
          <w:tab w:val="left" w:pos="6279"/>
        </w:tabs>
        <w:spacing w:line="240" w:lineRule="auto"/>
        <w:jc w:val="both"/>
        <w:rPr>
          <w:rFonts w:eastAsia="Arial Unicode MS" w:cs="Arial"/>
        </w:rPr>
      </w:pPr>
    </w:p>
    <w:p w:rsidR="002B149B" w:rsidRDefault="002B149B" w:rsidP="000009AE">
      <w:pPr>
        <w:spacing w:line="240" w:lineRule="auto"/>
        <w:jc w:val="both"/>
        <w:outlineLvl w:val="4"/>
        <w:rPr>
          <w:rFonts w:cs="Arial"/>
          <w:b/>
          <w:bCs/>
        </w:rPr>
      </w:pPr>
      <w:r w:rsidRPr="00AB702E">
        <w:rPr>
          <w:rFonts w:cs="Arial"/>
          <w:b/>
          <w:bCs/>
        </w:rPr>
        <w:t>Auditor’s conclusion</w:t>
      </w:r>
    </w:p>
    <w:p w:rsidR="002B149B" w:rsidRDefault="002B149B" w:rsidP="000009AE">
      <w:pPr>
        <w:spacing w:line="240" w:lineRule="auto"/>
        <w:jc w:val="both"/>
        <w:outlineLvl w:val="4"/>
        <w:rPr>
          <w:rFonts w:cs="Arial"/>
          <w:b/>
          <w:bCs/>
        </w:rPr>
      </w:pPr>
      <w:r>
        <w:rPr>
          <w:rFonts w:cs="Arial"/>
          <w:b/>
          <w:bCs/>
        </w:rPr>
        <w:t>Management comment noted. Please see below our comment.</w:t>
      </w:r>
    </w:p>
    <w:p w:rsidR="002B149B" w:rsidRDefault="002B149B" w:rsidP="000009AE">
      <w:pPr>
        <w:spacing w:line="240" w:lineRule="auto"/>
        <w:jc w:val="both"/>
        <w:outlineLvl w:val="4"/>
        <w:rPr>
          <w:rFonts w:cs="Arial"/>
          <w:lang w:eastAsia="en-GB"/>
        </w:rPr>
      </w:pPr>
      <w:r w:rsidRPr="00D000C3">
        <w:rPr>
          <w:rFonts w:cs="Arial"/>
          <w:b/>
          <w:lang w:eastAsia="en-GB"/>
        </w:rPr>
        <w:t>90517-EPWP3N</w:t>
      </w:r>
      <w:r>
        <w:rPr>
          <w:rFonts w:cs="Arial"/>
          <w:b/>
          <w:lang w:eastAsia="en-GB"/>
        </w:rPr>
        <w:t>:</w:t>
      </w:r>
      <w:r w:rsidRPr="00D000C3">
        <w:rPr>
          <w:rFonts w:cs="Arial"/>
          <w:b/>
          <w:lang w:eastAsia="en-GB"/>
        </w:rPr>
        <w:t xml:space="preserve">   Groblershoop Magistrate’s Construction of additional Accommodation</w:t>
      </w:r>
      <w:r w:rsidRPr="00D000C3">
        <w:rPr>
          <w:rFonts w:cs="Arial"/>
          <w:lang w:eastAsia="en-GB"/>
        </w:rPr>
        <w:t xml:space="preserve">:  </w:t>
      </w:r>
    </w:p>
    <w:p w:rsidR="002B149B" w:rsidRDefault="002B149B" w:rsidP="000009AE">
      <w:pPr>
        <w:spacing w:line="240" w:lineRule="auto"/>
        <w:jc w:val="both"/>
        <w:outlineLvl w:val="4"/>
        <w:rPr>
          <w:rFonts w:cs="Arial"/>
          <w:lang w:eastAsia="en-GB"/>
        </w:rPr>
      </w:pPr>
      <w:r>
        <w:rPr>
          <w:rFonts w:cs="Arial"/>
          <w:lang w:eastAsia="en-GB"/>
        </w:rPr>
        <w:t>Based on the management comment it is evidenced that the 2 learners never attended their training. They shouldn’t have been reported on the system. The finding will therefore remain.</w:t>
      </w:r>
    </w:p>
    <w:p w:rsidR="002B149B" w:rsidRDefault="002B149B" w:rsidP="000009AE">
      <w:pPr>
        <w:spacing w:line="240" w:lineRule="auto"/>
        <w:jc w:val="both"/>
        <w:outlineLvl w:val="4"/>
        <w:rPr>
          <w:rFonts w:cs="Arial"/>
          <w:b/>
          <w:lang w:eastAsia="en-GB"/>
        </w:rPr>
      </w:pPr>
    </w:p>
    <w:p w:rsidR="002B149B" w:rsidRDefault="002B149B" w:rsidP="000009AE">
      <w:pPr>
        <w:spacing w:line="240" w:lineRule="auto"/>
        <w:jc w:val="both"/>
        <w:outlineLvl w:val="4"/>
        <w:rPr>
          <w:rFonts w:cs="Arial"/>
          <w:b/>
          <w:lang w:eastAsia="en-GB"/>
        </w:rPr>
      </w:pPr>
      <w:r w:rsidRPr="00D000C3">
        <w:rPr>
          <w:rFonts w:cs="Arial"/>
          <w:b/>
          <w:lang w:eastAsia="en-GB"/>
        </w:rPr>
        <w:t>5478-EPWPRS</w:t>
      </w:r>
      <w:r w:rsidRPr="00D000C3">
        <w:rPr>
          <w:rFonts w:cs="Arial"/>
          <w:b/>
          <w:lang w:eastAsia="en-GB"/>
        </w:rPr>
        <w:tab/>
        <w:t>Masonic Grove Building Refurbishment</w:t>
      </w:r>
    </w:p>
    <w:p w:rsidR="002B149B" w:rsidRPr="00E331FB" w:rsidRDefault="002B149B" w:rsidP="000009AE">
      <w:pPr>
        <w:spacing w:line="240" w:lineRule="auto"/>
        <w:jc w:val="both"/>
        <w:outlineLvl w:val="4"/>
        <w:rPr>
          <w:rFonts w:cs="Arial"/>
          <w:lang w:eastAsia="en-GB"/>
        </w:rPr>
      </w:pPr>
      <w:r w:rsidRPr="00E331FB">
        <w:rPr>
          <w:rFonts w:cs="Arial"/>
          <w:lang w:eastAsia="en-GB"/>
        </w:rPr>
        <w:t>Based on the conclusion raised at the DPW audit, the finding was never resolved hence it still remain as a finding that will be reported on the PMTE MR.</w:t>
      </w:r>
    </w:p>
    <w:p w:rsidR="002B149B" w:rsidRDefault="002B149B" w:rsidP="002B149B">
      <w:pPr>
        <w:jc w:val="both"/>
        <w:outlineLvl w:val="4"/>
        <w:rPr>
          <w:rFonts w:cs="Arial"/>
          <w:b/>
          <w:bCs/>
        </w:rPr>
      </w:pPr>
    </w:p>
    <w:p w:rsidR="002B149B" w:rsidRPr="00AB702E" w:rsidRDefault="002B149B" w:rsidP="002B149B">
      <w:pPr>
        <w:jc w:val="both"/>
        <w:outlineLvl w:val="4"/>
        <w:rPr>
          <w:rFonts w:cs="Arial"/>
          <w:b/>
          <w:bCs/>
        </w:rPr>
      </w:pPr>
    </w:p>
    <w:p w:rsidR="002B149B" w:rsidRDefault="002B149B"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Default="000009AE" w:rsidP="002B149B">
      <w:pPr>
        <w:jc w:val="both"/>
        <w:rPr>
          <w:rFonts w:cs="Arial"/>
        </w:rPr>
      </w:pPr>
    </w:p>
    <w:p w:rsidR="000009AE" w:rsidRPr="00AB702E" w:rsidRDefault="000009AE" w:rsidP="002B149B">
      <w:pPr>
        <w:jc w:val="both"/>
        <w:rPr>
          <w:rFonts w:cs="Arial"/>
        </w:rPr>
      </w:pPr>
    </w:p>
    <w:p w:rsidR="002B149B" w:rsidRPr="00AB702E" w:rsidRDefault="002B149B" w:rsidP="002B149B">
      <w:pPr>
        <w:jc w:val="both"/>
        <w:rPr>
          <w:rFonts w:cs="Arial"/>
        </w:rPr>
      </w:pPr>
    </w:p>
    <w:p w:rsidR="000009AE" w:rsidRDefault="000009AE" w:rsidP="001B4EED">
      <w:pPr>
        <w:spacing w:after="360"/>
        <w:jc w:val="both"/>
        <w:rPr>
          <w:rFonts w:cs="Arial"/>
        </w:rPr>
      </w:pPr>
      <w:r>
        <w:rPr>
          <w:rFonts w:ascii="Century Gothic" w:eastAsia="Times New Roman" w:hAnsi="Century Gothic" w:cs="Times New Roman"/>
          <w:b/>
          <w:color w:val="4F81BD"/>
          <w:sz w:val="26"/>
          <w:szCs w:val="20"/>
        </w:rPr>
        <w:lastRenderedPageBreak/>
        <w:t>PROCUREMENT AND CONTRACT MANAGEMENT</w:t>
      </w:r>
    </w:p>
    <w:p w:rsidR="00CD3AA6" w:rsidRDefault="00CD3AA6" w:rsidP="00CD3AA6">
      <w:pPr>
        <w:spacing w:after="360"/>
        <w:jc w:val="both"/>
        <w:rPr>
          <w:b/>
        </w:rPr>
      </w:pPr>
      <w:r>
        <w:rPr>
          <w:b/>
          <w:highlight w:val="lightGray"/>
        </w:rPr>
        <w:t>DETAILED AUDIT FINDING: Irregularities Identified in Beitbridge project COFF 38 HO</w:t>
      </w:r>
      <w:r>
        <w:rPr>
          <w:b/>
        </w:rPr>
        <w:t xml:space="preserve"> </w:t>
      </w:r>
    </w:p>
    <w:p w:rsidR="00CD3AA6" w:rsidRDefault="00CD3AA6" w:rsidP="00CD3AA6">
      <w:pPr>
        <w:jc w:val="both"/>
        <w:rPr>
          <w:b/>
        </w:rPr>
      </w:pPr>
      <w:r>
        <w:rPr>
          <w:b/>
        </w:rPr>
        <w:t>Audit finding</w:t>
      </w:r>
    </w:p>
    <w:p w:rsidR="00CD3AA6" w:rsidRDefault="00CD3AA6" w:rsidP="00CD3AA6">
      <w:pPr>
        <w:pBdr>
          <w:top w:val="nil"/>
          <w:left w:val="nil"/>
          <w:bottom w:val="nil"/>
          <w:right w:val="nil"/>
          <w:between w:val="nil"/>
        </w:pBdr>
        <w:jc w:val="both"/>
        <w:rPr>
          <w:rFonts w:ascii="Times New Roman" w:eastAsia="Times New Roman" w:hAnsi="Times New Roman" w:cs="Times New Roman"/>
          <w:color w:val="000000"/>
        </w:rPr>
      </w:pPr>
    </w:p>
    <w:p w:rsidR="00CD3AA6" w:rsidRDefault="00CD3AA6" w:rsidP="00CD3AA6">
      <w:pPr>
        <w:pBdr>
          <w:top w:val="nil"/>
          <w:left w:val="nil"/>
          <w:bottom w:val="nil"/>
          <w:right w:val="nil"/>
          <w:between w:val="nil"/>
        </w:pBdr>
        <w:jc w:val="both"/>
        <w:rPr>
          <w:color w:val="000000"/>
        </w:rPr>
      </w:pPr>
      <w:r>
        <w:rPr>
          <w:color w:val="000000"/>
        </w:rPr>
        <w:t>Requirements</w:t>
      </w:r>
    </w:p>
    <w:p w:rsidR="00CD3AA6" w:rsidRDefault="00CD3AA6" w:rsidP="00CD3AA6">
      <w:pPr>
        <w:jc w:val="both"/>
        <w:rPr>
          <w:color w:val="000000"/>
        </w:rPr>
      </w:pPr>
    </w:p>
    <w:p w:rsidR="00CD3AA6" w:rsidRDefault="00CD3AA6" w:rsidP="00CD3AA6">
      <w:pPr>
        <w:jc w:val="both"/>
        <w:rPr>
          <w:i/>
          <w:color w:val="000000"/>
        </w:rPr>
      </w:pPr>
      <w:r>
        <w:rPr>
          <w:color w:val="000000"/>
        </w:rPr>
        <w:t xml:space="preserve">Public Finance Management Act paragraph 38(1)(a)(i) and 38(1)(a)(ii) states that </w:t>
      </w:r>
      <w:r>
        <w:rPr>
          <w:i/>
          <w:color w:val="000000"/>
        </w:rPr>
        <w:t>“The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rsidR="00CD3AA6" w:rsidRDefault="00CD3AA6" w:rsidP="00CD3AA6">
      <w:pPr>
        <w:jc w:val="both"/>
        <w:rPr>
          <w:i/>
          <w:color w:val="000000"/>
        </w:rPr>
      </w:pPr>
    </w:p>
    <w:p w:rsidR="00CD3AA6" w:rsidRDefault="00CD3AA6" w:rsidP="00CD3AA6">
      <w:pPr>
        <w:jc w:val="both"/>
        <w:rPr>
          <w:i/>
          <w:color w:val="000000"/>
        </w:rPr>
      </w:pPr>
      <w:r>
        <w:rPr>
          <w:color w:val="000000"/>
        </w:rPr>
        <w:t>Public Finance Management Act paragraph 38(1)(b) that’s that “T</w:t>
      </w:r>
      <w:r>
        <w:rPr>
          <w:i/>
          <w:color w:val="000000"/>
        </w:rPr>
        <w:t>he accounting officer for a trading entity is responsible for the effective, efficient, economical and transparent use of the resources of the trading entity.”</w:t>
      </w:r>
    </w:p>
    <w:p w:rsidR="00CD3AA6" w:rsidRDefault="00CD3AA6" w:rsidP="00CD3AA6">
      <w:pPr>
        <w:jc w:val="both"/>
        <w:rPr>
          <w:color w:val="000000"/>
        </w:rPr>
      </w:pPr>
    </w:p>
    <w:p w:rsidR="00CD3AA6" w:rsidRDefault="00CD3AA6" w:rsidP="00CD3AA6">
      <w:pPr>
        <w:jc w:val="both"/>
        <w:rPr>
          <w:color w:val="000000"/>
        </w:rPr>
      </w:pPr>
      <w:r>
        <w:rPr>
          <w:color w:val="000000"/>
        </w:rPr>
        <w:t xml:space="preserve">Public Finance Management Act paragraph 38 (1)(c)(ii) states that </w:t>
      </w:r>
      <w:r>
        <w:rPr>
          <w:i/>
          <w:color w:val="000000"/>
        </w:rPr>
        <w:t>“The accounting officer for a, trading entity must take effective and appropriate steps to prevent unauthorized, irregular and fruitless and wasteful expenditure and losses resulting from criminal conduct</w:t>
      </w:r>
      <w:r>
        <w:rPr>
          <w:color w:val="000000"/>
        </w:rPr>
        <w:t>”</w:t>
      </w:r>
    </w:p>
    <w:p w:rsidR="00CD3AA6" w:rsidRDefault="00CD3AA6" w:rsidP="00CD3AA6">
      <w:pPr>
        <w:jc w:val="both"/>
        <w:rPr>
          <w:i/>
        </w:rPr>
      </w:pPr>
    </w:p>
    <w:p w:rsidR="00CD3AA6" w:rsidRDefault="00CD3AA6" w:rsidP="00CD3AA6">
      <w:pPr>
        <w:jc w:val="both"/>
        <w:rPr>
          <w:i/>
          <w:color w:val="000000"/>
        </w:rPr>
      </w:pPr>
      <w:r>
        <w:rPr>
          <w:color w:val="000000"/>
        </w:rPr>
        <w:t xml:space="preserve">Public Finance Management Act paragraph 38 (1)(g) states that: </w:t>
      </w:r>
      <w:r>
        <w:rPr>
          <w:i/>
          <w:color w:val="000000"/>
        </w:rPr>
        <w:t>“The accounting officer must on</w:t>
      </w:r>
    </w:p>
    <w:p w:rsidR="00CD3AA6" w:rsidRDefault="00CD3AA6" w:rsidP="00CD3AA6">
      <w:pPr>
        <w:jc w:val="both"/>
        <w:rPr>
          <w:i/>
          <w:color w:val="000000"/>
        </w:rPr>
      </w:pPr>
      <w:r>
        <w:rPr>
          <w:i/>
          <w:color w:val="000000"/>
        </w:rPr>
        <w:t>discovery of fruitless and wasteful expenditure, immediately report, in writing, particulars of the expenditure to the relevant treasury;’’</w:t>
      </w:r>
    </w:p>
    <w:p w:rsidR="00CD3AA6" w:rsidRDefault="00CD3AA6" w:rsidP="00CD3AA6">
      <w:pPr>
        <w:ind w:left="720" w:hanging="720"/>
        <w:jc w:val="both"/>
        <w:rPr>
          <w:color w:val="000000"/>
        </w:rPr>
      </w:pPr>
    </w:p>
    <w:p w:rsidR="00CD3AA6" w:rsidRDefault="00CD3AA6" w:rsidP="00CD3AA6">
      <w:pPr>
        <w:jc w:val="both"/>
        <w:rPr>
          <w:color w:val="000000"/>
        </w:rPr>
      </w:pPr>
      <w:r>
        <w:rPr>
          <w:color w:val="000000"/>
        </w:rPr>
        <w:t xml:space="preserve">Public Finance Management Act paragraph 38 (1)(h) states that: </w:t>
      </w:r>
      <w:r>
        <w:rPr>
          <w:i/>
          <w:color w:val="000000"/>
        </w:rPr>
        <w:t>“The accounting officer must take effective and appropriate disciplinary steps against any official in the service of the department or constitutional institution who makes or permits fruitless and wasteful expenditure’’</w:t>
      </w:r>
    </w:p>
    <w:p w:rsidR="00CD3AA6" w:rsidRDefault="00CD3AA6" w:rsidP="00CD3AA6">
      <w:pPr>
        <w:ind w:left="720" w:hanging="720"/>
        <w:jc w:val="both"/>
        <w:rPr>
          <w:color w:val="000000"/>
        </w:rPr>
      </w:pPr>
    </w:p>
    <w:p w:rsidR="00CD3AA6" w:rsidRDefault="00CD3AA6" w:rsidP="00CD3AA6">
      <w:pPr>
        <w:jc w:val="both"/>
        <w:rPr>
          <w:i/>
        </w:rPr>
      </w:pPr>
      <w:r>
        <w:rPr>
          <w:color w:val="000000"/>
        </w:rPr>
        <w:t>Public Finance Management Act paragraph 40 (3)(b) states that: “</w:t>
      </w:r>
      <w:r>
        <w:rPr>
          <w:i/>
        </w:rPr>
        <w:t>The annual report and audited financial statements must include particulars of fruitless and wasteful expenditure that occurred during the financial year and any disciplinary steps taken as a result of such fruitless and wasteful expenditure.’’</w:t>
      </w:r>
    </w:p>
    <w:p w:rsidR="00CD3AA6" w:rsidRDefault="00CD3AA6" w:rsidP="00CD3AA6">
      <w:pPr>
        <w:jc w:val="both"/>
        <w:rPr>
          <w:i/>
        </w:rPr>
      </w:pPr>
    </w:p>
    <w:p w:rsidR="00CD3AA6" w:rsidRDefault="00CD3AA6" w:rsidP="00CD3AA6">
      <w:pPr>
        <w:jc w:val="both"/>
        <w:rPr>
          <w:i/>
          <w:color w:val="000000"/>
        </w:rPr>
      </w:pPr>
      <w:r>
        <w:rPr>
          <w:color w:val="000000"/>
        </w:rPr>
        <w:lastRenderedPageBreak/>
        <w:t xml:space="preserve">Public Finance Management Act paragraph 45 (b)states that </w:t>
      </w:r>
      <w:r>
        <w:rPr>
          <w:i/>
          <w:color w:val="000000"/>
        </w:rPr>
        <w:t>“An official in a trading entity is responsible for the effective, efficient, economic and transparent use of financial and other resources within that official’s area of responsibility.”</w:t>
      </w:r>
    </w:p>
    <w:p w:rsidR="00CD3AA6" w:rsidRDefault="00CD3AA6" w:rsidP="00CD3AA6">
      <w:pPr>
        <w:jc w:val="both"/>
        <w:rPr>
          <w:i/>
          <w:color w:val="000000"/>
        </w:rPr>
      </w:pPr>
    </w:p>
    <w:p w:rsidR="00CD3AA6" w:rsidRDefault="00CD3AA6" w:rsidP="00CD3AA6">
      <w:pPr>
        <w:jc w:val="both"/>
        <w:rPr>
          <w:color w:val="000000"/>
        </w:rPr>
      </w:pPr>
      <w:r>
        <w:rPr>
          <w:color w:val="000000"/>
        </w:rPr>
        <w:t xml:space="preserve">Public Finance Management Act paragraph 1 defines </w:t>
      </w:r>
      <w:r>
        <w:rPr>
          <w:i/>
          <w:color w:val="000000"/>
        </w:rPr>
        <w:t>“fruitless and wasteful expenditure' as “expenditure which was made in vain and would have been avoided had reasonable care been exercised”</w:t>
      </w:r>
    </w:p>
    <w:p w:rsidR="00CD3AA6" w:rsidRDefault="00CD3AA6" w:rsidP="00CD3AA6">
      <w:pPr>
        <w:jc w:val="both"/>
        <w:rPr>
          <w:i/>
        </w:rPr>
      </w:pPr>
      <w:r>
        <w:t xml:space="preserve">Treasury Regulation 8.1.1 state that </w:t>
      </w:r>
      <w:r>
        <w:rPr>
          <w:i/>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rsidR="00CD3AA6" w:rsidRDefault="00CD3AA6" w:rsidP="00CD3AA6">
      <w:pPr>
        <w:jc w:val="both"/>
        <w:rPr>
          <w:i/>
        </w:rPr>
      </w:pPr>
    </w:p>
    <w:p w:rsidR="00CD3AA6" w:rsidRDefault="00CD3AA6" w:rsidP="00CD3AA6">
      <w:pPr>
        <w:jc w:val="both"/>
        <w:rPr>
          <w:i/>
          <w:color w:val="000000"/>
        </w:rPr>
      </w:pPr>
      <w:r>
        <w:rPr>
          <w:color w:val="000000"/>
        </w:rPr>
        <w:t>Treasury Regulation 8.2.1 states that</w:t>
      </w:r>
      <w:r>
        <w:rPr>
          <w:i/>
          <w:color w:val="000000"/>
        </w:rPr>
        <w:t xml:space="preserve"> “An official of an institution may not spend or commit public money except with the approval (Either in writing or duly authorised electronic means) of the accounting officer or a properly delegated or authorised officer.”</w:t>
      </w:r>
    </w:p>
    <w:p w:rsidR="00CD3AA6" w:rsidRDefault="00CD3AA6" w:rsidP="00CD3AA6">
      <w:pPr>
        <w:jc w:val="both"/>
        <w:rPr>
          <w:i/>
          <w:color w:val="000000"/>
        </w:rPr>
      </w:pPr>
    </w:p>
    <w:p w:rsidR="00CD3AA6" w:rsidRDefault="00CD3AA6" w:rsidP="00CD3AA6">
      <w:pPr>
        <w:jc w:val="both"/>
        <w:rPr>
          <w:i/>
          <w:color w:val="000000"/>
        </w:rPr>
      </w:pPr>
      <w:r>
        <w:rPr>
          <w:color w:val="000000"/>
        </w:rPr>
        <w:t>Treasury Regulation 8.2.2 states</w:t>
      </w:r>
      <w:r>
        <w:rPr>
          <w:i/>
          <w:color w:val="000000"/>
        </w:rPr>
        <w:t xml:space="preserve"> that “Before approving expenditure or incurring a commitment to spend, the delegated or authorised official must ensure compliance with any limitations or condition attached to the delegation or authorisation.”</w:t>
      </w:r>
    </w:p>
    <w:p w:rsidR="00CD3AA6" w:rsidRDefault="00CD3AA6" w:rsidP="00CD3AA6">
      <w:pPr>
        <w:jc w:val="both"/>
        <w:rPr>
          <w:color w:val="000000"/>
        </w:rPr>
      </w:pPr>
    </w:p>
    <w:p w:rsidR="00CD3AA6" w:rsidRDefault="00CD3AA6" w:rsidP="00CD3AA6">
      <w:pPr>
        <w:jc w:val="both"/>
        <w:rPr>
          <w:i/>
        </w:rPr>
      </w:pPr>
      <w:r>
        <w:t xml:space="preserve">Treasury Regulation 9.1.1 state that </w:t>
      </w:r>
      <w:r>
        <w:rPr>
          <w:i/>
        </w:rPr>
        <w:t>“The accounting officer of a trading entity must exercise all reasonable care to prevent and detect fruitless and wasteful expenditure and must, for this purpose, implement effective, efficient and transparent processes of financial and risk management.’’</w:t>
      </w:r>
    </w:p>
    <w:p w:rsidR="00CD3AA6" w:rsidRDefault="00CD3AA6" w:rsidP="00CD3AA6">
      <w:pPr>
        <w:jc w:val="both"/>
      </w:pPr>
      <w:r>
        <w:t xml:space="preserve">Treasury Regulation 16A3.1 state that </w:t>
      </w:r>
      <w:r>
        <w:rPr>
          <w:i/>
        </w:rPr>
        <w:t>“The accounting officer or accounting authority of an institution to which these regulations apply must develop and implement an effective and efficient supply chain management system in his or her institution for the acquisition of goods and services…”</w:t>
      </w:r>
    </w:p>
    <w:p w:rsidR="00CD3AA6" w:rsidRDefault="00CD3AA6" w:rsidP="00CD3AA6">
      <w:pPr>
        <w:jc w:val="both"/>
      </w:pPr>
      <w:r>
        <w:t xml:space="preserve">Treasury Regulation 15.10.1.2(c) states that </w:t>
      </w:r>
      <w:r>
        <w:rPr>
          <w:i/>
        </w:rPr>
        <w:t>“For the purpose of this regulation, sound cash management includes avoiding prepayments for goods and services (i.e. payments in advance of the receipts of the goods or services), unless required by the government’s contractual arrangements with the supplier.”</w:t>
      </w:r>
    </w:p>
    <w:p w:rsidR="00CD3AA6" w:rsidRDefault="00CD3AA6" w:rsidP="00CD3AA6">
      <w:pPr>
        <w:jc w:val="both"/>
      </w:pPr>
    </w:p>
    <w:p w:rsidR="00CD3AA6" w:rsidRDefault="00CD3AA6" w:rsidP="00CD3AA6">
      <w:pPr>
        <w:jc w:val="both"/>
        <w:rPr>
          <w:i/>
        </w:rPr>
      </w:pPr>
      <w:r>
        <w:t xml:space="preserve">Treasury Regulation 16A3.2(a) states that </w:t>
      </w:r>
      <w:r>
        <w:rPr>
          <w:i/>
        </w:rPr>
        <w:t>“A supply chain management system referred to in paragraph 16.3.1 must be fair, equitable, transparent, competitive and cost effective”</w:t>
      </w:r>
    </w:p>
    <w:p w:rsidR="00CD3AA6" w:rsidRDefault="00CD3AA6" w:rsidP="00CD3AA6">
      <w:pPr>
        <w:jc w:val="both"/>
      </w:pPr>
    </w:p>
    <w:p w:rsidR="00CD3AA6" w:rsidRDefault="00CD3AA6" w:rsidP="00CD3AA6">
      <w:pPr>
        <w:jc w:val="both"/>
        <w:rPr>
          <w:i/>
        </w:rPr>
      </w:pPr>
      <w:r>
        <w:lastRenderedPageBreak/>
        <w:t xml:space="preserve">Treasury Regulation 16A6.4 state that </w:t>
      </w:r>
      <w:r>
        <w:rPr>
          <w:i/>
        </w:rPr>
        <w:t>“If in a specific case it is impractical to invite competitive bids, the accounting officer or accounting authority may procure the required goods or services by other means, provided that the reasons for deviation from inviting competitive bids must be recorded and approved by the accounting officer or authority.”</w:t>
      </w:r>
    </w:p>
    <w:p w:rsidR="00CD3AA6" w:rsidRDefault="00CD3AA6" w:rsidP="00CD3AA6">
      <w:pPr>
        <w:jc w:val="both"/>
        <w:rPr>
          <w:i/>
        </w:rPr>
      </w:pPr>
    </w:p>
    <w:p w:rsidR="00CD3AA6" w:rsidRDefault="00CD3AA6" w:rsidP="00CD3AA6">
      <w:pPr>
        <w:jc w:val="both"/>
        <w:rPr>
          <w:i/>
        </w:rPr>
      </w:pPr>
      <w:r>
        <w:t>Treasury Regulation 16A9.1(d) states that “</w:t>
      </w:r>
      <w:r>
        <w:rPr>
          <w:i/>
        </w:rPr>
        <w:t>The accounting officer must reject any bid from a supplier who fails to provide written proof from the South African Revenue Service that the supplier either has no outstanding tax obligations or has made arrangement to meet outstanding tax obligations.”</w:t>
      </w:r>
    </w:p>
    <w:p w:rsidR="00CD3AA6" w:rsidRDefault="00CD3AA6" w:rsidP="00CD3AA6">
      <w:pPr>
        <w:jc w:val="both"/>
        <w:rPr>
          <w:i/>
        </w:rPr>
      </w:pPr>
    </w:p>
    <w:p w:rsidR="00CD3AA6" w:rsidRDefault="00CD3AA6" w:rsidP="00CD3AA6">
      <w:pPr>
        <w:jc w:val="both"/>
        <w:rPr>
          <w:b/>
          <w:i/>
        </w:rPr>
      </w:pPr>
      <w:r>
        <w:t>Treasury Regulation 16A9.1(e) states that “</w:t>
      </w:r>
      <w:r>
        <w:rPr>
          <w:i/>
        </w:rPr>
        <w:t>The accounting officer must reject a proposal for the award of a contract if the recommended bidder has committed a corrupt or fraudulent act in competing for the particular contract …”</w:t>
      </w:r>
    </w:p>
    <w:p w:rsidR="00CD3AA6" w:rsidRDefault="00CD3AA6" w:rsidP="00CD3AA6">
      <w:pPr>
        <w:jc w:val="both"/>
        <w:rPr>
          <w:b/>
          <w:i/>
        </w:rPr>
      </w:pPr>
    </w:p>
    <w:p w:rsidR="00CD3AA6" w:rsidRDefault="00CD3AA6" w:rsidP="00CD3AA6">
      <w:pPr>
        <w:jc w:val="both"/>
        <w:rPr>
          <w:b/>
          <w:i/>
        </w:rPr>
      </w:pPr>
      <w:r>
        <w:t>Treasury Regulation 16A9.2a(ii) states that “</w:t>
      </w:r>
      <w:r>
        <w:rPr>
          <w:i/>
        </w:rPr>
        <w:t>The accounting officer may disregard the bid of any bidder if that bidder, or any of its directors have committed fraud or any other improper conduct in relation to such system …”</w:t>
      </w:r>
    </w:p>
    <w:p w:rsidR="00CD3AA6" w:rsidRDefault="00CD3AA6" w:rsidP="00CD3AA6">
      <w:pPr>
        <w:jc w:val="both"/>
        <w:rPr>
          <w:i/>
        </w:rPr>
      </w:pPr>
    </w:p>
    <w:p w:rsidR="00CD3AA6" w:rsidRDefault="00CD3AA6" w:rsidP="00CD3AA6">
      <w:pPr>
        <w:jc w:val="both"/>
        <w:rPr>
          <w:i/>
        </w:rPr>
      </w:pPr>
      <w:r>
        <w:t>National Treasury SCM instruction No. 3 of 2016-2017 paragraph 8.2 states that “</w:t>
      </w:r>
      <w:r>
        <w:rPr>
          <w:i/>
        </w:rPr>
        <w:t>An emergency procurement may occur when there is a serious and unexpected situation that poses an immediate risk to health, life, property or environment which calls an agency to action and there is insufficient time to invite competitive bids.”</w:t>
      </w:r>
    </w:p>
    <w:p w:rsidR="00CD3AA6" w:rsidRDefault="00CD3AA6" w:rsidP="00CD3AA6">
      <w:pPr>
        <w:jc w:val="both"/>
        <w:rPr>
          <w:i/>
        </w:rPr>
      </w:pPr>
    </w:p>
    <w:p w:rsidR="00CD3AA6" w:rsidRPr="00FD3BF8" w:rsidRDefault="00CD3AA6" w:rsidP="00CD3AA6">
      <w:pPr>
        <w:jc w:val="both"/>
        <w:rPr>
          <w:i/>
        </w:rPr>
      </w:pPr>
      <w:r>
        <w:t xml:space="preserve">National Treasury SCM instruction No. 3 of 2016-2017 paragraph 8.4 states that </w:t>
      </w:r>
      <w:r w:rsidRPr="00FD3BF8">
        <w:rPr>
          <w:i/>
        </w:rPr>
        <w:t>“The Accounting officer must invite as many suppliers as possible and select the preferred supplier using the competitive bid committee system”</w:t>
      </w:r>
    </w:p>
    <w:p w:rsidR="00CD3AA6" w:rsidRPr="00FD3BF8" w:rsidRDefault="00CD3AA6" w:rsidP="00CD3AA6">
      <w:pPr>
        <w:jc w:val="both"/>
        <w:rPr>
          <w:i/>
        </w:rPr>
      </w:pPr>
    </w:p>
    <w:p w:rsidR="00CD3AA6" w:rsidRDefault="00CD3AA6" w:rsidP="00CD3AA6">
      <w:pPr>
        <w:jc w:val="both"/>
      </w:pPr>
    </w:p>
    <w:p w:rsidR="00CD3AA6" w:rsidRDefault="00CD3AA6" w:rsidP="00CD3AA6">
      <w:pPr>
        <w:jc w:val="both"/>
        <w:rPr>
          <w:i/>
        </w:rPr>
      </w:pPr>
    </w:p>
    <w:p w:rsidR="00CD3AA6" w:rsidRDefault="00CD3AA6" w:rsidP="00CD3AA6">
      <w:pPr>
        <w:jc w:val="both"/>
      </w:pPr>
    </w:p>
    <w:p w:rsidR="00CD3AA6" w:rsidRDefault="00CD3AA6" w:rsidP="00CD3AA6">
      <w:pPr>
        <w:jc w:val="both"/>
        <w:rPr>
          <w:b/>
        </w:rPr>
      </w:pPr>
      <w:r>
        <w:br w:type="page"/>
      </w:r>
      <w:r>
        <w:rPr>
          <w:b/>
        </w:rPr>
        <w:lastRenderedPageBreak/>
        <w:t>Nature</w:t>
      </w:r>
    </w:p>
    <w:p w:rsidR="00CD3AA6" w:rsidRPr="00A45EEE" w:rsidRDefault="00CD3AA6" w:rsidP="00CD3AA6">
      <w:pPr>
        <w:jc w:val="both"/>
        <w:rPr>
          <w:rFonts w:ascii="Times New Roman" w:eastAsia="Times New Roman" w:hAnsi="Times New Roman" w:cs="Times New Roman"/>
          <w:color w:val="000000"/>
        </w:rPr>
      </w:pPr>
    </w:p>
    <w:p w:rsidR="00CD3AA6" w:rsidRDefault="00CD3AA6" w:rsidP="00CD3AA6">
      <w:pPr>
        <w:jc w:val="both"/>
      </w:pPr>
      <w:r>
        <w:t xml:space="preserve">During the audit of procurement and contract management for the Beitbridge project (Tender No: H16/022), we have noted some irregularities in the procurement process. The contract was awarded through an emergency process where the deviation route was followed. The details of the project are stated below: </w:t>
      </w:r>
    </w:p>
    <w:p w:rsidR="00CD3AA6" w:rsidRDefault="00CD3AA6" w:rsidP="00CD3AA6">
      <w:pPr>
        <w:jc w:val="both"/>
      </w:pPr>
      <w:r>
        <w:rPr>
          <w:u w:val="single"/>
        </w:rPr>
        <w:t>Project description</w:t>
      </w:r>
      <w:r>
        <w:t>: 40 km Borderline infrastructure and installation between RSA and Zimbabwe at Beitbridge Border post.</w:t>
      </w:r>
    </w:p>
    <w:p w:rsidR="00CD3AA6" w:rsidRDefault="00CD3AA6" w:rsidP="00CD3AA6">
      <w:pPr>
        <w:jc w:val="both"/>
      </w:pPr>
      <w:r>
        <w:t xml:space="preserve">The project cost for both the contractor and the consultant amounted to R40 435 915 including vat and the payment made to date amounts to R23 662 883 including vat. </w:t>
      </w:r>
      <w:r>
        <w:rPr>
          <w:i/>
        </w:rPr>
        <w:t>Refer to the table 1.</w:t>
      </w:r>
    </w:p>
    <w:p w:rsidR="00CD3AA6" w:rsidRDefault="00CD3AA6" w:rsidP="00CD3AA6">
      <w:pPr>
        <w:jc w:val="both"/>
      </w:pPr>
    </w:p>
    <w:p w:rsidR="00CD3AA6" w:rsidRDefault="00CD3AA6" w:rsidP="00CD3AA6">
      <w:pPr>
        <w:jc w:val="both"/>
        <w:rPr>
          <w:b/>
        </w:rPr>
      </w:pPr>
      <w:r>
        <w:rPr>
          <w:b/>
        </w:rPr>
        <w:t>Table 1</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87"/>
        <w:gridCol w:w="1393"/>
        <w:gridCol w:w="2976"/>
        <w:gridCol w:w="2591"/>
      </w:tblGrid>
      <w:tr w:rsidR="00CD3AA6" w:rsidRPr="00F56726" w:rsidTr="00CD3AA6">
        <w:tc>
          <w:tcPr>
            <w:tcW w:w="2022" w:type="pct"/>
            <w:gridSpan w:val="2"/>
            <w:shd w:val="clear" w:color="auto" w:fill="D9D9D9"/>
          </w:tcPr>
          <w:p w:rsidR="00CD3AA6" w:rsidRPr="00F56726" w:rsidRDefault="00CD3AA6" w:rsidP="00CD3AA6">
            <w:pPr>
              <w:jc w:val="center"/>
              <w:rPr>
                <w:rFonts w:cs="Arial"/>
                <w:b/>
                <w:sz w:val="18"/>
                <w:szCs w:val="18"/>
              </w:rPr>
            </w:pPr>
            <w:r w:rsidRPr="00F56726">
              <w:rPr>
                <w:rFonts w:cs="Arial"/>
                <w:b/>
                <w:sz w:val="18"/>
                <w:szCs w:val="18"/>
              </w:rPr>
              <w:t>Suppliers details</w:t>
            </w:r>
          </w:p>
        </w:tc>
        <w:tc>
          <w:tcPr>
            <w:tcW w:w="1592" w:type="pct"/>
            <w:shd w:val="clear" w:color="auto" w:fill="D9D9D9"/>
          </w:tcPr>
          <w:p w:rsidR="00CD3AA6" w:rsidRPr="00F56726" w:rsidRDefault="00CD3AA6" w:rsidP="00CD3AA6">
            <w:pPr>
              <w:jc w:val="both"/>
              <w:rPr>
                <w:rFonts w:cs="Arial"/>
                <w:b/>
                <w:sz w:val="18"/>
                <w:szCs w:val="18"/>
              </w:rPr>
            </w:pPr>
            <w:r w:rsidRPr="00F56726">
              <w:rPr>
                <w:rFonts w:cs="Arial"/>
                <w:b/>
                <w:sz w:val="18"/>
                <w:szCs w:val="18"/>
              </w:rPr>
              <w:t>Contract amount</w:t>
            </w:r>
          </w:p>
        </w:tc>
        <w:tc>
          <w:tcPr>
            <w:tcW w:w="1387" w:type="pct"/>
            <w:shd w:val="clear" w:color="auto" w:fill="D9D9D9"/>
          </w:tcPr>
          <w:p w:rsidR="00CD3AA6" w:rsidRPr="00F56726" w:rsidRDefault="00CD3AA6" w:rsidP="00CD3AA6">
            <w:pPr>
              <w:jc w:val="both"/>
              <w:rPr>
                <w:rFonts w:cs="Arial"/>
                <w:b/>
                <w:sz w:val="18"/>
                <w:szCs w:val="18"/>
              </w:rPr>
            </w:pPr>
            <w:r w:rsidRPr="00F56726">
              <w:rPr>
                <w:rFonts w:cs="Arial"/>
                <w:b/>
                <w:sz w:val="18"/>
                <w:szCs w:val="18"/>
              </w:rPr>
              <w:t xml:space="preserve">       Payment to date</w:t>
            </w:r>
          </w:p>
        </w:tc>
      </w:tr>
      <w:tr w:rsidR="00CD3AA6" w:rsidRPr="00F56726" w:rsidTr="00CD3AA6">
        <w:tc>
          <w:tcPr>
            <w:tcW w:w="1277" w:type="pct"/>
          </w:tcPr>
          <w:p w:rsidR="00CD3AA6" w:rsidRPr="00F56726" w:rsidRDefault="00CD3AA6" w:rsidP="00CD3AA6">
            <w:pPr>
              <w:jc w:val="both"/>
              <w:rPr>
                <w:rFonts w:cs="Arial"/>
                <w:sz w:val="18"/>
                <w:szCs w:val="18"/>
              </w:rPr>
            </w:pPr>
            <w:r w:rsidRPr="00F56726">
              <w:rPr>
                <w:rFonts w:cs="Arial"/>
                <w:sz w:val="18"/>
                <w:szCs w:val="18"/>
              </w:rPr>
              <w:t>Magwa Construction</w:t>
            </w:r>
          </w:p>
        </w:tc>
        <w:tc>
          <w:tcPr>
            <w:tcW w:w="745" w:type="pct"/>
          </w:tcPr>
          <w:p w:rsidR="00CD3AA6" w:rsidRPr="00F56726" w:rsidRDefault="00CD3AA6" w:rsidP="00CD3AA6">
            <w:pPr>
              <w:jc w:val="both"/>
              <w:rPr>
                <w:rFonts w:cs="Arial"/>
                <w:sz w:val="18"/>
                <w:szCs w:val="18"/>
              </w:rPr>
            </w:pPr>
            <w:r w:rsidRPr="00F56726">
              <w:rPr>
                <w:rFonts w:cs="Arial"/>
                <w:sz w:val="18"/>
                <w:szCs w:val="18"/>
              </w:rPr>
              <w:t>Contractor</w:t>
            </w:r>
          </w:p>
        </w:tc>
        <w:tc>
          <w:tcPr>
            <w:tcW w:w="1592" w:type="pct"/>
          </w:tcPr>
          <w:p w:rsidR="00CD3AA6" w:rsidRPr="00F56726" w:rsidRDefault="00CD3AA6" w:rsidP="00CD3AA6">
            <w:pPr>
              <w:jc w:val="both"/>
              <w:rPr>
                <w:rFonts w:cs="Arial"/>
                <w:sz w:val="18"/>
                <w:szCs w:val="18"/>
              </w:rPr>
            </w:pPr>
            <w:r w:rsidRPr="00F56726">
              <w:rPr>
                <w:rFonts w:cs="Arial"/>
                <w:sz w:val="18"/>
                <w:szCs w:val="18"/>
              </w:rPr>
              <w:t xml:space="preserve">                        37 176 844</w:t>
            </w:r>
          </w:p>
        </w:tc>
        <w:tc>
          <w:tcPr>
            <w:tcW w:w="1387" w:type="pct"/>
          </w:tcPr>
          <w:p w:rsidR="00CD3AA6" w:rsidRPr="00F56726" w:rsidRDefault="00CD3AA6" w:rsidP="00CD3AA6">
            <w:pPr>
              <w:jc w:val="both"/>
              <w:rPr>
                <w:rFonts w:cs="Arial"/>
                <w:sz w:val="18"/>
                <w:szCs w:val="18"/>
              </w:rPr>
            </w:pPr>
            <w:r w:rsidRPr="00F56726">
              <w:rPr>
                <w:rFonts w:cs="Arial"/>
                <w:sz w:val="18"/>
                <w:szCs w:val="18"/>
              </w:rPr>
              <w:t xml:space="preserve">                  21 819 878</w:t>
            </w:r>
          </w:p>
        </w:tc>
      </w:tr>
      <w:tr w:rsidR="00CD3AA6" w:rsidRPr="00F56726" w:rsidTr="00CD3AA6">
        <w:tc>
          <w:tcPr>
            <w:tcW w:w="1277" w:type="pct"/>
          </w:tcPr>
          <w:p w:rsidR="00CD3AA6" w:rsidRPr="00F56726" w:rsidRDefault="00CD3AA6" w:rsidP="00CD3AA6">
            <w:pPr>
              <w:jc w:val="both"/>
              <w:rPr>
                <w:rFonts w:cs="Arial"/>
                <w:sz w:val="18"/>
                <w:szCs w:val="18"/>
              </w:rPr>
            </w:pPr>
            <w:r w:rsidRPr="00F56726">
              <w:rPr>
                <w:rFonts w:cs="Arial"/>
                <w:sz w:val="18"/>
                <w:szCs w:val="18"/>
              </w:rPr>
              <w:t>Profteam CC</w:t>
            </w:r>
          </w:p>
        </w:tc>
        <w:tc>
          <w:tcPr>
            <w:tcW w:w="745" w:type="pct"/>
          </w:tcPr>
          <w:p w:rsidR="00CD3AA6" w:rsidRPr="00F56726" w:rsidRDefault="00CD3AA6" w:rsidP="00CD3AA6">
            <w:pPr>
              <w:jc w:val="both"/>
              <w:rPr>
                <w:rFonts w:cs="Arial"/>
                <w:sz w:val="18"/>
                <w:szCs w:val="18"/>
              </w:rPr>
            </w:pPr>
            <w:r w:rsidRPr="00F56726">
              <w:rPr>
                <w:rFonts w:cs="Arial"/>
                <w:sz w:val="18"/>
                <w:szCs w:val="18"/>
              </w:rPr>
              <w:t>Consultant</w:t>
            </w:r>
          </w:p>
        </w:tc>
        <w:tc>
          <w:tcPr>
            <w:tcW w:w="1592" w:type="pct"/>
          </w:tcPr>
          <w:p w:rsidR="00CD3AA6" w:rsidRPr="00F56726" w:rsidRDefault="00CD3AA6" w:rsidP="00CD3AA6">
            <w:pPr>
              <w:jc w:val="both"/>
              <w:rPr>
                <w:rFonts w:cs="Arial"/>
                <w:sz w:val="18"/>
                <w:szCs w:val="18"/>
              </w:rPr>
            </w:pPr>
            <w:r w:rsidRPr="00F56726">
              <w:rPr>
                <w:rFonts w:cs="Arial"/>
                <w:sz w:val="18"/>
                <w:szCs w:val="18"/>
              </w:rPr>
              <w:t xml:space="preserve">                          3 259 071</w:t>
            </w:r>
          </w:p>
        </w:tc>
        <w:tc>
          <w:tcPr>
            <w:tcW w:w="1387" w:type="pct"/>
          </w:tcPr>
          <w:p w:rsidR="00CD3AA6" w:rsidRPr="00F56726" w:rsidRDefault="00CD3AA6" w:rsidP="00CD3AA6">
            <w:pPr>
              <w:jc w:val="both"/>
              <w:rPr>
                <w:rFonts w:cs="Arial"/>
                <w:sz w:val="18"/>
                <w:szCs w:val="18"/>
              </w:rPr>
            </w:pPr>
            <w:r w:rsidRPr="00F56726">
              <w:rPr>
                <w:rFonts w:cs="Arial"/>
                <w:sz w:val="18"/>
                <w:szCs w:val="18"/>
              </w:rPr>
              <w:t xml:space="preserve">                    1 843 005</w:t>
            </w:r>
          </w:p>
        </w:tc>
      </w:tr>
      <w:tr w:rsidR="00CD3AA6" w:rsidRPr="00F56726" w:rsidTr="00CD3AA6">
        <w:tc>
          <w:tcPr>
            <w:tcW w:w="2022" w:type="pct"/>
            <w:gridSpan w:val="2"/>
          </w:tcPr>
          <w:p w:rsidR="00CD3AA6" w:rsidRPr="00F56726" w:rsidRDefault="00CD3AA6" w:rsidP="00CD3AA6">
            <w:pPr>
              <w:jc w:val="both"/>
              <w:rPr>
                <w:rFonts w:cs="Arial"/>
                <w:b/>
                <w:sz w:val="18"/>
                <w:szCs w:val="18"/>
              </w:rPr>
            </w:pPr>
            <w:r w:rsidRPr="00F56726">
              <w:rPr>
                <w:rFonts w:cs="Arial"/>
                <w:b/>
                <w:sz w:val="18"/>
                <w:szCs w:val="18"/>
              </w:rPr>
              <w:t>Total</w:t>
            </w:r>
          </w:p>
        </w:tc>
        <w:tc>
          <w:tcPr>
            <w:tcW w:w="1592" w:type="pct"/>
          </w:tcPr>
          <w:p w:rsidR="00CD3AA6" w:rsidRPr="00F56726" w:rsidRDefault="00CD3AA6" w:rsidP="00CD3AA6">
            <w:pPr>
              <w:jc w:val="both"/>
              <w:rPr>
                <w:rFonts w:cs="Arial"/>
                <w:b/>
                <w:sz w:val="18"/>
                <w:szCs w:val="18"/>
              </w:rPr>
            </w:pPr>
            <w:r w:rsidRPr="00F56726">
              <w:rPr>
                <w:rFonts w:cs="Arial"/>
                <w:b/>
                <w:sz w:val="18"/>
                <w:szCs w:val="18"/>
              </w:rPr>
              <w:t xml:space="preserve">                        40 435 915</w:t>
            </w:r>
          </w:p>
        </w:tc>
        <w:tc>
          <w:tcPr>
            <w:tcW w:w="1387" w:type="pct"/>
          </w:tcPr>
          <w:p w:rsidR="00CD3AA6" w:rsidRPr="00F56726" w:rsidRDefault="00CD3AA6" w:rsidP="00CD3AA6">
            <w:pPr>
              <w:jc w:val="both"/>
              <w:rPr>
                <w:rFonts w:cs="Arial"/>
                <w:b/>
                <w:sz w:val="18"/>
                <w:szCs w:val="18"/>
              </w:rPr>
            </w:pPr>
            <w:r w:rsidRPr="00F56726">
              <w:rPr>
                <w:rFonts w:cs="Arial"/>
                <w:b/>
                <w:sz w:val="18"/>
                <w:szCs w:val="18"/>
              </w:rPr>
              <w:t xml:space="preserve">                  23 662 883</w:t>
            </w:r>
          </w:p>
        </w:tc>
      </w:tr>
    </w:tbl>
    <w:p w:rsidR="00CD3AA6" w:rsidRDefault="00CD3AA6" w:rsidP="00CD3AA6">
      <w:pPr>
        <w:jc w:val="both"/>
      </w:pPr>
    </w:p>
    <w:p w:rsidR="00CD3AA6" w:rsidRDefault="00CD3AA6" w:rsidP="00CD3AA6">
      <w:pPr>
        <w:shd w:val="clear" w:color="auto" w:fill="B8CCE4"/>
        <w:jc w:val="both"/>
        <w:rPr>
          <w:b/>
        </w:rPr>
      </w:pPr>
      <w:r>
        <w:rPr>
          <w:b/>
          <w:shd w:val="clear" w:color="auto" w:fill="B8CCE4"/>
        </w:rPr>
        <w:t>The following irregularities have been identified during the procurement process</w:t>
      </w:r>
      <w:r>
        <w:rPr>
          <w:b/>
        </w:rPr>
        <w:t>:</w:t>
      </w:r>
    </w:p>
    <w:p w:rsidR="00CD3AA6" w:rsidRDefault="00CD3AA6" w:rsidP="00CD3AA6">
      <w:pPr>
        <w:jc w:val="both"/>
        <w:rPr>
          <w:b/>
          <w:u w:val="single"/>
        </w:rPr>
      </w:pPr>
    </w:p>
    <w:p w:rsidR="00CD3AA6" w:rsidRDefault="00CD3AA6" w:rsidP="00CD3AA6">
      <w:pPr>
        <w:jc w:val="both"/>
        <w:rPr>
          <w:u w:val="single"/>
        </w:rPr>
      </w:pPr>
      <w:r>
        <w:rPr>
          <w:b/>
          <w:u w:val="single"/>
        </w:rPr>
        <w:t>Deviation</w:t>
      </w:r>
      <w:r>
        <w:rPr>
          <w:u w:val="single"/>
        </w:rPr>
        <w:t xml:space="preserve">: </w:t>
      </w:r>
    </w:p>
    <w:p w:rsidR="00CD3AA6" w:rsidRDefault="00CD3AA6" w:rsidP="00CD3AA6">
      <w:pPr>
        <w:jc w:val="both"/>
        <w:rPr>
          <w:u w:val="single"/>
        </w:rPr>
      </w:pPr>
    </w:p>
    <w:p w:rsidR="00CD3AA6" w:rsidRPr="004E50E7" w:rsidRDefault="00CD3AA6" w:rsidP="00CD3AA6">
      <w:pPr>
        <w:jc w:val="both"/>
        <w:rPr>
          <w:b/>
        </w:rPr>
      </w:pPr>
      <w:r w:rsidRPr="004E50E7">
        <w:rPr>
          <w:b/>
        </w:rPr>
        <w:t>Background</w:t>
      </w:r>
    </w:p>
    <w:p w:rsidR="00CD3AA6" w:rsidRDefault="00CD3AA6" w:rsidP="00CD3AA6">
      <w:pPr>
        <w:jc w:val="both"/>
      </w:pPr>
      <w:r>
        <w:t>The contractor: Magwa Construction was appointed through the deviation process. Based on the inspection of the internal memorandum prepared by the Director: Special and Major Projects on the 17 March 2020 and approved by the Chairperson: NBAC on the 18 March 2020, the following reasons were cited in the internal memorandum:</w:t>
      </w:r>
    </w:p>
    <w:p w:rsidR="00CD3AA6" w:rsidRDefault="00CD3AA6" w:rsidP="00CD3AA6">
      <w:pPr>
        <w:jc w:val="both"/>
      </w:pPr>
    </w:p>
    <w:p w:rsidR="00CD3AA6" w:rsidRDefault="00CD3AA6" w:rsidP="00CD3AA6">
      <w:pPr>
        <w:jc w:val="both"/>
        <w:rPr>
          <w:i/>
        </w:rPr>
      </w:pPr>
      <w:r>
        <w:rPr>
          <w:i/>
        </w:rPr>
        <w:t>“Due to the covid 19 pandemic there is a very high risk for loses of life (i.e. Death), negative health impact, negative economic impact and social impact in South Arica. The site visit held by DPWI and DOD Officials on the 17 March 2020 at the Beitbridge Land Port of Entry revealed pertinent issues as follows.</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borderline fence was surveyed and it was evident that there are hotspot areas with holes.</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entire fence line is down and other parts are not structurally sound</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focus area for the borderline infrastructure installation will be 40kms (20kms on either side of Beitbridge)</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lastRenderedPageBreak/>
        <w:t>Consideration of the exiting service provider who is appointed under the RAMP project.’’</w:t>
      </w:r>
    </w:p>
    <w:p w:rsidR="00CD3AA6" w:rsidRPr="00C376E2" w:rsidRDefault="00CD3AA6" w:rsidP="00CD3AA6">
      <w:pPr>
        <w:pBdr>
          <w:top w:val="nil"/>
          <w:left w:val="nil"/>
          <w:bottom w:val="nil"/>
          <w:right w:val="nil"/>
          <w:between w:val="nil"/>
        </w:pBdr>
        <w:ind w:left="720"/>
        <w:contextualSpacing/>
        <w:jc w:val="both"/>
        <w:rPr>
          <w:i/>
          <w:color w:val="000000"/>
        </w:rPr>
      </w:pPr>
    </w:p>
    <w:p w:rsidR="00CD3AA6" w:rsidRDefault="00CD3AA6" w:rsidP="00CD3AA6">
      <w:pPr>
        <w:jc w:val="both"/>
        <w:rPr>
          <w:i/>
        </w:rPr>
      </w:pPr>
      <w:r>
        <w:rPr>
          <w:i/>
        </w:rPr>
        <w:t>After receiving the request from the Minister invoking S27(2)(L) of the Disaster Management Act, no 57 of 2002, we approached the Caledon River Properties T/A Magwa Construction with the intention to issue a Variation order. We followed the variation order process whereby we requested the appointed consultant (WCS 052500 Beitbridge LPOE) for the Detailed Scope of Work and Priced Bills of Quantities to the tune of R37 176 843.50 as the rates are 4 years old…”</w:t>
      </w:r>
    </w:p>
    <w:p w:rsidR="00CD3AA6" w:rsidRDefault="00CD3AA6" w:rsidP="00CD3AA6">
      <w:pPr>
        <w:jc w:val="both"/>
      </w:pPr>
    </w:p>
    <w:p w:rsidR="00CD3AA6" w:rsidRPr="00C376E2" w:rsidRDefault="00CD3AA6" w:rsidP="00CD3AA6">
      <w:pPr>
        <w:jc w:val="both"/>
        <w:rPr>
          <w:u w:val="single"/>
        </w:rPr>
      </w:pPr>
      <w:r w:rsidRPr="00C376E2">
        <w:rPr>
          <w:u w:val="single"/>
        </w:rPr>
        <w:t>Auditors assessment</w:t>
      </w:r>
    </w:p>
    <w:p w:rsidR="00CD3AA6" w:rsidRPr="00C376E2" w:rsidRDefault="00CD3AA6" w:rsidP="00CD3AA6">
      <w:pPr>
        <w:jc w:val="both"/>
        <w:rPr>
          <w:i/>
        </w:rPr>
      </w:pPr>
      <w:r w:rsidRPr="00C376E2">
        <w:t xml:space="preserve">The deviation was assessed against National Treasury Instruction Note No 0.3 of 2016/17 paragraph 8.2 which state that </w:t>
      </w:r>
      <w:r w:rsidRPr="00C376E2">
        <w:rPr>
          <w:i/>
        </w:rPr>
        <w:t xml:space="preserve">“An emergency procurement may occur when there is a serious and unexpected situation that poses an immediate risk to health, life, property or environment which calls an agency to action and there is insufficient time to invite competitive bids.” </w:t>
      </w:r>
    </w:p>
    <w:p w:rsidR="00CD3AA6" w:rsidRDefault="00CD3AA6" w:rsidP="00CD3AA6">
      <w:pPr>
        <w:jc w:val="both"/>
      </w:pPr>
      <w:r w:rsidRPr="00C376E2">
        <w:t>Based on the reasons provided by management for deviation and the Covid-19 potential impact, the treatment of the project as a deviation is justifiable. However, management will still need to comply with para 8.4 of the National Treasury Instruction Note No 0.3 of 2016/17 stating that “</w:t>
      </w:r>
      <w:r w:rsidRPr="00C376E2">
        <w:rPr>
          <w:i/>
        </w:rPr>
        <w:t>The accounting officer must invite as many suppliers as possible and select the preferred supplier using the competitive bid committee system</w:t>
      </w:r>
      <w:r w:rsidRPr="00FB364E">
        <w:rPr>
          <w:i/>
        </w:rPr>
        <w:t>”</w:t>
      </w:r>
      <w:r>
        <w:t xml:space="preserve">. </w:t>
      </w:r>
      <w:r w:rsidRPr="00C376E2">
        <w:t>This will ensure that the process of fairness and competition is achieved.</w:t>
      </w:r>
      <w:r>
        <w:t xml:space="preserve"> </w:t>
      </w:r>
    </w:p>
    <w:p w:rsidR="00CD3AA6" w:rsidRDefault="00CD3AA6" w:rsidP="00CD3AA6">
      <w:pPr>
        <w:jc w:val="both"/>
        <w:rPr>
          <w:b/>
          <w:u w:val="single"/>
        </w:rPr>
      </w:pPr>
    </w:p>
    <w:p w:rsidR="00CD3AA6" w:rsidRPr="00A45EEE" w:rsidRDefault="00CD3AA6" w:rsidP="00CD3AA6">
      <w:pPr>
        <w:jc w:val="both"/>
      </w:pPr>
      <w:r>
        <w:rPr>
          <w:b/>
          <w:u w:val="single"/>
        </w:rPr>
        <w:t>Fairness and competition</w:t>
      </w:r>
    </w:p>
    <w:p w:rsidR="00CD3AA6" w:rsidRPr="00353AFE" w:rsidRDefault="00CD3AA6" w:rsidP="00CD3AA6">
      <w:pPr>
        <w:jc w:val="both"/>
      </w:pPr>
    </w:p>
    <w:p w:rsidR="00CD3AA6" w:rsidRPr="005E1682" w:rsidRDefault="00CD3AA6" w:rsidP="00CD3AA6">
      <w:pPr>
        <w:jc w:val="both"/>
        <w:rPr>
          <w:b/>
        </w:rPr>
      </w:pPr>
      <w:r w:rsidRPr="005E1682">
        <w:rPr>
          <w:b/>
        </w:rPr>
        <w:t>Magwa’s Construction appointment</w:t>
      </w:r>
    </w:p>
    <w:p w:rsidR="00CD3AA6" w:rsidRDefault="00CD3AA6" w:rsidP="00CD3AA6">
      <w:pPr>
        <w:jc w:val="both"/>
        <w:rPr>
          <w:i/>
        </w:rPr>
      </w:pPr>
      <w:r>
        <w:t>Through inspection of the internal memo approved by the NBAC on the 18 March 2020 it states that “</w:t>
      </w:r>
      <w:r>
        <w:rPr>
          <w:i/>
        </w:rPr>
        <w:t>We approached the Caledon River Properties T/A Magwa Construction with the intention to issue a Variation order. We followed the variation order whereby we requested the appointed consultant (WCS 052500 Beitbridge LPOE) for the detailed scope of work and Priced Bills of Quantities to the tune of R37 176 843.50 as the rates are 4 years old. It was later discovered that the above scope of work is not related to the current scope of work for successful completion of the project (WSC 052500 Beitbridge LPOE), hence this submission is referred to NBAC for approval. We therefore request the NBAC to condone/ratify the prior negotiation with the contractor as this was for Variation order purposed."</w:t>
      </w:r>
    </w:p>
    <w:p w:rsidR="00CD3AA6" w:rsidRPr="00353AFE" w:rsidRDefault="00CD3AA6" w:rsidP="00CD3AA6">
      <w:pPr>
        <w:jc w:val="both"/>
      </w:pPr>
    </w:p>
    <w:p w:rsidR="00CD3AA6" w:rsidRDefault="00CD3AA6" w:rsidP="00CD3AA6">
      <w:pPr>
        <w:jc w:val="both"/>
        <w:rPr>
          <w:u w:val="single"/>
        </w:rPr>
      </w:pPr>
      <w:r>
        <w:rPr>
          <w:u w:val="single"/>
        </w:rPr>
        <w:t>Auditors Assessment</w:t>
      </w:r>
    </w:p>
    <w:p w:rsidR="00CD3AA6" w:rsidRDefault="00CD3AA6" w:rsidP="00CD3AA6">
      <w:pPr>
        <w:jc w:val="both"/>
      </w:pPr>
      <w:r>
        <w:t xml:space="preserve">Through our assessment, it is evident that the entity had an intention of appointing Magwa Construction on the beitbridge project. The entity approached the contractor and communicated with them their intention of providing the Variation order. There is no evidence to support that the Director General or any delegated authority approved such negotiation to take place. </w:t>
      </w:r>
    </w:p>
    <w:p w:rsidR="00CD3AA6" w:rsidRDefault="00CD3AA6" w:rsidP="00CD3AA6">
      <w:pPr>
        <w:jc w:val="both"/>
      </w:pPr>
      <w:r>
        <w:lastRenderedPageBreak/>
        <w:t xml:space="preserve">The NBAC then ratified the negotiation process on the 18 March 2020 after management have already communicated with the contractor. We inspected the minutes of meeting held on the 17 March 2020 which state that </w:t>
      </w:r>
      <w:r>
        <w:rPr>
          <w:i/>
        </w:rPr>
        <w:t>“Based on the technical considerations (i.e. BOQ with items and schedule rates that fit the fence specification, a resolution was taken to consider the contractor currently working on the service and maintenance contract at the Beitbridge border post for the VO process as per the Ministerial directive”</w:t>
      </w:r>
      <w:r>
        <w:t xml:space="preserve"> This is evidence that the appointment of the contractor: Magwa Construction was concluded at this time. It should also be noted that management's intention was not to procure such services through the emergency procurement but through a variation order route. This intention was later changed once it was discovered that the variation order process will not be viable. The amount indicated on the BOQ of R37 176 843.50 is the same as the amount that was awarded to Magwa Construction.</w:t>
      </w:r>
    </w:p>
    <w:p w:rsidR="00CD3AA6" w:rsidRDefault="00CD3AA6" w:rsidP="00CD3AA6">
      <w:pPr>
        <w:jc w:val="both"/>
      </w:pPr>
    </w:p>
    <w:p w:rsidR="00CD3AA6" w:rsidRPr="00E76437" w:rsidRDefault="00CD3AA6" w:rsidP="00CD3AA6">
      <w:pPr>
        <w:jc w:val="both"/>
      </w:pPr>
      <w:r>
        <w:t xml:space="preserve">Through inspection of the minutes of meeting dated 17 March 2020 and the attendance register, we have noted that management invited two contractors namely Hillsite Trading and Asatico. It is not clear what was management’s intention of inviting the contractors. We have noted that the contractors were not given a chance to submit their pricing to ensure competition between the contractors. This is an indicative of an unfair process followed which lacked competition between contractor’s. The fact that the consultant: Profteam cc worked on the project before the official appointment, shows that management had intended prior to considering other contractors to appoint Profteam cc as consultant. There is no further evidence that other consultants were given a chance to bid for this project. </w:t>
      </w:r>
    </w:p>
    <w:p w:rsidR="00CD3AA6" w:rsidRDefault="00CD3AA6" w:rsidP="00CD3AA6">
      <w:pPr>
        <w:jc w:val="both"/>
      </w:pPr>
    </w:p>
    <w:p w:rsidR="00CD3AA6" w:rsidRPr="004E50E7" w:rsidRDefault="00CD3AA6" w:rsidP="00CD3AA6">
      <w:pPr>
        <w:jc w:val="both"/>
        <w:rPr>
          <w:b/>
        </w:rPr>
      </w:pPr>
      <w:r w:rsidRPr="004E50E7">
        <w:rPr>
          <w:b/>
        </w:rPr>
        <w:t>Profteam Appointment</w:t>
      </w:r>
    </w:p>
    <w:p w:rsidR="00CD3AA6" w:rsidRDefault="00CD3AA6" w:rsidP="00CD3AA6">
      <w:pPr>
        <w:jc w:val="both"/>
      </w:pPr>
      <w:r>
        <w:t xml:space="preserve">Profteam CC was appointed via the deviation process. Based on the internal memorandum prepared by the Project Manager: Special and Major on the 19 March 2020 and approved by the Chairperson: NBAC on the 19 March 2020, the reasons for deviation provided were the same as the one used to justify the appointment of the contractor. Furthermore, we have noted the following on the internal memo: </w:t>
      </w:r>
    </w:p>
    <w:p w:rsidR="00CD3AA6" w:rsidRDefault="00CD3AA6" w:rsidP="00CD3AA6">
      <w:pPr>
        <w:jc w:val="both"/>
      </w:pPr>
    </w:p>
    <w:p w:rsidR="00CD3AA6" w:rsidRDefault="00CD3AA6" w:rsidP="00CD3AA6">
      <w:pPr>
        <w:jc w:val="both"/>
        <w:rPr>
          <w:i/>
        </w:rPr>
      </w:pPr>
      <w:r>
        <w:rPr>
          <w:i/>
        </w:rPr>
        <w:t>“After receiving the request from the Minister invoking S27(2)(L) of the Disaster Management Act, no 57 of 2002, we approached Profteam CC with the intention to issue a variation order to existing scope of RAMP project (WCS 052500). This was found not be a viable option as the contractor has been appointed on a new project by the NBAC, therefore the appointment of the consultant should follow the same route hence this submission is referred to NBAC for approval. The memo then requests the NBAC to Condon/ratify the prior negotiation with the consultant as this was for Variation order purposed….”</w:t>
      </w:r>
    </w:p>
    <w:p w:rsidR="00CD3AA6" w:rsidRDefault="00CD3AA6" w:rsidP="00CD3AA6">
      <w:pPr>
        <w:jc w:val="both"/>
        <w:rPr>
          <w:u w:val="single"/>
        </w:rPr>
      </w:pPr>
    </w:p>
    <w:p w:rsidR="00CD3AA6" w:rsidRDefault="00CD3AA6" w:rsidP="00CD3AA6">
      <w:pPr>
        <w:jc w:val="both"/>
        <w:rPr>
          <w:u w:val="single"/>
        </w:rPr>
      </w:pPr>
    </w:p>
    <w:p w:rsidR="00CD3AA6" w:rsidRPr="00A45EEE" w:rsidRDefault="00CD3AA6" w:rsidP="00CD3AA6">
      <w:pPr>
        <w:jc w:val="both"/>
        <w:rPr>
          <w:i/>
        </w:rPr>
      </w:pPr>
      <w:r>
        <w:rPr>
          <w:u w:val="single"/>
        </w:rPr>
        <w:t>Auditors Assessment</w:t>
      </w:r>
    </w:p>
    <w:p w:rsidR="00CD3AA6" w:rsidRDefault="00CD3AA6" w:rsidP="00CD3AA6">
      <w:pPr>
        <w:jc w:val="both"/>
      </w:pPr>
      <w:r>
        <w:lastRenderedPageBreak/>
        <w:t>It should also be noted that the consultant was appointed after the contractor has already appointed on the Beitbridge project. This is unusual since the consultant should be involved in the determination of the scope of work, design drawings and develop the bill of quantity (BOQ). These documents are then used to determine the actual work needed for the project. The BOQ is also included on the bid documents which are sent to contractors for pricing. Based on this unusual process followed, it is not evident that other consultants were given a chance to provide quotation or pricing for assessment by management to ensure fairness is met and para 8.4 has been complied with.</w:t>
      </w:r>
    </w:p>
    <w:p w:rsidR="00CD3AA6" w:rsidRDefault="00CD3AA6" w:rsidP="00CD3AA6">
      <w:pPr>
        <w:jc w:val="both"/>
      </w:pPr>
    </w:p>
    <w:p w:rsidR="00CD3AA6" w:rsidRPr="005E1682" w:rsidRDefault="00CD3AA6" w:rsidP="00CD3AA6">
      <w:pPr>
        <w:jc w:val="both"/>
      </w:pPr>
      <w:r w:rsidRPr="005E1682">
        <w:t xml:space="preserve">As per Treasury Regulation 16A3.2(a) which states that </w:t>
      </w:r>
      <w:r w:rsidRPr="005E1682">
        <w:rPr>
          <w:i/>
        </w:rPr>
        <w:t>“A supply chain management system referred to in paragraph 16.3.1 must be fair, equitable, transparent, competitive and cost effective</w:t>
      </w:r>
      <w:r w:rsidRPr="005E1682">
        <w:t xml:space="preserve">” It cannot be said that the entity was fair in the deviation process since the award was given to the Magwa Construction based on the variation order process which was later aborted. At the time of awarding the contract through the deviation process, management should have followed paragraph 8.4 and try to source BOQs from different suppliers to ensure that the contract price obtained for the installation of the Beitbridge fence is market related and fair. </w:t>
      </w:r>
    </w:p>
    <w:p w:rsidR="00CD3AA6" w:rsidRPr="005E1682" w:rsidRDefault="00CD3AA6" w:rsidP="00CD3AA6">
      <w:pPr>
        <w:jc w:val="both"/>
      </w:pPr>
    </w:p>
    <w:p w:rsidR="00CD3AA6" w:rsidRDefault="00CD3AA6" w:rsidP="00CD3AA6">
      <w:pPr>
        <w:jc w:val="both"/>
        <w:rPr>
          <w:b/>
          <w:u w:val="single"/>
        </w:rPr>
      </w:pPr>
      <w:r w:rsidRPr="005E1682">
        <w:rPr>
          <w:b/>
          <w:u w:val="single"/>
        </w:rPr>
        <w:t>Bid documents</w:t>
      </w:r>
    </w:p>
    <w:p w:rsidR="00CD3AA6" w:rsidRPr="005E1682" w:rsidRDefault="00CD3AA6" w:rsidP="00CD3AA6">
      <w:pPr>
        <w:jc w:val="both"/>
        <w:rPr>
          <w:b/>
          <w:u w:val="single"/>
        </w:rPr>
      </w:pPr>
    </w:p>
    <w:p w:rsidR="00CD3AA6" w:rsidRPr="005E1682" w:rsidRDefault="00CD3AA6" w:rsidP="00CD3AA6">
      <w:pPr>
        <w:jc w:val="both"/>
      </w:pPr>
      <w:r w:rsidRPr="005E1682">
        <w:t xml:space="preserve">We have noted that both the contractor’s bid documents were submitted late. </w:t>
      </w:r>
      <w:r w:rsidRPr="005E1682">
        <w:rPr>
          <w:b/>
        </w:rPr>
        <w:t>The bid document for Magwa Construction was submitted on the 23 March 2020 while the contractor’s appointment was approved on the 18 March 2020.</w:t>
      </w:r>
      <w:r w:rsidRPr="005E1682">
        <w:t xml:space="preserve"> The appointment letter signed by the Director General was sent on the 18 March 2020. This is the indication that the contractor was appointed without the bid documents being presented at the NBAC. The following checks were not done to confirm if the appointed contractor complies with the SCM process:</w:t>
      </w:r>
    </w:p>
    <w:p w:rsidR="00CD3AA6" w:rsidRPr="005E1682" w:rsidRDefault="00CD3AA6" w:rsidP="00425D1E">
      <w:pPr>
        <w:numPr>
          <w:ilvl w:val="0"/>
          <w:numId w:val="38"/>
        </w:numPr>
        <w:pBdr>
          <w:top w:val="nil"/>
          <w:left w:val="nil"/>
          <w:bottom w:val="nil"/>
          <w:right w:val="nil"/>
          <w:between w:val="nil"/>
        </w:pBdr>
        <w:spacing w:after="0" w:line="240" w:lineRule="auto"/>
        <w:contextualSpacing/>
        <w:jc w:val="both"/>
        <w:rPr>
          <w:color w:val="000000"/>
        </w:rPr>
      </w:pPr>
      <w:r w:rsidRPr="005E1682">
        <w:rPr>
          <w:color w:val="000000"/>
        </w:rPr>
        <w:t>The tax matters of the appointed contractor are in order at the time of awarding the contract.  [Non-compliance with Treasury regulation 16A9.1 (d))]</w:t>
      </w:r>
    </w:p>
    <w:p w:rsidR="00CD3AA6" w:rsidRPr="005E1682" w:rsidRDefault="00CD3AA6" w:rsidP="00425D1E">
      <w:pPr>
        <w:numPr>
          <w:ilvl w:val="0"/>
          <w:numId w:val="43"/>
        </w:numPr>
        <w:pBdr>
          <w:top w:val="nil"/>
          <w:left w:val="nil"/>
          <w:bottom w:val="nil"/>
          <w:right w:val="nil"/>
          <w:between w:val="nil"/>
        </w:pBdr>
        <w:spacing w:after="0" w:line="240" w:lineRule="auto"/>
        <w:contextualSpacing/>
        <w:jc w:val="both"/>
        <w:rPr>
          <w:color w:val="000000"/>
        </w:rPr>
      </w:pPr>
      <w:r w:rsidRPr="005E1682">
        <w:rPr>
          <w:color w:val="000000"/>
        </w:rPr>
        <w:t>No directors of the winning bidder are employed by the entity or the state. [Non-compliance to Treasury regulation TR16A6.3(a).]</w:t>
      </w:r>
    </w:p>
    <w:p w:rsidR="00CD3AA6" w:rsidRPr="005E1682" w:rsidRDefault="00CD3AA6" w:rsidP="00425D1E">
      <w:pPr>
        <w:numPr>
          <w:ilvl w:val="0"/>
          <w:numId w:val="43"/>
        </w:numPr>
        <w:pBdr>
          <w:top w:val="nil"/>
          <w:left w:val="nil"/>
          <w:bottom w:val="nil"/>
          <w:right w:val="nil"/>
          <w:between w:val="nil"/>
        </w:pBdr>
        <w:spacing w:after="0" w:line="240" w:lineRule="auto"/>
        <w:contextualSpacing/>
        <w:jc w:val="both"/>
        <w:rPr>
          <w:color w:val="000000"/>
        </w:rPr>
      </w:pPr>
      <w:r w:rsidRPr="005E1682">
        <w:rPr>
          <w:color w:val="000000"/>
        </w:rPr>
        <w:t>The winning bidder have not been under-performing in the previous contracts [Non-compliance with TA16A9.2 (ii).]</w:t>
      </w:r>
    </w:p>
    <w:p w:rsidR="00CD3AA6" w:rsidRPr="005E1682" w:rsidRDefault="00CD3AA6" w:rsidP="00425D1E">
      <w:pPr>
        <w:numPr>
          <w:ilvl w:val="0"/>
          <w:numId w:val="43"/>
        </w:numPr>
        <w:pBdr>
          <w:top w:val="nil"/>
          <w:left w:val="nil"/>
          <w:bottom w:val="nil"/>
          <w:right w:val="nil"/>
          <w:between w:val="nil"/>
        </w:pBdr>
        <w:spacing w:after="0" w:line="240" w:lineRule="auto"/>
        <w:contextualSpacing/>
        <w:jc w:val="both"/>
        <w:rPr>
          <w:color w:val="000000"/>
        </w:rPr>
      </w:pPr>
      <w:r w:rsidRPr="005E1682">
        <w:rPr>
          <w:color w:val="000000"/>
        </w:rPr>
        <w:t>No winning bidder have been found to b</w:t>
      </w:r>
      <w:r w:rsidRPr="005E1682">
        <w:t>e</w:t>
      </w:r>
      <w:r w:rsidRPr="005E1682">
        <w:rPr>
          <w:color w:val="000000"/>
        </w:rPr>
        <w:t xml:space="preserve"> fraudulent or corrupt before. [non-compliance with Treasury regulation 16A.9.1 and TR16A9.2(a)(ii)]</w:t>
      </w:r>
    </w:p>
    <w:p w:rsidR="00CD3AA6" w:rsidRPr="005E1682" w:rsidRDefault="00CD3AA6" w:rsidP="00CD3AA6">
      <w:pPr>
        <w:jc w:val="both"/>
      </w:pPr>
    </w:p>
    <w:p w:rsidR="00CD3AA6" w:rsidRPr="005E1682" w:rsidRDefault="00CD3AA6" w:rsidP="00CD3AA6">
      <w:pPr>
        <w:jc w:val="both"/>
      </w:pPr>
      <w:r w:rsidRPr="005E1682">
        <w:t xml:space="preserve">Inspected the budget availability and confirmed that the budget for the project </w:t>
      </w:r>
      <w:r w:rsidRPr="005E1682">
        <w:rPr>
          <w:b/>
        </w:rPr>
        <w:t>was approved by the Infrastructure Budget Committee(IBU) on the 20 March 2020 after both contractor and consultant have already been appointed</w:t>
      </w:r>
      <w:r w:rsidRPr="005E1682">
        <w:t xml:space="preserve">. The procurement instruction was dated 24 March 2020. Furthermore, the project was handed over to the contractor on the 19 March 2020. The project was handed over before the procurement instruction and the budget availability was approved. This is very concerning. </w:t>
      </w:r>
    </w:p>
    <w:p w:rsidR="00CD3AA6" w:rsidRPr="005E1682" w:rsidRDefault="00CD3AA6" w:rsidP="00CD3AA6">
      <w:pPr>
        <w:jc w:val="both"/>
      </w:pPr>
    </w:p>
    <w:p w:rsidR="00CD3AA6" w:rsidRPr="005E1682" w:rsidRDefault="00CD3AA6" w:rsidP="00CD3AA6">
      <w:pPr>
        <w:jc w:val="both"/>
        <w:rPr>
          <w:i/>
        </w:rPr>
      </w:pPr>
      <w:r w:rsidRPr="005E1682">
        <w:t xml:space="preserve">It should also be noted that the consultant: Profteam cc worked on the project before their official appointment that was done on the 19 March 2020. Through inspection of the internal memo approved on the 18 March 2020 it states that </w:t>
      </w:r>
      <w:r w:rsidRPr="005E1682">
        <w:rPr>
          <w:i/>
        </w:rPr>
        <w:t xml:space="preserve">“We followed the variation order process whereby </w:t>
      </w:r>
      <w:r w:rsidRPr="005E1682">
        <w:rPr>
          <w:b/>
          <w:i/>
        </w:rPr>
        <w:t xml:space="preserve">we requested the appointed consultant (WCS 052500 Beitbridge LPOE) for the detailed Scope of Work Priced Bills of Quantities (BOQ) to the tune of R37 176 843.50…” </w:t>
      </w:r>
    </w:p>
    <w:p w:rsidR="00CD3AA6" w:rsidRDefault="00CD3AA6" w:rsidP="00CD3AA6">
      <w:pPr>
        <w:jc w:val="both"/>
      </w:pPr>
      <w:r w:rsidRPr="005E1682">
        <w:t>This is also concerning that the BOQ prepared by the consultant already included the tender price. The consultant would have been conflicted in the process since their professional fees are based on the awarded contract value to the contractor</w:t>
      </w:r>
      <w:r>
        <w:t xml:space="preserve">. </w:t>
      </w: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r>
        <w:rPr>
          <w:b/>
          <w:u w:val="single"/>
        </w:rPr>
        <w:t>Uneconomic use of the resources</w:t>
      </w:r>
    </w:p>
    <w:p w:rsidR="00CD3AA6" w:rsidRDefault="00CD3AA6" w:rsidP="00CD3AA6">
      <w:pPr>
        <w:jc w:val="both"/>
        <w:rPr>
          <w:b/>
          <w:u w:val="single"/>
        </w:rPr>
      </w:pPr>
    </w:p>
    <w:p w:rsidR="00CD3AA6" w:rsidRDefault="00CD3AA6" w:rsidP="00CD3AA6">
      <w:pPr>
        <w:jc w:val="both"/>
      </w:pPr>
      <w:r>
        <w:t xml:space="preserve">We have requested evidence to determine if the feasibility study was done on the beitbridge project. From the RFI 01 Beibridge issued, management indicated that the feasibility study was not done. Through inspection of the minutes of meeting dated 17 March 2020 it states that </w:t>
      </w:r>
      <w:r>
        <w:rPr>
          <w:i/>
        </w:rPr>
        <w:t xml:space="preserve">“The specification was decided on and agreed on by the meeting including DOD and DPWI representatives attending the meeting. The borderline fence was inspected and it was evident that the fence line is in a bad condition and parts are not structurally sound. The focus area for the borderline infrastructure installation will be 40kms (20kms on either side of Beitbridge LPOE).” </w:t>
      </w:r>
      <w:r>
        <w:t>This provide evidence that management didn’t do a due diligence on the beitbridge project in order to ensure that the fence constructed is sound and is based on the solid study conducted. We have also noted that the project was done without the site clearance. The provisional site clearance issued on the 11 March 2020 referred to the Repairs and maintenance contract (WCS 053 162) rather than the erection of the Beitbridge fence.</w:t>
      </w:r>
    </w:p>
    <w:p w:rsidR="00CD3AA6" w:rsidRDefault="00CD3AA6" w:rsidP="00CD3AA6">
      <w:pPr>
        <w:jc w:val="both"/>
        <w:rPr>
          <w:b/>
        </w:rPr>
      </w:pPr>
    </w:p>
    <w:p w:rsidR="00CD3AA6" w:rsidRPr="004E50E7" w:rsidRDefault="00CD3AA6" w:rsidP="00CD3AA6">
      <w:pPr>
        <w:jc w:val="both"/>
        <w:rPr>
          <w:b/>
        </w:rPr>
      </w:pPr>
      <w:r w:rsidRPr="004E50E7">
        <w:rPr>
          <w:b/>
        </w:rPr>
        <w:t>Site establishment cost</w:t>
      </w:r>
    </w:p>
    <w:p w:rsidR="00CD3AA6" w:rsidRDefault="00CD3AA6" w:rsidP="00CD3AA6">
      <w:pPr>
        <w:jc w:val="both"/>
        <w:rPr>
          <w:i/>
        </w:rPr>
      </w:pPr>
      <w:r>
        <w:t xml:space="preserve">Inspected the internal memo approved on the 18 March 2020 and it states that </w:t>
      </w:r>
      <w:r>
        <w:rPr>
          <w:i/>
        </w:rPr>
        <w:t>“The nominated company Caledon River Properties T/A Magwa Construction, is currently appointed closer to the Beitbridge borderline fence project. The human resources are being mobilised, the contractor is experienced and holds CIDB grading of 8CE. The contractor is already established on site and there will be no financial implication for site establishment."</w:t>
      </w:r>
    </w:p>
    <w:p w:rsidR="00CD3AA6" w:rsidRDefault="00CD3AA6" w:rsidP="00CD3AA6">
      <w:pPr>
        <w:jc w:val="both"/>
        <w:rPr>
          <w:i/>
        </w:rPr>
      </w:pPr>
    </w:p>
    <w:p w:rsidR="00CD3AA6" w:rsidRDefault="00CD3AA6" w:rsidP="00CD3AA6">
      <w:pPr>
        <w:jc w:val="both"/>
        <w:rPr>
          <w:u w:val="single"/>
        </w:rPr>
      </w:pPr>
      <w:r>
        <w:rPr>
          <w:u w:val="single"/>
        </w:rPr>
        <w:t>Auditors Assessment</w:t>
      </w:r>
    </w:p>
    <w:p w:rsidR="00CD3AA6" w:rsidRDefault="00CD3AA6" w:rsidP="00CD3AA6">
      <w:pPr>
        <w:jc w:val="both"/>
      </w:pPr>
      <w:r>
        <w:lastRenderedPageBreak/>
        <w:t xml:space="preserve">We have inspected the bill of quantity (BOQs) that Magwa Construction was contracted on for the Beitbridge project and we noted that it includes site establishment cost of </w:t>
      </w:r>
      <w:r>
        <w:rPr>
          <w:b/>
        </w:rPr>
        <w:t>R1 099 500</w:t>
      </w:r>
      <w:r>
        <w:t>.  As per the internal memo such costs should have not been incurred since the contractor was already on site under WSC: 52500 project. This amount will result in the financial loss for the trading entity since it should have been avoided as the contractor was already established on site. The contractor was appointed based on the presumption that no cost will be incurred for site establishment</w:t>
      </w:r>
    </w:p>
    <w:p w:rsidR="00CD3AA6" w:rsidRDefault="00CD3AA6" w:rsidP="00CD3AA6">
      <w:pPr>
        <w:jc w:val="both"/>
      </w:pPr>
    </w:p>
    <w:p w:rsidR="00CD3AA6" w:rsidRPr="004E50E7" w:rsidRDefault="00CD3AA6" w:rsidP="00CD3AA6">
      <w:pPr>
        <w:jc w:val="both"/>
        <w:rPr>
          <w:b/>
        </w:rPr>
      </w:pPr>
      <w:r w:rsidRPr="004E50E7">
        <w:rPr>
          <w:b/>
        </w:rPr>
        <w:t>Rates comparison 2020BOQ Vs 2016 BOQ</w:t>
      </w:r>
    </w:p>
    <w:p w:rsidR="00CD3AA6" w:rsidRDefault="00CD3AA6" w:rsidP="00CD3AA6">
      <w:pPr>
        <w:jc w:val="both"/>
        <w:rPr>
          <w:i/>
        </w:rPr>
      </w:pPr>
      <w:r>
        <w:t xml:space="preserve">Inspected the internal memorandum approved on the 18 March 2020 which states that </w:t>
      </w:r>
      <w:r>
        <w:rPr>
          <w:i/>
        </w:rPr>
        <w:t>"we approached the Caledon River Properties T/A Magwa Construction with the intention to issue a Variation order. The followed the variation order whereby we requested the appointed consultant (WCS 052500 Beitbridge LPOE) for the detailed scope of work and Priced Bills of Quantities to the tune of R37 176 843.50 as the rates are 4 years old…. “</w:t>
      </w:r>
    </w:p>
    <w:p w:rsidR="00CD3AA6" w:rsidRDefault="00CD3AA6" w:rsidP="00CD3AA6">
      <w:pPr>
        <w:jc w:val="both"/>
      </w:pPr>
    </w:p>
    <w:p w:rsidR="00CD3AA6" w:rsidRDefault="00CD3AA6" w:rsidP="00CD3AA6">
      <w:pPr>
        <w:jc w:val="both"/>
        <w:rPr>
          <w:u w:val="single"/>
        </w:rPr>
      </w:pPr>
      <w:r w:rsidRPr="004E50E7">
        <w:rPr>
          <w:u w:val="single"/>
        </w:rPr>
        <w:t>Investigation conducted by PMTE on Beitbridge</w:t>
      </w:r>
    </w:p>
    <w:p w:rsidR="00CD3AA6" w:rsidRDefault="00CD3AA6" w:rsidP="00CD3AA6">
      <w:pPr>
        <w:jc w:val="both"/>
      </w:pPr>
      <w:r w:rsidRPr="004E50E7">
        <w:t xml:space="preserve">Management have performed the investigation </w:t>
      </w:r>
      <w:r>
        <w:t>to determine if there was a value for money on the beitbridge project and if there were any non-compliances that may results in the potential financial loss. The investigation was concluded and the investigation report dated 27 July 2020 was issued. We have inspected the management’s investigation report and noted that the financial loss was estimated by management. We have quoted the following conclusions on the investigation report;</w:t>
      </w:r>
    </w:p>
    <w:p w:rsidR="00CD3AA6" w:rsidRDefault="00CD3AA6" w:rsidP="00CD3AA6">
      <w:pPr>
        <w:jc w:val="both"/>
      </w:pPr>
    </w:p>
    <w:p w:rsidR="00CD3AA6" w:rsidRDefault="00CD3AA6" w:rsidP="00CD3AA6">
      <w:pPr>
        <w:jc w:val="both"/>
        <w:rPr>
          <w:i/>
        </w:rPr>
      </w:pPr>
      <w:r>
        <w:t>“</w:t>
      </w:r>
      <w:r w:rsidRPr="003D7A6C">
        <w:rPr>
          <w:i/>
        </w:rPr>
        <w:t xml:space="preserve">The Value for Money Assessment conducted by the PICC team of professionals indicated significant anomalies. The total project cost (which includes both construction and engineering fees) for the March 2020 Contract is R40 435 914.98, at R1 010 898 per kilometer. Using the 2016 Repairs and Maintenance Project (RAMP) </w:t>
      </w:r>
      <w:r w:rsidRPr="003D7A6C">
        <w:rPr>
          <w:i/>
          <w:iCs/>
        </w:rPr>
        <w:t xml:space="preserve">Contract rates </w:t>
      </w:r>
      <w:r w:rsidRPr="003D7A6C">
        <w:rPr>
          <w:i/>
        </w:rPr>
        <w:t>– at which this project was contracted, the overall total project cost should have amounted to R26 110 717.51 and was therefore overpriced by R14 325 197.47 (which amounts to R358 130 per kilometer), resulting in a cost of R652 768 per kilometer, on the assumption that materials quoted for and not visible were actually used on site.</w:t>
      </w:r>
      <w:r>
        <w:rPr>
          <w:i/>
        </w:rPr>
        <w:t>”</w:t>
      </w:r>
    </w:p>
    <w:p w:rsidR="00CD3AA6" w:rsidRDefault="00CD3AA6" w:rsidP="00CD3AA6">
      <w:pPr>
        <w:jc w:val="both"/>
        <w:rPr>
          <w:i/>
        </w:rPr>
      </w:pPr>
    </w:p>
    <w:p w:rsidR="00CD3AA6" w:rsidRPr="004070B9" w:rsidRDefault="00CD3AA6" w:rsidP="00CD3AA6">
      <w:pPr>
        <w:jc w:val="both"/>
        <w:rPr>
          <w:i/>
        </w:rPr>
      </w:pPr>
      <w:r w:rsidRPr="004070B9">
        <w:rPr>
          <w:i/>
          <w:sz w:val="23"/>
          <w:szCs w:val="23"/>
        </w:rPr>
        <w:t xml:space="preserve">“A further assessment using an Independent BOQ (comprising materials actually used on site, calculated at the market related rates/prices and revised fees for engineering services) provides for a total project cost of R23 388 023.97, at R584 700 per kilometer. This indicates that project cost was exceeded by an amount of R17 047 891.01 (based on the contracted amount of R40 435 914.98). It is therefore apparent that a proper review of the BOQ’s was not conducted by the DPWI, and consequently resulted in the contract price being inflated. This also reflects the real risk to the DPWI of having failed to test the market. The 2020 market </w:t>
      </w:r>
      <w:r w:rsidRPr="004070B9">
        <w:rPr>
          <w:i/>
          <w:sz w:val="23"/>
          <w:szCs w:val="23"/>
        </w:rPr>
        <w:lastRenderedPageBreak/>
        <w:t>comparison also indicates that the 2016 rates were inflated at the time. However</w:t>
      </w:r>
      <w:r>
        <w:rPr>
          <w:i/>
          <w:sz w:val="23"/>
          <w:szCs w:val="23"/>
        </w:rPr>
        <w:t>,</w:t>
      </w:r>
      <w:r w:rsidRPr="004070B9">
        <w:rPr>
          <w:i/>
          <w:sz w:val="23"/>
          <w:szCs w:val="23"/>
        </w:rPr>
        <w:t xml:space="preserve"> this issue was not investigated and does not form part of this report.”</w:t>
      </w:r>
    </w:p>
    <w:p w:rsidR="00CD3AA6" w:rsidRPr="004E50E7" w:rsidRDefault="00CD3AA6" w:rsidP="00CD3AA6">
      <w:pPr>
        <w:jc w:val="both"/>
        <w:rPr>
          <w:u w:val="single"/>
        </w:rPr>
      </w:pPr>
    </w:p>
    <w:p w:rsidR="00CD3AA6" w:rsidRDefault="00CD3AA6" w:rsidP="00CD3AA6">
      <w:pPr>
        <w:jc w:val="both"/>
        <w:rPr>
          <w:u w:val="single"/>
        </w:rPr>
      </w:pPr>
      <w:r>
        <w:rPr>
          <w:u w:val="single"/>
        </w:rPr>
        <w:t>Auditors Assessment</w:t>
      </w:r>
    </w:p>
    <w:p w:rsidR="00CD3AA6" w:rsidRPr="00547C68" w:rsidRDefault="00CD3AA6" w:rsidP="00CD3AA6">
      <w:pPr>
        <w:jc w:val="both"/>
      </w:pPr>
      <w:r w:rsidRPr="005B6CD5">
        <w:t xml:space="preserve">Based on the auditor’s assessment of the investigation report and their conclusion, it was evidenced that PMTE have estimated potential financial loss of R26 110.717.51 using 2016 Repairs and Maintenance Project (RAMP) </w:t>
      </w:r>
      <w:r w:rsidRPr="005B6CD5">
        <w:rPr>
          <w:iCs/>
        </w:rPr>
        <w:t xml:space="preserve">Contract rates. </w:t>
      </w:r>
      <w:r w:rsidRPr="005B6CD5">
        <w:t xml:space="preserve"> </w:t>
      </w:r>
      <w:r>
        <w:t>F</w:t>
      </w:r>
      <w:r w:rsidRPr="005B6CD5">
        <w:t>urthermore,</w:t>
      </w:r>
      <w:r>
        <w:t xml:space="preserve"> an assessment was made to determine if the Bill of Quantity (BOQs) used included market related prices. Through the management assessment it was confirmed that the project cost was exceeded by an amount of </w:t>
      </w:r>
      <w:r w:rsidRPr="005C4553">
        <w:rPr>
          <w:b/>
          <w:i/>
        </w:rPr>
        <w:t>R17 047 891.01.</w:t>
      </w:r>
      <w:r>
        <w:t xml:space="preserve"> The above results indicated a lack of proper review of the BOQs as well as the lack of fairness and competition on the project to ensure that the prices obtained are fair, reasonable and market related. The non-compliance not met will be</w:t>
      </w:r>
      <w:r w:rsidRPr="00386422">
        <w:t xml:space="preserve"> </w:t>
      </w:r>
      <w:r w:rsidRPr="00547C68">
        <w:t xml:space="preserve">Treasury Regulation 16A3.2(a) which states that </w:t>
      </w:r>
      <w:r w:rsidRPr="00547C68">
        <w:rPr>
          <w:i/>
        </w:rPr>
        <w:t>“A supply chain management system referred to in paragraph 16.3.1 must be fair, equitable, transparent, competitive and cost effective”</w:t>
      </w:r>
    </w:p>
    <w:p w:rsidR="00CD3AA6" w:rsidRPr="00547C68" w:rsidRDefault="00CD3AA6" w:rsidP="00CD3AA6">
      <w:pPr>
        <w:jc w:val="both"/>
        <w:rPr>
          <w:u w:val="single"/>
        </w:rPr>
      </w:pPr>
    </w:p>
    <w:p w:rsidR="00CD3AA6" w:rsidRPr="00547C68" w:rsidRDefault="00CD3AA6" w:rsidP="00CD3AA6">
      <w:pPr>
        <w:jc w:val="both"/>
        <w:rPr>
          <w:b/>
        </w:rPr>
      </w:pPr>
      <w:r w:rsidRPr="00547C68">
        <w:rPr>
          <w:b/>
        </w:rPr>
        <w:t>Professional fees calculation</w:t>
      </w:r>
    </w:p>
    <w:p w:rsidR="00CD3AA6" w:rsidRDefault="00CD3AA6" w:rsidP="00CD3AA6">
      <w:pPr>
        <w:jc w:val="both"/>
        <w:rPr>
          <w:i/>
        </w:rPr>
      </w:pPr>
      <w:r>
        <w:t xml:space="preserve">We have inspected the internal memorandum approved on the 19 March 2020 which states that </w:t>
      </w:r>
      <w:r>
        <w:rPr>
          <w:i/>
        </w:rPr>
        <w:t>“The fees calculated for the professional services amounts to R3 259 071.48. these fees were calculated based on the 2016 NDPW - Scope of Engineering services and Tariff of Fees for persons Registered in terms of the Engineering Profession Act, 2000, (Act No.24 of 2000)."</w:t>
      </w:r>
    </w:p>
    <w:p w:rsidR="00CD3AA6" w:rsidRDefault="00CD3AA6" w:rsidP="00CD3AA6">
      <w:pPr>
        <w:jc w:val="both"/>
        <w:rPr>
          <w:i/>
        </w:rPr>
      </w:pPr>
    </w:p>
    <w:p w:rsidR="00CD3AA6" w:rsidRDefault="00CD3AA6" w:rsidP="00CD3AA6">
      <w:pPr>
        <w:jc w:val="both"/>
        <w:rPr>
          <w:u w:val="single"/>
        </w:rPr>
      </w:pPr>
      <w:r w:rsidRPr="004E50E7">
        <w:rPr>
          <w:u w:val="single"/>
        </w:rPr>
        <w:t>Investigation conducted by PMTE on Beitbridge</w:t>
      </w:r>
    </w:p>
    <w:p w:rsidR="00CD3AA6" w:rsidRDefault="00CD3AA6" w:rsidP="00CD3AA6">
      <w:pPr>
        <w:pStyle w:val="Default"/>
        <w:rPr>
          <w:sz w:val="22"/>
          <w:szCs w:val="22"/>
        </w:rPr>
      </w:pPr>
      <w:r w:rsidRPr="00127818">
        <w:rPr>
          <w:sz w:val="22"/>
          <w:szCs w:val="22"/>
        </w:rPr>
        <w:t>As part of the management assessment of the professional fees based on their investigation the following conclusion was made on the investigation report”</w:t>
      </w:r>
      <w:r>
        <w:rPr>
          <w:sz w:val="22"/>
          <w:szCs w:val="22"/>
        </w:rPr>
        <w:t xml:space="preserve"> </w:t>
      </w:r>
    </w:p>
    <w:p w:rsidR="00CD3AA6" w:rsidRDefault="00CD3AA6" w:rsidP="00CD3AA6">
      <w:pPr>
        <w:pStyle w:val="Default"/>
        <w:rPr>
          <w:sz w:val="22"/>
          <w:szCs w:val="22"/>
        </w:rPr>
      </w:pPr>
    </w:p>
    <w:p w:rsidR="00CD3AA6" w:rsidRPr="00127818" w:rsidRDefault="00CD3AA6" w:rsidP="00CD3AA6">
      <w:pPr>
        <w:pStyle w:val="Default"/>
        <w:jc w:val="both"/>
        <w:rPr>
          <w:i/>
          <w:sz w:val="22"/>
          <w:szCs w:val="22"/>
        </w:rPr>
      </w:pPr>
      <w:r w:rsidRPr="00127818">
        <w:rPr>
          <w:i/>
          <w:sz w:val="22"/>
          <w:szCs w:val="22"/>
        </w:rPr>
        <w:t xml:space="preserve">” Fees for Engineering services, according to the Engineering Professions Act of 2000: </w:t>
      </w:r>
    </w:p>
    <w:p w:rsidR="00CD3AA6" w:rsidRPr="00127818" w:rsidRDefault="00CD3AA6" w:rsidP="00CD3AA6">
      <w:pPr>
        <w:pStyle w:val="Default"/>
        <w:jc w:val="both"/>
        <w:rPr>
          <w:i/>
          <w:sz w:val="22"/>
          <w:szCs w:val="22"/>
        </w:rPr>
      </w:pPr>
      <w:r w:rsidRPr="00127818">
        <w:rPr>
          <w:i/>
          <w:sz w:val="22"/>
          <w:szCs w:val="22"/>
        </w:rPr>
        <w:t xml:space="preserve">o The normal scope of services provided for in the </w:t>
      </w:r>
      <w:r w:rsidRPr="00127818">
        <w:rPr>
          <w:b/>
          <w:bCs/>
          <w:i/>
          <w:iCs/>
          <w:sz w:val="22"/>
          <w:szCs w:val="22"/>
        </w:rPr>
        <w:t xml:space="preserve">Fees for Normal Services </w:t>
      </w:r>
      <w:r w:rsidRPr="00127818">
        <w:rPr>
          <w:i/>
          <w:iCs/>
          <w:sz w:val="22"/>
          <w:szCs w:val="22"/>
        </w:rPr>
        <w:t xml:space="preserve">(in </w:t>
      </w:r>
      <w:r w:rsidRPr="00127818">
        <w:rPr>
          <w:i/>
          <w:sz w:val="22"/>
          <w:szCs w:val="22"/>
        </w:rPr>
        <w:t xml:space="preserve">accordance with the </w:t>
      </w:r>
      <w:r w:rsidRPr="00127818">
        <w:rPr>
          <w:i/>
          <w:iCs/>
          <w:sz w:val="22"/>
          <w:szCs w:val="22"/>
        </w:rPr>
        <w:t xml:space="preserve">Scope of Engineering Services and Tariff of Fees for Persons Registered in terms of the Engineering Profession Act 46 of 2000), </w:t>
      </w:r>
      <w:r w:rsidRPr="00127818">
        <w:rPr>
          <w:i/>
          <w:sz w:val="22"/>
          <w:szCs w:val="22"/>
        </w:rPr>
        <w:t xml:space="preserve">would not be fully rendered by the Consulting Engineers for this project. The reasons for this include: </w:t>
      </w:r>
    </w:p>
    <w:p w:rsidR="00CD3AA6" w:rsidRPr="00127818" w:rsidRDefault="00CD3AA6" w:rsidP="00CD3AA6">
      <w:pPr>
        <w:pStyle w:val="Default"/>
        <w:jc w:val="both"/>
        <w:rPr>
          <w:i/>
          <w:sz w:val="22"/>
          <w:szCs w:val="22"/>
        </w:rPr>
      </w:pPr>
      <w:r w:rsidRPr="00127818">
        <w:rPr>
          <w:i/>
          <w:sz w:val="22"/>
          <w:szCs w:val="22"/>
        </w:rPr>
        <w:t xml:space="preserve">• this project is </w:t>
      </w:r>
      <w:r w:rsidRPr="00127818">
        <w:rPr>
          <w:b/>
          <w:bCs/>
          <w:i/>
          <w:sz w:val="22"/>
          <w:szCs w:val="22"/>
        </w:rPr>
        <w:t>not complex</w:t>
      </w:r>
      <w:r w:rsidRPr="00127818">
        <w:rPr>
          <w:i/>
          <w:sz w:val="22"/>
          <w:szCs w:val="22"/>
        </w:rPr>
        <w:t xml:space="preserve">, </w:t>
      </w:r>
    </w:p>
    <w:p w:rsidR="00CD3AA6" w:rsidRPr="00127818" w:rsidRDefault="00CD3AA6" w:rsidP="00CD3AA6">
      <w:pPr>
        <w:pStyle w:val="Default"/>
        <w:jc w:val="both"/>
        <w:rPr>
          <w:i/>
          <w:sz w:val="22"/>
          <w:szCs w:val="22"/>
        </w:rPr>
      </w:pPr>
      <w:r w:rsidRPr="00127818">
        <w:rPr>
          <w:i/>
          <w:sz w:val="22"/>
          <w:szCs w:val="22"/>
        </w:rPr>
        <w:t xml:space="preserve">• the </w:t>
      </w:r>
      <w:r w:rsidRPr="00127818">
        <w:rPr>
          <w:b/>
          <w:bCs/>
          <w:i/>
          <w:sz w:val="22"/>
          <w:szCs w:val="22"/>
        </w:rPr>
        <w:t xml:space="preserve">cost of the work is considered to be too high </w:t>
      </w:r>
      <w:r w:rsidRPr="00127818">
        <w:rPr>
          <w:i/>
          <w:sz w:val="22"/>
          <w:szCs w:val="22"/>
        </w:rPr>
        <w:t xml:space="preserve">for the type of services being offered, </w:t>
      </w:r>
    </w:p>
    <w:p w:rsidR="00CD3AA6" w:rsidRPr="00127818" w:rsidRDefault="00CD3AA6" w:rsidP="00CD3AA6">
      <w:pPr>
        <w:pStyle w:val="Default"/>
        <w:jc w:val="both"/>
        <w:rPr>
          <w:i/>
          <w:sz w:val="22"/>
          <w:szCs w:val="22"/>
        </w:rPr>
      </w:pPr>
      <w:r w:rsidRPr="00127818">
        <w:rPr>
          <w:i/>
          <w:sz w:val="22"/>
          <w:szCs w:val="22"/>
        </w:rPr>
        <w:t xml:space="preserve">• the </w:t>
      </w:r>
      <w:r w:rsidRPr="00127818">
        <w:rPr>
          <w:b/>
          <w:bCs/>
          <w:i/>
          <w:sz w:val="22"/>
          <w:szCs w:val="22"/>
        </w:rPr>
        <w:t>time duration of the project is short</w:t>
      </w:r>
      <w:r w:rsidRPr="00127818">
        <w:rPr>
          <w:i/>
          <w:sz w:val="22"/>
          <w:szCs w:val="22"/>
        </w:rPr>
        <w:t xml:space="preserve">, </w:t>
      </w:r>
    </w:p>
    <w:p w:rsidR="00CD3AA6" w:rsidRPr="00127818" w:rsidRDefault="00CD3AA6" w:rsidP="00CD3AA6">
      <w:pPr>
        <w:pStyle w:val="Default"/>
        <w:jc w:val="both"/>
        <w:rPr>
          <w:i/>
          <w:sz w:val="22"/>
          <w:szCs w:val="22"/>
        </w:rPr>
      </w:pPr>
      <w:r w:rsidRPr="00127818">
        <w:rPr>
          <w:i/>
          <w:sz w:val="22"/>
          <w:szCs w:val="22"/>
        </w:rPr>
        <w:t xml:space="preserve">• the </w:t>
      </w:r>
      <w:r w:rsidRPr="00127818">
        <w:rPr>
          <w:b/>
          <w:bCs/>
          <w:i/>
          <w:sz w:val="22"/>
          <w:szCs w:val="22"/>
        </w:rPr>
        <w:t>risk low</w:t>
      </w:r>
      <w:r w:rsidRPr="00127818">
        <w:rPr>
          <w:i/>
          <w:sz w:val="22"/>
          <w:szCs w:val="22"/>
        </w:rPr>
        <w:t xml:space="preserve">, and </w:t>
      </w:r>
    </w:p>
    <w:p w:rsidR="00CD3AA6" w:rsidRPr="00127818" w:rsidRDefault="00CD3AA6" w:rsidP="00CD3AA6">
      <w:pPr>
        <w:pStyle w:val="Default"/>
        <w:jc w:val="both"/>
        <w:rPr>
          <w:sz w:val="22"/>
          <w:szCs w:val="22"/>
        </w:rPr>
      </w:pPr>
      <w:r w:rsidRPr="00127818">
        <w:rPr>
          <w:i/>
          <w:sz w:val="22"/>
          <w:szCs w:val="22"/>
        </w:rPr>
        <w:t xml:space="preserve">• </w:t>
      </w:r>
      <w:r w:rsidRPr="00127818">
        <w:rPr>
          <w:b/>
          <w:bCs/>
          <w:i/>
          <w:sz w:val="22"/>
          <w:szCs w:val="22"/>
        </w:rPr>
        <w:t xml:space="preserve">expertise required </w:t>
      </w:r>
      <w:r>
        <w:rPr>
          <w:i/>
          <w:sz w:val="22"/>
          <w:szCs w:val="22"/>
        </w:rPr>
        <w:t xml:space="preserve">is not abnormal. </w:t>
      </w:r>
    </w:p>
    <w:p w:rsidR="00CD3AA6" w:rsidRPr="00127818" w:rsidRDefault="00CD3AA6" w:rsidP="00CD3AA6">
      <w:pPr>
        <w:jc w:val="both"/>
        <w:rPr>
          <w:i/>
        </w:rPr>
      </w:pPr>
      <w:r w:rsidRPr="00127818">
        <w:rPr>
          <w:i/>
        </w:rPr>
        <w:t xml:space="preserve">It is therefore the professional opinion of the Review Team that the appropriate professional fees should have been reduced accordingly and that the factor used to determine the fees payable should be in the range of </w:t>
      </w:r>
      <w:r w:rsidRPr="00127818">
        <w:rPr>
          <w:b/>
          <w:bCs/>
          <w:i/>
        </w:rPr>
        <w:t xml:space="preserve">0.65 to 0.75 </w:t>
      </w:r>
      <w:r w:rsidRPr="00127818">
        <w:rPr>
          <w:i/>
        </w:rPr>
        <w:t xml:space="preserve">of the standard fees for such works. This is in accordance with Section 4.2.8 of the Act. The reasonable price for the PA considering the scope and risk of the project was determined to be reasonable at estimate of </w:t>
      </w:r>
      <w:r w:rsidRPr="00127818">
        <w:rPr>
          <w:b/>
          <w:bCs/>
          <w:i/>
        </w:rPr>
        <w:t xml:space="preserve">R1 525 447.58 </w:t>
      </w:r>
      <w:r w:rsidRPr="00127818">
        <w:rPr>
          <w:i/>
        </w:rPr>
        <w:t xml:space="preserve">vs the </w:t>
      </w:r>
      <w:r w:rsidRPr="00127818">
        <w:rPr>
          <w:b/>
          <w:bCs/>
          <w:i/>
        </w:rPr>
        <w:t xml:space="preserve">R3 259 071.486.98 </w:t>
      </w:r>
      <w:r w:rsidRPr="00127818">
        <w:rPr>
          <w:i/>
        </w:rPr>
        <w:t xml:space="preserve">for which the PA was contracted.” </w:t>
      </w:r>
    </w:p>
    <w:p w:rsidR="00CD3AA6" w:rsidRPr="00127818" w:rsidRDefault="00CD3AA6" w:rsidP="00CD3AA6">
      <w:pPr>
        <w:jc w:val="both"/>
      </w:pPr>
    </w:p>
    <w:p w:rsidR="00CD3AA6" w:rsidRDefault="00CD3AA6" w:rsidP="00CD3AA6">
      <w:pPr>
        <w:jc w:val="both"/>
        <w:rPr>
          <w:u w:val="single"/>
        </w:rPr>
      </w:pPr>
      <w:r>
        <w:rPr>
          <w:u w:val="single"/>
        </w:rPr>
        <w:t>Auditors Assessment</w:t>
      </w:r>
    </w:p>
    <w:p w:rsidR="00CD3AA6" w:rsidRDefault="00CD3AA6" w:rsidP="00CD3AA6">
      <w:pPr>
        <w:jc w:val="both"/>
        <w:rPr>
          <w:i/>
        </w:rPr>
      </w:pPr>
      <w:r>
        <w:t xml:space="preserve">Based on the auditor’s assessment of the investigation report, it was evidenced that the professional fees calculated and included on the appointment letter when Profteam was overpriced. This is based on the fact that the scope of work expected from them doesn’t is not complex or high risk and it doesn’t require too much expertise. Management investigation determined that the reasonable professional fees that should have been charged is estimated to R1 525 447.58. This will than indicate a potential estimated financial loss of </w:t>
      </w:r>
      <w:r w:rsidRPr="005C4553">
        <w:rPr>
          <w:b/>
          <w:i/>
        </w:rPr>
        <w:t>R1 733 623.90</w:t>
      </w:r>
      <w:r>
        <w:t xml:space="preserve">. Any payment(s) made or expected to be made by management that is above an amount of R1 525 447.58 will results to a non-compliance with Treasury Regulation 8.1.1 state that </w:t>
      </w:r>
      <w:r>
        <w:rPr>
          <w:i/>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rsidR="00CD3AA6" w:rsidRDefault="00CD3AA6" w:rsidP="00CD3AA6">
      <w:pPr>
        <w:jc w:val="both"/>
      </w:pPr>
    </w:p>
    <w:p w:rsidR="00CD3AA6" w:rsidRPr="00F52D83" w:rsidRDefault="00CD3AA6" w:rsidP="00CD3AA6">
      <w:pPr>
        <w:jc w:val="both"/>
      </w:pPr>
      <w:r>
        <w:rPr>
          <w:b/>
          <w:u w:val="single"/>
        </w:rPr>
        <w:t>Advance payments</w:t>
      </w:r>
    </w:p>
    <w:p w:rsidR="00CD3AA6" w:rsidRDefault="00CD3AA6" w:rsidP="00CD3AA6">
      <w:pPr>
        <w:jc w:val="both"/>
      </w:pPr>
      <w:r>
        <w:t>We have Inspected the internal memorandum prepared by the Project Manager on the 24 March 2020 requesting the approval of the advance payment to Magwa and Profteam. The request for advance payment was supported by Chief Director: CPM on the 24 March 2020 and approved by the Acting CFO on the 25 March 2020.</w:t>
      </w:r>
    </w:p>
    <w:p w:rsidR="00CD3AA6" w:rsidRDefault="00CD3AA6" w:rsidP="00CD3AA6">
      <w:pPr>
        <w:jc w:val="both"/>
      </w:pPr>
      <w:r>
        <w:t>The reasons for the advance payment were stated as follows;</w:t>
      </w:r>
    </w:p>
    <w:p w:rsidR="00CD3AA6" w:rsidRDefault="00CD3AA6" w:rsidP="00425D1E">
      <w:pPr>
        <w:numPr>
          <w:ilvl w:val="0"/>
          <w:numId w:val="39"/>
        </w:numPr>
        <w:pBdr>
          <w:top w:val="nil"/>
          <w:left w:val="nil"/>
          <w:bottom w:val="nil"/>
          <w:right w:val="nil"/>
          <w:between w:val="nil"/>
        </w:pBdr>
        <w:spacing w:after="0" w:line="240" w:lineRule="auto"/>
        <w:contextualSpacing/>
        <w:jc w:val="both"/>
        <w:rPr>
          <w:i/>
          <w:color w:val="000000"/>
        </w:rPr>
      </w:pPr>
      <w:r>
        <w:rPr>
          <w:i/>
          <w:color w:val="000000"/>
        </w:rPr>
        <w:t>“The borderline fence project is currently on site for a period on 4 weeks,</w:t>
      </w:r>
    </w:p>
    <w:p w:rsidR="00CD3AA6" w:rsidRDefault="00CD3AA6" w:rsidP="00425D1E">
      <w:pPr>
        <w:numPr>
          <w:ilvl w:val="0"/>
          <w:numId w:val="39"/>
        </w:numPr>
        <w:pBdr>
          <w:top w:val="nil"/>
          <w:left w:val="nil"/>
          <w:bottom w:val="nil"/>
          <w:right w:val="nil"/>
          <w:between w:val="nil"/>
        </w:pBdr>
        <w:spacing w:after="0" w:line="240" w:lineRule="auto"/>
        <w:contextualSpacing/>
        <w:jc w:val="both"/>
        <w:rPr>
          <w:i/>
          <w:color w:val="000000"/>
        </w:rPr>
      </w:pPr>
      <w:r>
        <w:rPr>
          <w:i/>
          <w:color w:val="000000"/>
        </w:rPr>
        <w:t>During the site hand over meeting, it was agreed that appointed professional team will issue weekly payment, as advised by the Minister on 16 March 2020,</w:t>
      </w:r>
    </w:p>
    <w:p w:rsidR="00CD3AA6" w:rsidRDefault="00CD3AA6" w:rsidP="00425D1E">
      <w:pPr>
        <w:numPr>
          <w:ilvl w:val="0"/>
          <w:numId w:val="39"/>
        </w:numPr>
        <w:pBdr>
          <w:top w:val="nil"/>
          <w:left w:val="nil"/>
          <w:bottom w:val="nil"/>
          <w:right w:val="nil"/>
          <w:between w:val="nil"/>
        </w:pBdr>
        <w:spacing w:after="0" w:line="240" w:lineRule="auto"/>
        <w:contextualSpacing/>
        <w:jc w:val="both"/>
        <w:rPr>
          <w:i/>
          <w:color w:val="000000"/>
        </w:rPr>
      </w:pPr>
      <w:r>
        <w:rPr>
          <w:i/>
          <w:color w:val="000000"/>
        </w:rPr>
        <w:t>Due to the fact that the president has declared 21 days lock down as from the 24 march 2020, therefore there will be skeleton staff for both project management and finance staff,</w:t>
      </w:r>
    </w:p>
    <w:p w:rsidR="00CD3AA6" w:rsidRDefault="00CD3AA6" w:rsidP="00425D1E">
      <w:pPr>
        <w:numPr>
          <w:ilvl w:val="0"/>
          <w:numId w:val="39"/>
        </w:numPr>
        <w:pBdr>
          <w:top w:val="nil"/>
          <w:left w:val="nil"/>
          <w:bottom w:val="nil"/>
          <w:right w:val="nil"/>
          <w:between w:val="nil"/>
        </w:pBdr>
        <w:spacing w:after="0" w:line="240" w:lineRule="auto"/>
        <w:contextualSpacing/>
        <w:jc w:val="both"/>
        <w:rPr>
          <w:i/>
          <w:color w:val="000000"/>
        </w:rPr>
      </w:pPr>
      <w:r>
        <w:rPr>
          <w:i/>
          <w:color w:val="000000"/>
        </w:rPr>
        <w:t>Taking into account the above situation, DPWI staff will be working from home, it will be difficult to honour the weekly payment and thus will hamper the progress and cash flow for the contractor.”</w:t>
      </w:r>
    </w:p>
    <w:p w:rsidR="00CD3AA6" w:rsidRPr="000020F8" w:rsidRDefault="00CD3AA6" w:rsidP="00CD3AA6">
      <w:pPr>
        <w:jc w:val="both"/>
        <w:rPr>
          <w:u w:val="single"/>
        </w:rPr>
      </w:pPr>
    </w:p>
    <w:p w:rsidR="00CD3AA6" w:rsidRDefault="00CD3AA6" w:rsidP="00CD3AA6">
      <w:pPr>
        <w:jc w:val="both"/>
        <w:rPr>
          <w:u w:val="single"/>
        </w:rPr>
      </w:pPr>
      <w:r>
        <w:rPr>
          <w:u w:val="single"/>
        </w:rPr>
        <w:t>Progress payment No.1 - Magwa Construction</w:t>
      </w:r>
    </w:p>
    <w:p w:rsidR="00CD3AA6" w:rsidRDefault="00CD3AA6" w:rsidP="00CD3AA6">
      <w:pPr>
        <w:jc w:val="both"/>
      </w:pPr>
      <w:r>
        <w:t xml:space="preserve">The progress payment certificate No.01 indicated an amount of R21 819 878.28 and it was signed by the consultant: Profteam confirming that work of 65.2% was done. We have also noted that the same amount was reflected on the Magwa’s invoice which was approved for payment on the 25 March 2020. Through inspection of the delivery note we have noted that the materials were delivered on site on the 26 March 2020. </w:t>
      </w:r>
    </w:p>
    <w:p w:rsidR="00CD3AA6" w:rsidRDefault="00CD3AA6" w:rsidP="00CD3AA6">
      <w:pPr>
        <w:jc w:val="both"/>
      </w:pPr>
    </w:p>
    <w:p w:rsidR="00CD3AA6" w:rsidRDefault="00CD3AA6" w:rsidP="00CD3AA6">
      <w:pPr>
        <w:jc w:val="both"/>
        <w:rPr>
          <w:u w:val="single"/>
        </w:rPr>
      </w:pPr>
      <w:r>
        <w:rPr>
          <w:u w:val="single"/>
        </w:rPr>
        <w:t>Consultant fees payment: Profteam CC</w:t>
      </w:r>
    </w:p>
    <w:p w:rsidR="00CD3AA6" w:rsidRDefault="00CD3AA6" w:rsidP="00CD3AA6">
      <w:pPr>
        <w:jc w:val="both"/>
      </w:pPr>
      <w:r>
        <w:lastRenderedPageBreak/>
        <w:t>An advance payment was made to Profteam CC on the 25 March 2020 for an amount of R1 843 004.92. The amount was calculated based on the 65.2% worked done on site as per the progress payment certificate No. 01.</w:t>
      </w:r>
    </w:p>
    <w:p w:rsidR="00CD3AA6" w:rsidRDefault="00CD3AA6" w:rsidP="00CD3AA6">
      <w:pPr>
        <w:jc w:val="both"/>
      </w:pPr>
    </w:p>
    <w:p w:rsidR="00CD3AA6" w:rsidRDefault="00CD3AA6" w:rsidP="00CD3AA6">
      <w:pPr>
        <w:jc w:val="both"/>
        <w:rPr>
          <w:u w:val="single"/>
        </w:rPr>
      </w:pPr>
      <w:r>
        <w:rPr>
          <w:u w:val="single"/>
        </w:rPr>
        <w:t>Auditors assessment</w:t>
      </w:r>
    </w:p>
    <w:p w:rsidR="00CD3AA6" w:rsidRDefault="00CD3AA6" w:rsidP="00CD3AA6">
      <w:pPr>
        <w:jc w:val="both"/>
      </w:pPr>
      <w:r>
        <w:t xml:space="preserve">As per the Treasury Regulation 15.10.1.2(c), no prepayments should be made for goods or services where there is no contractual agreement between the entity and the supplier. Based on the contract signed by Magwa Construction and PMTE, there is no clause included in the contract which provides for a payment to be made to the contractor in advance. According to the site hand over minute of meeting dated 19 March 2020 which states that </w:t>
      </w:r>
      <w:r>
        <w:rPr>
          <w:i/>
        </w:rPr>
        <w:t>“The contractor must submit acceptable proof of ownership of material delivered on site before any payment advance may be given, including proof that VAT has been paid."</w:t>
      </w:r>
      <w:r>
        <w:t xml:space="preserve"> This is evidence that the advance payment was not allowed in this project since on the site hand over, it indicated that proof of ownership of materials delivered on site must be submitted before the payment is made to the contractor. The materials were delivered on site on the 26 March 2020 after the advance payment was already approved. The progress payment certificate which indicated that 65.2% of work done was completed was misleading and results to misrepresentation.  </w:t>
      </w:r>
    </w:p>
    <w:p w:rsidR="00CD3AA6" w:rsidRDefault="00CD3AA6" w:rsidP="00CD3AA6">
      <w:pPr>
        <w:jc w:val="both"/>
        <w:rPr>
          <w:b/>
          <w:u w:val="single"/>
        </w:rPr>
      </w:pPr>
    </w:p>
    <w:p w:rsidR="00CD3AA6" w:rsidRDefault="00CD3AA6" w:rsidP="00CD3AA6">
      <w:pPr>
        <w:jc w:val="both"/>
      </w:pPr>
      <w:r>
        <w:t xml:space="preserve">It should be noted that if management wanted to allow the advance payment to be made on Beitbridge project such terms would have needed to be incorporated on the contract or appointment letter sent to the contractor or/ consultant. Management had a chance to include such clause on the signed contract when both the contractor and the consultant were appointed. Management failed to include such terms on the contract or appointment letters hence no management didn’t have any contractual obligations to do any advance payments. </w:t>
      </w:r>
    </w:p>
    <w:p w:rsidR="00CD3AA6" w:rsidRDefault="00CD3AA6" w:rsidP="00CD3AA6">
      <w:pPr>
        <w:jc w:val="both"/>
      </w:pPr>
    </w:p>
    <w:p w:rsidR="00CD3AA6" w:rsidRDefault="00CD3AA6" w:rsidP="00CD3AA6">
      <w:pPr>
        <w:jc w:val="both"/>
        <w:rPr>
          <w:b/>
        </w:rPr>
      </w:pPr>
      <w:r w:rsidRPr="00977316">
        <w:rPr>
          <w:b/>
        </w:rPr>
        <w:t>Overall assessment against Irregular Expenditure</w:t>
      </w:r>
    </w:p>
    <w:p w:rsidR="00CD3AA6" w:rsidRDefault="00CD3AA6" w:rsidP="00CD3AA6">
      <w:pPr>
        <w:jc w:val="both"/>
      </w:pPr>
      <w:r w:rsidRPr="00977316">
        <w:t xml:space="preserve">Based on the irregularities identified above on the process followed in </w:t>
      </w:r>
      <w:r>
        <w:t xml:space="preserve">the </w:t>
      </w:r>
      <w:r w:rsidRPr="00977316">
        <w:t>appointment of both the contractor and the consultant, the whole project has been concluded</w:t>
      </w:r>
      <w:r>
        <w:t xml:space="preserve"> to be irregular. This will then result</w:t>
      </w:r>
      <w:r w:rsidRPr="00977316">
        <w:t xml:space="preserve"> in the whole project costs being classified as irregular expenditure. The following non-compliances were identified;</w:t>
      </w:r>
    </w:p>
    <w:p w:rsidR="00CD3AA6" w:rsidRPr="00EC343F" w:rsidRDefault="00CD3AA6" w:rsidP="00425D1E">
      <w:pPr>
        <w:pStyle w:val="ListParagraph"/>
        <w:numPr>
          <w:ilvl w:val="0"/>
          <w:numId w:val="45"/>
        </w:numPr>
        <w:autoSpaceDE/>
        <w:autoSpaceDN/>
        <w:adjustRightInd/>
        <w:spacing w:after="0"/>
        <w:contextualSpacing/>
        <w:jc w:val="both"/>
        <w:rPr>
          <w:rFonts w:ascii="Arial" w:hAnsi="Arial"/>
        </w:rPr>
      </w:pPr>
      <w:r w:rsidRPr="00EC343F">
        <w:rPr>
          <w:rFonts w:ascii="Arial" w:hAnsi="Arial"/>
        </w:rPr>
        <w:t>Treasury Regulation 16A3.2(a)</w:t>
      </w:r>
    </w:p>
    <w:p w:rsidR="00CD3AA6" w:rsidRPr="00EC343F" w:rsidRDefault="00CD3AA6" w:rsidP="00425D1E">
      <w:pPr>
        <w:pStyle w:val="ListParagraph"/>
        <w:numPr>
          <w:ilvl w:val="0"/>
          <w:numId w:val="45"/>
        </w:numPr>
        <w:autoSpaceDE/>
        <w:autoSpaceDN/>
        <w:adjustRightInd/>
        <w:spacing w:after="0"/>
        <w:contextualSpacing/>
        <w:jc w:val="both"/>
        <w:rPr>
          <w:rFonts w:ascii="Arial" w:hAnsi="Arial"/>
        </w:rPr>
      </w:pPr>
      <w:r w:rsidRPr="00EC343F">
        <w:rPr>
          <w:rFonts w:ascii="Arial" w:hAnsi="Arial"/>
        </w:rPr>
        <w:t>Para 8.4 of the National Treasury Instruction Note No 0.3 of 2016/17</w:t>
      </w:r>
    </w:p>
    <w:p w:rsidR="00CD3AA6" w:rsidRPr="00EC343F" w:rsidRDefault="00CD3AA6" w:rsidP="00425D1E">
      <w:pPr>
        <w:numPr>
          <w:ilvl w:val="0"/>
          <w:numId w:val="45"/>
        </w:numPr>
        <w:pBdr>
          <w:top w:val="nil"/>
          <w:left w:val="nil"/>
          <w:bottom w:val="nil"/>
          <w:right w:val="nil"/>
          <w:between w:val="nil"/>
        </w:pBdr>
        <w:spacing w:after="0" w:line="240" w:lineRule="auto"/>
        <w:contextualSpacing/>
        <w:jc w:val="both"/>
        <w:rPr>
          <w:color w:val="000000"/>
        </w:rPr>
      </w:pPr>
      <w:r w:rsidRPr="00EC343F">
        <w:rPr>
          <w:color w:val="000000"/>
        </w:rPr>
        <w:t>Non-compliance with Treasury regulation 16A9.1 (d))</w:t>
      </w:r>
    </w:p>
    <w:p w:rsidR="00CD3AA6" w:rsidRPr="00EC343F" w:rsidRDefault="00CD3AA6" w:rsidP="00425D1E">
      <w:pPr>
        <w:numPr>
          <w:ilvl w:val="0"/>
          <w:numId w:val="45"/>
        </w:numPr>
        <w:pBdr>
          <w:top w:val="nil"/>
          <w:left w:val="nil"/>
          <w:bottom w:val="nil"/>
          <w:right w:val="nil"/>
          <w:between w:val="nil"/>
        </w:pBdr>
        <w:spacing w:after="0" w:line="240" w:lineRule="auto"/>
        <w:contextualSpacing/>
        <w:jc w:val="both"/>
        <w:rPr>
          <w:color w:val="000000"/>
        </w:rPr>
      </w:pPr>
      <w:r w:rsidRPr="00EC343F">
        <w:rPr>
          <w:color w:val="000000"/>
        </w:rPr>
        <w:t>Non-compliance to Treasury regulation TR16A6.3(a).</w:t>
      </w:r>
    </w:p>
    <w:p w:rsidR="00CD3AA6" w:rsidRPr="00EC343F" w:rsidRDefault="00CD3AA6" w:rsidP="00425D1E">
      <w:pPr>
        <w:numPr>
          <w:ilvl w:val="0"/>
          <w:numId w:val="45"/>
        </w:numPr>
        <w:pBdr>
          <w:top w:val="nil"/>
          <w:left w:val="nil"/>
          <w:bottom w:val="nil"/>
          <w:right w:val="nil"/>
          <w:between w:val="nil"/>
        </w:pBdr>
        <w:spacing w:after="0" w:line="240" w:lineRule="auto"/>
        <w:contextualSpacing/>
        <w:jc w:val="both"/>
        <w:rPr>
          <w:color w:val="000000"/>
        </w:rPr>
      </w:pPr>
      <w:r w:rsidRPr="00EC343F">
        <w:rPr>
          <w:color w:val="000000"/>
        </w:rPr>
        <w:t>Non-compliance with TA16A9.2 (ii).</w:t>
      </w:r>
    </w:p>
    <w:p w:rsidR="00CD3AA6" w:rsidRDefault="00CD3AA6" w:rsidP="00425D1E">
      <w:pPr>
        <w:numPr>
          <w:ilvl w:val="0"/>
          <w:numId w:val="45"/>
        </w:numPr>
        <w:pBdr>
          <w:top w:val="nil"/>
          <w:left w:val="nil"/>
          <w:bottom w:val="nil"/>
          <w:right w:val="nil"/>
          <w:between w:val="nil"/>
        </w:pBdr>
        <w:spacing w:after="0" w:line="240" w:lineRule="auto"/>
        <w:contextualSpacing/>
        <w:jc w:val="both"/>
        <w:rPr>
          <w:color w:val="000000"/>
        </w:rPr>
      </w:pPr>
      <w:r w:rsidRPr="00EC343F">
        <w:rPr>
          <w:color w:val="000000"/>
        </w:rPr>
        <w:t>Non-compliance with Treasury regulation 16A.9.1 and TR16A9.2(a)(ii)</w:t>
      </w:r>
    </w:p>
    <w:p w:rsidR="00CD3AA6" w:rsidRPr="00EC343F" w:rsidRDefault="00CD3AA6" w:rsidP="00425D1E">
      <w:pPr>
        <w:pStyle w:val="NumberedARs"/>
        <w:numPr>
          <w:ilvl w:val="0"/>
          <w:numId w:val="45"/>
        </w:numPr>
      </w:pPr>
      <w:r w:rsidRPr="00EC343F">
        <w:rPr>
          <w:szCs w:val="22"/>
        </w:rPr>
        <w:t>Treasury Regulation 15.10.1.2(c</w:t>
      </w:r>
      <w:r>
        <w:rPr>
          <w:szCs w:val="22"/>
        </w:rPr>
        <w:t>)</w:t>
      </w:r>
    </w:p>
    <w:p w:rsidR="00CD3AA6" w:rsidRDefault="00CD3AA6" w:rsidP="00425D1E">
      <w:pPr>
        <w:pStyle w:val="NumberedARs"/>
        <w:numPr>
          <w:ilvl w:val="0"/>
          <w:numId w:val="45"/>
        </w:numPr>
        <w:rPr>
          <w:szCs w:val="22"/>
        </w:rPr>
      </w:pPr>
      <w:r w:rsidRPr="00EC343F">
        <w:rPr>
          <w:szCs w:val="22"/>
        </w:rPr>
        <w:t>Treasury Regulation 8.1.1</w:t>
      </w:r>
    </w:p>
    <w:p w:rsidR="00CD3AA6" w:rsidRPr="00C833B5" w:rsidRDefault="00CD3AA6" w:rsidP="00CD3AA6">
      <w:pPr>
        <w:pStyle w:val="NumberedARs"/>
        <w:numPr>
          <w:ilvl w:val="0"/>
          <w:numId w:val="0"/>
        </w:numPr>
        <w:rPr>
          <w:szCs w:val="22"/>
        </w:rPr>
      </w:pPr>
      <w:r>
        <w:rPr>
          <w:szCs w:val="22"/>
        </w:rPr>
        <w:lastRenderedPageBreak/>
        <w:t xml:space="preserve">Management will need to assess the impact of the above irregularities to determine if there were any financial losses incurred by PMTE. </w:t>
      </w: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jc w:val="both"/>
        <w:rPr>
          <w:b/>
          <w:u w:val="single"/>
        </w:rPr>
      </w:pPr>
    </w:p>
    <w:p w:rsidR="00CD3AA6" w:rsidRDefault="00CD3AA6" w:rsidP="00CD3AA6">
      <w:pPr>
        <w:rPr>
          <w:b/>
          <w:u w:val="single"/>
        </w:rPr>
      </w:pPr>
      <w:r>
        <w:rPr>
          <w:b/>
          <w:u w:val="single"/>
        </w:rPr>
        <w:br w:type="page"/>
      </w:r>
    </w:p>
    <w:p w:rsidR="00CD3AA6" w:rsidRPr="00D73E97" w:rsidRDefault="00CD3AA6" w:rsidP="00CD3AA6">
      <w:pPr>
        <w:shd w:val="clear" w:color="auto" w:fill="8DB3E2" w:themeFill="text2" w:themeFillTint="66"/>
        <w:jc w:val="both"/>
      </w:pPr>
      <w:r w:rsidRPr="00D73E97">
        <w:rPr>
          <w:b/>
        </w:rPr>
        <w:lastRenderedPageBreak/>
        <w:t>Value for Money Assessment</w:t>
      </w:r>
    </w:p>
    <w:p w:rsidR="00CD3AA6" w:rsidRDefault="00CD3AA6" w:rsidP="00CD3AA6">
      <w:pPr>
        <w:jc w:val="both"/>
        <w:rPr>
          <w:b/>
          <w:u w:val="single"/>
        </w:rPr>
      </w:pPr>
    </w:p>
    <w:p w:rsidR="00CD3AA6" w:rsidRDefault="00CD3AA6" w:rsidP="00CD3AA6">
      <w:pPr>
        <w:jc w:val="both"/>
        <w:rPr>
          <w:color w:val="000000"/>
        </w:rPr>
      </w:pPr>
      <w:r>
        <w:rPr>
          <w:color w:val="000000"/>
        </w:rPr>
        <w:t>We have performed an assessment of the Beitbridge project through physical verification process where we visited the border post to assess the fence constructed. The purpose of the visit was to determine if the fence constructed was able to address the deficiencies that were highlighted on the deviation memos approved.</w:t>
      </w:r>
    </w:p>
    <w:p w:rsidR="00CD3AA6" w:rsidRDefault="00CD3AA6" w:rsidP="00CD3AA6">
      <w:pPr>
        <w:jc w:val="both"/>
        <w:rPr>
          <w:i/>
          <w:color w:val="000000"/>
        </w:rPr>
      </w:pPr>
    </w:p>
    <w:p w:rsidR="00CD3AA6" w:rsidRDefault="00CD3AA6" w:rsidP="00CD3AA6">
      <w:pPr>
        <w:jc w:val="both"/>
        <w:rPr>
          <w:i/>
          <w:color w:val="000000"/>
        </w:rPr>
      </w:pPr>
      <w:r>
        <w:rPr>
          <w:color w:val="000000"/>
        </w:rPr>
        <w:t xml:space="preserve">Through the inspection of the </w:t>
      </w:r>
      <w:r w:rsidRPr="00E76437">
        <w:rPr>
          <w:color w:val="000000"/>
        </w:rPr>
        <w:t>internal memorand</w:t>
      </w:r>
      <w:r>
        <w:rPr>
          <w:color w:val="000000"/>
        </w:rPr>
        <w:t xml:space="preserve">um approved on the 18 March 2020 which </w:t>
      </w:r>
      <w:r w:rsidRPr="00E76437">
        <w:rPr>
          <w:b/>
          <w:color w:val="000000"/>
        </w:rPr>
        <w:t>outline</w:t>
      </w:r>
      <w:r>
        <w:rPr>
          <w:b/>
          <w:color w:val="000000"/>
        </w:rPr>
        <w:t>d</w:t>
      </w:r>
      <w:r w:rsidRPr="00E76437">
        <w:rPr>
          <w:b/>
          <w:color w:val="000000"/>
        </w:rPr>
        <w:t xml:space="preserve"> the purpose of erecting the Beitbridge fence</w:t>
      </w:r>
      <w:r w:rsidRPr="00E76437">
        <w:rPr>
          <w:color w:val="000000"/>
        </w:rPr>
        <w:t xml:space="preserve"> in order to avoid movement of people between the two countries (South Africa and Zimbabwe) The motivation for the project as per the memo stated that</w:t>
      </w:r>
      <w:r>
        <w:rPr>
          <w:i/>
          <w:color w:val="000000"/>
        </w:rPr>
        <w:t xml:space="preserve"> “The borderline security fence is porous and in some areas removed. The borderline patrol roads are dilapidated and in some instances overgrown with vegetation and flora, which damages the SANDF petrol vehicles. The eco-residential facilities along the borderline are un-habitable. The operational facilities in most military bases supporting the SANDF operations at the borderline are dilapidated and in need of refurbishment and maintenance in the short to medium term, and redevelopment in the long term. This project addresses the short to medium term solution. Due to the covid 19 pandemic there is a very high risk for loss of life (i.e. Death), negative health impact, negative economic impact and social impact in South Africa. </w:t>
      </w:r>
    </w:p>
    <w:p w:rsidR="00CD3AA6" w:rsidRDefault="00CD3AA6" w:rsidP="00CD3AA6">
      <w:pPr>
        <w:jc w:val="both"/>
        <w:rPr>
          <w:i/>
          <w:color w:val="000000"/>
        </w:rPr>
      </w:pPr>
    </w:p>
    <w:p w:rsidR="00CD3AA6" w:rsidRDefault="00CD3AA6" w:rsidP="00CD3AA6">
      <w:pPr>
        <w:jc w:val="both"/>
        <w:rPr>
          <w:i/>
        </w:rPr>
      </w:pPr>
      <w:r>
        <w:rPr>
          <w:i/>
        </w:rPr>
        <w:t>The site visit held by DPWI and DOD Officials on the 17 March 2020 at the Beitbridge Land Port of Entry revealed pertinent issues as follows.</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borderline fence was surveyed and it was evident that there are hotspot areas with holes.</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entire fence line is down and other parts are not structurally sound</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The focus area for the borderline infrastructure installation will be 40kms (20kms on either side of Beitbridge)</w:t>
      </w:r>
    </w:p>
    <w:p w:rsidR="00CD3AA6" w:rsidRDefault="00CD3AA6" w:rsidP="00425D1E">
      <w:pPr>
        <w:numPr>
          <w:ilvl w:val="0"/>
          <w:numId w:val="41"/>
        </w:numPr>
        <w:pBdr>
          <w:top w:val="nil"/>
          <w:left w:val="nil"/>
          <w:bottom w:val="nil"/>
          <w:right w:val="nil"/>
          <w:between w:val="nil"/>
        </w:pBdr>
        <w:spacing w:after="0" w:line="240" w:lineRule="auto"/>
        <w:contextualSpacing/>
        <w:jc w:val="both"/>
        <w:rPr>
          <w:i/>
          <w:color w:val="000000"/>
        </w:rPr>
      </w:pPr>
      <w:r>
        <w:rPr>
          <w:i/>
          <w:color w:val="000000"/>
        </w:rPr>
        <w:t>Consideration of the exiting service provider who is appointed under the RAMP project.’’</w:t>
      </w:r>
    </w:p>
    <w:p w:rsidR="00CD3AA6" w:rsidRDefault="00CD3AA6" w:rsidP="00CD3AA6">
      <w:pPr>
        <w:jc w:val="both"/>
        <w:rPr>
          <w:i/>
        </w:rPr>
      </w:pPr>
    </w:p>
    <w:p w:rsidR="00CD3AA6" w:rsidRDefault="00CD3AA6" w:rsidP="00CD3AA6">
      <w:pPr>
        <w:jc w:val="both"/>
        <w:rPr>
          <w:b/>
        </w:rPr>
      </w:pPr>
      <w:r>
        <w:rPr>
          <w:b/>
        </w:rPr>
        <w:t>Auditors Visit of the Beitbridge Fence</w:t>
      </w:r>
    </w:p>
    <w:p w:rsidR="00CD3AA6" w:rsidRDefault="00CD3AA6" w:rsidP="00CD3AA6">
      <w:pPr>
        <w:jc w:val="both"/>
      </w:pPr>
      <w:r>
        <w:t>We have also conducted our verification of the Beitbridge fence on the 05 September 2020. Through our observation, the following issues were noted which are supported by the pictures taken on site;</w:t>
      </w:r>
    </w:p>
    <w:p w:rsidR="00CD3AA6" w:rsidRPr="00D73E97" w:rsidRDefault="00CD3AA6" w:rsidP="00425D1E">
      <w:pPr>
        <w:pStyle w:val="ListParagraph"/>
        <w:numPr>
          <w:ilvl w:val="0"/>
          <w:numId w:val="44"/>
        </w:numPr>
        <w:pBdr>
          <w:top w:val="nil"/>
          <w:left w:val="nil"/>
          <w:bottom w:val="nil"/>
          <w:right w:val="nil"/>
          <w:between w:val="nil"/>
        </w:pBdr>
        <w:autoSpaceDE/>
        <w:autoSpaceDN/>
        <w:adjustRightInd/>
        <w:spacing w:after="0"/>
        <w:contextualSpacing/>
        <w:jc w:val="both"/>
        <w:rPr>
          <w:rFonts w:ascii="Arial" w:hAnsi="Arial"/>
          <w:i/>
          <w:color w:val="000000"/>
        </w:rPr>
      </w:pPr>
      <w:r w:rsidRPr="00D73E97">
        <w:rPr>
          <w:rFonts w:ascii="Arial" w:hAnsi="Arial"/>
          <w:color w:val="000000"/>
        </w:rPr>
        <w:t xml:space="preserve">The fence was already damaged in other areas were holes were spotted. </w:t>
      </w:r>
      <w:r w:rsidRPr="00D73E97">
        <w:rPr>
          <w:rFonts w:ascii="Arial" w:hAnsi="Arial"/>
          <w:b/>
          <w:i/>
          <w:color w:val="000000"/>
        </w:rPr>
        <w:t xml:space="preserve">(Refer to frame 02, 04,05 &amp; 07) </w:t>
      </w:r>
    </w:p>
    <w:p w:rsidR="00CD3AA6" w:rsidRPr="00D73E97" w:rsidRDefault="00CD3AA6" w:rsidP="00425D1E">
      <w:pPr>
        <w:pStyle w:val="ListParagraph"/>
        <w:numPr>
          <w:ilvl w:val="0"/>
          <w:numId w:val="44"/>
        </w:numPr>
        <w:pBdr>
          <w:top w:val="nil"/>
          <w:left w:val="nil"/>
          <w:bottom w:val="nil"/>
          <w:right w:val="nil"/>
          <w:between w:val="nil"/>
        </w:pBdr>
        <w:autoSpaceDE/>
        <w:autoSpaceDN/>
        <w:adjustRightInd/>
        <w:spacing w:after="0"/>
        <w:contextualSpacing/>
        <w:jc w:val="both"/>
        <w:rPr>
          <w:rFonts w:ascii="Arial" w:hAnsi="Arial"/>
          <w:color w:val="000000"/>
        </w:rPr>
      </w:pPr>
      <w:r w:rsidRPr="00D73E97">
        <w:rPr>
          <w:rFonts w:ascii="Arial" w:hAnsi="Arial"/>
          <w:color w:val="000000"/>
        </w:rPr>
        <w:t xml:space="preserve">The fence is no longer balanced and its structure is already falling. </w:t>
      </w:r>
      <w:r w:rsidRPr="00D73E97">
        <w:rPr>
          <w:rFonts w:ascii="Arial" w:hAnsi="Arial"/>
          <w:b/>
          <w:i/>
          <w:color w:val="000000"/>
        </w:rPr>
        <w:t>(Refer to frame 01 &amp; 08)</w:t>
      </w:r>
    </w:p>
    <w:p w:rsidR="00CD3AA6" w:rsidRPr="00D73E97" w:rsidRDefault="00CD3AA6" w:rsidP="00425D1E">
      <w:pPr>
        <w:pStyle w:val="ListParagraph"/>
        <w:numPr>
          <w:ilvl w:val="0"/>
          <w:numId w:val="44"/>
        </w:numPr>
        <w:pBdr>
          <w:top w:val="nil"/>
          <w:left w:val="nil"/>
          <w:bottom w:val="nil"/>
          <w:right w:val="nil"/>
          <w:between w:val="nil"/>
        </w:pBdr>
        <w:autoSpaceDE/>
        <w:autoSpaceDN/>
        <w:adjustRightInd/>
        <w:spacing w:after="0"/>
        <w:contextualSpacing/>
        <w:jc w:val="both"/>
        <w:rPr>
          <w:rFonts w:ascii="Arial" w:hAnsi="Arial"/>
          <w:b/>
          <w:i/>
          <w:color w:val="000000"/>
        </w:rPr>
      </w:pPr>
      <w:r w:rsidRPr="00D73E97">
        <w:rPr>
          <w:rFonts w:ascii="Arial" w:hAnsi="Arial"/>
          <w:color w:val="000000"/>
        </w:rPr>
        <w:t xml:space="preserve">The fence had number of gates which were unlocked and left opened. There was no security guard on the gate. </w:t>
      </w:r>
    </w:p>
    <w:p w:rsidR="00CD3AA6" w:rsidRPr="00D73E97" w:rsidRDefault="00CD3AA6" w:rsidP="00425D1E">
      <w:pPr>
        <w:pStyle w:val="ListParagraph"/>
        <w:numPr>
          <w:ilvl w:val="0"/>
          <w:numId w:val="44"/>
        </w:numPr>
        <w:pBdr>
          <w:top w:val="nil"/>
          <w:left w:val="nil"/>
          <w:bottom w:val="nil"/>
          <w:right w:val="nil"/>
          <w:between w:val="nil"/>
        </w:pBdr>
        <w:autoSpaceDE/>
        <w:autoSpaceDN/>
        <w:adjustRightInd/>
        <w:spacing w:after="0"/>
        <w:contextualSpacing/>
        <w:jc w:val="both"/>
        <w:rPr>
          <w:rFonts w:ascii="Arial" w:hAnsi="Arial"/>
          <w:b/>
          <w:i/>
          <w:color w:val="000000"/>
        </w:rPr>
      </w:pPr>
      <w:r w:rsidRPr="00D73E97">
        <w:rPr>
          <w:rFonts w:ascii="Arial" w:hAnsi="Arial"/>
          <w:color w:val="000000"/>
        </w:rPr>
        <w:lastRenderedPageBreak/>
        <w:t xml:space="preserve">The fence was closer to the access road which is in the bad condition. </w:t>
      </w:r>
      <w:r w:rsidRPr="00D73E97">
        <w:rPr>
          <w:rFonts w:ascii="Arial" w:hAnsi="Arial"/>
          <w:b/>
          <w:i/>
          <w:color w:val="000000"/>
        </w:rPr>
        <w:t>(Refer to frame 03)</w:t>
      </w:r>
    </w:p>
    <w:p w:rsidR="00CD3AA6" w:rsidRPr="00D73E97" w:rsidRDefault="00CD3AA6" w:rsidP="00425D1E">
      <w:pPr>
        <w:pStyle w:val="ListParagraph"/>
        <w:numPr>
          <w:ilvl w:val="0"/>
          <w:numId w:val="44"/>
        </w:numPr>
        <w:pBdr>
          <w:top w:val="nil"/>
          <w:left w:val="nil"/>
          <w:bottom w:val="nil"/>
          <w:right w:val="nil"/>
          <w:between w:val="nil"/>
        </w:pBdr>
        <w:autoSpaceDE/>
        <w:autoSpaceDN/>
        <w:adjustRightInd/>
        <w:spacing w:after="0"/>
        <w:contextualSpacing/>
        <w:jc w:val="both"/>
        <w:rPr>
          <w:rFonts w:ascii="Arial" w:hAnsi="Arial"/>
          <w:color w:val="000000"/>
        </w:rPr>
      </w:pPr>
      <w:r w:rsidRPr="00D73E97">
        <w:rPr>
          <w:rFonts w:ascii="Arial" w:hAnsi="Arial"/>
          <w:color w:val="000000"/>
        </w:rPr>
        <w:t xml:space="preserve">After the 20km run, we noted that there was no fence beyond that, this is concerning since anyone can easily use this part to travel between the two countries (South Africa and Zimbabwe without authorised access). </w:t>
      </w:r>
      <w:r w:rsidRPr="00D73E97">
        <w:rPr>
          <w:rFonts w:ascii="Arial" w:hAnsi="Arial"/>
          <w:b/>
          <w:i/>
          <w:color w:val="000000"/>
        </w:rPr>
        <w:t>(Refer to frame 06)</w:t>
      </w:r>
    </w:p>
    <w:p w:rsidR="00CD3AA6" w:rsidRPr="007D441C" w:rsidRDefault="00CD3AA6" w:rsidP="00CD3AA6">
      <w:pPr>
        <w:pBdr>
          <w:top w:val="nil"/>
          <w:left w:val="nil"/>
          <w:bottom w:val="nil"/>
          <w:right w:val="nil"/>
          <w:between w:val="nil"/>
        </w:pBdr>
        <w:ind w:left="1440"/>
        <w:contextualSpacing/>
        <w:jc w:val="both"/>
        <w:rPr>
          <w:color w:val="000000"/>
        </w:rPr>
      </w:pPr>
    </w:p>
    <w:p w:rsidR="00CD3AA6" w:rsidRDefault="00CD3AA6" w:rsidP="00CD3AA6">
      <w:pPr>
        <w:jc w:val="both"/>
        <w:rPr>
          <w:u w:val="single"/>
        </w:rPr>
      </w:pPr>
      <w:r>
        <w:rPr>
          <w:u w:val="single"/>
        </w:rPr>
        <w:t xml:space="preserve">Auditors assessment </w:t>
      </w:r>
    </w:p>
    <w:p w:rsidR="00CD3AA6" w:rsidRDefault="00CD3AA6" w:rsidP="00CD3AA6">
      <w:pPr>
        <w:jc w:val="both"/>
      </w:pPr>
      <w:r>
        <w:t xml:space="preserve">Based on our observation on site which is supported by the pictures included in this report, we have noted that PMTE </w:t>
      </w:r>
      <w:r>
        <w:rPr>
          <w:color w:val="000000"/>
        </w:rPr>
        <w:t>didn’t achieve it purpose of preventing movement of people between countries during the covid 19 period</w:t>
      </w:r>
      <w:r>
        <w:t>. This is based on the conclusions reached below:</w:t>
      </w:r>
    </w:p>
    <w:p w:rsidR="00CD3AA6" w:rsidRDefault="00CD3AA6" w:rsidP="00425D1E">
      <w:pPr>
        <w:numPr>
          <w:ilvl w:val="0"/>
          <w:numId w:val="42"/>
        </w:numPr>
        <w:pBdr>
          <w:top w:val="nil"/>
          <w:left w:val="nil"/>
          <w:bottom w:val="nil"/>
          <w:right w:val="nil"/>
          <w:between w:val="nil"/>
        </w:pBdr>
        <w:spacing w:after="0" w:line="240" w:lineRule="auto"/>
        <w:contextualSpacing/>
        <w:jc w:val="both"/>
        <w:rPr>
          <w:color w:val="000000"/>
        </w:rPr>
      </w:pPr>
      <w:r>
        <w:rPr>
          <w:color w:val="000000"/>
        </w:rPr>
        <w:t xml:space="preserve">Concerns raised on the old fence which include the issue of hotspot areas with holes were not addressed. The holes have also been identified on the new fence constructed. </w:t>
      </w:r>
    </w:p>
    <w:p w:rsidR="00CD3AA6" w:rsidRDefault="00CD3AA6" w:rsidP="00425D1E">
      <w:pPr>
        <w:numPr>
          <w:ilvl w:val="0"/>
          <w:numId w:val="42"/>
        </w:numPr>
        <w:pBdr>
          <w:top w:val="nil"/>
          <w:left w:val="nil"/>
          <w:bottom w:val="nil"/>
          <w:right w:val="nil"/>
          <w:between w:val="nil"/>
        </w:pBdr>
        <w:spacing w:after="0" w:line="240" w:lineRule="auto"/>
        <w:contextualSpacing/>
        <w:jc w:val="both"/>
        <w:rPr>
          <w:color w:val="000000"/>
        </w:rPr>
      </w:pPr>
      <w:r>
        <w:rPr>
          <w:color w:val="000000"/>
        </w:rPr>
        <w:t xml:space="preserve">The erected fence is already down in some areas which indicate that it was not structurally sound. </w:t>
      </w:r>
    </w:p>
    <w:p w:rsidR="00CD3AA6" w:rsidRDefault="00CD3AA6" w:rsidP="00425D1E">
      <w:pPr>
        <w:numPr>
          <w:ilvl w:val="0"/>
          <w:numId w:val="42"/>
        </w:numPr>
        <w:pBdr>
          <w:top w:val="nil"/>
          <w:left w:val="nil"/>
          <w:bottom w:val="nil"/>
          <w:right w:val="nil"/>
          <w:between w:val="nil"/>
        </w:pBdr>
        <w:spacing w:after="0" w:line="240" w:lineRule="auto"/>
        <w:contextualSpacing/>
        <w:jc w:val="both"/>
        <w:rPr>
          <w:color w:val="000000"/>
        </w:rPr>
      </w:pPr>
      <w:r>
        <w:rPr>
          <w:color w:val="000000"/>
        </w:rPr>
        <w:t xml:space="preserve">The fence has fallen and has been cut in some areas which indicate that the quality of the fence was not up to standard to enable the security of the country. </w:t>
      </w:r>
    </w:p>
    <w:p w:rsidR="00CD3AA6" w:rsidRPr="00D73E97" w:rsidRDefault="00CD3AA6" w:rsidP="00CD3AA6">
      <w:pPr>
        <w:pBdr>
          <w:top w:val="nil"/>
          <w:left w:val="nil"/>
          <w:bottom w:val="nil"/>
          <w:right w:val="nil"/>
          <w:between w:val="nil"/>
        </w:pBdr>
        <w:ind w:left="720"/>
        <w:contextualSpacing/>
        <w:jc w:val="both"/>
        <w:rPr>
          <w:i/>
          <w:color w:val="000000"/>
        </w:rPr>
      </w:pPr>
      <w:r w:rsidRPr="00D73E97">
        <w:rPr>
          <w:i/>
          <w:color w:val="000000"/>
        </w:rPr>
        <w:t>Refer to the pictures below</w:t>
      </w:r>
    </w:p>
    <w:p w:rsidR="00CD3AA6" w:rsidRDefault="00CD3AA6" w:rsidP="00CD3AA6">
      <w:pPr>
        <w:pBdr>
          <w:top w:val="nil"/>
          <w:left w:val="nil"/>
          <w:bottom w:val="nil"/>
          <w:right w:val="nil"/>
          <w:between w:val="nil"/>
        </w:pBdr>
        <w:contextualSpacing/>
        <w:rPr>
          <w:b/>
          <w:i/>
        </w:rPr>
      </w:pPr>
    </w:p>
    <w:p w:rsidR="00CD3AA6" w:rsidRPr="00D73E97" w:rsidRDefault="00CD3AA6" w:rsidP="00CD3AA6">
      <w:pPr>
        <w:pBdr>
          <w:top w:val="nil"/>
          <w:left w:val="nil"/>
          <w:bottom w:val="nil"/>
          <w:right w:val="nil"/>
          <w:between w:val="nil"/>
        </w:pBdr>
        <w:contextualSpacing/>
        <w:rPr>
          <w:b/>
          <w:color w:val="000000"/>
        </w:rPr>
      </w:pPr>
      <w:r w:rsidRPr="00D73E97">
        <w:rPr>
          <w:b/>
        </w:rPr>
        <w:t>Pictures taken on site by auditors on the 05 September 2020.</w:t>
      </w:r>
    </w:p>
    <w:p w:rsidR="00CD3AA6" w:rsidRDefault="00CD3AA6" w:rsidP="00CD3AA6">
      <w:pPr>
        <w:pBdr>
          <w:top w:val="single" w:sz="4" w:space="1" w:color="auto"/>
          <w:left w:val="single" w:sz="4" w:space="4" w:color="auto"/>
          <w:bottom w:val="single" w:sz="4" w:space="1" w:color="auto"/>
          <w:right w:val="single" w:sz="4" w:space="4" w:color="auto"/>
        </w:pBdr>
        <w:jc w:val="both"/>
        <w:rPr>
          <w:b/>
          <w:i/>
        </w:rPr>
      </w:pPr>
      <w:r>
        <w:rPr>
          <w:b/>
          <w:i/>
        </w:rPr>
        <w:t>Frame 01</w:t>
      </w:r>
    </w:p>
    <w:p w:rsidR="00CD3AA6" w:rsidRPr="00364941" w:rsidRDefault="00CD3AA6" w:rsidP="00CD3AA6">
      <w:pPr>
        <w:pBdr>
          <w:top w:val="single" w:sz="4" w:space="1" w:color="auto"/>
          <w:left w:val="single" w:sz="4" w:space="4" w:color="auto"/>
          <w:bottom w:val="single" w:sz="4" w:space="1" w:color="auto"/>
          <w:right w:val="single" w:sz="4" w:space="4" w:color="auto"/>
        </w:pBdr>
        <w:jc w:val="both"/>
      </w:pPr>
      <w:r>
        <w:rPr>
          <w:noProof/>
          <w:lang w:eastAsia="en-ZA"/>
        </w:rPr>
        <w:drawing>
          <wp:inline distT="0" distB="0" distL="0" distR="0" wp14:anchorId="5C9D2488" wp14:editId="138F53E5">
            <wp:extent cx="2453640" cy="1783080"/>
            <wp:effectExtent l="0" t="0" r="3810" b="762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453640" cy="1783080"/>
                    </a:xfrm>
                    <a:prstGeom prst="rect">
                      <a:avLst/>
                    </a:prstGeom>
                    <a:ln/>
                  </pic:spPr>
                </pic:pic>
              </a:graphicData>
            </a:graphic>
          </wp:inline>
        </w:drawing>
      </w:r>
      <w:r>
        <w:t xml:space="preserve">    </w:t>
      </w:r>
      <w:r>
        <w:rPr>
          <w:b/>
          <w:i/>
        </w:rPr>
        <w:t>Frame 02</w:t>
      </w:r>
      <w:r>
        <w:t xml:space="preserve"> </w:t>
      </w:r>
      <w:r>
        <w:rPr>
          <w:noProof/>
          <w:lang w:eastAsia="en-ZA"/>
        </w:rPr>
        <w:drawing>
          <wp:inline distT="0" distB="0" distL="0" distR="0" wp14:anchorId="7C922D89" wp14:editId="0EE9ED90">
            <wp:extent cx="2545080" cy="1844040"/>
            <wp:effectExtent l="0" t="0" r="7620" b="381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545080" cy="1844040"/>
                    </a:xfrm>
                    <a:prstGeom prst="rect">
                      <a:avLst/>
                    </a:prstGeom>
                    <a:ln/>
                  </pic:spPr>
                </pic:pic>
              </a:graphicData>
            </a:graphic>
          </wp:inline>
        </w:drawing>
      </w:r>
    </w:p>
    <w:p w:rsidR="00CD3AA6" w:rsidRDefault="00CD3AA6" w:rsidP="00CD3AA6">
      <w:pPr>
        <w:pBdr>
          <w:top w:val="single" w:sz="4" w:space="1" w:color="auto"/>
          <w:left w:val="single" w:sz="4" w:space="4" w:color="auto"/>
          <w:bottom w:val="single" w:sz="4" w:space="1" w:color="auto"/>
          <w:right w:val="single" w:sz="4" w:space="4" w:color="auto"/>
        </w:pBdr>
        <w:jc w:val="both"/>
        <w:rPr>
          <w:b/>
          <w:i/>
        </w:rPr>
      </w:pPr>
    </w:p>
    <w:p w:rsidR="00CD3AA6" w:rsidRDefault="00CD3AA6" w:rsidP="00CD3AA6">
      <w:pPr>
        <w:pBdr>
          <w:top w:val="single" w:sz="4" w:space="1" w:color="auto"/>
          <w:left w:val="single" w:sz="4" w:space="4" w:color="auto"/>
          <w:bottom w:val="single" w:sz="4" w:space="1" w:color="auto"/>
          <w:right w:val="single" w:sz="4" w:space="4" w:color="auto"/>
        </w:pBdr>
        <w:jc w:val="both"/>
        <w:rPr>
          <w:b/>
          <w:i/>
        </w:rPr>
      </w:pPr>
    </w:p>
    <w:p w:rsidR="00CD3AA6" w:rsidRDefault="00CD3AA6" w:rsidP="00CD3AA6">
      <w:pPr>
        <w:pBdr>
          <w:top w:val="single" w:sz="4" w:space="1" w:color="auto"/>
          <w:left w:val="single" w:sz="4" w:space="4" w:color="auto"/>
          <w:bottom w:val="single" w:sz="4" w:space="1" w:color="auto"/>
          <w:right w:val="single" w:sz="4" w:space="4" w:color="auto"/>
        </w:pBdr>
        <w:jc w:val="both"/>
        <w:rPr>
          <w:b/>
          <w:i/>
        </w:rPr>
      </w:pPr>
      <w:r>
        <w:rPr>
          <w:b/>
          <w:i/>
        </w:rPr>
        <w:t xml:space="preserve">Frame 03                                                                   </w:t>
      </w:r>
    </w:p>
    <w:p w:rsidR="00CD3AA6" w:rsidRDefault="00CD3AA6" w:rsidP="00CD3AA6">
      <w:pPr>
        <w:pBdr>
          <w:top w:val="single" w:sz="4" w:space="1" w:color="auto"/>
          <w:left w:val="single" w:sz="4" w:space="4" w:color="auto"/>
          <w:bottom w:val="single" w:sz="4" w:space="1" w:color="auto"/>
          <w:right w:val="single" w:sz="4" w:space="4" w:color="auto"/>
        </w:pBdr>
        <w:jc w:val="both"/>
      </w:pPr>
      <w:r>
        <w:rPr>
          <w:noProof/>
          <w:lang w:eastAsia="en-ZA"/>
        </w:rPr>
        <w:lastRenderedPageBreak/>
        <w:drawing>
          <wp:inline distT="0" distB="0" distL="0" distR="0" wp14:anchorId="3F4B6C7A" wp14:editId="4B8D62E1">
            <wp:extent cx="2567940" cy="2095500"/>
            <wp:effectExtent l="0" t="0" r="381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568328" cy="2095817"/>
                    </a:xfrm>
                    <a:prstGeom prst="rect">
                      <a:avLst/>
                    </a:prstGeom>
                    <a:ln/>
                  </pic:spPr>
                </pic:pic>
              </a:graphicData>
            </a:graphic>
          </wp:inline>
        </w:drawing>
      </w:r>
      <w:r>
        <w:t xml:space="preserve">          </w:t>
      </w:r>
      <w:r>
        <w:rPr>
          <w:b/>
          <w:i/>
        </w:rPr>
        <w:t>Frame 04</w:t>
      </w:r>
      <w:r>
        <w:rPr>
          <w:noProof/>
          <w:lang w:eastAsia="en-ZA"/>
        </w:rPr>
        <w:drawing>
          <wp:inline distT="0" distB="0" distL="0" distR="0" wp14:anchorId="0A17346C" wp14:editId="3742CF2E">
            <wp:extent cx="2339340" cy="2148840"/>
            <wp:effectExtent l="0" t="0" r="3810" b="381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339749" cy="2149216"/>
                    </a:xfrm>
                    <a:prstGeom prst="rect">
                      <a:avLst/>
                    </a:prstGeom>
                    <a:ln/>
                  </pic:spPr>
                </pic:pic>
              </a:graphicData>
            </a:graphic>
          </wp:inline>
        </w:drawing>
      </w:r>
    </w:p>
    <w:p w:rsidR="00CD3AA6" w:rsidRDefault="00CD3AA6" w:rsidP="00CD3AA6">
      <w:pPr>
        <w:pBdr>
          <w:top w:val="single" w:sz="4" w:space="1" w:color="auto"/>
          <w:left w:val="single" w:sz="4" w:space="4" w:color="auto"/>
          <w:bottom w:val="single" w:sz="4" w:space="1" w:color="auto"/>
          <w:right w:val="single" w:sz="4" w:space="4" w:color="auto"/>
        </w:pBdr>
        <w:jc w:val="both"/>
      </w:pPr>
    </w:p>
    <w:p w:rsidR="00CD3AA6" w:rsidRPr="00D73E97" w:rsidRDefault="00CD3AA6" w:rsidP="00CD3AA6">
      <w:pPr>
        <w:pBdr>
          <w:top w:val="single" w:sz="4" w:space="1" w:color="auto"/>
          <w:left w:val="single" w:sz="4" w:space="4" w:color="auto"/>
          <w:bottom w:val="single" w:sz="4" w:space="1" w:color="auto"/>
          <w:right w:val="single" w:sz="4" w:space="4" w:color="auto"/>
        </w:pBdr>
        <w:jc w:val="both"/>
      </w:pPr>
      <w:r>
        <w:t xml:space="preserve"> </w:t>
      </w:r>
    </w:p>
    <w:p w:rsidR="00CD3AA6" w:rsidRDefault="00CD3AA6" w:rsidP="00CD3AA6">
      <w:pPr>
        <w:pBdr>
          <w:top w:val="single" w:sz="4" w:space="1" w:color="auto"/>
          <w:left w:val="single" w:sz="4" w:space="4" w:color="auto"/>
          <w:bottom w:val="single" w:sz="4" w:space="1" w:color="auto"/>
          <w:right w:val="single" w:sz="4" w:space="4" w:color="auto"/>
        </w:pBdr>
        <w:jc w:val="both"/>
        <w:rPr>
          <w:b/>
          <w:i/>
        </w:rPr>
      </w:pPr>
    </w:p>
    <w:p w:rsidR="00CD3AA6" w:rsidRDefault="00CD3AA6" w:rsidP="00CD3AA6">
      <w:pPr>
        <w:pBdr>
          <w:top w:val="single" w:sz="4" w:space="1" w:color="auto"/>
          <w:left w:val="single" w:sz="4" w:space="4" w:color="auto"/>
          <w:bottom w:val="single" w:sz="4" w:space="1" w:color="auto"/>
          <w:right w:val="single" w:sz="4" w:space="4" w:color="auto"/>
        </w:pBdr>
        <w:jc w:val="both"/>
        <w:rPr>
          <w:b/>
          <w:i/>
        </w:rPr>
      </w:pPr>
      <w:r>
        <w:rPr>
          <w:b/>
          <w:i/>
        </w:rPr>
        <w:t>Frame 05</w:t>
      </w:r>
    </w:p>
    <w:p w:rsidR="00CD3AA6" w:rsidRDefault="00CD3AA6" w:rsidP="00CD3AA6">
      <w:pPr>
        <w:pBdr>
          <w:top w:val="single" w:sz="4" w:space="1" w:color="auto"/>
          <w:left w:val="single" w:sz="4" w:space="4" w:color="auto"/>
          <w:bottom w:val="single" w:sz="4" w:space="1" w:color="auto"/>
          <w:right w:val="single" w:sz="4" w:space="4" w:color="auto"/>
        </w:pBdr>
        <w:jc w:val="both"/>
      </w:pPr>
      <w:r>
        <w:t xml:space="preserve">     </w:t>
      </w:r>
      <w:r>
        <w:rPr>
          <w:noProof/>
          <w:lang w:eastAsia="en-ZA"/>
        </w:rPr>
        <w:drawing>
          <wp:inline distT="0" distB="0" distL="0" distR="0" wp14:anchorId="1912D72E" wp14:editId="02D5AD6C">
            <wp:extent cx="2453640" cy="1996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 - 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3640" cy="1996440"/>
                    </a:xfrm>
                    <a:prstGeom prst="rect">
                      <a:avLst/>
                    </a:prstGeom>
                  </pic:spPr>
                </pic:pic>
              </a:graphicData>
            </a:graphic>
          </wp:inline>
        </w:drawing>
      </w:r>
      <w:r>
        <w:rPr>
          <w:noProof/>
        </w:rPr>
        <w:t xml:space="preserve">            </w:t>
      </w:r>
      <w:r w:rsidRPr="00364941">
        <w:rPr>
          <w:b/>
          <w:noProof/>
        </w:rPr>
        <w:t>Frame 06</w:t>
      </w:r>
      <w:r>
        <w:rPr>
          <w:noProof/>
        </w:rPr>
        <w:t xml:space="preserve"> </w:t>
      </w:r>
      <w:r>
        <w:rPr>
          <w:noProof/>
          <w:lang w:eastAsia="en-ZA"/>
        </w:rPr>
        <w:drawing>
          <wp:inline distT="0" distB="0" distL="0" distR="0" wp14:anchorId="5A6AB411" wp14:editId="4A8AD3FB">
            <wp:extent cx="2156460" cy="202692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156460" cy="2026920"/>
                    </a:xfrm>
                    <a:prstGeom prst="rect">
                      <a:avLst/>
                    </a:prstGeom>
                    <a:ln/>
                  </pic:spPr>
                </pic:pic>
              </a:graphicData>
            </a:graphic>
          </wp:inline>
        </w:drawing>
      </w: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r>
        <w:t xml:space="preserve">  </w:t>
      </w:r>
      <w:r>
        <w:rPr>
          <w:noProof/>
        </w:rPr>
        <w:t xml:space="preserve">    </w:t>
      </w: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Default="00CD3AA6" w:rsidP="00CD3AA6">
      <w:pPr>
        <w:pBdr>
          <w:top w:val="single" w:sz="4" w:space="1" w:color="auto"/>
          <w:left w:val="single" w:sz="4" w:space="4" w:color="auto"/>
          <w:bottom w:val="single" w:sz="4" w:space="1" w:color="auto"/>
          <w:right w:val="single" w:sz="4" w:space="4" w:color="auto"/>
        </w:pBdr>
        <w:jc w:val="both"/>
        <w:rPr>
          <w:noProof/>
        </w:rPr>
      </w:pPr>
    </w:p>
    <w:p w:rsidR="00CD3AA6" w:rsidRPr="00364941" w:rsidRDefault="00CD3AA6" w:rsidP="00CD3AA6">
      <w:pPr>
        <w:pBdr>
          <w:top w:val="single" w:sz="4" w:space="1" w:color="auto"/>
          <w:left w:val="single" w:sz="4" w:space="4" w:color="auto"/>
          <w:bottom w:val="single" w:sz="4" w:space="1" w:color="auto"/>
          <w:right w:val="single" w:sz="4" w:space="4" w:color="auto"/>
        </w:pBdr>
        <w:jc w:val="both"/>
        <w:rPr>
          <w:b/>
          <w:i/>
          <w:noProof/>
        </w:rPr>
      </w:pPr>
      <w:r w:rsidRPr="00364941">
        <w:rPr>
          <w:b/>
          <w:i/>
          <w:noProof/>
        </w:rPr>
        <w:t>Frame 07</w:t>
      </w:r>
    </w:p>
    <w:p w:rsidR="00CD3AA6" w:rsidRPr="00364941" w:rsidRDefault="00CD3AA6" w:rsidP="00CD3AA6">
      <w:pPr>
        <w:pBdr>
          <w:top w:val="single" w:sz="4" w:space="1" w:color="auto"/>
          <w:left w:val="single" w:sz="4" w:space="4" w:color="auto"/>
          <w:bottom w:val="single" w:sz="4" w:space="1" w:color="auto"/>
          <w:right w:val="single" w:sz="4" w:space="4" w:color="auto"/>
        </w:pBdr>
        <w:jc w:val="both"/>
      </w:pPr>
      <w:r>
        <w:rPr>
          <w:noProof/>
        </w:rPr>
        <w:lastRenderedPageBreak/>
        <w:t xml:space="preserve"> </w:t>
      </w:r>
      <w:r>
        <w:rPr>
          <w:noProof/>
          <w:lang w:eastAsia="en-ZA"/>
        </w:rPr>
        <w:drawing>
          <wp:inline distT="0" distB="0" distL="0" distR="0" wp14:anchorId="4AF332ED" wp14:editId="6EF599C4">
            <wp:extent cx="2392680" cy="2255520"/>
            <wp:effectExtent l="0" t="0" r="762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392680" cy="2255520"/>
                    </a:xfrm>
                    <a:prstGeom prst="rect">
                      <a:avLst/>
                    </a:prstGeom>
                    <a:ln/>
                  </pic:spPr>
                </pic:pic>
              </a:graphicData>
            </a:graphic>
          </wp:inline>
        </w:drawing>
      </w:r>
      <w:r>
        <w:rPr>
          <w:noProof/>
        </w:rPr>
        <w:t xml:space="preserve">     </w:t>
      </w:r>
      <w:r w:rsidRPr="00364941">
        <w:rPr>
          <w:b/>
          <w:i/>
          <w:noProof/>
        </w:rPr>
        <w:t>Frame 08</w:t>
      </w:r>
      <w:r>
        <w:rPr>
          <w:noProof/>
        </w:rPr>
        <w:t xml:space="preserve">   </w:t>
      </w:r>
      <w:r>
        <w:rPr>
          <w:noProof/>
          <w:lang w:eastAsia="en-ZA"/>
        </w:rPr>
        <w:drawing>
          <wp:inline distT="0" distB="0" distL="0" distR="0" wp14:anchorId="5F18F514" wp14:editId="5B7EEA4A">
            <wp:extent cx="2514600" cy="22783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514600" cy="2278380"/>
                    </a:xfrm>
                    <a:prstGeom prst="rect">
                      <a:avLst/>
                    </a:prstGeom>
                    <a:ln/>
                  </pic:spPr>
                </pic:pic>
              </a:graphicData>
            </a:graphic>
          </wp:inline>
        </w:drawing>
      </w:r>
    </w:p>
    <w:p w:rsidR="00CD3AA6" w:rsidRDefault="00CD3AA6" w:rsidP="00CD3AA6">
      <w:pPr>
        <w:pBdr>
          <w:top w:val="single" w:sz="4" w:space="1" w:color="auto"/>
          <w:left w:val="single" w:sz="4" w:space="4" w:color="auto"/>
          <w:bottom w:val="single" w:sz="4" w:space="1" w:color="auto"/>
          <w:right w:val="single" w:sz="4" w:space="4" w:color="auto"/>
        </w:pBdr>
        <w:jc w:val="both"/>
        <w:rPr>
          <w:b/>
          <w:i/>
        </w:rPr>
      </w:pPr>
    </w:p>
    <w:p w:rsidR="00CD3AA6" w:rsidRDefault="00CD3AA6" w:rsidP="00CD3AA6">
      <w:pPr>
        <w:jc w:val="both"/>
      </w:pPr>
    </w:p>
    <w:p w:rsidR="00CD3AA6" w:rsidRDefault="00CD3AA6" w:rsidP="00CD3AA6">
      <w:pPr>
        <w:jc w:val="both"/>
        <w:rPr>
          <w:b/>
        </w:rPr>
      </w:pPr>
    </w:p>
    <w:p w:rsidR="00CD3AA6" w:rsidRDefault="00CD3AA6" w:rsidP="00CD3AA6">
      <w:pPr>
        <w:jc w:val="both"/>
        <w:rPr>
          <w:b/>
        </w:rPr>
      </w:pPr>
    </w:p>
    <w:p w:rsidR="00CD3AA6" w:rsidRDefault="00CD3AA6" w:rsidP="00CD3AA6">
      <w:pPr>
        <w:jc w:val="both"/>
        <w:rPr>
          <w:b/>
        </w:rPr>
      </w:pPr>
      <w:r>
        <w:rPr>
          <w:b/>
        </w:rPr>
        <w:t>Impact</w:t>
      </w:r>
    </w:p>
    <w:p w:rsidR="00CD3AA6" w:rsidRPr="00EF76EA" w:rsidRDefault="00CD3AA6" w:rsidP="00CD3AA6">
      <w:pPr>
        <w:jc w:val="both"/>
      </w:pPr>
      <w:r w:rsidRPr="00EF76EA">
        <w:t>The identified irregularities will result in the following:</w:t>
      </w:r>
    </w:p>
    <w:p w:rsidR="00CD3AA6" w:rsidRPr="00EF76EA" w:rsidRDefault="00CD3AA6" w:rsidP="00425D1E">
      <w:pPr>
        <w:numPr>
          <w:ilvl w:val="0"/>
          <w:numId w:val="40"/>
        </w:numPr>
        <w:pBdr>
          <w:top w:val="nil"/>
          <w:left w:val="nil"/>
          <w:bottom w:val="nil"/>
          <w:right w:val="nil"/>
          <w:between w:val="nil"/>
        </w:pBdr>
        <w:spacing w:after="0" w:line="240" w:lineRule="auto"/>
        <w:contextualSpacing/>
        <w:jc w:val="both"/>
        <w:rPr>
          <w:color w:val="000000"/>
        </w:rPr>
      </w:pPr>
      <w:r w:rsidRPr="00EF76EA">
        <w:rPr>
          <w:color w:val="000000"/>
        </w:rPr>
        <w:t>Non-compliance with laws and regulations including treasury regulations and instruction notes.</w:t>
      </w:r>
    </w:p>
    <w:p w:rsidR="00CD3AA6" w:rsidRPr="00EF76EA" w:rsidRDefault="00CD3AA6" w:rsidP="00425D1E">
      <w:pPr>
        <w:pStyle w:val="BulletedListundernumpara"/>
        <w:numPr>
          <w:ilvl w:val="0"/>
          <w:numId w:val="40"/>
        </w:numPr>
        <w:spacing w:before="0" w:line="240" w:lineRule="auto"/>
        <w:rPr>
          <w:rFonts w:ascii="Arial" w:hAnsi="Arial"/>
          <w:sz w:val="22"/>
          <w:szCs w:val="22"/>
          <w:lang w:val="en-GB"/>
        </w:rPr>
      </w:pPr>
      <w:r w:rsidRPr="00EF76EA">
        <w:rPr>
          <w:rFonts w:ascii="Arial" w:hAnsi="Arial"/>
          <w:sz w:val="22"/>
          <w:szCs w:val="22"/>
          <w:lang w:val="en-GB"/>
        </w:rPr>
        <w:t>Non – compliance with PFMA sections 38(1)(a), 38(1)(b) and 38(1)(c).</w:t>
      </w:r>
    </w:p>
    <w:p w:rsidR="00CD3AA6" w:rsidRPr="00EF76EA" w:rsidRDefault="00CD3AA6" w:rsidP="00425D1E">
      <w:pPr>
        <w:pStyle w:val="BulletedListundernumpara"/>
        <w:numPr>
          <w:ilvl w:val="0"/>
          <w:numId w:val="40"/>
        </w:numPr>
        <w:spacing w:before="0" w:line="240" w:lineRule="auto"/>
        <w:rPr>
          <w:rFonts w:ascii="Arial" w:hAnsi="Arial"/>
          <w:i/>
          <w:sz w:val="22"/>
          <w:szCs w:val="22"/>
          <w:lang w:val="en-GB"/>
        </w:rPr>
      </w:pPr>
      <w:r w:rsidRPr="00EF76EA">
        <w:rPr>
          <w:rFonts w:ascii="Arial" w:hAnsi="Arial"/>
          <w:sz w:val="22"/>
          <w:szCs w:val="22"/>
          <w:lang w:val="en-GB"/>
        </w:rPr>
        <w:t xml:space="preserve">Non – compliance with Treasury Regulation paragraph 8.1.1, </w:t>
      </w:r>
      <w:r w:rsidRPr="00EF76EA">
        <w:rPr>
          <w:rFonts w:ascii="Arial" w:eastAsia="Calibri" w:hAnsi="Arial"/>
          <w:sz w:val="22"/>
          <w:szCs w:val="22"/>
        </w:rPr>
        <w:t xml:space="preserve">15.10.2(c) and </w:t>
      </w:r>
      <w:r w:rsidRPr="00EF76EA">
        <w:rPr>
          <w:rFonts w:ascii="Arial" w:hAnsi="Arial"/>
          <w:sz w:val="22"/>
          <w:szCs w:val="22"/>
        </w:rPr>
        <w:t>16A3.2(a)</w:t>
      </w:r>
    </w:p>
    <w:p w:rsidR="00CD3AA6" w:rsidRPr="00EF76EA" w:rsidRDefault="00CD3AA6" w:rsidP="00425D1E">
      <w:pPr>
        <w:pStyle w:val="BulletedListundernumpara"/>
        <w:numPr>
          <w:ilvl w:val="0"/>
          <w:numId w:val="40"/>
        </w:numPr>
        <w:spacing w:before="0" w:line="240" w:lineRule="auto"/>
        <w:rPr>
          <w:rFonts w:ascii="Arial" w:hAnsi="Arial"/>
          <w:i/>
          <w:sz w:val="22"/>
          <w:szCs w:val="22"/>
          <w:lang w:val="en-GB"/>
        </w:rPr>
      </w:pPr>
      <w:r w:rsidRPr="00EF76EA">
        <w:rPr>
          <w:rFonts w:ascii="Arial" w:hAnsi="Arial"/>
          <w:sz w:val="22"/>
          <w:szCs w:val="22"/>
        </w:rPr>
        <w:t xml:space="preserve">The above non-compliances will result to the whole project cost of </w:t>
      </w:r>
      <w:r w:rsidRPr="00EF76EA">
        <w:rPr>
          <w:rFonts w:ascii="Arial" w:hAnsi="Arial"/>
          <w:b/>
          <w:sz w:val="22"/>
          <w:szCs w:val="22"/>
        </w:rPr>
        <w:t xml:space="preserve">R40 435 915 </w:t>
      </w:r>
      <w:r w:rsidRPr="00EF76EA">
        <w:rPr>
          <w:rFonts w:ascii="Arial" w:hAnsi="Arial"/>
          <w:sz w:val="22"/>
          <w:szCs w:val="22"/>
        </w:rPr>
        <w:t>made up of R37 176 844 for the contractor and R3 259 071 for the consultant being classified as irregular expenditure.</w:t>
      </w:r>
    </w:p>
    <w:p w:rsidR="00CD3AA6" w:rsidRPr="00EF76EA" w:rsidRDefault="00CD3AA6" w:rsidP="00425D1E">
      <w:pPr>
        <w:pStyle w:val="BulletedListundernumpara"/>
        <w:numPr>
          <w:ilvl w:val="0"/>
          <w:numId w:val="40"/>
        </w:numPr>
        <w:spacing w:before="0" w:line="240" w:lineRule="auto"/>
        <w:rPr>
          <w:rFonts w:ascii="Arial" w:hAnsi="Arial"/>
          <w:i/>
          <w:sz w:val="22"/>
          <w:szCs w:val="22"/>
          <w:lang w:val="en-GB"/>
        </w:rPr>
      </w:pPr>
      <w:r w:rsidRPr="00EF76EA">
        <w:rPr>
          <w:rFonts w:ascii="Arial" w:hAnsi="Arial"/>
          <w:color w:val="000000"/>
          <w:sz w:val="22"/>
          <w:szCs w:val="22"/>
        </w:rPr>
        <w:t xml:space="preserve">The amount paid to date of </w:t>
      </w:r>
      <w:r w:rsidRPr="00EF76EA">
        <w:rPr>
          <w:rFonts w:ascii="Arial" w:hAnsi="Arial"/>
          <w:b/>
          <w:color w:val="000000"/>
          <w:sz w:val="22"/>
          <w:szCs w:val="22"/>
        </w:rPr>
        <w:t>R</w:t>
      </w:r>
      <w:r w:rsidRPr="00EF76EA">
        <w:rPr>
          <w:rFonts w:ascii="Arial" w:hAnsi="Arial"/>
          <w:b/>
          <w:sz w:val="22"/>
          <w:szCs w:val="22"/>
        </w:rPr>
        <w:t>23 662 883</w:t>
      </w:r>
      <w:r w:rsidRPr="00EF76EA">
        <w:rPr>
          <w:rFonts w:ascii="Arial" w:hAnsi="Arial"/>
          <w:sz w:val="22"/>
          <w:szCs w:val="22"/>
        </w:rPr>
        <w:t xml:space="preserve"> should be disclosed as irregular expenditure.</w:t>
      </w:r>
    </w:p>
    <w:p w:rsidR="00CD3AA6" w:rsidRPr="00376772" w:rsidRDefault="00CD3AA6" w:rsidP="00425D1E">
      <w:pPr>
        <w:numPr>
          <w:ilvl w:val="0"/>
          <w:numId w:val="40"/>
        </w:numPr>
        <w:pBdr>
          <w:top w:val="nil"/>
          <w:left w:val="nil"/>
          <w:bottom w:val="nil"/>
          <w:right w:val="nil"/>
          <w:between w:val="nil"/>
        </w:pBdr>
        <w:spacing w:after="0" w:line="240" w:lineRule="auto"/>
        <w:contextualSpacing/>
        <w:jc w:val="both"/>
        <w:rPr>
          <w:i/>
          <w:sz w:val="18"/>
          <w:szCs w:val="18"/>
        </w:rPr>
      </w:pPr>
      <w:r w:rsidRPr="00EF76EA">
        <w:rPr>
          <w:color w:val="000000"/>
        </w:rPr>
        <w:t xml:space="preserve">Based on the assessment above, the likely financial loss to be incurred has been estimated at a total amount of </w:t>
      </w:r>
      <w:r>
        <w:rPr>
          <w:b/>
          <w:color w:val="000000"/>
        </w:rPr>
        <w:t>R17 047 891</w:t>
      </w:r>
      <w:r>
        <w:rPr>
          <w:color w:val="000000"/>
        </w:rPr>
        <w:t>.</w:t>
      </w:r>
    </w:p>
    <w:p w:rsidR="00CD3AA6" w:rsidRDefault="00CD3AA6" w:rsidP="00CD3AA6">
      <w:pPr>
        <w:jc w:val="both"/>
        <w:rPr>
          <w:b/>
        </w:rPr>
      </w:pPr>
    </w:p>
    <w:p w:rsidR="00CD3AA6" w:rsidRDefault="00CD3AA6" w:rsidP="00CD3AA6">
      <w:pPr>
        <w:jc w:val="both"/>
        <w:rPr>
          <w:b/>
        </w:rPr>
      </w:pPr>
      <w:r>
        <w:rPr>
          <w:b/>
        </w:rPr>
        <w:t>Internal control deficiency</w:t>
      </w:r>
    </w:p>
    <w:p w:rsidR="00CD3AA6" w:rsidRDefault="00CD3AA6" w:rsidP="00CD3AA6">
      <w:pPr>
        <w:jc w:val="both"/>
        <w:rPr>
          <w:b/>
          <w:i/>
          <w:color w:val="000000"/>
        </w:rPr>
      </w:pPr>
      <w:bookmarkStart w:id="20" w:name="30j0zll" w:colFirst="0" w:colLast="0"/>
      <w:bookmarkStart w:id="21" w:name="1fob9te" w:colFirst="0" w:colLast="0"/>
      <w:bookmarkEnd w:id="20"/>
      <w:bookmarkEnd w:id="21"/>
      <w:r>
        <w:rPr>
          <w:i/>
        </w:rPr>
        <w:t>Leadership</w:t>
      </w:r>
    </w:p>
    <w:p w:rsidR="00CD3AA6" w:rsidRDefault="00CD3AA6" w:rsidP="00CD3AA6">
      <w:pPr>
        <w:jc w:val="both"/>
      </w:pPr>
      <w:r>
        <w:t xml:space="preserve">Management did not </w:t>
      </w:r>
      <w:r>
        <w:rPr>
          <w:color w:val="000000"/>
        </w:rPr>
        <w:t xml:space="preserve">exercise oversight responsibility regarding financial and performance reporting and compliance and related internal controls. </w:t>
      </w:r>
    </w:p>
    <w:p w:rsidR="00CD3AA6" w:rsidRDefault="00CD3AA6" w:rsidP="00CD3AA6">
      <w:pPr>
        <w:jc w:val="both"/>
        <w:rPr>
          <w:i/>
        </w:rPr>
      </w:pPr>
      <w:r>
        <w:rPr>
          <w:i/>
        </w:rPr>
        <w:t>Financial and Performance Management</w:t>
      </w:r>
    </w:p>
    <w:p w:rsidR="00CD3AA6" w:rsidRDefault="00CD3AA6" w:rsidP="00CD3AA6">
      <w:pPr>
        <w:jc w:val="both"/>
        <w:rPr>
          <w:color w:val="000000"/>
        </w:rPr>
      </w:pPr>
      <w:r>
        <w:rPr>
          <w:color w:val="000000"/>
        </w:rPr>
        <w:t>Management did not review and monitor compliance with applicable laws and regulations. As a result, non-compliances were identified.</w:t>
      </w:r>
    </w:p>
    <w:p w:rsidR="00CD3AA6" w:rsidRDefault="00CD3AA6" w:rsidP="00CD3AA6">
      <w:pPr>
        <w:jc w:val="both"/>
        <w:rPr>
          <w:color w:val="000000"/>
        </w:rPr>
      </w:pPr>
    </w:p>
    <w:p w:rsidR="00CD3AA6" w:rsidRDefault="00CD3AA6" w:rsidP="00CD3AA6">
      <w:pPr>
        <w:jc w:val="both"/>
        <w:rPr>
          <w:color w:val="000000"/>
        </w:rPr>
      </w:pPr>
      <w:r>
        <w:rPr>
          <w:color w:val="000000"/>
        </w:rPr>
        <w:lastRenderedPageBreak/>
        <w:t>Management didn’t perform the feasibility study of the project before engaging in the procurement phase. The project was not economically assessed to ensure there is economic use of resources.</w:t>
      </w:r>
    </w:p>
    <w:p w:rsidR="00CD3AA6" w:rsidRDefault="00CD3AA6" w:rsidP="00CD3AA6">
      <w:pPr>
        <w:jc w:val="both"/>
        <w:rPr>
          <w:color w:val="000000"/>
        </w:rPr>
      </w:pPr>
      <w:r>
        <w:rPr>
          <w:color w:val="000000"/>
        </w:rPr>
        <w:t>Management approved advance payment which was not allowed in the signed contract. This indicate a lack of Internal procedures and internal control measures in place for the approval and processing of payments.</w:t>
      </w:r>
    </w:p>
    <w:p w:rsidR="00CD3AA6" w:rsidRDefault="00CD3AA6" w:rsidP="00CD3AA6">
      <w:pPr>
        <w:jc w:val="both"/>
        <w:rPr>
          <w:color w:val="000000"/>
        </w:rPr>
      </w:pPr>
      <w:r>
        <w:rPr>
          <w:color w:val="000000"/>
        </w:rPr>
        <w:t>Management didn’t check the quality of fence erected on the ground against the agreed upon scope of work to ensure that the fence erected is of good quality and standard.</w:t>
      </w:r>
    </w:p>
    <w:p w:rsidR="00CD3AA6" w:rsidRDefault="00CD3AA6" w:rsidP="00CD3AA6">
      <w:pPr>
        <w:tabs>
          <w:tab w:val="left" w:pos="2532"/>
        </w:tabs>
        <w:jc w:val="both"/>
        <w:rPr>
          <w:b/>
        </w:rPr>
      </w:pPr>
    </w:p>
    <w:p w:rsidR="00CD3AA6" w:rsidRDefault="00CD3AA6" w:rsidP="00CD3AA6">
      <w:pPr>
        <w:tabs>
          <w:tab w:val="left" w:pos="2532"/>
        </w:tabs>
        <w:jc w:val="both"/>
        <w:rPr>
          <w:b/>
        </w:rPr>
      </w:pPr>
      <w:r>
        <w:rPr>
          <w:b/>
        </w:rPr>
        <w:t>Recommendation</w:t>
      </w:r>
      <w:r>
        <w:rPr>
          <w:b/>
        </w:rPr>
        <w:tab/>
      </w:r>
    </w:p>
    <w:p w:rsidR="00CD3AA6" w:rsidRDefault="00CD3AA6" w:rsidP="00CD3AA6">
      <w:pPr>
        <w:jc w:val="both"/>
        <w:rPr>
          <w:color w:val="000000"/>
        </w:rPr>
      </w:pPr>
      <w:r>
        <w:rPr>
          <w:color w:val="000000"/>
        </w:rPr>
        <w:t>It is recommended that:</w:t>
      </w:r>
    </w:p>
    <w:p w:rsidR="00CD3AA6" w:rsidRDefault="00CD3AA6" w:rsidP="00CD3AA6">
      <w:pPr>
        <w:jc w:val="both"/>
        <w:rPr>
          <w:color w:val="000000"/>
        </w:rPr>
      </w:pPr>
      <w:r>
        <w:rPr>
          <w:color w:val="000000"/>
        </w:rPr>
        <w:t>Management must determine the total financial losses which were suffered by the entity as a result of the above-mentioned irregularities. The workings must be submitted to the AGSA</w:t>
      </w:r>
    </w:p>
    <w:p w:rsidR="00CD3AA6" w:rsidRDefault="00CD3AA6" w:rsidP="00CD3AA6">
      <w:pPr>
        <w:rPr>
          <w:color w:val="000000"/>
        </w:rPr>
      </w:pPr>
      <w:r>
        <w:rPr>
          <w:color w:val="000000"/>
        </w:rPr>
        <w:t>The expenditure resulting from such irregularities must be included in the irregular expenditure register.</w:t>
      </w:r>
    </w:p>
    <w:p w:rsidR="00CD3AA6" w:rsidRDefault="00CD3AA6" w:rsidP="00CD3AA6">
      <w:pPr>
        <w:jc w:val="both"/>
        <w:rPr>
          <w:color w:val="000000"/>
        </w:rPr>
      </w:pPr>
    </w:p>
    <w:p w:rsidR="00CD3AA6" w:rsidRDefault="00CD3AA6" w:rsidP="00CD3AA6">
      <w:pPr>
        <w:jc w:val="both"/>
        <w:rPr>
          <w:color w:val="000000"/>
        </w:rPr>
      </w:pPr>
      <w:r>
        <w:rPr>
          <w:color w:val="000000"/>
        </w:rPr>
        <w:t>Management should assess and recover any financial loss incurred due to the contractor (Magwa Construction) failure to deliver the fence of good quality as per specification.</w:t>
      </w:r>
    </w:p>
    <w:p w:rsidR="00CD3AA6" w:rsidRDefault="00CD3AA6" w:rsidP="00CD3AA6">
      <w:pPr>
        <w:jc w:val="both"/>
        <w:rPr>
          <w:color w:val="000000"/>
        </w:rPr>
      </w:pPr>
      <w:r>
        <w:rPr>
          <w:color w:val="000000"/>
        </w:rPr>
        <w:t>Management should also recover any financial loss incurred due to the consultant’s (Profteam CC)   approving of the fence which didn’t meet the specification.</w:t>
      </w:r>
    </w:p>
    <w:p w:rsidR="00CD3AA6" w:rsidRDefault="00CD3AA6" w:rsidP="00CD3AA6">
      <w:pPr>
        <w:jc w:val="both"/>
        <w:rPr>
          <w:color w:val="000000"/>
        </w:rPr>
      </w:pPr>
      <w:r>
        <w:rPr>
          <w:color w:val="000000"/>
        </w:rPr>
        <w:t>The financial loss should be recovered from the individuals who have caused such irregularities and the disciplinary process should be initiated.</w:t>
      </w:r>
    </w:p>
    <w:p w:rsidR="00CD3AA6" w:rsidRDefault="00CD3AA6" w:rsidP="00CD3AA6">
      <w:pPr>
        <w:jc w:val="both"/>
      </w:pPr>
      <w:r>
        <w:rPr>
          <w:color w:val="000000"/>
        </w:rPr>
        <w:t xml:space="preserve">Management must develop or enhance compliance procedures to ensure compliance with all prescribed laws and regulations. In addition, such procedures include enhancement of </w:t>
      </w:r>
      <w:r>
        <w:t>compliance checklists already developed.</w:t>
      </w:r>
    </w:p>
    <w:p w:rsidR="00CD3AA6" w:rsidRDefault="00CD3AA6" w:rsidP="00CD3AA6">
      <w:pPr>
        <w:jc w:val="both"/>
      </w:pPr>
    </w:p>
    <w:p w:rsidR="00CD3AA6" w:rsidRDefault="00CD3AA6" w:rsidP="00CD3AA6">
      <w:pPr>
        <w:jc w:val="both"/>
        <w:rPr>
          <w:b/>
          <w:color w:val="000000"/>
        </w:rPr>
      </w:pPr>
      <w:r>
        <w:rPr>
          <w:b/>
          <w:color w:val="000000"/>
        </w:rPr>
        <w:t>Management response</w:t>
      </w:r>
    </w:p>
    <w:p w:rsidR="00CD3AA6" w:rsidRPr="003C144F" w:rsidRDefault="00CD3AA6" w:rsidP="00CD3AA6">
      <w:pPr>
        <w:pStyle w:val="PlainText"/>
        <w:rPr>
          <w:rFonts w:ascii="Arial" w:eastAsia="Arial" w:hAnsi="Arial" w:cs="Arial"/>
          <w:color w:val="000000"/>
          <w:szCs w:val="22"/>
          <w:lang w:val="en-US" w:eastAsia="en-ZA"/>
        </w:rPr>
      </w:pPr>
      <w:r w:rsidRPr="003C144F">
        <w:rPr>
          <w:rFonts w:ascii="Arial" w:eastAsia="Arial" w:hAnsi="Arial" w:cs="Arial"/>
          <w:color w:val="000000"/>
          <w:szCs w:val="22"/>
          <w:lang w:val="en-US" w:eastAsia="en-ZA"/>
        </w:rPr>
        <w:t>Management takes note of the audit finding and wishes to respond as follows:</w:t>
      </w:r>
    </w:p>
    <w:p w:rsidR="00CD3AA6" w:rsidRPr="003C144F" w:rsidRDefault="00CD3AA6" w:rsidP="00CD3AA6">
      <w:pPr>
        <w:pStyle w:val="PlainText"/>
        <w:rPr>
          <w:rFonts w:ascii="Arial" w:eastAsia="Arial" w:hAnsi="Arial" w:cs="Arial"/>
          <w:color w:val="000000"/>
          <w:szCs w:val="22"/>
          <w:lang w:val="en-US" w:eastAsia="en-ZA"/>
        </w:rPr>
      </w:pPr>
    </w:p>
    <w:p w:rsidR="00CD3AA6" w:rsidRPr="003C144F" w:rsidRDefault="00CD3AA6" w:rsidP="00CD3AA6">
      <w:pPr>
        <w:pStyle w:val="PlainText"/>
        <w:jc w:val="both"/>
        <w:rPr>
          <w:rFonts w:ascii="Arial" w:eastAsia="Arial" w:hAnsi="Arial" w:cs="Arial"/>
          <w:color w:val="000000"/>
          <w:szCs w:val="22"/>
          <w:lang w:val="en-US" w:eastAsia="en-ZA"/>
        </w:rPr>
      </w:pPr>
      <w:r w:rsidRPr="003C144F">
        <w:rPr>
          <w:rFonts w:ascii="Arial" w:eastAsia="Arial" w:hAnsi="Arial" w:cs="Arial"/>
          <w:color w:val="000000"/>
          <w:szCs w:val="22"/>
          <w:lang w:val="en-US" w:eastAsia="en-ZA"/>
        </w:rPr>
        <w:t xml:space="preserve">We have chosen to avoid making a response to each specific issue that the audit has raised since these are the same matters that the Departmental investigation into the Border Fence Project uncovered and are dealt with in that report as well as reported in broad terms as part of this response. When the Beitbridge Border Fence project was raised as a concern, the Minister commissioned an investigation into this Emergency Procurement and Implementation of the 40km borderline infrastructure project between the Republic of South Africa and Zimbabwe. </w:t>
      </w:r>
    </w:p>
    <w:p w:rsidR="00CD3AA6" w:rsidRPr="003C144F" w:rsidRDefault="00CD3AA6" w:rsidP="00CD3AA6">
      <w:pPr>
        <w:pStyle w:val="PlainText"/>
        <w:jc w:val="both"/>
        <w:rPr>
          <w:rFonts w:ascii="Arial" w:eastAsia="Arial" w:hAnsi="Arial" w:cs="Arial"/>
          <w:color w:val="000000"/>
          <w:szCs w:val="22"/>
          <w:lang w:val="en-US" w:eastAsia="en-ZA"/>
        </w:rPr>
      </w:pPr>
    </w:p>
    <w:p w:rsidR="00CD3AA6" w:rsidRPr="003C144F" w:rsidRDefault="00CD3AA6" w:rsidP="00CD3AA6">
      <w:pPr>
        <w:pStyle w:val="PlainText"/>
        <w:jc w:val="both"/>
        <w:rPr>
          <w:rFonts w:ascii="Arial" w:eastAsia="Arial" w:hAnsi="Arial" w:cs="Arial"/>
          <w:color w:val="000000"/>
          <w:szCs w:val="22"/>
          <w:lang w:val="en-US" w:eastAsia="en-ZA"/>
        </w:rPr>
      </w:pPr>
      <w:r w:rsidRPr="003C144F">
        <w:rPr>
          <w:rFonts w:ascii="Arial" w:eastAsia="Arial" w:hAnsi="Arial" w:cs="Arial"/>
          <w:color w:val="000000"/>
          <w:szCs w:val="22"/>
          <w:lang w:val="en-US" w:eastAsia="en-ZA"/>
        </w:rPr>
        <w:t xml:space="preserve">The investigation was finalised and a report dated the 27th of July 2020 was submitted to the Minister, Auditor General and the Special Investigation Unit. The investigation found a number of irregularities with respect to the appointment of service providers and thereafter with the </w:t>
      </w:r>
      <w:r w:rsidRPr="003C144F">
        <w:rPr>
          <w:rFonts w:ascii="Arial" w:eastAsia="Arial" w:hAnsi="Arial" w:cs="Arial"/>
          <w:color w:val="000000"/>
          <w:szCs w:val="22"/>
          <w:lang w:val="en-US" w:eastAsia="en-ZA"/>
        </w:rPr>
        <w:lastRenderedPageBreak/>
        <w:t xml:space="preserve">management and implementation of the project. In this regard management is implementing the recommendations arising from the report. These include instituting disciplinary action against officials found to have committed acts of misconduct, criminal action against officials and service providers for fraud and misrepresentation related to advance payments effected and civil action against the contractor and consultant to declare their respective contracts invalid and to pursue a just and equitable settlement with them through the courts. The investigation also recommended that both service providers should be restricted from conducting business with government and that the department report their conduct to their respective professional bodies as a result of the adverse findings against them contained in the report. </w:t>
      </w:r>
    </w:p>
    <w:p w:rsidR="00CD3AA6" w:rsidRPr="003C144F" w:rsidRDefault="00CD3AA6" w:rsidP="00CD3AA6">
      <w:pPr>
        <w:pStyle w:val="PlainText"/>
        <w:jc w:val="both"/>
        <w:rPr>
          <w:rFonts w:ascii="Arial" w:eastAsia="Arial" w:hAnsi="Arial" w:cs="Arial"/>
          <w:color w:val="000000"/>
          <w:szCs w:val="22"/>
          <w:lang w:val="en-US" w:eastAsia="en-ZA"/>
        </w:rPr>
      </w:pPr>
    </w:p>
    <w:p w:rsidR="00CD3AA6" w:rsidRPr="003C144F" w:rsidRDefault="00CD3AA6" w:rsidP="00CD3AA6">
      <w:pPr>
        <w:pStyle w:val="PlainText"/>
        <w:jc w:val="both"/>
        <w:rPr>
          <w:rFonts w:ascii="Arial" w:eastAsia="Arial" w:hAnsi="Arial" w:cs="Arial"/>
          <w:color w:val="000000"/>
          <w:szCs w:val="22"/>
          <w:lang w:val="en-US" w:eastAsia="en-ZA"/>
        </w:rPr>
      </w:pPr>
      <w:r w:rsidRPr="003C144F">
        <w:rPr>
          <w:rFonts w:ascii="Arial" w:eastAsia="Arial" w:hAnsi="Arial" w:cs="Arial"/>
          <w:color w:val="000000"/>
          <w:szCs w:val="22"/>
          <w:lang w:val="en-US" w:eastAsia="en-ZA"/>
        </w:rPr>
        <w:t xml:space="preserve">The investigation report (draft and final) as well as annexures were submitted to the Office of the Auditor-General (AGSA) respectively in June and July 2020. </w:t>
      </w:r>
    </w:p>
    <w:p w:rsidR="00CD3AA6" w:rsidRPr="003C144F" w:rsidRDefault="00CD3AA6" w:rsidP="00CD3AA6">
      <w:pPr>
        <w:pStyle w:val="PlainText"/>
        <w:jc w:val="both"/>
        <w:rPr>
          <w:rFonts w:ascii="Arial" w:eastAsia="Arial" w:hAnsi="Arial" w:cs="Arial"/>
          <w:color w:val="000000"/>
          <w:szCs w:val="22"/>
          <w:lang w:val="en-US" w:eastAsia="en-ZA"/>
        </w:rPr>
      </w:pPr>
    </w:p>
    <w:p w:rsidR="00CD3AA6" w:rsidRPr="003C144F" w:rsidRDefault="00CD3AA6" w:rsidP="00CD3AA6">
      <w:pPr>
        <w:pStyle w:val="PlainText"/>
        <w:jc w:val="both"/>
        <w:rPr>
          <w:rFonts w:ascii="Arial" w:eastAsia="Arial" w:hAnsi="Arial" w:cs="Arial"/>
          <w:color w:val="000000"/>
          <w:szCs w:val="22"/>
          <w:lang w:val="en-US" w:eastAsia="en-ZA"/>
        </w:rPr>
      </w:pPr>
      <w:r w:rsidRPr="003C144F">
        <w:rPr>
          <w:rFonts w:ascii="Arial" w:eastAsia="Arial" w:hAnsi="Arial" w:cs="Arial"/>
          <w:color w:val="000000"/>
          <w:szCs w:val="22"/>
          <w:lang w:val="en-US" w:eastAsia="en-ZA"/>
        </w:rPr>
        <w:t xml:space="preserve">In essence, the departmental investigation concluded that the entire procurement process was irregular and that the Border Fence itself was unfit for purpose and therefore fruitless, and consequently, expenditure in this regard must be classified respectively as both irregular and fruitless. The subsequent findings of the OAG are broadly in alignment with those of the departmental/SIU investigation, with minor exceptions. We therefore concur with these findings. </w:t>
      </w:r>
    </w:p>
    <w:p w:rsidR="00CD3AA6" w:rsidRPr="003C144F" w:rsidRDefault="00CD3AA6" w:rsidP="00CD3AA6">
      <w:pPr>
        <w:pStyle w:val="PlainText"/>
        <w:jc w:val="both"/>
        <w:rPr>
          <w:rFonts w:ascii="Arial" w:eastAsia="Arial" w:hAnsi="Arial" w:cs="Arial"/>
          <w:color w:val="000000"/>
          <w:szCs w:val="22"/>
          <w:lang w:val="en-US" w:eastAsia="en-ZA"/>
        </w:rPr>
      </w:pPr>
    </w:p>
    <w:p w:rsidR="002B149B" w:rsidRPr="00BA559C" w:rsidRDefault="00CD3AA6" w:rsidP="00CD3AA6">
      <w:pPr>
        <w:jc w:val="both"/>
        <w:rPr>
          <w:rFonts w:cs="Arial"/>
        </w:rPr>
      </w:pPr>
      <w:r w:rsidRPr="003C144F">
        <w:rPr>
          <w:color w:val="000000"/>
        </w:rPr>
        <w:t>Appropriate disclosure in the annual report/financial statements wi</w:t>
      </w:r>
      <w:r>
        <w:rPr>
          <w:color w:val="000000"/>
        </w:rPr>
        <w:t xml:space="preserve">ll be made in the new financial </w:t>
      </w:r>
      <w:r w:rsidRPr="003C144F">
        <w:rPr>
          <w:color w:val="000000"/>
        </w:rPr>
        <w:t>year since the relevant discovery was made in the new financial year after submission of the annual financial statements</w:t>
      </w:r>
      <w:r w:rsidR="002B149B" w:rsidRPr="00BA559C">
        <w:rPr>
          <w:rFonts w:cs="Arial"/>
        </w:rPr>
        <w:fldChar w:fldCharType="begin"/>
      </w:r>
      <w:r w:rsidR="002B149B" w:rsidRPr="00BA559C">
        <w:rPr>
          <w:rFonts w:cs="Arial"/>
        </w:rPr>
        <w:instrText xml:space="preserve">&lt;/xsl:for-each&gt; </w:instrText>
      </w:r>
      <w:r w:rsidR="002B149B" w:rsidRPr="00BA559C">
        <w:rPr>
          <w:rFonts w:cs="Arial"/>
        </w:rPr>
        <w:fldChar w:fldCharType="end"/>
      </w:r>
    </w:p>
    <w:p w:rsidR="00CD3AA6" w:rsidRDefault="00CD3AA6" w:rsidP="00CD3AA6">
      <w:pPr>
        <w:rPr>
          <w:b/>
        </w:rPr>
      </w:pPr>
      <w:r>
        <w:rPr>
          <w:b/>
        </w:rPr>
        <w:t>Auditors Conclusion</w:t>
      </w:r>
    </w:p>
    <w:p w:rsidR="00CD3AA6" w:rsidRDefault="00CD3AA6" w:rsidP="00CD3AA6">
      <w:pPr>
        <w:jc w:val="both"/>
      </w:pPr>
      <w:r>
        <w:t>We acknowledge the management response to the finding. Auditors agree to the management comment except for the issues detailed below.</w:t>
      </w:r>
    </w:p>
    <w:p w:rsidR="00CD3AA6" w:rsidRDefault="00CD3AA6" w:rsidP="00CD3AA6">
      <w:pPr>
        <w:jc w:val="both"/>
      </w:pPr>
    </w:p>
    <w:p w:rsidR="00CD3AA6" w:rsidRDefault="00CD3AA6" w:rsidP="00CD3AA6">
      <w:pPr>
        <w:jc w:val="both"/>
      </w:pPr>
      <w:r w:rsidRPr="0030113E">
        <w:rPr>
          <w:rFonts w:eastAsia="Calibri"/>
          <w:lang w:eastAsia="en-GB"/>
        </w:rPr>
        <w:t xml:space="preserve">Expenditure that has already been recognised as irregular cannot also be recognised as fruitless and wasteful, as this will lead to double accounting in the notes to the AFS. </w:t>
      </w:r>
      <w:r>
        <w:t>If the project has been concluded to be irregular expenditure and disclosed as such by the entity, the expenditure should not be disclosed again as fruitless and wasteful expenditure.</w:t>
      </w:r>
    </w:p>
    <w:p w:rsidR="00CD3AA6" w:rsidRDefault="00CD3AA6" w:rsidP="00CD3AA6">
      <w:pPr>
        <w:pStyle w:val="Default"/>
        <w:jc w:val="both"/>
        <w:rPr>
          <w:sz w:val="22"/>
          <w:szCs w:val="22"/>
        </w:rPr>
      </w:pPr>
      <w:r>
        <w:rPr>
          <w:sz w:val="22"/>
          <w:szCs w:val="22"/>
        </w:rPr>
        <w:t xml:space="preserve">It should be noted that the non-compliances on the Beitbridge project took place before the year end (31 March 2020). The appointment of the contractor and the consultant occurred on the 18 March 2020 and 19 march 2020 respectively. Even though the investigation and the conclusion occurred after the year end, the finalization of the investigation confirmed the irregularities that occurred before year end. This should therefore be treated as an adjusting event after the reporting period. </w:t>
      </w:r>
    </w:p>
    <w:p w:rsidR="00CD3AA6" w:rsidRPr="00622E71" w:rsidRDefault="00CD3AA6" w:rsidP="00CD3AA6">
      <w:pPr>
        <w:pStyle w:val="Default"/>
        <w:jc w:val="both"/>
        <w:rPr>
          <w:i/>
          <w:sz w:val="22"/>
          <w:szCs w:val="22"/>
          <w:lang w:val="en-ZA"/>
        </w:rPr>
      </w:pPr>
      <w:r>
        <w:rPr>
          <w:sz w:val="22"/>
          <w:szCs w:val="22"/>
        </w:rPr>
        <w:t>Based on GRAP 14 “</w:t>
      </w:r>
      <w:r w:rsidRPr="00622E71">
        <w:rPr>
          <w:bCs/>
          <w:i/>
          <w:iCs/>
          <w:sz w:val="22"/>
          <w:szCs w:val="22"/>
          <w:lang w:val="en-ZA"/>
        </w:rPr>
        <w:t xml:space="preserve">Events after the reporting date are those events, both favourable and unfavourable, that occur between the reporting date and the date when the financial statements are authorised for issue. Two types of events can be identified: </w:t>
      </w:r>
    </w:p>
    <w:p w:rsidR="00CD3AA6" w:rsidRPr="00622E71" w:rsidRDefault="00CD3AA6" w:rsidP="00CD3AA6">
      <w:pPr>
        <w:autoSpaceDE w:val="0"/>
        <w:autoSpaceDN w:val="0"/>
        <w:adjustRightInd w:val="0"/>
        <w:jc w:val="both"/>
        <w:rPr>
          <w:i/>
          <w:color w:val="000000"/>
        </w:rPr>
      </w:pPr>
      <w:r w:rsidRPr="00622E71">
        <w:rPr>
          <w:bCs/>
          <w:i/>
          <w:iCs/>
          <w:color w:val="000000"/>
        </w:rPr>
        <w:t xml:space="preserve">(a) those that provide evidence of conditions that existed at the reporting date (adjusting events after the reporting date); and </w:t>
      </w:r>
    </w:p>
    <w:p w:rsidR="00CD3AA6" w:rsidRDefault="00CD3AA6" w:rsidP="00CD3AA6">
      <w:pPr>
        <w:jc w:val="both"/>
        <w:rPr>
          <w:i/>
        </w:rPr>
      </w:pPr>
      <w:r w:rsidRPr="00622E71">
        <w:rPr>
          <w:bCs/>
          <w:i/>
          <w:iCs/>
          <w:color w:val="000000"/>
        </w:rPr>
        <w:t xml:space="preserve">(b) those that are indicative of conditions that arose after the reporting date (non-adjusting events after the reporting date). </w:t>
      </w:r>
      <w:r>
        <w:rPr>
          <w:bCs/>
          <w:i/>
          <w:iCs/>
          <w:color w:val="000000"/>
        </w:rPr>
        <w:t>“</w:t>
      </w:r>
    </w:p>
    <w:p w:rsidR="00CD3AA6" w:rsidRDefault="00CD3AA6" w:rsidP="00CD3AA6">
      <w:pPr>
        <w:jc w:val="both"/>
      </w:pPr>
      <w:r>
        <w:t xml:space="preserve">Through our analysis, we have determined that the investigation provided evidence of conditions that existed at the reporting date hence this should be treated as the adjusting event. The irregular </w:t>
      </w:r>
      <w:r>
        <w:lastRenderedPageBreak/>
        <w:t>expenditure identified on the project should be disclosed for the financial year ending 31 March 2020 provided that the goods or services has been incurred or paid.</w:t>
      </w:r>
    </w:p>
    <w:p w:rsidR="00CD3AA6" w:rsidRDefault="00CD3AA6" w:rsidP="00CD3AA6">
      <w:pPr>
        <w:autoSpaceDE w:val="0"/>
        <w:autoSpaceDN w:val="0"/>
        <w:adjustRightInd w:val="0"/>
        <w:jc w:val="both"/>
        <w:rPr>
          <w:color w:val="000000"/>
        </w:rPr>
      </w:pPr>
    </w:p>
    <w:p w:rsidR="00CD3AA6" w:rsidRDefault="00CD3AA6" w:rsidP="00CD3AA6">
      <w:pPr>
        <w:autoSpaceDE w:val="0"/>
        <w:autoSpaceDN w:val="0"/>
        <w:adjustRightInd w:val="0"/>
        <w:jc w:val="both"/>
      </w:pPr>
      <w:r w:rsidRPr="00C2233E">
        <w:rPr>
          <w:color w:val="000000"/>
        </w:rPr>
        <w:t>In terms of irregular expenditure framework paragraph 17 Confirmation of irregular expenditure state that “</w:t>
      </w:r>
      <w:r w:rsidRPr="00C2233E">
        <w:rPr>
          <w:i/>
          <w:color w:val="000000"/>
        </w:rPr>
        <w:t>If a transaction has been processed in contravention of legislation and the same transaction has a financial implication (payment was made or a liability was recognised in the books), it must be recorded as irregular expenditure.</w:t>
      </w:r>
      <w:r w:rsidRPr="00C2233E">
        <w:t>”  Based on the advance payment of 23 662 883</w:t>
      </w:r>
      <w:r w:rsidRPr="00C2233E">
        <w:rPr>
          <w:b/>
        </w:rPr>
        <w:t xml:space="preserve"> </w:t>
      </w:r>
      <w:r w:rsidRPr="00C2233E">
        <w:t>made before 31 March 2020. This payment results from the transaction that has been concluded to be irregular hence the whole payment of R23 622 883 should be disclosed as irregular expenditure in the 2019/2020 financial statements</w:t>
      </w:r>
      <w:r>
        <w:t>.</w:t>
      </w:r>
    </w:p>
    <w:p w:rsidR="00CD3AA6" w:rsidRPr="00C2233E" w:rsidRDefault="00CD3AA6" w:rsidP="00CD3AA6">
      <w:pPr>
        <w:autoSpaceDE w:val="0"/>
        <w:autoSpaceDN w:val="0"/>
        <w:adjustRightInd w:val="0"/>
        <w:rPr>
          <w:color w:val="000000"/>
        </w:rPr>
      </w:pPr>
    </w:p>
    <w:p w:rsidR="00CD3AA6" w:rsidRDefault="00CD3AA6" w:rsidP="002B149B">
      <w:pPr>
        <w:jc w:val="both"/>
        <w:rPr>
          <w:rFonts w:cs="Arial"/>
        </w:rPr>
      </w:pPr>
      <w:r>
        <w:rPr>
          <w:rFonts w:cs="Arial"/>
        </w:rPr>
        <w:br w:type="page"/>
      </w:r>
    </w:p>
    <w:p w:rsidR="00623D9D" w:rsidRDefault="00623D9D" w:rsidP="00623D9D">
      <w:pPr>
        <w:spacing w:after="360" w:line="240" w:lineRule="auto"/>
        <w:jc w:val="both"/>
        <w:rPr>
          <w:rFonts w:cs="Arial"/>
          <w:b/>
          <w:bCs/>
        </w:rPr>
      </w:pPr>
      <w:r>
        <w:rPr>
          <w:rFonts w:cs="Arial"/>
          <w:b/>
          <w:bCs/>
          <w:highlight w:val="lightGray"/>
        </w:rPr>
        <w:lastRenderedPageBreak/>
        <w:t xml:space="preserve">DETAILED </w:t>
      </w:r>
      <w:r w:rsidRPr="00E9454A">
        <w:rPr>
          <w:rFonts w:cs="Arial"/>
          <w:b/>
          <w:bCs/>
          <w:highlight w:val="lightGray"/>
          <w:shd w:val="clear" w:color="auto" w:fill="BFBFBF" w:themeFill="background1" w:themeFillShade="BF"/>
        </w:rPr>
        <w:t xml:space="preserve">AUDIT FINDING: Irregularities Identified in </w:t>
      </w:r>
      <w:r>
        <w:rPr>
          <w:rFonts w:cs="Arial"/>
          <w:b/>
          <w:bCs/>
          <w:highlight w:val="lightGray"/>
          <w:shd w:val="clear" w:color="auto" w:fill="BFBFBF" w:themeFill="background1" w:themeFillShade="BF"/>
        </w:rPr>
        <w:t>Lindela Repatriation Centre Complex COFF 37 HO</w:t>
      </w:r>
    </w:p>
    <w:p w:rsidR="00623D9D" w:rsidRPr="00B82FBB" w:rsidRDefault="00623D9D" w:rsidP="00623D9D">
      <w:pPr>
        <w:spacing w:after="360" w:line="240" w:lineRule="auto"/>
        <w:jc w:val="both"/>
        <w:rPr>
          <w:rFonts w:cs="Arial"/>
          <w:b/>
          <w:bCs/>
        </w:rPr>
      </w:pPr>
      <w:r>
        <w:rPr>
          <w:rFonts w:cs="Arial"/>
          <w:b/>
          <w:bCs/>
        </w:rPr>
        <w:t>Audit finding</w:t>
      </w:r>
    </w:p>
    <w:p w:rsidR="00623D9D" w:rsidRPr="00091C92" w:rsidRDefault="00623D9D" w:rsidP="00623D9D">
      <w:pPr>
        <w:pStyle w:val="NormalWeb"/>
        <w:jc w:val="both"/>
        <w:rPr>
          <w:rFonts w:ascii="Arial" w:hAnsi="Arial" w:cs="Arial"/>
          <w:b/>
          <w:sz w:val="22"/>
          <w:szCs w:val="22"/>
        </w:rPr>
      </w:pPr>
      <w:r w:rsidRPr="008C7E5B">
        <w:rPr>
          <w:rFonts w:ascii="Arial" w:hAnsi="Arial" w:cs="Arial"/>
          <w:b/>
          <w:sz w:val="22"/>
          <w:szCs w:val="22"/>
        </w:rPr>
        <w:t>Requirements</w:t>
      </w:r>
    </w:p>
    <w:p w:rsidR="00623D9D" w:rsidRPr="006B3F24" w:rsidRDefault="00623D9D" w:rsidP="00623D9D">
      <w:pPr>
        <w:spacing w:line="240" w:lineRule="auto"/>
        <w:jc w:val="both"/>
        <w:rPr>
          <w:rFonts w:cs="Arial"/>
          <w:color w:val="000000"/>
          <w:lang w:eastAsia="en-ZA"/>
        </w:rPr>
      </w:pPr>
    </w:p>
    <w:p w:rsidR="00623D9D" w:rsidRDefault="00623D9D" w:rsidP="00623D9D">
      <w:pPr>
        <w:spacing w:line="240" w:lineRule="auto"/>
        <w:jc w:val="both"/>
        <w:rPr>
          <w:rFonts w:cs="Arial"/>
          <w:i/>
          <w:color w:val="000000"/>
          <w:lang w:eastAsia="en-ZA"/>
        </w:rPr>
      </w:pPr>
      <w:r w:rsidRPr="006B3F24">
        <w:rPr>
          <w:rFonts w:cs="Arial"/>
          <w:color w:val="000000"/>
          <w:lang w:eastAsia="en-ZA"/>
        </w:rPr>
        <w:t>Public Finance Management Act paragr</w:t>
      </w:r>
      <w:r>
        <w:rPr>
          <w:rFonts w:cs="Arial"/>
          <w:color w:val="000000"/>
          <w:lang w:eastAsia="en-ZA"/>
        </w:rPr>
        <w:t>aph 38(1)(a)(i) and 38(1)(a)(ii</w:t>
      </w:r>
      <w:r w:rsidRPr="006B3F24">
        <w:rPr>
          <w:rFonts w:cs="Arial"/>
          <w:color w:val="000000"/>
          <w:lang w:eastAsia="en-ZA"/>
        </w:rPr>
        <w:t xml:space="preserve">) states that </w:t>
      </w:r>
      <w:r w:rsidRPr="00A4410C">
        <w:rPr>
          <w:rFonts w:cs="Arial"/>
          <w:i/>
          <w:color w:val="000000"/>
          <w:lang w:eastAsia="en-ZA"/>
        </w:rPr>
        <w:t>“The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rsidR="00623D9D" w:rsidRDefault="00623D9D" w:rsidP="00623D9D">
      <w:pPr>
        <w:spacing w:line="240" w:lineRule="auto"/>
        <w:jc w:val="both"/>
        <w:rPr>
          <w:rFonts w:cs="Arial"/>
          <w:i/>
          <w:color w:val="000000"/>
          <w:lang w:eastAsia="en-ZA"/>
        </w:rPr>
      </w:pPr>
    </w:p>
    <w:p w:rsidR="00623D9D" w:rsidRPr="00A4410C" w:rsidRDefault="00623D9D" w:rsidP="00623D9D">
      <w:pPr>
        <w:spacing w:line="240" w:lineRule="auto"/>
        <w:jc w:val="both"/>
        <w:rPr>
          <w:rFonts w:cs="Arial"/>
          <w:i/>
          <w:color w:val="000000"/>
          <w:lang w:eastAsia="en-ZA"/>
        </w:rPr>
      </w:pPr>
      <w:r w:rsidRPr="006B3F24">
        <w:rPr>
          <w:rFonts w:cs="Arial"/>
          <w:color w:val="000000"/>
          <w:lang w:eastAsia="en-ZA"/>
        </w:rPr>
        <w:t>Public Finance Management Act paragr</w:t>
      </w:r>
      <w:r>
        <w:rPr>
          <w:rFonts w:cs="Arial"/>
          <w:color w:val="000000"/>
          <w:lang w:eastAsia="en-ZA"/>
        </w:rPr>
        <w:t>aph 38(1)(b) states that “T</w:t>
      </w:r>
      <w:r w:rsidRPr="00A4410C">
        <w:rPr>
          <w:rFonts w:cs="Arial"/>
          <w:i/>
          <w:color w:val="000000"/>
          <w:lang w:eastAsia="en-ZA"/>
        </w:rPr>
        <w:t>he accounting officer for a trading entity</w:t>
      </w:r>
      <w:r>
        <w:rPr>
          <w:rFonts w:cs="Arial"/>
          <w:i/>
          <w:color w:val="000000"/>
          <w:lang w:eastAsia="en-ZA"/>
        </w:rPr>
        <w:t xml:space="preserve"> is responsible for the effective, efficient, economical and transparent use of the resources of the trading entity…”</w:t>
      </w:r>
    </w:p>
    <w:p w:rsidR="00623D9D" w:rsidRDefault="00623D9D" w:rsidP="00623D9D">
      <w:pPr>
        <w:spacing w:line="240" w:lineRule="auto"/>
        <w:jc w:val="both"/>
        <w:rPr>
          <w:rFonts w:cs="Arial"/>
          <w:color w:val="000000"/>
          <w:lang w:eastAsia="en-ZA"/>
        </w:rPr>
      </w:pPr>
    </w:p>
    <w:p w:rsidR="00623D9D" w:rsidRPr="006B3F24" w:rsidRDefault="00623D9D" w:rsidP="00623D9D">
      <w:pPr>
        <w:spacing w:line="240" w:lineRule="auto"/>
        <w:jc w:val="both"/>
        <w:rPr>
          <w:rFonts w:cs="Arial"/>
          <w:color w:val="000000"/>
          <w:lang w:eastAsia="en-ZA"/>
        </w:rPr>
      </w:pPr>
      <w:r w:rsidRPr="006B3F24">
        <w:rPr>
          <w:rFonts w:cs="Arial"/>
          <w:color w:val="000000"/>
          <w:lang w:eastAsia="en-ZA"/>
        </w:rPr>
        <w:t xml:space="preserve">Public Finance Management Act paragraph 38 (1)(c)(ii) states that </w:t>
      </w:r>
      <w:r w:rsidRPr="00A4410C">
        <w:rPr>
          <w:rFonts w:cs="Arial"/>
          <w:i/>
          <w:color w:val="000000"/>
          <w:lang w:eastAsia="en-ZA"/>
        </w:rPr>
        <w:t>“The accounting officer for a, trading entity must take effective and appropriate steps to prevent unauthorized, irregular and fruitless and wasteful expenditure and losses resulting from criminal conduc</w:t>
      </w:r>
      <w:r>
        <w:rPr>
          <w:rFonts w:cs="Arial"/>
          <w:i/>
          <w:color w:val="000000"/>
          <w:lang w:eastAsia="en-ZA"/>
        </w:rPr>
        <w:t>t…</w:t>
      </w:r>
      <w:r w:rsidRPr="006B3F24">
        <w:rPr>
          <w:rFonts w:cs="Arial"/>
          <w:color w:val="000000"/>
          <w:lang w:eastAsia="en-ZA"/>
        </w:rPr>
        <w:t>”</w:t>
      </w:r>
    </w:p>
    <w:p w:rsidR="00623D9D" w:rsidRDefault="00623D9D" w:rsidP="00623D9D">
      <w:pPr>
        <w:spacing w:line="240" w:lineRule="auto"/>
        <w:jc w:val="both"/>
        <w:rPr>
          <w:rFonts w:cs="Arial"/>
          <w:i/>
        </w:rPr>
      </w:pPr>
    </w:p>
    <w:p w:rsidR="00623D9D" w:rsidRPr="006A4FDA" w:rsidRDefault="00623D9D" w:rsidP="00623D9D">
      <w:pPr>
        <w:spacing w:line="240" w:lineRule="auto"/>
        <w:jc w:val="both"/>
        <w:rPr>
          <w:rFonts w:cs="Arial"/>
          <w:i/>
          <w:color w:val="000000"/>
          <w:lang w:eastAsia="en-ZA"/>
        </w:rPr>
      </w:pPr>
      <w:r w:rsidRPr="006B3F24">
        <w:rPr>
          <w:rFonts w:cs="Arial"/>
          <w:color w:val="000000"/>
          <w:lang w:eastAsia="en-ZA"/>
        </w:rPr>
        <w:t xml:space="preserve">Public Finance Management Act </w:t>
      </w:r>
      <w:r>
        <w:rPr>
          <w:rFonts w:cs="Arial"/>
          <w:color w:val="000000"/>
          <w:lang w:eastAsia="en-ZA"/>
        </w:rPr>
        <w:t xml:space="preserve">paragraph 38 (1)(g) </w:t>
      </w:r>
      <w:r w:rsidRPr="006B3F24">
        <w:rPr>
          <w:rFonts w:cs="Arial"/>
          <w:color w:val="000000"/>
          <w:lang w:eastAsia="en-ZA"/>
        </w:rPr>
        <w:t>states that</w:t>
      </w:r>
      <w:r>
        <w:rPr>
          <w:rFonts w:cs="Arial"/>
          <w:color w:val="000000"/>
          <w:lang w:eastAsia="en-ZA"/>
        </w:rPr>
        <w:t xml:space="preserve">: </w:t>
      </w:r>
      <w:r w:rsidRPr="006A4FDA">
        <w:rPr>
          <w:rFonts w:cs="Arial"/>
          <w:i/>
          <w:color w:val="000000"/>
          <w:lang w:eastAsia="en-ZA"/>
        </w:rPr>
        <w:t>“The accounting officer must on</w:t>
      </w:r>
    </w:p>
    <w:p w:rsidR="00623D9D" w:rsidRPr="006A4FDA" w:rsidRDefault="00623D9D" w:rsidP="00623D9D">
      <w:pPr>
        <w:spacing w:line="240" w:lineRule="auto"/>
        <w:jc w:val="both"/>
        <w:rPr>
          <w:rFonts w:cs="Arial"/>
          <w:i/>
          <w:color w:val="000000"/>
          <w:lang w:eastAsia="en-ZA"/>
        </w:rPr>
      </w:pPr>
      <w:r w:rsidRPr="006A4FDA">
        <w:rPr>
          <w:rFonts w:cs="Arial"/>
          <w:i/>
          <w:color w:val="000000"/>
          <w:lang w:eastAsia="en-ZA"/>
        </w:rPr>
        <w:t>discovery of fruitless and wasteful expenditure, immediately report, in writing, particulars of the expenditure to the relevant treasury</w:t>
      </w:r>
      <w:r>
        <w:rPr>
          <w:rFonts w:cs="Arial"/>
          <w:i/>
          <w:color w:val="000000"/>
          <w:lang w:eastAsia="en-ZA"/>
        </w:rPr>
        <w:t>…</w:t>
      </w:r>
      <w:r w:rsidRPr="006A4FDA">
        <w:rPr>
          <w:rFonts w:cs="Arial"/>
          <w:i/>
          <w:color w:val="000000"/>
          <w:lang w:eastAsia="en-ZA"/>
        </w:rPr>
        <w:t>’’</w:t>
      </w:r>
    </w:p>
    <w:p w:rsidR="00623D9D" w:rsidRDefault="00623D9D" w:rsidP="00623D9D">
      <w:pPr>
        <w:spacing w:line="240" w:lineRule="auto"/>
        <w:ind w:left="720" w:hanging="720"/>
        <w:jc w:val="both"/>
        <w:rPr>
          <w:rFonts w:cs="Arial"/>
          <w:color w:val="000000"/>
          <w:lang w:eastAsia="en-ZA"/>
        </w:rPr>
      </w:pPr>
    </w:p>
    <w:p w:rsidR="00623D9D" w:rsidRPr="006A4FDA" w:rsidRDefault="00623D9D" w:rsidP="00623D9D">
      <w:pPr>
        <w:spacing w:line="240" w:lineRule="auto"/>
        <w:jc w:val="both"/>
        <w:rPr>
          <w:rFonts w:cs="Arial"/>
          <w:color w:val="000000"/>
          <w:lang w:eastAsia="en-ZA"/>
        </w:rPr>
      </w:pPr>
      <w:r w:rsidRPr="006B3F24">
        <w:rPr>
          <w:rFonts w:cs="Arial"/>
          <w:color w:val="000000"/>
          <w:lang w:eastAsia="en-ZA"/>
        </w:rPr>
        <w:t xml:space="preserve">Public Finance Management Act </w:t>
      </w:r>
      <w:r>
        <w:rPr>
          <w:rFonts w:cs="Arial"/>
          <w:color w:val="000000"/>
          <w:lang w:eastAsia="en-ZA"/>
        </w:rPr>
        <w:t xml:space="preserve">paragraph 38 (1)(h) </w:t>
      </w:r>
      <w:r w:rsidRPr="006B3F24">
        <w:rPr>
          <w:rFonts w:cs="Arial"/>
          <w:color w:val="000000"/>
          <w:lang w:eastAsia="en-ZA"/>
        </w:rPr>
        <w:t>states that</w:t>
      </w:r>
      <w:r>
        <w:rPr>
          <w:rFonts w:cs="Arial"/>
          <w:color w:val="000000"/>
          <w:lang w:eastAsia="en-ZA"/>
        </w:rPr>
        <w:t xml:space="preserve">: </w:t>
      </w:r>
      <w:r w:rsidRPr="006A4FDA">
        <w:rPr>
          <w:rFonts w:cs="Arial"/>
          <w:i/>
          <w:color w:val="000000"/>
          <w:lang w:eastAsia="en-ZA"/>
        </w:rPr>
        <w:t>“The accounting officer must take effective and appropriate disciplinary steps against any official in the service of the department or constitutional institution who makes or permits fruitless and wasteful expenditure</w:t>
      </w:r>
      <w:r>
        <w:rPr>
          <w:rFonts w:cs="Arial"/>
          <w:i/>
          <w:color w:val="000000"/>
          <w:lang w:eastAsia="en-ZA"/>
        </w:rPr>
        <w:t>…</w:t>
      </w:r>
      <w:r w:rsidRPr="006A4FDA">
        <w:rPr>
          <w:rFonts w:cs="Arial"/>
          <w:i/>
          <w:color w:val="000000"/>
          <w:lang w:eastAsia="en-ZA"/>
        </w:rPr>
        <w:t>’’</w:t>
      </w:r>
    </w:p>
    <w:p w:rsidR="00623D9D" w:rsidRDefault="00623D9D" w:rsidP="00623D9D">
      <w:pPr>
        <w:spacing w:line="240" w:lineRule="auto"/>
        <w:ind w:left="720" w:hanging="720"/>
        <w:jc w:val="both"/>
        <w:rPr>
          <w:rFonts w:cs="Arial"/>
          <w:color w:val="000000"/>
          <w:lang w:eastAsia="en-ZA"/>
        </w:rPr>
      </w:pPr>
    </w:p>
    <w:p w:rsidR="00623D9D" w:rsidRDefault="00623D9D" w:rsidP="00623D9D">
      <w:pPr>
        <w:spacing w:line="240" w:lineRule="auto"/>
        <w:jc w:val="both"/>
        <w:rPr>
          <w:i/>
        </w:rPr>
      </w:pPr>
      <w:r w:rsidRPr="006A4FDA">
        <w:rPr>
          <w:rFonts w:cs="Arial"/>
          <w:color w:val="000000"/>
          <w:lang w:eastAsia="en-ZA"/>
        </w:rPr>
        <w:t>Public Finance Management Act paragraph 40 (3)(b) states that: “</w:t>
      </w:r>
      <w:r w:rsidRPr="006A4FDA">
        <w:rPr>
          <w:i/>
        </w:rPr>
        <w:t>The annual report and audited financial statements must include particulars of fruitless and wasteful expenditure that occurred during the financial year and any disciplinary steps taken as a result of such fruitless and wasteful expenditure</w:t>
      </w:r>
      <w:r>
        <w:rPr>
          <w:i/>
        </w:rPr>
        <w:t>…</w:t>
      </w:r>
      <w:r w:rsidRPr="006A4FDA">
        <w:rPr>
          <w:i/>
        </w:rPr>
        <w:t>’’</w:t>
      </w:r>
    </w:p>
    <w:p w:rsidR="00623D9D" w:rsidRDefault="00623D9D" w:rsidP="00623D9D">
      <w:pPr>
        <w:spacing w:line="240" w:lineRule="auto"/>
        <w:jc w:val="both"/>
        <w:rPr>
          <w:i/>
        </w:rPr>
      </w:pPr>
    </w:p>
    <w:p w:rsidR="00623D9D" w:rsidRPr="004011E9" w:rsidRDefault="00623D9D" w:rsidP="00623D9D">
      <w:pPr>
        <w:spacing w:line="240" w:lineRule="auto"/>
        <w:jc w:val="both"/>
        <w:rPr>
          <w:rFonts w:cs="Arial"/>
          <w:i/>
          <w:color w:val="000000"/>
          <w:lang w:eastAsia="en-ZA"/>
        </w:rPr>
      </w:pPr>
      <w:r w:rsidRPr="006A4FDA">
        <w:rPr>
          <w:rFonts w:cs="Arial"/>
          <w:color w:val="000000"/>
          <w:lang w:eastAsia="en-ZA"/>
        </w:rPr>
        <w:t>Public Finance Manage</w:t>
      </w:r>
      <w:r>
        <w:rPr>
          <w:rFonts w:cs="Arial"/>
          <w:color w:val="000000"/>
          <w:lang w:eastAsia="en-ZA"/>
        </w:rPr>
        <w:t xml:space="preserve">ment Act paragraph 45 (b) states that </w:t>
      </w:r>
      <w:r w:rsidRPr="004011E9">
        <w:rPr>
          <w:rFonts w:cs="Arial"/>
          <w:i/>
          <w:color w:val="000000"/>
          <w:lang w:eastAsia="en-ZA"/>
        </w:rPr>
        <w:t xml:space="preserve">“An official </w:t>
      </w:r>
      <w:r>
        <w:rPr>
          <w:rFonts w:cs="Arial"/>
          <w:i/>
          <w:color w:val="000000"/>
          <w:lang w:eastAsia="en-ZA"/>
        </w:rPr>
        <w:t>in a trading entity is</w:t>
      </w:r>
      <w:r w:rsidRPr="004011E9">
        <w:rPr>
          <w:rFonts w:cs="Arial"/>
          <w:i/>
          <w:color w:val="000000"/>
          <w:lang w:eastAsia="en-ZA"/>
        </w:rPr>
        <w:t xml:space="preserve"> responsible for the effective, efficient, economic and transparent use of financial and other resources within that official’s area of responsibility</w:t>
      </w:r>
      <w:r>
        <w:rPr>
          <w:rFonts w:cs="Arial"/>
          <w:i/>
          <w:color w:val="000000"/>
          <w:lang w:eastAsia="en-ZA"/>
        </w:rPr>
        <w:t>…</w:t>
      </w:r>
      <w:r w:rsidRPr="004011E9">
        <w:rPr>
          <w:rFonts w:cs="Arial"/>
          <w:i/>
          <w:color w:val="000000"/>
          <w:lang w:eastAsia="en-ZA"/>
        </w:rPr>
        <w:t>”</w:t>
      </w:r>
    </w:p>
    <w:p w:rsidR="00623D9D" w:rsidRDefault="00623D9D" w:rsidP="00623D9D">
      <w:pPr>
        <w:spacing w:line="240" w:lineRule="auto"/>
        <w:ind w:left="720" w:hanging="720"/>
        <w:jc w:val="both"/>
        <w:rPr>
          <w:rFonts w:cs="Arial"/>
          <w:color w:val="000000"/>
          <w:lang w:eastAsia="en-ZA"/>
        </w:rPr>
      </w:pPr>
    </w:p>
    <w:p w:rsidR="00623D9D" w:rsidRDefault="00623D9D" w:rsidP="00623D9D">
      <w:pPr>
        <w:spacing w:line="240" w:lineRule="auto"/>
        <w:jc w:val="both"/>
        <w:rPr>
          <w:rFonts w:cs="Arial"/>
          <w:i/>
        </w:rPr>
      </w:pPr>
      <w:r>
        <w:rPr>
          <w:rFonts w:cs="Arial"/>
        </w:rPr>
        <w:lastRenderedPageBreak/>
        <w:t>Treasury Regulation 8</w:t>
      </w:r>
      <w:r w:rsidRPr="00BE742A">
        <w:rPr>
          <w:rFonts w:cs="Arial"/>
        </w:rPr>
        <w:t xml:space="preserve">.1.1 state that </w:t>
      </w:r>
      <w:r w:rsidRPr="00BE742A">
        <w:rPr>
          <w:rFonts w:cs="Arial"/>
          <w:i/>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r>
        <w:rPr>
          <w:rFonts w:cs="Arial"/>
          <w:i/>
        </w:rPr>
        <w:t>…</w:t>
      </w:r>
      <w:r w:rsidRPr="00BE742A">
        <w:rPr>
          <w:rFonts w:cs="Arial"/>
          <w:i/>
        </w:rPr>
        <w:t>”</w:t>
      </w:r>
    </w:p>
    <w:p w:rsidR="00623D9D" w:rsidRDefault="00623D9D" w:rsidP="00623D9D">
      <w:pPr>
        <w:spacing w:line="240" w:lineRule="auto"/>
        <w:jc w:val="both"/>
        <w:rPr>
          <w:rFonts w:cs="Arial"/>
          <w:i/>
        </w:rPr>
      </w:pPr>
    </w:p>
    <w:p w:rsidR="00623D9D" w:rsidRDefault="00623D9D" w:rsidP="00623D9D">
      <w:pPr>
        <w:spacing w:line="240" w:lineRule="auto"/>
        <w:jc w:val="both"/>
        <w:rPr>
          <w:i/>
        </w:rPr>
      </w:pPr>
      <w:r w:rsidRPr="008C64E4">
        <w:t xml:space="preserve">Treasury Regulation 9.1.1 state that </w:t>
      </w:r>
      <w:r w:rsidRPr="008C64E4">
        <w:rPr>
          <w:i/>
        </w:rPr>
        <w:t>“The acc</w:t>
      </w:r>
      <w:r>
        <w:rPr>
          <w:i/>
        </w:rPr>
        <w:t>ounting officer of a</w:t>
      </w:r>
      <w:r w:rsidRPr="008C64E4">
        <w:rPr>
          <w:i/>
        </w:rPr>
        <w:t xml:space="preserve"> trading enti</w:t>
      </w:r>
      <w:r>
        <w:rPr>
          <w:i/>
        </w:rPr>
        <w:t>ty</w:t>
      </w:r>
      <w:r w:rsidRPr="008C64E4">
        <w:rPr>
          <w:i/>
        </w:rPr>
        <w:t xml:space="preserve"> must exercise all reasonable care to prevent and detect fruitless and wasteful expenditure and must, for this purpose, implement effective, efficient and transparent processes of financial and risk management</w:t>
      </w:r>
      <w:r>
        <w:rPr>
          <w:i/>
        </w:rPr>
        <w:t>…</w:t>
      </w:r>
      <w:r w:rsidRPr="008C64E4">
        <w:rPr>
          <w:i/>
        </w:rPr>
        <w:t>’’</w:t>
      </w:r>
    </w:p>
    <w:p w:rsidR="00623D9D" w:rsidRDefault="00623D9D" w:rsidP="00623D9D">
      <w:pPr>
        <w:spacing w:line="240" w:lineRule="auto"/>
        <w:jc w:val="both"/>
        <w:rPr>
          <w:i/>
        </w:rPr>
      </w:pPr>
    </w:p>
    <w:p w:rsidR="00623D9D" w:rsidRDefault="00623D9D" w:rsidP="00623D9D">
      <w:pPr>
        <w:spacing w:line="240" w:lineRule="auto"/>
        <w:jc w:val="both"/>
        <w:rPr>
          <w:i/>
        </w:rPr>
      </w:pPr>
      <w:r>
        <w:t>Treasury Regulation 16A3.2 (a)</w:t>
      </w:r>
      <w:r w:rsidRPr="008C64E4">
        <w:t xml:space="preserve"> state</w:t>
      </w:r>
      <w:r>
        <w:t xml:space="preserve">s that </w:t>
      </w:r>
      <w:r w:rsidRPr="00535100">
        <w:rPr>
          <w:i/>
        </w:rPr>
        <w:t>“A supply chain management system referred to in paragraph 16.3.1 must be fair, equitable, transparent, competitive and cost effective</w:t>
      </w:r>
      <w:r>
        <w:rPr>
          <w:i/>
        </w:rPr>
        <w:t>…”</w:t>
      </w:r>
    </w:p>
    <w:p w:rsidR="00623D9D" w:rsidRDefault="00623D9D" w:rsidP="00623D9D">
      <w:pPr>
        <w:spacing w:line="240" w:lineRule="auto"/>
        <w:jc w:val="both"/>
      </w:pPr>
    </w:p>
    <w:p w:rsidR="00623D9D" w:rsidRDefault="00623D9D" w:rsidP="00623D9D">
      <w:pPr>
        <w:spacing w:line="240" w:lineRule="auto"/>
        <w:jc w:val="both"/>
        <w:rPr>
          <w:i/>
        </w:rPr>
      </w:pPr>
      <w:r>
        <w:t>Treasury Regulation 16A6.4</w:t>
      </w:r>
      <w:r w:rsidRPr="008C64E4">
        <w:t xml:space="preserve"> state</w:t>
      </w:r>
      <w:r>
        <w:t xml:space="preserve"> that </w:t>
      </w:r>
      <w:r w:rsidRPr="00B43906">
        <w:rPr>
          <w:i/>
        </w:rPr>
        <w:t>“If in a specific case it is impractical to invite competitive bids, the accounting officer or accounting authority may procure the required goods or services by other means, provided that the reasons for deviation from inviting competitive bids must be recorded and approved by the accounting officer or authority</w:t>
      </w:r>
      <w:r>
        <w:rPr>
          <w:i/>
        </w:rPr>
        <w:t>…</w:t>
      </w:r>
      <w:r w:rsidRPr="00B43906">
        <w:rPr>
          <w:i/>
        </w:rPr>
        <w:t>”</w:t>
      </w:r>
    </w:p>
    <w:p w:rsidR="00623D9D" w:rsidRDefault="00623D9D" w:rsidP="00623D9D">
      <w:pPr>
        <w:spacing w:line="240" w:lineRule="auto"/>
        <w:jc w:val="both"/>
        <w:rPr>
          <w:i/>
        </w:rPr>
      </w:pPr>
    </w:p>
    <w:p w:rsidR="00623D9D" w:rsidRDefault="00623D9D" w:rsidP="00623D9D">
      <w:pPr>
        <w:spacing w:line="240" w:lineRule="auto"/>
        <w:jc w:val="both"/>
        <w:rPr>
          <w:i/>
        </w:rPr>
      </w:pPr>
      <w:r>
        <w:t>Treasury Regulation 16A9.1(d)</w:t>
      </w:r>
      <w:r w:rsidRPr="008C64E4">
        <w:t xml:space="preserve"> state</w:t>
      </w:r>
      <w:r>
        <w:t>s that “</w:t>
      </w:r>
      <w:r w:rsidRPr="00905BEA">
        <w:rPr>
          <w:i/>
        </w:rPr>
        <w:t xml:space="preserve">The accounting </w:t>
      </w:r>
      <w:r>
        <w:rPr>
          <w:i/>
        </w:rPr>
        <w:t>officer</w:t>
      </w:r>
      <w:r w:rsidRPr="00905BEA">
        <w:rPr>
          <w:i/>
        </w:rPr>
        <w:t xml:space="preserve"> must reject any bid from a supplier who fails to provide written proof from the South African Revenue Service that the supplier either has no outstanding tax obligations or has made arrangement to meet outstanding tax obligations</w:t>
      </w:r>
      <w:r>
        <w:rPr>
          <w:i/>
        </w:rPr>
        <w:t>…”</w:t>
      </w:r>
    </w:p>
    <w:p w:rsidR="00623D9D" w:rsidRDefault="00623D9D" w:rsidP="00623D9D">
      <w:pPr>
        <w:spacing w:line="240" w:lineRule="auto"/>
        <w:jc w:val="both"/>
        <w:rPr>
          <w:i/>
        </w:rPr>
      </w:pPr>
    </w:p>
    <w:p w:rsidR="00623D9D" w:rsidRPr="003045B6" w:rsidRDefault="00623D9D" w:rsidP="00623D9D">
      <w:pPr>
        <w:spacing w:line="240" w:lineRule="auto"/>
        <w:jc w:val="both"/>
        <w:rPr>
          <w:rFonts w:ascii="Times New Roman" w:hAnsi="Times New Roman"/>
          <w:i/>
          <w:color w:val="000000"/>
        </w:rPr>
      </w:pPr>
      <w:r w:rsidRPr="0038585F">
        <w:rPr>
          <w:rFonts w:cs="Arial"/>
          <w:b/>
        </w:rPr>
        <w:t>Nature</w:t>
      </w:r>
    </w:p>
    <w:p w:rsidR="00623D9D" w:rsidRDefault="00623D9D" w:rsidP="00623D9D">
      <w:pPr>
        <w:spacing w:line="240" w:lineRule="auto"/>
        <w:jc w:val="both"/>
        <w:rPr>
          <w:rFonts w:cs="Arial"/>
        </w:rPr>
      </w:pPr>
    </w:p>
    <w:p w:rsidR="00623D9D" w:rsidRDefault="00623D9D" w:rsidP="00623D9D">
      <w:pPr>
        <w:spacing w:line="240" w:lineRule="auto"/>
        <w:jc w:val="both"/>
      </w:pPr>
      <w:r>
        <w:t xml:space="preserve">During the audit of supply chain and contract management, we noted that PMTE deviated from normal procurement processes in purchasing the Lindela Repatriation Centre “Lindela” from Leading Prospect Trading 111 (Pty) Ltd, which is currently in liquidation. The Lindela facility caters as a detention facility for illegal immigrants and had been </w:t>
      </w:r>
      <w:r w:rsidRPr="00A10DF8">
        <w:t>leased out</w:t>
      </w:r>
      <w:r>
        <w:t xml:space="preserve"> to the Department of Home Affairs (DHA) in prior years as the property has been adapted to suit accommodation requirements of DHA for a repatriation center and youth rehabilitation centre.</w:t>
      </w:r>
    </w:p>
    <w:p w:rsidR="00623D9D" w:rsidRDefault="00623D9D" w:rsidP="00623D9D">
      <w:pPr>
        <w:spacing w:line="240" w:lineRule="auto"/>
        <w:jc w:val="both"/>
      </w:pPr>
    </w:p>
    <w:p w:rsidR="00623D9D" w:rsidRDefault="00623D9D" w:rsidP="00623D9D">
      <w:pPr>
        <w:spacing w:line="240" w:lineRule="auto"/>
        <w:jc w:val="both"/>
      </w:pPr>
      <w:r>
        <w:t>The following events took place with regards to inception and procurement of the subject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8796"/>
      </w:tblGrid>
      <w:tr w:rsidR="00623D9D" w:rsidRPr="00C62D0B" w:rsidTr="00623D9D">
        <w:trPr>
          <w:trHeight w:val="300"/>
          <w:tblHeader/>
        </w:trPr>
        <w:tc>
          <w:tcPr>
            <w:tcW w:w="562" w:type="dxa"/>
            <w:shd w:val="clear" w:color="000000" w:fill="D9D9D9"/>
            <w:noWrap/>
            <w:vAlign w:val="center"/>
            <w:hideMark/>
          </w:tcPr>
          <w:p w:rsidR="00623D9D" w:rsidRPr="00C62D0B" w:rsidRDefault="00623D9D" w:rsidP="00623D9D">
            <w:pPr>
              <w:rPr>
                <w:rFonts w:cs="Arial"/>
                <w:b/>
                <w:bCs/>
                <w:color w:val="000000"/>
                <w:sz w:val="18"/>
                <w:szCs w:val="18"/>
                <w:lang w:eastAsia="en-ZA"/>
              </w:rPr>
            </w:pPr>
            <w:r w:rsidRPr="00C62D0B">
              <w:rPr>
                <w:rFonts w:cs="Arial"/>
                <w:b/>
                <w:bCs/>
                <w:color w:val="000000"/>
                <w:sz w:val="18"/>
                <w:szCs w:val="18"/>
                <w:lang w:eastAsia="en-ZA"/>
              </w:rPr>
              <w:t>No.</w:t>
            </w:r>
          </w:p>
        </w:tc>
        <w:tc>
          <w:tcPr>
            <w:tcW w:w="9067" w:type="dxa"/>
            <w:shd w:val="clear" w:color="000000" w:fill="D9D9D9"/>
            <w:noWrap/>
            <w:vAlign w:val="center"/>
            <w:hideMark/>
          </w:tcPr>
          <w:p w:rsidR="00623D9D" w:rsidRPr="00C62D0B" w:rsidRDefault="00623D9D" w:rsidP="00623D9D">
            <w:pPr>
              <w:jc w:val="center"/>
              <w:rPr>
                <w:rFonts w:cs="Arial"/>
                <w:b/>
                <w:bCs/>
                <w:color w:val="000000"/>
                <w:sz w:val="18"/>
                <w:szCs w:val="18"/>
                <w:lang w:eastAsia="en-ZA"/>
              </w:rPr>
            </w:pPr>
            <w:r>
              <w:rPr>
                <w:rFonts w:cs="Arial"/>
                <w:b/>
                <w:bCs/>
                <w:color w:val="000000"/>
                <w:sz w:val="18"/>
                <w:szCs w:val="18"/>
                <w:lang w:eastAsia="en-ZA"/>
              </w:rPr>
              <w:t>Details of events</w:t>
            </w:r>
          </w:p>
        </w:tc>
      </w:tr>
      <w:tr w:rsidR="00623D9D" w:rsidRPr="00C62D0B" w:rsidTr="00623D9D">
        <w:trPr>
          <w:trHeight w:val="300"/>
        </w:trPr>
        <w:tc>
          <w:tcPr>
            <w:tcW w:w="562" w:type="dxa"/>
            <w:shd w:val="clear" w:color="auto" w:fill="auto"/>
            <w:noWrap/>
            <w:vAlign w:val="center"/>
            <w:hideMark/>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t>1</w:t>
            </w:r>
          </w:p>
        </w:tc>
        <w:tc>
          <w:tcPr>
            <w:tcW w:w="9067" w:type="dxa"/>
            <w:shd w:val="clear" w:color="auto" w:fill="auto"/>
            <w:vAlign w:val="center"/>
          </w:tcPr>
          <w:p w:rsidR="00623D9D" w:rsidRPr="00C62D0B" w:rsidRDefault="00623D9D" w:rsidP="00623D9D">
            <w:pPr>
              <w:jc w:val="both"/>
              <w:rPr>
                <w:rFonts w:cs="Arial"/>
                <w:b/>
                <w:color w:val="000000"/>
                <w:sz w:val="18"/>
                <w:szCs w:val="18"/>
                <w:u w:val="single"/>
                <w:lang w:eastAsia="en-ZA"/>
              </w:rPr>
            </w:pPr>
            <w:r>
              <w:rPr>
                <w:rFonts w:cs="Arial"/>
                <w:b/>
                <w:color w:val="000000"/>
                <w:sz w:val="18"/>
                <w:szCs w:val="18"/>
                <w:u w:val="single"/>
                <w:lang w:eastAsia="en-ZA"/>
              </w:rPr>
              <w:t xml:space="preserve">DHA requested DPWI to procure the facility on 5 April 2019 </w:t>
            </w:r>
          </w:p>
          <w:p w:rsidR="00623D9D" w:rsidRDefault="00623D9D" w:rsidP="00623D9D">
            <w:pPr>
              <w:jc w:val="both"/>
              <w:rPr>
                <w:rFonts w:cs="Arial"/>
                <w:color w:val="000000"/>
                <w:sz w:val="18"/>
                <w:szCs w:val="18"/>
                <w:lang w:eastAsia="en-ZA"/>
              </w:rPr>
            </w:pPr>
            <w:r>
              <w:rPr>
                <w:rFonts w:cs="Arial"/>
                <w:color w:val="000000"/>
                <w:sz w:val="18"/>
                <w:szCs w:val="18"/>
                <w:lang w:eastAsia="en-ZA"/>
              </w:rPr>
              <w:t>Reasons for such request was that:</w:t>
            </w:r>
          </w:p>
          <w:p w:rsidR="00623D9D" w:rsidRDefault="00623D9D" w:rsidP="00623D9D">
            <w:pPr>
              <w:jc w:val="both"/>
              <w:rPr>
                <w:rFonts w:cs="Arial"/>
                <w:color w:val="000000"/>
                <w:sz w:val="18"/>
                <w:szCs w:val="18"/>
                <w:lang w:eastAsia="en-ZA"/>
              </w:rPr>
            </w:pPr>
            <w:r>
              <w:rPr>
                <w:rFonts w:cs="Arial"/>
                <w:color w:val="000000"/>
                <w:sz w:val="18"/>
                <w:szCs w:val="18"/>
                <w:lang w:eastAsia="en-ZA"/>
              </w:rPr>
              <w:t>*The Lindela Facility has been made “purpose-fit” for the Department of Home Affairs,</w:t>
            </w:r>
          </w:p>
          <w:p w:rsidR="00623D9D" w:rsidRPr="00017C54" w:rsidRDefault="00623D9D" w:rsidP="00623D9D">
            <w:pPr>
              <w:jc w:val="both"/>
              <w:rPr>
                <w:rFonts w:cs="Arial"/>
                <w:color w:val="000000"/>
                <w:sz w:val="18"/>
                <w:szCs w:val="18"/>
                <w:lang w:eastAsia="en-ZA"/>
              </w:rPr>
            </w:pPr>
            <w:r>
              <w:rPr>
                <w:rFonts w:cs="Arial"/>
                <w:color w:val="000000"/>
                <w:sz w:val="18"/>
                <w:szCs w:val="18"/>
                <w:lang w:eastAsia="en-ZA"/>
              </w:rPr>
              <w:t xml:space="preserve">*The Department was under pressure to cancel the existing service level agreement within the next six months and to purchase the facility DPWI must enter into negotiations with the liquidators with a view to procure the facility for the State. </w:t>
            </w:r>
          </w:p>
        </w:tc>
      </w:tr>
      <w:tr w:rsidR="00623D9D" w:rsidRPr="00C62D0B" w:rsidTr="00623D9D">
        <w:trPr>
          <w:trHeight w:val="300"/>
        </w:trPr>
        <w:tc>
          <w:tcPr>
            <w:tcW w:w="562" w:type="dxa"/>
            <w:shd w:val="clear" w:color="auto" w:fill="auto"/>
            <w:noWrap/>
            <w:vAlign w:val="center"/>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2</w:t>
            </w:r>
          </w:p>
        </w:tc>
        <w:tc>
          <w:tcPr>
            <w:tcW w:w="9067" w:type="dxa"/>
            <w:shd w:val="clear" w:color="auto" w:fill="auto"/>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DHA requested the “First Right of Refusal” from the liquidators on 21 May 2019</w:t>
            </w:r>
          </w:p>
          <w:p w:rsidR="00623D9D" w:rsidRPr="0078640E" w:rsidRDefault="00623D9D" w:rsidP="00623D9D">
            <w:pPr>
              <w:jc w:val="both"/>
              <w:rPr>
                <w:rFonts w:cs="Arial"/>
                <w:color w:val="000000"/>
                <w:sz w:val="18"/>
                <w:szCs w:val="18"/>
                <w:lang w:eastAsia="en-ZA"/>
              </w:rPr>
            </w:pPr>
            <w:r>
              <w:rPr>
                <w:rFonts w:cs="Arial"/>
                <w:color w:val="000000"/>
                <w:sz w:val="18"/>
                <w:szCs w:val="18"/>
                <w:lang w:eastAsia="en-ZA"/>
              </w:rPr>
              <w:t>T</w:t>
            </w:r>
            <w:r w:rsidRPr="0078640E">
              <w:rPr>
                <w:rFonts w:cs="Arial"/>
                <w:color w:val="000000"/>
                <w:sz w:val="18"/>
                <w:szCs w:val="18"/>
                <w:lang w:eastAsia="en-ZA"/>
              </w:rPr>
              <w:t>he Department of Home Affairs has requested that the government be given the right of first refusal to purchase the Lindela Facility</w:t>
            </w:r>
            <w:r>
              <w:rPr>
                <w:rFonts w:cs="Arial"/>
                <w:color w:val="000000"/>
                <w:sz w:val="18"/>
                <w:szCs w:val="18"/>
                <w:lang w:eastAsia="en-ZA"/>
              </w:rPr>
              <w:t>.</w:t>
            </w:r>
          </w:p>
        </w:tc>
      </w:tr>
      <w:tr w:rsidR="00623D9D" w:rsidRPr="00C62D0B" w:rsidTr="00623D9D">
        <w:trPr>
          <w:trHeight w:val="300"/>
        </w:trPr>
        <w:tc>
          <w:tcPr>
            <w:tcW w:w="562" w:type="dxa"/>
            <w:shd w:val="clear" w:color="000000" w:fill="FFFFFF"/>
            <w:noWrap/>
            <w:vAlign w:val="center"/>
            <w:hideMark/>
          </w:tcPr>
          <w:p w:rsidR="00623D9D" w:rsidRPr="00C62D0B" w:rsidRDefault="00623D9D" w:rsidP="00623D9D">
            <w:pPr>
              <w:jc w:val="center"/>
              <w:rPr>
                <w:rFonts w:cs="Arial"/>
                <w:color w:val="000000"/>
                <w:sz w:val="18"/>
                <w:szCs w:val="18"/>
                <w:lang w:eastAsia="en-ZA"/>
              </w:rPr>
            </w:pPr>
            <w:r>
              <w:rPr>
                <w:rFonts w:cs="Arial"/>
                <w:color w:val="000000"/>
                <w:sz w:val="18"/>
                <w:szCs w:val="18"/>
                <w:lang w:eastAsia="en-ZA"/>
              </w:rPr>
              <w:t>3</w:t>
            </w:r>
          </w:p>
        </w:tc>
        <w:tc>
          <w:tcPr>
            <w:tcW w:w="9067" w:type="dxa"/>
            <w:shd w:val="clear" w:color="000000" w:fill="FFFFFF"/>
            <w:noWrap/>
            <w:vAlign w:val="center"/>
            <w:hideMark/>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Liquidators response on request by the DHA to grant the state “first right of refusal” on 03 June 2019</w:t>
            </w:r>
          </w:p>
          <w:p w:rsidR="00623D9D" w:rsidRPr="00C62D0B" w:rsidRDefault="00623D9D" w:rsidP="00623D9D">
            <w:pPr>
              <w:jc w:val="both"/>
              <w:rPr>
                <w:rFonts w:cs="Arial"/>
                <w:b/>
                <w:bCs/>
                <w:color w:val="000000"/>
                <w:sz w:val="18"/>
                <w:szCs w:val="18"/>
                <w:lang w:eastAsia="en-ZA"/>
              </w:rPr>
            </w:pPr>
            <w:r w:rsidRPr="0078640E">
              <w:rPr>
                <w:rFonts w:cs="Arial"/>
                <w:color w:val="000000"/>
                <w:sz w:val="18"/>
                <w:szCs w:val="18"/>
                <w:lang w:eastAsia="en-ZA"/>
              </w:rPr>
              <w:t>The letter confirmed that the liquidators and the directors of Bosasa Properties (Pty) Ltd, agreed to grant the Government the first right of refusal to purchase the property at a reasonable market valu</w:t>
            </w:r>
            <w:r>
              <w:rPr>
                <w:rFonts w:cs="Arial"/>
                <w:color w:val="000000"/>
                <w:sz w:val="18"/>
                <w:szCs w:val="18"/>
                <w:lang w:eastAsia="en-ZA"/>
              </w:rPr>
              <w:t>e.</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4</w:t>
            </w:r>
          </w:p>
        </w:tc>
        <w:tc>
          <w:tcPr>
            <w:tcW w:w="9067" w:type="dxa"/>
            <w:shd w:val="clear" w:color="000000" w:fill="FFFFFF"/>
            <w:noWrap/>
            <w:vAlign w:val="center"/>
          </w:tcPr>
          <w:p w:rsidR="00623D9D" w:rsidRPr="00BF4432" w:rsidRDefault="00623D9D" w:rsidP="00623D9D">
            <w:pPr>
              <w:jc w:val="both"/>
              <w:rPr>
                <w:rFonts w:cs="Arial"/>
                <w:b/>
                <w:color w:val="000000"/>
                <w:sz w:val="18"/>
                <w:szCs w:val="18"/>
                <w:u w:val="single"/>
                <w:lang w:eastAsia="en-ZA"/>
              </w:rPr>
            </w:pPr>
            <w:r w:rsidRPr="00BF4432">
              <w:rPr>
                <w:rFonts w:cs="Arial"/>
                <w:b/>
                <w:color w:val="000000"/>
                <w:sz w:val="18"/>
                <w:szCs w:val="18"/>
                <w:u w:val="single"/>
                <w:lang w:eastAsia="en-ZA"/>
              </w:rPr>
              <w:t>Briefing memorandum to the Minister, Deputy Minister and the Director General</w:t>
            </w:r>
            <w:r>
              <w:rPr>
                <w:rFonts w:cs="Arial"/>
                <w:b/>
                <w:color w:val="000000"/>
                <w:sz w:val="18"/>
                <w:szCs w:val="18"/>
                <w:u w:val="single"/>
                <w:lang w:eastAsia="en-ZA"/>
              </w:rPr>
              <w:t xml:space="preserve"> on 04 September 2019</w:t>
            </w:r>
          </w:p>
          <w:p w:rsidR="00623D9D" w:rsidRPr="00BF4432" w:rsidRDefault="00623D9D" w:rsidP="00623D9D">
            <w:pPr>
              <w:jc w:val="both"/>
              <w:rPr>
                <w:rFonts w:cs="Arial"/>
                <w:color w:val="000000"/>
                <w:sz w:val="18"/>
                <w:szCs w:val="18"/>
                <w:lang w:eastAsia="en-ZA"/>
              </w:rPr>
            </w:pPr>
            <w:r w:rsidRPr="00BF4432">
              <w:rPr>
                <w:rFonts w:cs="Arial"/>
                <w:color w:val="000000"/>
                <w:sz w:val="18"/>
                <w:szCs w:val="18"/>
                <w:lang w:eastAsia="en-ZA"/>
              </w:rPr>
              <w:t xml:space="preserve">The minister was appraised on the process that </w:t>
            </w:r>
            <w:r>
              <w:rPr>
                <w:rFonts w:cs="Arial"/>
                <w:color w:val="000000"/>
                <w:sz w:val="18"/>
                <w:szCs w:val="18"/>
                <w:lang w:eastAsia="en-ZA"/>
              </w:rPr>
              <w:t>DPWI</w:t>
            </w:r>
            <w:r w:rsidRPr="00BF4432">
              <w:rPr>
                <w:rFonts w:cs="Arial"/>
                <w:color w:val="000000"/>
                <w:sz w:val="18"/>
                <w:szCs w:val="18"/>
                <w:lang w:eastAsia="en-ZA"/>
              </w:rPr>
              <w:t xml:space="preserve"> will follow in the attempt to aid </w:t>
            </w:r>
            <w:r>
              <w:rPr>
                <w:rFonts w:cs="Arial"/>
                <w:color w:val="000000"/>
                <w:sz w:val="18"/>
                <w:szCs w:val="18"/>
                <w:lang w:eastAsia="en-ZA"/>
              </w:rPr>
              <w:t>DHA</w:t>
            </w:r>
            <w:r w:rsidRPr="00BF4432">
              <w:rPr>
                <w:rFonts w:cs="Arial"/>
                <w:color w:val="000000"/>
                <w:sz w:val="18"/>
                <w:szCs w:val="18"/>
                <w:lang w:eastAsia="en-ZA"/>
              </w:rPr>
              <w:t xml:space="preserve"> in obtaini</w:t>
            </w:r>
            <w:r>
              <w:rPr>
                <w:rFonts w:cs="Arial"/>
                <w:color w:val="000000"/>
                <w:sz w:val="18"/>
                <w:szCs w:val="18"/>
                <w:lang w:eastAsia="en-ZA"/>
              </w:rPr>
              <w:t>ng a suitable facility for the i</w:t>
            </w:r>
            <w:r w:rsidRPr="00BF4432">
              <w:rPr>
                <w:rFonts w:cs="Arial"/>
                <w:color w:val="000000"/>
                <w:sz w:val="18"/>
                <w:szCs w:val="18"/>
                <w:lang w:eastAsia="en-ZA"/>
              </w:rPr>
              <w:t>llegal Immigrants</w:t>
            </w:r>
            <w:r>
              <w:rPr>
                <w:rFonts w:cs="Arial"/>
                <w:color w:val="000000"/>
                <w:sz w:val="18"/>
                <w:szCs w:val="18"/>
                <w:lang w:eastAsia="en-ZA"/>
              </w:rPr>
              <w:t xml:space="preserve">. </w:t>
            </w:r>
            <w:r>
              <w:rPr>
                <w:sz w:val="18"/>
                <w:szCs w:val="18"/>
              </w:rPr>
              <w:t>The Minister concurred with the Deputy Minister that “</w:t>
            </w:r>
            <w:r>
              <w:rPr>
                <w:i/>
                <w:sz w:val="18"/>
                <w:szCs w:val="18"/>
              </w:rPr>
              <w:t>There seems to</w:t>
            </w:r>
            <w:r w:rsidRPr="008D2360">
              <w:rPr>
                <w:i/>
                <w:sz w:val="18"/>
                <w:szCs w:val="18"/>
              </w:rPr>
              <w:t xml:space="preserve"> be non-commitment approach against dumping of this facility (Lindela). Minister of DPWI and Minister of DHA must be engaged by both DGs in a meeting to clarify this request as it has gaps that need further explanations…”</w:t>
            </w:r>
            <w:r>
              <w:rPr>
                <w:sz w:val="18"/>
                <w:szCs w:val="18"/>
              </w:rPr>
              <w:t xml:space="preserve"> </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6</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Decision by the Land Affairs Board on 24 October 2019</w:t>
            </w:r>
          </w:p>
          <w:p w:rsidR="00623D9D" w:rsidRPr="009B1455" w:rsidRDefault="00623D9D" w:rsidP="00623D9D">
            <w:pPr>
              <w:jc w:val="both"/>
              <w:rPr>
                <w:rFonts w:cs="Arial"/>
                <w:b/>
                <w:color w:val="000000"/>
                <w:sz w:val="18"/>
                <w:szCs w:val="18"/>
                <w:u w:val="single"/>
                <w:lang w:eastAsia="en-ZA"/>
              </w:rPr>
            </w:pPr>
            <w:r w:rsidRPr="00272F7E">
              <w:rPr>
                <w:rFonts w:cs="Arial"/>
                <w:color w:val="000000"/>
                <w:sz w:val="18"/>
                <w:szCs w:val="18"/>
                <w:lang w:eastAsia="en-ZA"/>
              </w:rPr>
              <w:t xml:space="preserve">The Land Affairs Board approved the </w:t>
            </w:r>
            <w:r>
              <w:rPr>
                <w:rFonts w:cs="Arial"/>
                <w:color w:val="000000"/>
                <w:sz w:val="18"/>
                <w:szCs w:val="18"/>
                <w:lang w:eastAsia="en-ZA"/>
              </w:rPr>
              <w:t>DPWI fair market value of</w:t>
            </w:r>
            <w:r w:rsidRPr="00272F7E">
              <w:rPr>
                <w:rFonts w:cs="Arial"/>
                <w:color w:val="000000"/>
                <w:sz w:val="18"/>
                <w:szCs w:val="18"/>
                <w:lang w:eastAsia="en-ZA"/>
              </w:rPr>
              <w:t xml:space="preserve"> R158</w:t>
            </w:r>
            <w:r>
              <w:rPr>
                <w:rFonts w:cs="Arial"/>
                <w:color w:val="000000"/>
                <w:sz w:val="18"/>
                <w:szCs w:val="18"/>
                <w:lang w:eastAsia="en-ZA"/>
              </w:rPr>
              <w:t>.1 million plus a</w:t>
            </w:r>
            <w:r w:rsidRPr="00272F7E">
              <w:rPr>
                <w:rFonts w:cs="Arial"/>
                <w:color w:val="000000"/>
                <w:sz w:val="18"/>
                <w:szCs w:val="18"/>
                <w:lang w:eastAsia="en-ZA"/>
              </w:rPr>
              <w:t xml:space="preserve"> 5%</w:t>
            </w:r>
            <w:r>
              <w:rPr>
                <w:rFonts w:cs="Arial"/>
                <w:color w:val="000000"/>
                <w:sz w:val="18"/>
                <w:szCs w:val="18"/>
                <w:lang w:eastAsia="en-ZA"/>
              </w:rPr>
              <w:t xml:space="preserve"> </w:t>
            </w:r>
            <w:r w:rsidRPr="00272F7E">
              <w:rPr>
                <w:rFonts w:cs="Arial"/>
                <w:color w:val="000000"/>
                <w:sz w:val="18"/>
                <w:szCs w:val="18"/>
                <w:lang w:eastAsia="en-ZA"/>
              </w:rPr>
              <w:t xml:space="preserve">margin for </w:t>
            </w:r>
            <w:r>
              <w:rPr>
                <w:rFonts w:cs="Arial"/>
                <w:color w:val="000000"/>
                <w:sz w:val="18"/>
                <w:szCs w:val="18"/>
                <w:lang w:eastAsia="en-ZA"/>
              </w:rPr>
              <w:t>negation purposes.</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7</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Request to National Treasury to approve deviation from normal SCM processes on 3 December 2019</w:t>
            </w:r>
          </w:p>
          <w:p w:rsidR="00623D9D" w:rsidRPr="009B1455" w:rsidRDefault="00623D9D" w:rsidP="00623D9D">
            <w:pPr>
              <w:jc w:val="both"/>
              <w:rPr>
                <w:rFonts w:cs="Arial"/>
                <w:b/>
                <w:color w:val="000000"/>
                <w:sz w:val="18"/>
                <w:szCs w:val="18"/>
                <w:u w:val="single"/>
                <w:lang w:eastAsia="en-ZA"/>
              </w:rPr>
            </w:pPr>
            <w:r>
              <w:rPr>
                <w:sz w:val="18"/>
                <w:szCs w:val="18"/>
              </w:rPr>
              <w:t xml:space="preserve">The letter was requesting approval of a negotiated procurement strategy (Deviation) to purchase the property prior the auction. </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8</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 xml:space="preserve">Approvals by SCM Committees on </w:t>
            </w:r>
            <w:r w:rsidRPr="008D2360">
              <w:rPr>
                <w:rFonts w:cs="Arial"/>
                <w:b/>
                <w:color w:val="000000"/>
                <w:sz w:val="18"/>
                <w:szCs w:val="18"/>
                <w:u w:val="single"/>
                <w:lang w:eastAsia="en-ZA"/>
              </w:rPr>
              <w:t>04 December 2019</w:t>
            </w:r>
          </w:p>
          <w:p w:rsidR="00623D9D" w:rsidRDefault="00623D9D" w:rsidP="00623D9D">
            <w:pPr>
              <w:jc w:val="both"/>
              <w:rPr>
                <w:rFonts w:cs="Arial"/>
                <w:color w:val="000000"/>
                <w:sz w:val="18"/>
                <w:szCs w:val="18"/>
                <w:lang w:eastAsia="en-ZA"/>
              </w:rPr>
            </w:pPr>
            <w:r>
              <w:rPr>
                <w:rFonts w:cs="Arial"/>
                <w:color w:val="000000"/>
                <w:sz w:val="18"/>
                <w:szCs w:val="18"/>
                <w:lang w:eastAsia="en-ZA"/>
              </w:rPr>
              <w:t>The national bid adjudication committee approved the bid specifications and the negotiation team.</w:t>
            </w:r>
          </w:p>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 xml:space="preserve"> </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8</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 xml:space="preserve">Meeting with the liquidators 04 December 2019 </w:t>
            </w:r>
          </w:p>
          <w:p w:rsidR="00623D9D" w:rsidRPr="000601FF" w:rsidRDefault="00623D9D" w:rsidP="00623D9D">
            <w:pPr>
              <w:jc w:val="both"/>
              <w:rPr>
                <w:rFonts w:cs="Arial"/>
                <w:color w:val="000000"/>
                <w:sz w:val="18"/>
                <w:szCs w:val="18"/>
                <w:lang w:eastAsia="en-ZA"/>
              </w:rPr>
            </w:pPr>
            <w:r w:rsidRPr="000601FF">
              <w:rPr>
                <w:rFonts w:cs="Arial"/>
                <w:color w:val="000000"/>
                <w:sz w:val="18"/>
                <w:szCs w:val="18"/>
                <w:lang w:eastAsia="en-ZA"/>
              </w:rPr>
              <w:t>The liquidator asked DPWI for the proposed price and DPWI proposed an amount of R23 million based on municipal valuation roll</w:t>
            </w:r>
            <w:r>
              <w:rPr>
                <w:rFonts w:cs="Arial"/>
                <w:color w:val="000000"/>
                <w:sz w:val="18"/>
                <w:szCs w:val="18"/>
                <w:lang w:eastAsia="en-ZA"/>
              </w:rPr>
              <w:t xml:space="preserve"> </w:t>
            </w:r>
            <w:r w:rsidRPr="000601FF">
              <w:rPr>
                <w:rFonts w:cs="Arial"/>
                <w:color w:val="000000"/>
                <w:sz w:val="18"/>
                <w:szCs w:val="18"/>
                <w:lang w:eastAsia="en-ZA"/>
              </w:rPr>
              <w:t xml:space="preserve">(MVR). The liquidator indicated that they have 3 values which are indicated below: </w:t>
            </w:r>
          </w:p>
          <w:p w:rsidR="00623D9D" w:rsidRPr="000601FF" w:rsidRDefault="00623D9D" w:rsidP="00425D1E">
            <w:pPr>
              <w:pStyle w:val="ListParagraph"/>
              <w:numPr>
                <w:ilvl w:val="0"/>
                <w:numId w:val="49"/>
              </w:numPr>
              <w:autoSpaceDE/>
              <w:autoSpaceDN/>
              <w:adjustRightInd/>
              <w:spacing w:after="0"/>
              <w:contextualSpacing/>
              <w:jc w:val="both"/>
              <w:rPr>
                <w:rFonts w:ascii="Arial" w:hAnsi="Arial" w:cs="Arial"/>
                <w:color w:val="000000"/>
                <w:sz w:val="18"/>
                <w:szCs w:val="18"/>
                <w:lang w:eastAsia="en-ZA"/>
              </w:rPr>
            </w:pPr>
            <w:r w:rsidRPr="000601FF">
              <w:rPr>
                <w:rFonts w:ascii="Arial" w:hAnsi="Arial" w:cs="Arial"/>
                <w:color w:val="000000"/>
                <w:sz w:val="18"/>
                <w:szCs w:val="18"/>
                <w:lang w:eastAsia="en-ZA"/>
              </w:rPr>
              <w:t>MVR – R23 million</w:t>
            </w:r>
          </w:p>
          <w:p w:rsidR="00623D9D" w:rsidRPr="000601FF" w:rsidRDefault="00623D9D" w:rsidP="00425D1E">
            <w:pPr>
              <w:pStyle w:val="ListParagraph"/>
              <w:numPr>
                <w:ilvl w:val="0"/>
                <w:numId w:val="49"/>
              </w:numPr>
              <w:autoSpaceDE/>
              <w:autoSpaceDN/>
              <w:adjustRightInd/>
              <w:spacing w:after="0"/>
              <w:contextualSpacing/>
              <w:jc w:val="both"/>
              <w:rPr>
                <w:rFonts w:ascii="Arial" w:hAnsi="Arial" w:cs="Arial"/>
                <w:color w:val="000000"/>
                <w:sz w:val="18"/>
                <w:szCs w:val="18"/>
                <w:lang w:eastAsia="en-ZA"/>
              </w:rPr>
            </w:pPr>
            <w:r w:rsidRPr="000601FF">
              <w:rPr>
                <w:rFonts w:ascii="Arial" w:hAnsi="Arial" w:cs="Arial"/>
                <w:color w:val="000000"/>
                <w:sz w:val="18"/>
                <w:szCs w:val="18"/>
                <w:lang w:eastAsia="en-ZA"/>
              </w:rPr>
              <w:t xml:space="preserve">Forced sale value – R23 million and </w:t>
            </w:r>
          </w:p>
          <w:p w:rsidR="00623D9D" w:rsidRPr="008B7A34" w:rsidRDefault="00623D9D" w:rsidP="00425D1E">
            <w:pPr>
              <w:pStyle w:val="ListParagraph"/>
              <w:numPr>
                <w:ilvl w:val="0"/>
                <w:numId w:val="49"/>
              </w:numPr>
              <w:autoSpaceDE/>
              <w:autoSpaceDN/>
              <w:adjustRightInd/>
              <w:spacing w:after="0"/>
              <w:contextualSpacing/>
              <w:jc w:val="both"/>
              <w:rPr>
                <w:rFonts w:cs="Arial"/>
                <w:color w:val="000000"/>
                <w:sz w:val="18"/>
                <w:szCs w:val="18"/>
                <w:lang w:eastAsia="en-ZA"/>
              </w:rPr>
            </w:pPr>
            <w:r w:rsidRPr="000601FF">
              <w:rPr>
                <w:rFonts w:ascii="Arial" w:hAnsi="Arial" w:cs="Arial"/>
                <w:color w:val="000000"/>
                <w:sz w:val="18"/>
                <w:szCs w:val="18"/>
                <w:lang w:eastAsia="en-ZA"/>
              </w:rPr>
              <w:t>Minimum distressed value as estimated by auctioneer – R32 million</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9</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Letter to liquidators requesting right of refusal and offer price of R23 million on 04 December 2019</w:t>
            </w:r>
          </w:p>
          <w:p w:rsidR="00623D9D" w:rsidRDefault="00623D9D" w:rsidP="00623D9D">
            <w:pPr>
              <w:jc w:val="both"/>
              <w:rPr>
                <w:rFonts w:cs="Arial"/>
                <w:b/>
                <w:color w:val="000000"/>
                <w:sz w:val="18"/>
                <w:szCs w:val="18"/>
                <w:u w:val="single"/>
                <w:lang w:eastAsia="en-ZA"/>
              </w:rPr>
            </w:pPr>
            <w:r>
              <w:rPr>
                <w:rFonts w:cs="Arial"/>
                <w:color w:val="000000"/>
                <w:sz w:val="18"/>
                <w:szCs w:val="18"/>
                <w:lang w:eastAsia="en-ZA"/>
              </w:rPr>
              <w:t>The Department requested an inclusive offer to purchase the property at R23 million and requested to be granted the first right of refusal to purchase the subject property.</w:t>
            </w:r>
            <w:r>
              <w:rPr>
                <w:rFonts w:cs="Arial"/>
                <w:b/>
                <w:color w:val="000000"/>
                <w:sz w:val="18"/>
                <w:szCs w:val="18"/>
                <w:u w:val="single"/>
                <w:lang w:eastAsia="en-ZA"/>
              </w:rPr>
              <w:t xml:space="preserve"> </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10</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Meeting of Negotiation meeting between DPWI and liquidators on 04 December 2019</w:t>
            </w:r>
          </w:p>
          <w:p w:rsidR="00623D9D" w:rsidRDefault="00623D9D" w:rsidP="00623D9D">
            <w:pPr>
              <w:jc w:val="both"/>
              <w:rPr>
                <w:rFonts w:cs="Arial"/>
                <w:b/>
                <w:color w:val="000000"/>
                <w:sz w:val="18"/>
                <w:szCs w:val="18"/>
                <w:u w:val="single"/>
                <w:lang w:eastAsia="en-ZA"/>
              </w:rPr>
            </w:pPr>
            <w:r w:rsidRPr="0081482C">
              <w:rPr>
                <w:rFonts w:cs="Arial"/>
                <w:color w:val="000000"/>
                <w:sz w:val="18"/>
                <w:szCs w:val="18"/>
                <w:lang w:eastAsia="en-ZA"/>
              </w:rPr>
              <w:t>The Negotiating team prepared discussed the value of property and the offer of R23 million for consideration. The team further prepared the offer document for the attention of the Director General</w:t>
            </w:r>
            <w:r>
              <w:rPr>
                <w:rFonts w:cs="Arial"/>
                <w:color w:val="000000"/>
                <w:sz w:val="18"/>
                <w:szCs w:val="18"/>
                <w:lang w:eastAsia="en-ZA"/>
              </w:rPr>
              <w:t>.</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11</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Approval from the DGs and the Ministers for the acquisition of the property at a value of R23 million on 5 December 2019 before the auction</w:t>
            </w:r>
          </w:p>
          <w:p w:rsidR="00623D9D" w:rsidRPr="005530DB" w:rsidRDefault="00623D9D" w:rsidP="00623D9D">
            <w:pPr>
              <w:jc w:val="both"/>
              <w:rPr>
                <w:rFonts w:cs="Arial"/>
                <w:color w:val="000000"/>
                <w:sz w:val="18"/>
                <w:szCs w:val="18"/>
                <w:lang w:eastAsia="en-ZA"/>
              </w:rPr>
            </w:pPr>
            <w:r>
              <w:rPr>
                <w:rFonts w:cs="Arial"/>
                <w:color w:val="000000"/>
                <w:sz w:val="18"/>
                <w:szCs w:val="18"/>
                <w:lang w:eastAsia="en-ZA"/>
              </w:rPr>
              <w:t xml:space="preserve">An approval was noted from the DGs and </w:t>
            </w:r>
            <w:r w:rsidRPr="005530DB">
              <w:rPr>
                <w:rFonts w:cs="Arial"/>
                <w:color w:val="000000"/>
                <w:sz w:val="18"/>
                <w:szCs w:val="18"/>
                <w:lang w:eastAsia="en-ZA"/>
              </w:rPr>
              <w:t>Minister</w:t>
            </w:r>
            <w:r>
              <w:rPr>
                <w:rFonts w:cs="Arial"/>
                <w:color w:val="000000"/>
                <w:sz w:val="18"/>
                <w:szCs w:val="18"/>
                <w:lang w:eastAsia="en-ZA"/>
              </w:rPr>
              <w:t>s</w:t>
            </w:r>
            <w:r w:rsidRPr="005530DB">
              <w:rPr>
                <w:rFonts w:cs="Arial"/>
                <w:color w:val="000000"/>
                <w:sz w:val="18"/>
                <w:szCs w:val="18"/>
                <w:lang w:eastAsia="en-ZA"/>
              </w:rPr>
              <w:t xml:space="preserve"> of </w:t>
            </w:r>
            <w:r>
              <w:rPr>
                <w:rFonts w:cs="Arial"/>
                <w:color w:val="000000"/>
                <w:sz w:val="18"/>
                <w:szCs w:val="18"/>
                <w:lang w:eastAsia="en-ZA"/>
              </w:rPr>
              <w:t>both DPWI and</w:t>
            </w:r>
            <w:r w:rsidRPr="005530DB">
              <w:rPr>
                <w:rFonts w:cs="Arial"/>
                <w:color w:val="000000"/>
                <w:sz w:val="18"/>
                <w:szCs w:val="18"/>
                <w:lang w:eastAsia="en-ZA"/>
              </w:rPr>
              <w:t xml:space="preserve"> </w:t>
            </w:r>
            <w:r>
              <w:rPr>
                <w:rFonts w:cs="Arial"/>
                <w:color w:val="000000"/>
                <w:sz w:val="18"/>
                <w:szCs w:val="18"/>
                <w:lang w:eastAsia="en-ZA"/>
              </w:rPr>
              <w:t>DHA</w:t>
            </w:r>
            <w:r w:rsidRPr="005530DB">
              <w:rPr>
                <w:rFonts w:cs="Arial"/>
                <w:color w:val="000000"/>
                <w:sz w:val="18"/>
                <w:szCs w:val="18"/>
                <w:lang w:eastAsia="en-ZA"/>
              </w:rPr>
              <w:t xml:space="preserve"> to approach the Liquidators of Africa Global Operations</w:t>
            </w:r>
            <w:r>
              <w:rPr>
                <w:rFonts w:cs="Arial"/>
                <w:color w:val="000000"/>
                <w:sz w:val="18"/>
                <w:szCs w:val="18"/>
                <w:lang w:eastAsia="en-ZA"/>
              </w:rPr>
              <w:t xml:space="preserve">. This approval was to put an </w:t>
            </w:r>
            <w:r w:rsidRPr="005530DB">
              <w:rPr>
                <w:rFonts w:cs="Arial"/>
                <w:color w:val="000000"/>
                <w:sz w:val="18"/>
                <w:szCs w:val="18"/>
                <w:lang w:eastAsia="en-ZA"/>
              </w:rPr>
              <w:t xml:space="preserve">offer </w:t>
            </w:r>
            <w:r>
              <w:rPr>
                <w:rFonts w:cs="Arial"/>
                <w:color w:val="000000"/>
                <w:sz w:val="18"/>
                <w:szCs w:val="18"/>
                <w:lang w:eastAsia="en-ZA"/>
              </w:rPr>
              <w:t>to purchase the subject property</w:t>
            </w:r>
            <w:r w:rsidRPr="005530DB">
              <w:rPr>
                <w:rFonts w:cs="Arial"/>
                <w:color w:val="000000"/>
                <w:sz w:val="18"/>
                <w:szCs w:val="18"/>
                <w:lang w:eastAsia="en-ZA"/>
              </w:rPr>
              <w:t xml:space="preserve"> for R23</w:t>
            </w:r>
            <w:r>
              <w:rPr>
                <w:rFonts w:cs="Arial"/>
                <w:color w:val="000000"/>
                <w:sz w:val="18"/>
                <w:szCs w:val="18"/>
                <w:lang w:eastAsia="en-ZA"/>
              </w:rPr>
              <w:t xml:space="preserve"> </w:t>
            </w:r>
            <w:r w:rsidRPr="005530DB">
              <w:rPr>
                <w:rFonts w:cs="Arial"/>
                <w:color w:val="000000"/>
                <w:sz w:val="18"/>
                <w:szCs w:val="18"/>
                <w:lang w:eastAsia="en-ZA"/>
              </w:rPr>
              <w:t>million</w:t>
            </w:r>
            <w:r>
              <w:rPr>
                <w:rFonts w:cs="Arial"/>
                <w:color w:val="000000"/>
                <w:sz w:val="18"/>
                <w:szCs w:val="18"/>
                <w:lang w:eastAsia="en-ZA"/>
              </w:rPr>
              <w:t xml:space="preserve"> which is in line with.</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lastRenderedPageBreak/>
              <w:t>12</w:t>
            </w:r>
          </w:p>
        </w:tc>
        <w:tc>
          <w:tcPr>
            <w:tcW w:w="9067" w:type="dxa"/>
            <w:shd w:val="clear" w:color="000000" w:fill="FFFFFF"/>
            <w:noWrap/>
            <w:vAlign w:val="center"/>
          </w:tcPr>
          <w:p w:rsidR="00623D9D" w:rsidRPr="00D14649" w:rsidRDefault="00623D9D" w:rsidP="00623D9D">
            <w:pPr>
              <w:jc w:val="both"/>
              <w:rPr>
                <w:rFonts w:cs="Arial"/>
                <w:b/>
                <w:color w:val="000000"/>
                <w:sz w:val="18"/>
                <w:szCs w:val="18"/>
                <w:u w:val="single"/>
                <w:lang w:eastAsia="en-ZA"/>
              </w:rPr>
            </w:pPr>
            <w:r w:rsidRPr="00D14649">
              <w:rPr>
                <w:rFonts w:cs="Arial"/>
                <w:b/>
                <w:color w:val="000000"/>
                <w:sz w:val="18"/>
                <w:szCs w:val="18"/>
                <w:u w:val="single"/>
                <w:lang w:eastAsia="en-ZA"/>
              </w:rPr>
              <w:t>Recording of the auction proceedings on 05 December 2019 (Date of auction)</w:t>
            </w:r>
          </w:p>
          <w:p w:rsidR="00623D9D" w:rsidRPr="00F05199" w:rsidRDefault="00623D9D" w:rsidP="00623D9D">
            <w:pPr>
              <w:jc w:val="both"/>
              <w:rPr>
                <w:rFonts w:cs="Arial"/>
                <w:color w:val="000000"/>
                <w:sz w:val="18"/>
                <w:szCs w:val="18"/>
                <w:lang w:eastAsia="en-ZA"/>
              </w:rPr>
            </w:pPr>
            <w:r>
              <w:rPr>
                <w:rFonts w:cs="Arial"/>
                <w:color w:val="000000"/>
                <w:sz w:val="18"/>
                <w:szCs w:val="18"/>
                <w:lang w:eastAsia="en-ZA"/>
              </w:rPr>
              <w:t xml:space="preserve">Indicated in the approved memorandum is that the negotiation team had the recordings of the </w:t>
            </w:r>
            <w:r w:rsidRPr="00F05199">
              <w:rPr>
                <w:rFonts w:cs="Arial"/>
                <w:color w:val="000000"/>
                <w:sz w:val="18"/>
                <w:szCs w:val="18"/>
                <w:lang w:eastAsia="en-ZA"/>
              </w:rPr>
              <w:t>auction proceedings on his cellular phone</w:t>
            </w:r>
            <w:r>
              <w:rPr>
                <w:rFonts w:cs="Arial"/>
                <w:color w:val="000000"/>
                <w:sz w:val="18"/>
                <w:szCs w:val="18"/>
                <w:lang w:eastAsia="en-ZA"/>
              </w:rPr>
              <w:t>, however this recording was not submitted for audit purpose.</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13</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Letter from the Liquidators to DPWI on 09 December 2019</w:t>
            </w:r>
          </w:p>
          <w:p w:rsidR="00623D9D" w:rsidRPr="003B126A" w:rsidRDefault="00623D9D" w:rsidP="00623D9D">
            <w:pPr>
              <w:jc w:val="both"/>
              <w:rPr>
                <w:rFonts w:cs="Arial"/>
                <w:color w:val="000000"/>
                <w:sz w:val="18"/>
                <w:szCs w:val="18"/>
                <w:lang w:eastAsia="en-ZA"/>
              </w:rPr>
            </w:pPr>
            <w:r w:rsidRPr="008D7B0E">
              <w:rPr>
                <w:rFonts w:cs="Arial"/>
                <w:color w:val="000000"/>
                <w:sz w:val="18"/>
                <w:szCs w:val="18"/>
                <w:lang w:eastAsia="en-ZA"/>
              </w:rPr>
              <w:t>Following the negotiation process as stated above, the liquidators stated that “</w:t>
            </w:r>
            <w:r w:rsidRPr="008D7B0E">
              <w:rPr>
                <w:rFonts w:cs="Arial"/>
                <w:i/>
                <w:color w:val="000000"/>
                <w:sz w:val="18"/>
                <w:szCs w:val="18"/>
                <w:lang w:eastAsia="en-ZA"/>
              </w:rPr>
              <w:t>The department has been provided with the offer received at the auction and as such is afforded the opportunity to match the R60 million offer before close of business on Tuesday, 17/12/2019, failing which the offer received at the auction will be accepted…”</w:t>
            </w:r>
            <w:r w:rsidRPr="008D7B0E">
              <w:rPr>
                <w:rFonts w:cs="Arial"/>
                <w:color w:val="000000"/>
                <w:sz w:val="18"/>
                <w:szCs w:val="18"/>
                <w:lang w:eastAsia="en-ZA"/>
              </w:rPr>
              <w:t xml:space="preserve"> </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14</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Letter from DPWI to the Liquidators on 13 December 2019</w:t>
            </w:r>
          </w:p>
          <w:p w:rsidR="00623D9D" w:rsidRPr="00725625" w:rsidRDefault="00623D9D" w:rsidP="00623D9D">
            <w:pPr>
              <w:jc w:val="both"/>
              <w:rPr>
                <w:rFonts w:cs="Arial"/>
                <w:color w:val="000000"/>
                <w:sz w:val="18"/>
                <w:szCs w:val="18"/>
                <w:lang w:eastAsia="en-ZA"/>
              </w:rPr>
            </w:pPr>
            <w:r w:rsidRPr="00725625">
              <w:rPr>
                <w:rFonts w:cs="Arial"/>
                <w:color w:val="000000"/>
                <w:sz w:val="18"/>
                <w:szCs w:val="18"/>
                <w:lang w:eastAsia="en-ZA"/>
              </w:rPr>
              <w:t xml:space="preserve">The Department stated that the Liquidators would </w:t>
            </w:r>
            <w:r w:rsidRPr="008D7B0E">
              <w:rPr>
                <w:rFonts w:cs="Arial"/>
                <w:color w:val="000000"/>
                <w:sz w:val="18"/>
                <w:szCs w:val="18"/>
                <w:lang w:eastAsia="en-ZA"/>
              </w:rPr>
              <w:t>be willing to sell the property at R23million. Authorization of the two relevant Ministers had already been obtained on the date of approval as stated above.</w:t>
            </w:r>
          </w:p>
        </w:tc>
      </w:tr>
      <w:tr w:rsidR="00623D9D" w:rsidRPr="00C62D0B" w:rsidTr="00623D9D">
        <w:trPr>
          <w:trHeight w:val="300"/>
        </w:trPr>
        <w:tc>
          <w:tcPr>
            <w:tcW w:w="562" w:type="dxa"/>
            <w:shd w:val="clear" w:color="000000" w:fill="FFFFFF"/>
            <w:noWrap/>
            <w:vAlign w:val="center"/>
          </w:tcPr>
          <w:p w:rsidR="00623D9D" w:rsidRDefault="00623D9D" w:rsidP="00623D9D">
            <w:pPr>
              <w:jc w:val="center"/>
              <w:rPr>
                <w:rFonts w:cs="Arial"/>
                <w:color w:val="000000"/>
                <w:sz w:val="18"/>
                <w:szCs w:val="18"/>
                <w:lang w:eastAsia="en-ZA"/>
              </w:rPr>
            </w:pPr>
            <w:r>
              <w:rPr>
                <w:rFonts w:cs="Arial"/>
                <w:color w:val="000000"/>
                <w:sz w:val="18"/>
                <w:szCs w:val="18"/>
                <w:lang w:eastAsia="en-ZA"/>
              </w:rPr>
              <w:t>16</w:t>
            </w:r>
          </w:p>
        </w:tc>
        <w:tc>
          <w:tcPr>
            <w:tcW w:w="9067" w:type="dxa"/>
            <w:shd w:val="clear" w:color="000000" w:fill="FFFFFF"/>
            <w:noWrap/>
            <w:vAlign w:val="center"/>
          </w:tcPr>
          <w:p w:rsidR="00623D9D" w:rsidRDefault="00623D9D" w:rsidP="00623D9D">
            <w:pPr>
              <w:jc w:val="both"/>
              <w:rPr>
                <w:rFonts w:cs="Arial"/>
                <w:b/>
                <w:color w:val="000000"/>
                <w:sz w:val="18"/>
                <w:szCs w:val="18"/>
                <w:u w:val="single"/>
                <w:lang w:eastAsia="en-ZA"/>
              </w:rPr>
            </w:pPr>
            <w:r>
              <w:rPr>
                <w:rFonts w:cs="Arial"/>
                <w:b/>
                <w:color w:val="000000"/>
                <w:sz w:val="18"/>
                <w:szCs w:val="18"/>
                <w:u w:val="single"/>
                <w:lang w:eastAsia="en-ZA"/>
              </w:rPr>
              <w:t>National Treasury approves the deviation from normal supply chain management processes on</w:t>
            </w:r>
            <w:r w:rsidRPr="008D7B0E">
              <w:rPr>
                <w:rFonts w:cs="Arial"/>
                <w:b/>
                <w:color w:val="000000"/>
                <w:sz w:val="18"/>
                <w:szCs w:val="18"/>
                <w:u w:val="single"/>
                <w:lang w:eastAsia="en-ZA"/>
              </w:rPr>
              <w:t>18 December 2019</w:t>
            </w:r>
            <w:r>
              <w:rPr>
                <w:rFonts w:cs="Arial"/>
                <w:color w:val="000000"/>
                <w:sz w:val="18"/>
                <w:szCs w:val="18"/>
                <w:lang w:eastAsia="en-ZA"/>
              </w:rPr>
              <w:t xml:space="preserve"> </w:t>
            </w:r>
          </w:p>
          <w:p w:rsidR="00623D9D" w:rsidRDefault="00623D9D" w:rsidP="00623D9D">
            <w:pPr>
              <w:jc w:val="both"/>
              <w:rPr>
                <w:rFonts w:cs="Arial"/>
                <w:color w:val="000000"/>
                <w:sz w:val="18"/>
                <w:szCs w:val="18"/>
                <w:lang w:eastAsia="en-ZA"/>
              </w:rPr>
            </w:pPr>
            <w:r w:rsidRPr="00725625">
              <w:rPr>
                <w:rFonts w:cs="Arial"/>
                <w:color w:val="000000"/>
                <w:sz w:val="18"/>
                <w:szCs w:val="18"/>
                <w:lang w:eastAsia="en-ZA"/>
              </w:rPr>
              <w:t xml:space="preserve">The letter of the approved deviation from competitive bidding process was obtained </w:t>
            </w:r>
            <w:r>
              <w:rPr>
                <w:rFonts w:cs="Arial"/>
                <w:color w:val="000000"/>
                <w:sz w:val="18"/>
                <w:szCs w:val="18"/>
                <w:lang w:eastAsia="en-ZA"/>
              </w:rPr>
              <w:t>with the following emphasis</w:t>
            </w:r>
          </w:p>
          <w:p w:rsidR="00623D9D" w:rsidRDefault="00623D9D" w:rsidP="00623D9D">
            <w:pPr>
              <w:jc w:val="both"/>
              <w:rPr>
                <w:rFonts w:cs="Arial"/>
                <w:color w:val="000000"/>
                <w:sz w:val="18"/>
                <w:szCs w:val="18"/>
                <w:lang w:eastAsia="en-ZA"/>
              </w:rPr>
            </w:pPr>
            <w:r>
              <w:rPr>
                <w:rFonts w:cs="Arial"/>
                <w:color w:val="000000"/>
                <w:sz w:val="18"/>
                <w:szCs w:val="18"/>
                <w:lang w:eastAsia="en-ZA"/>
              </w:rPr>
              <w:t>*National Treasury will not object to the approach provided considering that all necessary procedures have been complied with in line with best interest of the state.</w:t>
            </w:r>
          </w:p>
          <w:p w:rsidR="00623D9D" w:rsidRPr="00725625" w:rsidRDefault="00623D9D" w:rsidP="00623D9D">
            <w:pPr>
              <w:jc w:val="both"/>
              <w:rPr>
                <w:rFonts w:cs="Arial"/>
                <w:color w:val="000000"/>
                <w:sz w:val="18"/>
                <w:szCs w:val="18"/>
                <w:lang w:eastAsia="en-ZA"/>
              </w:rPr>
            </w:pPr>
            <w:r>
              <w:rPr>
                <w:rFonts w:cs="Arial"/>
                <w:color w:val="000000"/>
                <w:sz w:val="18"/>
                <w:szCs w:val="18"/>
                <w:lang w:eastAsia="en-ZA"/>
              </w:rPr>
              <w:t>*The department has an obligation to ensure that any contract is in accordance with the system that is fair, equitable, transparent, competitive and cost-effective.</w:t>
            </w:r>
          </w:p>
        </w:tc>
      </w:tr>
    </w:tbl>
    <w:p w:rsidR="00623D9D" w:rsidRDefault="00623D9D" w:rsidP="00623D9D">
      <w:pPr>
        <w:spacing w:line="240" w:lineRule="auto"/>
        <w:jc w:val="both"/>
        <w:rPr>
          <w:rFonts w:cs="Arial"/>
        </w:rPr>
      </w:pPr>
    </w:p>
    <w:p w:rsidR="00623D9D" w:rsidRDefault="00623D9D" w:rsidP="00623D9D">
      <w:pPr>
        <w:spacing w:line="240" w:lineRule="auto"/>
        <w:jc w:val="both"/>
        <w:rPr>
          <w:rFonts w:cs="Arial"/>
          <w:u w:val="single"/>
        </w:rPr>
      </w:pPr>
      <w:r w:rsidRPr="008B0887">
        <w:rPr>
          <w:rFonts w:cs="Arial"/>
          <w:u w:val="single"/>
        </w:rPr>
        <w:t>Auditors assessment</w:t>
      </w:r>
    </w:p>
    <w:p w:rsidR="00623D9D" w:rsidRDefault="00623D9D" w:rsidP="00623D9D">
      <w:pPr>
        <w:spacing w:line="240" w:lineRule="auto"/>
        <w:jc w:val="both"/>
        <w:rPr>
          <w:rFonts w:cs="Arial"/>
        </w:rPr>
      </w:pPr>
    </w:p>
    <w:p w:rsidR="00623D9D" w:rsidRPr="007771EF" w:rsidRDefault="00623D9D" w:rsidP="00623D9D">
      <w:pPr>
        <w:spacing w:line="240" w:lineRule="auto"/>
        <w:jc w:val="both"/>
        <w:rPr>
          <w:rFonts w:cs="Arial"/>
          <w:b/>
          <w:u w:val="single"/>
        </w:rPr>
      </w:pPr>
      <w:r>
        <w:rPr>
          <w:rFonts w:cs="Arial"/>
          <w:b/>
          <w:u w:val="single"/>
        </w:rPr>
        <w:t>Fairness and cost-effectiveness of the procurement process</w:t>
      </w:r>
    </w:p>
    <w:p w:rsidR="00623D9D" w:rsidRDefault="00623D9D" w:rsidP="00623D9D">
      <w:pPr>
        <w:spacing w:line="240" w:lineRule="auto"/>
        <w:jc w:val="both"/>
        <w:rPr>
          <w:rFonts w:cs="Arial"/>
        </w:rPr>
      </w:pPr>
      <w:r>
        <w:rPr>
          <w:rFonts w:cs="Arial"/>
        </w:rPr>
        <w:t xml:space="preserve">It was Government’s (DHA and DPWI) intention to procure the subject property as it has been purpose fit for its specification as a result two right of refusal were requested from the liquidator. The right of refusal was given to Government with a pre-emptive condition that the property must be purchased at a “reasonable market value”.  </w:t>
      </w:r>
    </w:p>
    <w:p w:rsidR="00623D9D" w:rsidRDefault="00623D9D" w:rsidP="00623D9D">
      <w:pPr>
        <w:spacing w:line="240" w:lineRule="auto"/>
        <w:jc w:val="both"/>
        <w:rPr>
          <w:rFonts w:cs="Arial"/>
        </w:rPr>
      </w:pPr>
    </w:p>
    <w:p w:rsidR="00623D9D" w:rsidRDefault="00623D9D" w:rsidP="00623D9D">
      <w:pPr>
        <w:spacing w:line="240" w:lineRule="auto"/>
        <w:jc w:val="both"/>
        <w:rPr>
          <w:rFonts w:eastAsia="Arial" w:cs="Arial"/>
        </w:rPr>
      </w:pPr>
      <w:r w:rsidRPr="00DE4B61">
        <w:rPr>
          <w:rFonts w:cs="Arial"/>
        </w:rPr>
        <w:t>As part of the negotiated price, the department on numerus occasions</w:t>
      </w:r>
      <w:r>
        <w:rPr>
          <w:rFonts w:cs="Arial"/>
        </w:rPr>
        <w:t xml:space="preserve"> offered a price of R23 million</w:t>
      </w:r>
      <w:r w:rsidRPr="00DE4B61">
        <w:rPr>
          <w:rFonts w:cs="Arial"/>
        </w:rPr>
        <w:t xml:space="preserve"> of which was equal to the municipal valuation roll</w:t>
      </w:r>
      <w:r>
        <w:rPr>
          <w:rFonts w:cs="Arial"/>
        </w:rPr>
        <w:t xml:space="preserve"> (MVR)</w:t>
      </w:r>
      <w:r w:rsidRPr="00DE4B61">
        <w:rPr>
          <w:rFonts w:cs="Arial"/>
        </w:rPr>
        <w:t>. T</w:t>
      </w:r>
      <w:r>
        <w:rPr>
          <w:rFonts w:cs="Arial"/>
        </w:rPr>
        <w:t>his amount was</w:t>
      </w:r>
      <w:r w:rsidRPr="00DE4B61">
        <w:rPr>
          <w:rFonts w:cs="Arial"/>
        </w:rPr>
        <w:t xml:space="preserve"> approved by the DG and minister </w:t>
      </w:r>
      <w:r>
        <w:rPr>
          <w:rFonts w:cs="Arial"/>
        </w:rPr>
        <w:t xml:space="preserve">of DPWI </w:t>
      </w:r>
      <w:r w:rsidRPr="00DE4B61">
        <w:rPr>
          <w:rFonts w:cs="Arial"/>
        </w:rPr>
        <w:t xml:space="preserve">as an offer </w:t>
      </w:r>
      <w:r>
        <w:rPr>
          <w:rFonts w:cs="Arial"/>
        </w:rPr>
        <w:t>to purchase the subject property</w:t>
      </w:r>
      <w:r w:rsidRPr="00DE4B61">
        <w:rPr>
          <w:rFonts w:cs="Arial"/>
        </w:rPr>
        <w:t xml:space="preserve">. </w:t>
      </w:r>
      <w:r w:rsidRPr="00DE4B61">
        <w:rPr>
          <w:rFonts w:eastAsia="Arial" w:cs="Arial"/>
        </w:rPr>
        <w:t>MV</w:t>
      </w:r>
      <w:r>
        <w:rPr>
          <w:rFonts w:eastAsia="Arial" w:cs="Arial"/>
        </w:rPr>
        <w:t>R’s are</w:t>
      </w:r>
      <w:r w:rsidRPr="00DE4B61">
        <w:rPr>
          <w:rFonts w:eastAsia="Arial" w:cs="Arial"/>
        </w:rPr>
        <w:t xml:space="preserve"> in terms of legislation derived from accepted valuation methodologies such as market approach, cost approach and income approach. </w:t>
      </w:r>
    </w:p>
    <w:p w:rsidR="00623D9D" w:rsidRDefault="00623D9D" w:rsidP="00623D9D">
      <w:pPr>
        <w:spacing w:line="240" w:lineRule="auto"/>
        <w:jc w:val="both"/>
        <w:rPr>
          <w:rFonts w:eastAsia="Arial" w:cs="Arial"/>
        </w:rPr>
      </w:pPr>
    </w:p>
    <w:p w:rsidR="00623D9D" w:rsidRPr="00B01909" w:rsidRDefault="00623D9D" w:rsidP="00623D9D">
      <w:pPr>
        <w:spacing w:line="240" w:lineRule="auto"/>
        <w:jc w:val="both"/>
        <w:rPr>
          <w:rFonts w:eastAsia="Arial" w:cs="Arial"/>
        </w:rPr>
      </w:pPr>
      <w:r w:rsidRPr="00B01909">
        <w:rPr>
          <w:rFonts w:eastAsia="Arial" w:cs="Arial"/>
        </w:rPr>
        <w:t>These values are conducted on a cyclical period of not more than four years and compiled by registered Professional Valuers or Professional Associated Valuers in line with Municipal Property Rates Act 2004. According to the Municipal Property Rates Act, 2004 “</w:t>
      </w:r>
      <w:r w:rsidRPr="00B01909">
        <w:rPr>
          <w:rFonts w:eastAsia="Arial" w:cs="Arial"/>
          <w:i/>
        </w:rPr>
        <w:t>The market value of a property is the amount the property would have realized if sold on the date of valuation in the open market by a willing seller to a willing buyer</w:t>
      </w:r>
      <w:r w:rsidRPr="00B01909">
        <w:rPr>
          <w:rFonts w:eastAsia="Arial" w:cs="Arial"/>
        </w:rPr>
        <w:t>”.</w:t>
      </w:r>
    </w:p>
    <w:p w:rsidR="00623D9D" w:rsidRPr="00B01909" w:rsidRDefault="00623D9D" w:rsidP="00623D9D">
      <w:pPr>
        <w:spacing w:line="240" w:lineRule="auto"/>
        <w:jc w:val="both"/>
        <w:rPr>
          <w:rFonts w:cs="Arial"/>
        </w:rPr>
      </w:pPr>
    </w:p>
    <w:p w:rsidR="00623D9D" w:rsidRDefault="00623D9D" w:rsidP="00623D9D">
      <w:pPr>
        <w:spacing w:line="240" w:lineRule="auto"/>
        <w:jc w:val="both"/>
        <w:rPr>
          <w:rFonts w:cs="Arial"/>
          <w:color w:val="000000"/>
          <w:lang w:eastAsia="en-ZA"/>
        </w:rPr>
      </w:pPr>
      <w:r>
        <w:rPr>
          <w:rFonts w:cs="Arial"/>
          <w:color w:val="000000"/>
          <w:lang w:eastAsia="en-ZA"/>
        </w:rPr>
        <w:lastRenderedPageBreak/>
        <w:t>As outlined above on the series of events the value indicated by</w:t>
      </w:r>
      <w:r w:rsidRPr="00B01909">
        <w:rPr>
          <w:rFonts w:cs="Arial"/>
          <w:color w:val="000000"/>
          <w:lang w:eastAsia="en-ZA"/>
        </w:rPr>
        <w:t xml:space="preserve"> liquidator</w:t>
      </w:r>
      <w:r>
        <w:rPr>
          <w:rFonts w:cs="Arial"/>
          <w:color w:val="000000"/>
          <w:lang w:eastAsia="en-ZA"/>
        </w:rPr>
        <w:t>s ranged from R23 million to R32 million, however t</w:t>
      </w:r>
      <w:r w:rsidRPr="00B01909">
        <w:rPr>
          <w:rFonts w:cs="Arial"/>
          <w:color w:val="000000"/>
          <w:lang w:eastAsia="en-ZA"/>
        </w:rPr>
        <w:t xml:space="preserve">he property was subsequently purchased by the PMTE at an auction value of R60 million excluding auctioneer fees and value added tax. </w:t>
      </w:r>
    </w:p>
    <w:p w:rsidR="00623D9D" w:rsidRDefault="00623D9D" w:rsidP="00623D9D">
      <w:pPr>
        <w:spacing w:line="240" w:lineRule="auto"/>
        <w:jc w:val="both"/>
        <w:rPr>
          <w:rFonts w:cs="Arial"/>
          <w:color w:val="000000"/>
          <w:lang w:eastAsia="en-ZA"/>
        </w:rPr>
      </w:pPr>
    </w:p>
    <w:p w:rsidR="00623D9D" w:rsidRDefault="00623D9D" w:rsidP="00623D9D">
      <w:pPr>
        <w:spacing w:line="240" w:lineRule="auto"/>
        <w:jc w:val="both"/>
        <w:rPr>
          <w:rFonts w:cs="Arial"/>
          <w:color w:val="000000"/>
          <w:lang w:eastAsia="en-ZA"/>
        </w:rPr>
      </w:pPr>
      <w:r>
        <w:rPr>
          <w:rFonts w:cs="Arial"/>
          <w:color w:val="000000"/>
          <w:lang w:eastAsia="en-ZA"/>
        </w:rPr>
        <w:t>As per inspection of the memo dated 13 December 2019 sent to the liquidators, we noted the following “</w:t>
      </w:r>
      <w:r w:rsidRPr="00812695">
        <w:rPr>
          <w:rFonts w:cs="Arial"/>
          <w:i/>
          <w:color w:val="000000"/>
          <w:lang w:eastAsia="en-ZA"/>
        </w:rPr>
        <w:t xml:space="preserve">We were, however somewhat surprised at the suggestion that, despite our engagements on 04 December 2019, it is now your position that the government would have exercise its right at R60 million, rather than the R23 million on which we agreed with you on 04 December 2019 as the value at which government could exercise its right of first </w:t>
      </w:r>
      <w:r>
        <w:rPr>
          <w:rFonts w:cs="Arial"/>
          <w:i/>
          <w:color w:val="000000"/>
          <w:lang w:eastAsia="en-ZA"/>
        </w:rPr>
        <w:t xml:space="preserve">refusal. </w:t>
      </w:r>
      <w:r w:rsidRPr="00AF2DA2">
        <w:rPr>
          <w:rFonts w:cs="Arial"/>
          <w:i/>
          <w:color w:val="000000"/>
          <w:lang w:eastAsia="en-ZA"/>
        </w:rPr>
        <w:t>PMTE officials were invited to participate on the auction proceedings and also asked to make an opening bid of R10 million but PMTE declined as this will affect the right of refusal. Instead the bid started at R30 million well above the Government offer</w:t>
      </w:r>
      <w:r>
        <w:rPr>
          <w:rFonts w:cs="Arial"/>
          <w:color w:val="000000"/>
          <w:lang w:eastAsia="en-ZA"/>
        </w:rPr>
        <w:t>…</w:t>
      </w:r>
      <w:r w:rsidRPr="00812695">
        <w:rPr>
          <w:rFonts w:cs="Arial"/>
          <w:i/>
          <w:color w:val="000000"/>
          <w:lang w:eastAsia="en-ZA"/>
        </w:rPr>
        <w:t>”</w:t>
      </w:r>
      <w:r>
        <w:rPr>
          <w:rFonts w:cs="Arial"/>
          <w:i/>
          <w:color w:val="000000"/>
          <w:lang w:eastAsia="en-ZA"/>
        </w:rPr>
        <w:t xml:space="preserve"> </w:t>
      </w:r>
    </w:p>
    <w:p w:rsidR="00623D9D" w:rsidRDefault="00623D9D" w:rsidP="00623D9D">
      <w:pPr>
        <w:spacing w:line="240" w:lineRule="auto"/>
        <w:jc w:val="both"/>
        <w:rPr>
          <w:rFonts w:cs="Arial"/>
          <w:color w:val="000000"/>
          <w:lang w:eastAsia="en-ZA"/>
        </w:rPr>
      </w:pPr>
    </w:p>
    <w:p w:rsidR="00623D9D" w:rsidRDefault="00623D9D" w:rsidP="00623D9D">
      <w:pPr>
        <w:spacing w:line="240" w:lineRule="auto"/>
        <w:jc w:val="both"/>
        <w:rPr>
          <w:rFonts w:cs="Arial"/>
          <w:color w:val="000000"/>
          <w:lang w:eastAsia="en-ZA"/>
        </w:rPr>
      </w:pPr>
      <w:r>
        <w:rPr>
          <w:rFonts w:cs="Arial"/>
          <w:color w:val="000000"/>
          <w:lang w:eastAsia="en-ZA"/>
        </w:rPr>
        <w:t xml:space="preserve">Based on the above it is concerning how the auction was conducted in determining the reasonable market value. Furthermore, as per inspection of the rules of auction and conditions of sale, we noted that no clause was stated about the Governments first right of refusal. </w:t>
      </w:r>
    </w:p>
    <w:p w:rsidR="00623D9D" w:rsidRDefault="00623D9D" w:rsidP="00623D9D">
      <w:pPr>
        <w:spacing w:line="240" w:lineRule="auto"/>
        <w:jc w:val="both"/>
        <w:rPr>
          <w:rFonts w:cs="Arial"/>
          <w:color w:val="000000"/>
          <w:lang w:eastAsia="en-ZA"/>
        </w:rPr>
      </w:pPr>
    </w:p>
    <w:p w:rsidR="00623D9D" w:rsidRDefault="00623D9D" w:rsidP="00623D9D">
      <w:pPr>
        <w:spacing w:line="240" w:lineRule="auto"/>
        <w:jc w:val="both"/>
        <w:rPr>
          <w:rFonts w:cs="Arial"/>
          <w:color w:val="000000"/>
          <w:lang w:eastAsia="en-ZA"/>
        </w:rPr>
      </w:pPr>
      <w:r>
        <w:rPr>
          <w:rFonts w:cs="Arial"/>
          <w:color w:val="000000"/>
          <w:lang w:eastAsia="en-ZA"/>
        </w:rPr>
        <w:t xml:space="preserve">It is clear from the above that the intention of the liquidator was not to sell the property at the auction but to obtain the highest possible price at which the Government will accept as they have showed </w:t>
      </w:r>
      <w:r w:rsidRPr="00AF2DA2">
        <w:rPr>
          <w:rFonts w:cs="Arial"/>
          <w:color w:val="000000"/>
          <w:lang w:eastAsia="en-ZA"/>
        </w:rPr>
        <w:t>interest on the property despite the fact that the property market value was ranging between R23 million – R32 million</w:t>
      </w:r>
      <w:r>
        <w:rPr>
          <w:rFonts w:cs="Arial"/>
          <w:color w:val="000000"/>
          <w:lang w:eastAsia="en-ZA"/>
        </w:rPr>
        <w:t>. This is not in line with the rules of auction and conditions of sale as outlined in clause 1.17 and 1.18 below:</w:t>
      </w:r>
    </w:p>
    <w:p w:rsidR="00623D9D" w:rsidRDefault="00623D9D" w:rsidP="00623D9D">
      <w:pPr>
        <w:spacing w:line="240" w:lineRule="auto"/>
        <w:ind w:left="720"/>
        <w:jc w:val="both"/>
        <w:rPr>
          <w:rFonts w:cs="Arial"/>
          <w:i/>
          <w:color w:val="000000"/>
          <w:lang w:eastAsia="en-ZA"/>
        </w:rPr>
      </w:pPr>
      <w:r>
        <w:rPr>
          <w:rFonts w:cs="Arial"/>
          <w:color w:val="000000"/>
          <w:lang w:eastAsia="en-ZA"/>
        </w:rPr>
        <w:t>1.17 “</w:t>
      </w:r>
      <w:r w:rsidRPr="00212373">
        <w:rPr>
          <w:rFonts w:cs="Arial"/>
          <w:i/>
          <w:color w:val="000000"/>
          <w:lang w:eastAsia="en-ZA"/>
        </w:rPr>
        <w:t>No bid may be withdrawn after the fall of the hammer until the expiry of the confirmation period that is provided in the Rules of Auction, during which time the offer shall be open for acceptance by the seller or his auctioneer…”</w:t>
      </w:r>
    </w:p>
    <w:p w:rsidR="00623D9D" w:rsidRDefault="00623D9D" w:rsidP="00623D9D">
      <w:pPr>
        <w:spacing w:line="240" w:lineRule="auto"/>
        <w:ind w:left="720"/>
        <w:jc w:val="both"/>
        <w:rPr>
          <w:rFonts w:cs="Arial"/>
          <w:i/>
          <w:color w:val="000000"/>
          <w:lang w:eastAsia="en-ZA"/>
        </w:rPr>
      </w:pPr>
    </w:p>
    <w:p w:rsidR="00623D9D" w:rsidRDefault="00623D9D" w:rsidP="00623D9D">
      <w:pPr>
        <w:spacing w:line="240" w:lineRule="auto"/>
        <w:ind w:left="720"/>
        <w:jc w:val="both"/>
        <w:rPr>
          <w:rFonts w:cs="Arial"/>
          <w:color w:val="000000"/>
          <w:lang w:eastAsia="en-ZA"/>
        </w:rPr>
      </w:pPr>
      <w:r w:rsidRPr="001547F4">
        <w:rPr>
          <w:rFonts w:cs="Arial"/>
          <w:color w:val="000000"/>
          <w:lang w:eastAsia="en-ZA"/>
        </w:rPr>
        <w:t>1.18</w:t>
      </w:r>
      <w:r>
        <w:rPr>
          <w:rFonts w:cs="Arial"/>
          <w:i/>
          <w:color w:val="000000"/>
          <w:lang w:eastAsia="en-ZA"/>
        </w:rPr>
        <w:t xml:space="preserve"> “The highest bidder (“the purchaser”) shall on the fall of the hammer be deemed to have offered to purchase to the property for the amount of his or her bid on the terms and conditions contained herein and shall sign the Rules of the Auction immediately after the fall of the hammer…”</w:t>
      </w:r>
    </w:p>
    <w:p w:rsidR="00623D9D" w:rsidRDefault="00623D9D" w:rsidP="00623D9D">
      <w:pPr>
        <w:spacing w:line="240" w:lineRule="auto"/>
        <w:jc w:val="both"/>
        <w:rPr>
          <w:rFonts w:cs="Arial"/>
          <w:color w:val="000000"/>
          <w:lang w:eastAsia="en-ZA"/>
        </w:rPr>
      </w:pPr>
    </w:p>
    <w:p w:rsidR="00623D9D" w:rsidRDefault="00623D9D" w:rsidP="00623D9D">
      <w:pPr>
        <w:spacing w:line="240" w:lineRule="auto"/>
        <w:ind w:left="720"/>
        <w:jc w:val="both"/>
        <w:rPr>
          <w:rFonts w:cs="Arial"/>
          <w:color w:val="000000"/>
          <w:lang w:eastAsia="en-ZA"/>
        </w:rPr>
      </w:pPr>
      <w:r>
        <w:rPr>
          <w:rFonts w:cs="Arial"/>
          <w:color w:val="000000"/>
          <w:lang w:eastAsia="en-ZA"/>
        </w:rPr>
        <w:t>Clause 1.7 of the rules of auction and conditions of sale states that “</w:t>
      </w:r>
      <w:r w:rsidRPr="00BB0BC6">
        <w:rPr>
          <w:rFonts w:cs="Arial"/>
          <w:i/>
          <w:color w:val="000000"/>
          <w:lang w:eastAsia="en-ZA"/>
        </w:rPr>
        <w:t>The bidders</w:t>
      </w:r>
      <w:r>
        <w:rPr>
          <w:rFonts w:cs="Arial"/>
          <w:i/>
          <w:color w:val="000000"/>
          <w:lang w:eastAsia="en-ZA"/>
        </w:rPr>
        <w:t>’</w:t>
      </w:r>
      <w:r w:rsidRPr="00BB0BC6">
        <w:rPr>
          <w:rFonts w:cs="Arial"/>
          <w:i/>
          <w:color w:val="000000"/>
          <w:lang w:eastAsia="en-ZA"/>
        </w:rPr>
        <w:t xml:space="preserve"> records and the vendor roll will be made available for inspection at the offices of the auctioneer during normal business hours without the charge of a fee. The bidders’ records will also be available for inspection at the auction</w:t>
      </w:r>
      <w:r>
        <w:rPr>
          <w:rFonts w:cs="Arial"/>
          <w:i/>
          <w:color w:val="000000"/>
          <w:lang w:eastAsia="en-ZA"/>
        </w:rPr>
        <w:t>…</w:t>
      </w:r>
      <w:r>
        <w:rPr>
          <w:rFonts w:cs="Arial"/>
          <w:color w:val="000000"/>
          <w:lang w:eastAsia="en-ZA"/>
        </w:rPr>
        <w:t xml:space="preserve">” </w:t>
      </w:r>
    </w:p>
    <w:p w:rsidR="00623D9D" w:rsidRDefault="00623D9D" w:rsidP="00623D9D">
      <w:pPr>
        <w:spacing w:line="240" w:lineRule="auto"/>
        <w:jc w:val="both"/>
        <w:rPr>
          <w:rFonts w:cs="Arial"/>
          <w:color w:val="000000"/>
          <w:lang w:eastAsia="en-ZA"/>
        </w:rPr>
      </w:pPr>
    </w:p>
    <w:p w:rsidR="00623D9D" w:rsidRPr="00BB697D" w:rsidRDefault="00623D9D" w:rsidP="00623D9D">
      <w:pPr>
        <w:spacing w:line="240" w:lineRule="auto"/>
        <w:jc w:val="both"/>
        <w:rPr>
          <w:rFonts w:cs="Arial"/>
          <w:color w:val="000000"/>
          <w:lang w:eastAsia="en-ZA"/>
        </w:rPr>
      </w:pPr>
      <w:r w:rsidRPr="00BB697D">
        <w:rPr>
          <w:rFonts w:cs="Arial"/>
          <w:color w:val="000000"/>
          <w:lang w:eastAsia="en-ZA"/>
        </w:rPr>
        <w:t xml:space="preserve">The audit team could not obtain evidence to confirm whether or not the auction process was not used to inflate the price at which the property was to be purchased by PMTE. This is concerning as the highest bidder on the auction might be connected to the liquidator and the auction might have been used to inflate the price and this is not the best way of determining the reasonable market value. </w:t>
      </w:r>
    </w:p>
    <w:p w:rsidR="00623D9D" w:rsidRPr="00BB697D" w:rsidRDefault="00623D9D" w:rsidP="00623D9D">
      <w:pPr>
        <w:spacing w:line="240" w:lineRule="auto"/>
        <w:jc w:val="both"/>
        <w:rPr>
          <w:rFonts w:cs="Arial"/>
          <w:color w:val="000000"/>
          <w:lang w:eastAsia="en-ZA"/>
        </w:rPr>
      </w:pPr>
    </w:p>
    <w:p w:rsidR="00623D9D" w:rsidRPr="00BB697D" w:rsidRDefault="00623D9D" w:rsidP="00623D9D">
      <w:pPr>
        <w:spacing w:line="240" w:lineRule="auto"/>
        <w:jc w:val="both"/>
        <w:rPr>
          <w:rFonts w:cs="Arial"/>
          <w:color w:val="000000"/>
          <w:lang w:eastAsia="en-ZA"/>
        </w:rPr>
      </w:pPr>
      <w:r w:rsidRPr="00BB697D">
        <w:rPr>
          <w:rFonts w:cs="Arial"/>
          <w:color w:val="000000"/>
          <w:lang w:eastAsia="en-ZA"/>
        </w:rPr>
        <w:lastRenderedPageBreak/>
        <w:t xml:space="preserve">Based on the evidence provided above, the audit team could not conclude that property values </w:t>
      </w:r>
      <w:r>
        <w:rPr>
          <w:rFonts w:cs="Arial"/>
          <w:color w:val="000000"/>
          <w:lang w:eastAsia="en-ZA"/>
        </w:rPr>
        <w:t xml:space="preserve">that were </w:t>
      </w:r>
      <w:r w:rsidRPr="00BB697D">
        <w:rPr>
          <w:rFonts w:cs="Arial"/>
          <w:color w:val="000000"/>
          <w:lang w:eastAsia="en-ZA"/>
        </w:rPr>
        <w:t>previously discussed with the liquidators were taken into account in determining the final value that the Government purchased the property at. Therefore, the lack of evidence (the recording) takes away the evidence that the whole process followed was transparent and fair to the State.</w:t>
      </w:r>
    </w:p>
    <w:p w:rsidR="00623D9D" w:rsidRPr="00BB697D" w:rsidRDefault="00623D9D" w:rsidP="00623D9D">
      <w:pPr>
        <w:spacing w:line="240" w:lineRule="auto"/>
        <w:jc w:val="both"/>
        <w:rPr>
          <w:rFonts w:cs="Arial"/>
          <w:color w:val="000000"/>
          <w:lang w:eastAsia="en-ZA"/>
        </w:rPr>
      </w:pPr>
    </w:p>
    <w:p w:rsidR="00623D9D" w:rsidRPr="00BB697D" w:rsidRDefault="00623D9D" w:rsidP="00623D9D">
      <w:pPr>
        <w:spacing w:line="240" w:lineRule="auto"/>
        <w:jc w:val="both"/>
        <w:rPr>
          <w:rFonts w:cs="Arial"/>
          <w:color w:val="000000"/>
          <w:lang w:eastAsia="en-ZA"/>
        </w:rPr>
      </w:pPr>
      <w:r w:rsidRPr="00BB697D">
        <w:t>The DGs and minister’s approvals were</w:t>
      </w:r>
      <w:r>
        <w:t xml:space="preserve"> obtained</w:t>
      </w:r>
      <w:r w:rsidRPr="00BB697D">
        <w:t xml:space="preserve"> before the auction process took place and the actual payment deviated from what was approved by the accounting officer. This approval was in line with the MVR value of R23 million, however the actual purchase of the property amounted to </w:t>
      </w:r>
      <w:r w:rsidRPr="00BB697D">
        <w:rPr>
          <w:rFonts w:cs="Arial"/>
          <w:color w:val="000000"/>
          <w:lang w:eastAsia="en-ZA"/>
        </w:rPr>
        <w:t xml:space="preserve">R60 million excluding auctioneer fees and value added tax without any clear basis. </w:t>
      </w:r>
    </w:p>
    <w:p w:rsidR="00623D9D" w:rsidRPr="00BB697D" w:rsidRDefault="00623D9D" w:rsidP="00623D9D">
      <w:pPr>
        <w:spacing w:line="240" w:lineRule="auto"/>
        <w:jc w:val="both"/>
        <w:rPr>
          <w:rFonts w:cs="Arial"/>
          <w:color w:val="000000"/>
          <w:lang w:eastAsia="en-ZA"/>
        </w:rPr>
      </w:pPr>
    </w:p>
    <w:p w:rsidR="00623D9D" w:rsidRDefault="00623D9D" w:rsidP="00623D9D">
      <w:pPr>
        <w:spacing w:line="240" w:lineRule="auto"/>
        <w:jc w:val="both"/>
        <w:rPr>
          <w:rFonts w:cs="Arial"/>
          <w:color w:val="000000"/>
          <w:lang w:eastAsia="en-ZA"/>
        </w:rPr>
      </w:pPr>
      <w:r>
        <w:rPr>
          <w:rFonts w:cs="Arial"/>
          <w:color w:val="000000"/>
          <w:lang w:eastAsia="en-ZA"/>
        </w:rPr>
        <w:t xml:space="preserve">Therefore, the way in which </w:t>
      </w:r>
      <w:r w:rsidRPr="00BB697D">
        <w:rPr>
          <w:rFonts w:cs="Arial"/>
          <w:color w:val="000000"/>
          <w:lang w:eastAsia="en-ZA"/>
        </w:rPr>
        <w:t xml:space="preserve">the resources were used when the range of the property </w:t>
      </w:r>
      <w:r>
        <w:rPr>
          <w:rFonts w:cs="Arial"/>
          <w:color w:val="000000"/>
          <w:lang w:eastAsia="en-ZA"/>
        </w:rPr>
        <w:t xml:space="preserve">value </w:t>
      </w:r>
      <w:r w:rsidRPr="00BB697D">
        <w:rPr>
          <w:rFonts w:cs="Arial"/>
          <w:color w:val="000000"/>
          <w:lang w:eastAsia="en-ZA"/>
        </w:rPr>
        <w:t xml:space="preserve">is varying between R23 million to R32 </w:t>
      </w:r>
      <w:r>
        <w:rPr>
          <w:rFonts w:cs="Arial"/>
          <w:color w:val="000000"/>
          <w:lang w:eastAsia="en-ZA"/>
        </w:rPr>
        <w:t xml:space="preserve">million but was purchased as R69 </w:t>
      </w:r>
      <w:r w:rsidRPr="00BB697D">
        <w:rPr>
          <w:rFonts w:cs="Arial"/>
          <w:color w:val="000000"/>
          <w:lang w:eastAsia="en-ZA"/>
        </w:rPr>
        <w:t>million</w:t>
      </w:r>
      <w:r>
        <w:rPr>
          <w:rFonts w:cs="Arial"/>
          <w:color w:val="000000"/>
          <w:lang w:eastAsia="en-ZA"/>
        </w:rPr>
        <w:t xml:space="preserve"> (VAT inclusive),</w:t>
      </w:r>
      <w:r w:rsidRPr="00BB697D">
        <w:rPr>
          <w:rFonts w:cs="Arial"/>
          <w:color w:val="000000"/>
          <w:lang w:eastAsia="en-ZA"/>
        </w:rPr>
        <w:t xml:space="preserve"> demonstrates that the resources of the State were not used cost-effectively</w:t>
      </w:r>
      <w:r>
        <w:rPr>
          <w:rFonts w:cs="Arial"/>
          <w:color w:val="000000"/>
          <w:lang w:eastAsia="en-ZA"/>
        </w:rPr>
        <w:t xml:space="preserve"> i</w:t>
      </w:r>
      <w:r w:rsidRPr="00BB697D">
        <w:rPr>
          <w:rFonts w:cs="Arial"/>
          <w:color w:val="000000"/>
          <w:lang w:eastAsia="en-ZA"/>
        </w:rPr>
        <w:t>n line with PFMA Act section 38 which states that the processes that are followed by the accounting officer should be transparent, fair and cost effective and that resources of the State should be used efficiently</w:t>
      </w:r>
      <w:r>
        <w:rPr>
          <w:rFonts w:cs="Arial"/>
          <w:color w:val="000000"/>
          <w:lang w:eastAsia="en-ZA"/>
        </w:rPr>
        <w:t xml:space="preserve">. </w:t>
      </w:r>
      <w:r w:rsidRPr="00972EBB">
        <w:rPr>
          <w:rFonts w:cs="Arial"/>
          <w:color w:val="000000"/>
          <w:lang w:eastAsia="en-ZA"/>
        </w:rPr>
        <w:t>National Treasury’s approval conditions were that approval is based on the fact that the process that was followed would be fair to the State and would promote cost-effectiveness to ensure that resources are used fairly for the benefit of the State.</w:t>
      </w:r>
      <w:r>
        <w:rPr>
          <w:rFonts w:cs="Arial"/>
          <w:color w:val="000000"/>
          <w:lang w:eastAsia="en-ZA"/>
        </w:rPr>
        <w:t xml:space="preserve"> </w:t>
      </w:r>
    </w:p>
    <w:p w:rsidR="00623D9D" w:rsidRDefault="00623D9D" w:rsidP="00623D9D">
      <w:pPr>
        <w:spacing w:line="240" w:lineRule="auto"/>
        <w:jc w:val="both"/>
        <w:rPr>
          <w:rFonts w:cs="Arial"/>
          <w:color w:val="000000"/>
          <w:lang w:eastAsia="en-ZA"/>
        </w:rPr>
      </w:pPr>
      <w:r>
        <w:rPr>
          <w:rFonts w:cs="Arial"/>
          <w:color w:val="000000"/>
          <w:lang w:eastAsia="en-ZA"/>
        </w:rPr>
        <w:t xml:space="preserve"> </w:t>
      </w:r>
    </w:p>
    <w:p w:rsidR="00623D9D" w:rsidRDefault="00623D9D" w:rsidP="00623D9D">
      <w:pPr>
        <w:spacing w:line="240" w:lineRule="auto"/>
        <w:jc w:val="both"/>
        <w:rPr>
          <w:rFonts w:cs="Arial"/>
        </w:rPr>
      </w:pPr>
      <w:r>
        <w:rPr>
          <w:rFonts w:cs="Arial"/>
          <w:color w:val="000000"/>
          <w:lang w:eastAsia="en-ZA"/>
        </w:rPr>
        <w:t xml:space="preserve">Based on the above assessment it is evidenced that the purchase price accepted by management was not economical and cost effective. </w:t>
      </w:r>
    </w:p>
    <w:p w:rsidR="00623D9D" w:rsidRDefault="00623D9D" w:rsidP="00623D9D">
      <w:pPr>
        <w:spacing w:line="240" w:lineRule="auto"/>
        <w:jc w:val="both"/>
        <w:rPr>
          <w:rFonts w:cs="Arial"/>
        </w:rPr>
      </w:pPr>
    </w:p>
    <w:p w:rsidR="00623D9D" w:rsidRDefault="00623D9D" w:rsidP="00623D9D">
      <w:pPr>
        <w:spacing w:line="240" w:lineRule="auto"/>
        <w:jc w:val="both"/>
        <w:rPr>
          <w:rFonts w:cs="Arial"/>
          <w:b/>
          <w:bCs/>
        </w:rPr>
      </w:pPr>
      <w:r>
        <w:rPr>
          <w:rFonts w:cs="Arial"/>
          <w:b/>
          <w:bCs/>
        </w:rPr>
        <w:t>Impact</w:t>
      </w:r>
    </w:p>
    <w:p w:rsidR="00623D9D" w:rsidRPr="009C3270" w:rsidRDefault="00623D9D" w:rsidP="00623D9D">
      <w:pPr>
        <w:spacing w:line="240" w:lineRule="auto"/>
        <w:jc w:val="both"/>
        <w:rPr>
          <w:rFonts w:cs="Arial"/>
          <w:bCs/>
        </w:rPr>
      </w:pPr>
      <w:r w:rsidRPr="009C3270">
        <w:rPr>
          <w:rFonts w:cs="Arial"/>
          <w:bCs/>
        </w:rPr>
        <w:t>The identified irregularities will result in the following:</w:t>
      </w:r>
    </w:p>
    <w:p w:rsidR="00623D9D" w:rsidRPr="009C3270" w:rsidRDefault="00623D9D" w:rsidP="00425D1E">
      <w:pPr>
        <w:pStyle w:val="ListParagraph"/>
        <w:numPr>
          <w:ilvl w:val="0"/>
          <w:numId w:val="48"/>
        </w:numPr>
        <w:autoSpaceDE/>
        <w:autoSpaceDN/>
        <w:adjustRightInd/>
        <w:spacing w:after="0"/>
        <w:contextualSpacing/>
        <w:jc w:val="both"/>
        <w:rPr>
          <w:rFonts w:ascii="Arial" w:hAnsi="Arial" w:cs="Arial"/>
          <w:bCs/>
        </w:rPr>
      </w:pPr>
      <w:r w:rsidRPr="009C3270">
        <w:rPr>
          <w:rFonts w:ascii="Arial" w:hAnsi="Arial" w:cs="Arial"/>
          <w:bCs/>
        </w:rPr>
        <w:t>Non-compliance Public Finance Management Act section 38</w:t>
      </w:r>
      <w:r>
        <w:rPr>
          <w:rFonts w:ascii="Arial" w:hAnsi="Arial" w:cs="Arial"/>
          <w:bCs/>
        </w:rPr>
        <w:t xml:space="preserve"> </w:t>
      </w:r>
      <w:r w:rsidRPr="009C3270">
        <w:rPr>
          <w:rFonts w:ascii="Arial" w:hAnsi="Arial" w:cs="Arial"/>
          <w:bCs/>
        </w:rPr>
        <w:t>(1)</w:t>
      </w:r>
      <w:r>
        <w:rPr>
          <w:rFonts w:ascii="Arial" w:hAnsi="Arial" w:cs="Arial"/>
          <w:bCs/>
        </w:rPr>
        <w:t xml:space="preserve"> </w:t>
      </w:r>
      <w:r w:rsidRPr="009C3270">
        <w:rPr>
          <w:rFonts w:ascii="Arial" w:hAnsi="Arial" w:cs="Arial"/>
          <w:bCs/>
        </w:rPr>
        <w:t xml:space="preserve">(b) </w:t>
      </w:r>
    </w:p>
    <w:p w:rsidR="00623D9D" w:rsidRPr="009C3270" w:rsidRDefault="00623D9D" w:rsidP="00425D1E">
      <w:pPr>
        <w:pStyle w:val="ListParagraph"/>
        <w:numPr>
          <w:ilvl w:val="0"/>
          <w:numId w:val="48"/>
        </w:numPr>
        <w:autoSpaceDE/>
        <w:autoSpaceDN/>
        <w:adjustRightInd/>
        <w:spacing w:after="0"/>
        <w:contextualSpacing/>
        <w:jc w:val="both"/>
        <w:rPr>
          <w:rFonts w:ascii="Arial" w:hAnsi="Arial" w:cs="Arial"/>
          <w:bCs/>
        </w:rPr>
      </w:pPr>
      <w:r w:rsidRPr="009C3270">
        <w:rPr>
          <w:rFonts w:ascii="Arial" w:hAnsi="Arial" w:cs="Arial"/>
          <w:bCs/>
        </w:rPr>
        <w:t>Non-compliance with Tr</w:t>
      </w:r>
      <w:r>
        <w:rPr>
          <w:rFonts w:ascii="Arial" w:hAnsi="Arial" w:cs="Arial"/>
          <w:bCs/>
        </w:rPr>
        <w:t xml:space="preserve">easury Regulation 8.1.1 and 16A3.2 (a) </w:t>
      </w:r>
    </w:p>
    <w:p w:rsidR="00623D9D" w:rsidRDefault="00623D9D" w:rsidP="00425D1E">
      <w:pPr>
        <w:pStyle w:val="ListParagraph"/>
        <w:numPr>
          <w:ilvl w:val="0"/>
          <w:numId w:val="48"/>
        </w:numPr>
        <w:autoSpaceDE/>
        <w:autoSpaceDN/>
        <w:adjustRightInd/>
        <w:spacing w:after="0"/>
        <w:contextualSpacing/>
        <w:jc w:val="both"/>
        <w:rPr>
          <w:rFonts w:ascii="Arial" w:hAnsi="Arial" w:cs="Arial"/>
          <w:bCs/>
        </w:rPr>
      </w:pPr>
      <w:r>
        <w:rPr>
          <w:rFonts w:ascii="Arial" w:hAnsi="Arial" w:cs="Arial"/>
          <w:bCs/>
        </w:rPr>
        <w:t>Possible financial loss of R37 million (</w:t>
      </w:r>
      <w:r w:rsidRPr="00EF7D7B">
        <w:rPr>
          <w:rFonts w:ascii="Arial" w:hAnsi="Arial" w:cs="Arial"/>
          <w:bCs/>
          <w:i/>
          <w:sz w:val="20"/>
        </w:rPr>
        <w:t>R32 – R69 million</w:t>
      </w:r>
      <w:r>
        <w:rPr>
          <w:rFonts w:ascii="Arial" w:hAnsi="Arial" w:cs="Arial"/>
          <w:bCs/>
        </w:rPr>
        <w:t xml:space="preserve">) </w:t>
      </w:r>
    </w:p>
    <w:p w:rsidR="00623D9D" w:rsidRPr="009C3270" w:rsidRDefault="00623D9D" w:rsidP="00425D1E">
      <w:pPr>
        <w:pStyle w:val="ListParagraph"/>
        <w:numPr>
          <w:ilvl w:val="0"/>
          <w:numId w:val="48"/>
        </w:numPr>
        <w:autoSpaceDE/>
        <w:autoSpaceDN/>
        <w:adjustRightInd/>
        <w:spacing w:after="0"/>
        <w:contextualSpacing/>
        <w:jc w:val="both"/>
        <w:rPr>
          <w:rFonts w:ascii="Arial" w:hAnsi="Arial" w:cs="Arial"/>
          <w:bCs/>
        </w:rPr>
      </w:pPr>
      <w:r>
        <w:rPr>
          <w:rFonts w:ascii="Arial" w:hAnsi="Arial" w:cs="Arial"/>
          <w:bCs/>
        </w:rPr>
        <w:t>As at 31 March 2020, the property hasn’t been transferred/registered in the name of DPWI. Assets under construction are overstated by R69 million and receivables from exchange transactions are understated by same amount.</w:t>
      </w:r>
    </w:p>
    <w:p w:rsidR="00623D9D" w:rsidRPr="003F270C" w:rsidRDefault="00623D9D" w:rsidP="00623D9D">
      <w:pPr>
        <w:pStyle w:val="ListParagraph"/>
        <w:jc w:val="both"/>
        <w:rPr>
          <w:rFonts w:ascii="Arial" w:hAnsi="Arial" w:cs="Arial"/>
          <w:bCs/>
        </w:rPr>
      </w:pPr>
    </w:p>
    <w:p w:rsidR="00623D9D" w:rsidRPr="00AA5BAE" w:rsidRDefault="00623D9D" w:rsidP="00623D9D">
      <w:pPr>
        <w:spacing w:line="240" w:lineRule="auto"/>
        <w:jc w:val="both"/>
        <w:rPr>
          <w:rFonts w:cs="Arial"/>
          <w:b/>
          <w:bCs/>
        </w:rPr>
      </w:pPr>
      <w:r w:rsidRPr="00AA5BAE">
        <w:rPr>
          <w:rFonts w:cs="Arial"/>
          <w:b/>
          <w:bCs/>
        </w:rPr>
        <w:t>Internal control deficiency</w:t>
      </w:r>
    </w:p>
    <w:p w:rsidR="00623D9D" w:rsidRPr="00AA5BAE" w:rsidRDefault="00623D9D" w:rsidP="00623D9D">
      <w:pPr>
        <w:tabs>
          <w:tab w:val="num" w:pos="851"/>
        </w:tabs>
        <w:spacing w:line="240" w:lineRule="auto"/>
        <w:jc w:val="both"/>
        <w:rPr>
          <w:b/>
          <w:i/>
          <w:color w:val="000000"/>
        </w:rPr>
      </w:pPr>
      <w:r w:rsidRPr="00AA5BAE">
        <w:rPr>
          <w:rFonts w:cs="Arial"/>
          <w:i/>
        </w:rPr>
        <w:t>Leadership</w:t>
      </w:r>
    </w:p>
    <w:p w:rsidR="00623D9D" w:rsidRPr="00AA5BAE" w:rsidRDefault="00623D9D" w:rsidP="00623D9D">
      <w:pPr>
        <w:spacing w:line="240" w:lineRule="auto"/>
        <w:jc w:val="both"/>
        <w:rPr>
          <w:rFonts w:cs="Arial"/>
        </w:rPr>
      </w:pPr>
      <w:r w:rsidRPr="00AA5BAE">
        <w:rPr>
          <w:rFonts w:cs="Arial"/>
        </w:rPr>
        <w:t xml:space="preserve">Management did not </w:t>
      </w:r>
      <w:r w:rsidRPr="00AA5BAE">
        <w:rPr>
          <w:rFonts w:cs="Arial"/>
          <w:color w:val="000000"/>
        </w:rPr>
        <w:t xml:space="preserve">exercise oversight responsibility regarding financial and performance reporting and compliance and related internal controls. </w:t>
      </w:r>
    </w:p>
    <w:p w:rsidR="00623D9D" w:rsidRDefault="00623D9D" w:rsidP="00623D9D">
      <w:pPr>
        <w:tabs>
          <w:tab w:val="num" w:pos="851"/>
        </w:tabs>
        <w:spacing w:line="240" w:lineRule="auto"/>
        <w:jc w:val="both"/>
        <w:rPr>
          <w:rFonts w:cs="Arial"/>
        </w:rPr>
      </w:pPr>
      <w:r w:rsidRPr="00AA5BAE">
        <w:rPr>
          <w:rFonts w:cs="Arial"/>
        </w:rPr>
        <w:t>Management didn’t use the State resources effectively as the property was purchased well above the price initially approved by the accounting officer and minister.</w:t>
      </w:r>
    </w:p>
    <w:p w:rsidR="00623D9D" w:rsidRDefault="00623D9D" w:rsidP="00623D9D">
      <w:pPr>
        <w:tabs>
          <w:tab w:val="num" w:pos="851"/>
        </w:tabs>
        <w:spacing w:line="240" w:lineRule="auto"/>
        <w:jc w:val="both"/>
        <w:rPr>
          <w:rFonts w:cs="Arial"/>
        </w:rPr>
      </w:pPr>
    </w:p>
    <w:p w:rsidR="00623D9D" w:rsidRPr="009D63ED" w:rsidRDefault="00623D9D" w:rsidP="00623D9D">
      <w:pPr>
        <w:spacing w:line="240" w:lineRule="auto"/>
        <w:rPr>
          <w:rFonts w:cs="Arial"/>
          <w:i/>
        </w:rPr>
      </w:pPr>
      <w:r w:rsidRPr="009D63ED">
        <w:rPr>
          <w:rFonts w:cs="Arial"/>
          <w:i/>
        </w:rPr>
        <w:t>Financial and performance management</w:t>
      </w:r>
    </w:p>
    <w:p w:rsidR="00623D9D" w:rsidRPr="00CF7BD0" w:rsidRDefault="00623D9D" w:rsidP="00623D9D">
      <w:pPr>
        <w:spacing w:line="240" w:lineRule="auto"/>
        <w:rPr>
          <w:rFonts w:cs="Arial"/>
          <w:sz w:val="10"/>
          <w:szCs w:val="10"/>
        </w:rPr>
      </w:pPr>
    </w:p>
    <w:p w:rsidR="00623D9D" w:rsidRPr="00AA5BAE" w:rsidRDefault="00623D9D" w:rsidP="00623D9D">
      <w:pPr>
        <w:spacing w:line="240" w:lineRule="auto"/>
        <w:rPr>
          <w:rFonts w:cs="Arial"/>
        </w:rPr>
      </w:pPr>
      <w:r>
        <w:rPr>
          <w:rFonts w:cs="Arial"/>
          <w:color w:val="000000"/>
          <w:lang w:eastAsia="en-ZA"/>
        </w:rPr>
        <w:lastRenderedPageBreak/>
        <w:t>Management did not review and monitor compliance with applicable laws and regulations.</w:t>
      </w:r>
    </w:p>
    <w:p w:rsidR="00623D9D" w:rsidRPr="006E38A9" w:rsidRDefault="00623D9D" w:rsidP="00623D9D">
      <w:pPr>
        <w:tabs>
          <w:tab w:val="num" w:pos="851"/>
        </w:tabs>
        <w:spacing w:line="240" w:lineRule="auto"/>
        <w:jc w:val="both"/>
        <w:rPr>
          <w:rFonts w:cs="Arial"/>
          <w:highlight w:val="yellow"/>
        </w:rPr>
      </w:pPr>
    </w:p>
    <w:p w:rsidR="00623D9D" w:rsidRPr="00527D1F" w:rsidRDefault="00623D9D" w:rsidP="00623D9D">
      <w:pPr>
        <w:tabs>
          <w:tab w:val="left" w:pos="2532"/>
        </w:tabs>
        <w:spacing w:line="240" w:lineRule="auto"/>
        <w:jc w:val="both"/>
        <w:rPr>
          <w:rFonts w:cs="Arial"/>
          <w:b/>
        </w:rPr>
      </w:pPr>
      <w:r w:rsidRPr="00527D1F">
        <w:rPr>
          <w:rFonts w:cs="Arial"/>
          <w:b/>
        </w:rPr>
        <w:t>Recommendation</w:t>
      </w:r>
      <w:r w:rsidRPr="00527D1F">
        <w:rPr>
          <w:rFonts w:cs="Arial"/>
          <w:b/>
        </w:rPr>
        <w:tab/>
      </w:r>
    </w:p>
    <w:p w:rsidR="00623D9D" w:rsidRPr="00527D1F" w:rsidRDefault="00623D9D" w:rsidP="00623D9D">
      <w:pPr>
        <w:tabs>
          <w:tab w:val="left" w:pos="2532"/>
        </w:tabs>
        <w:spacing w:line="240" w:lineRule="auto"/>
        <w:jc w:val="both"/>
        <w:rPr>
          <w:rFonts w:cs="Arial"/>
          <w:b/>
        </w:rPr>
      </w:pPr>
    </w:p>
    <w:p w:rsidR="00623D9D" w:rsidRDefault="00623D9D" w:rsidP="00623D9D">
      <w:pPr>
        <w:spacing w:line="240" w:lineRule="auto"/>
        <w:jc w:val="both"/>
        <w:rPr>
          <w:rFonts w:cs="Arial"/>
          <w:color w:val="000000"/>
          <w:lang w:eastAsia="en-ZA"/>
        </w:rPr>
      </w:pPr>
      <w:r w:rsidRPr="00527D1F">
        <w:rPr>
          <w:rFonts w:cs="Arial"/>
          <w:color w:val="000000"/>
        </w:rPr>
        <w:t>It is recommended that</w:t>
      </w:r>
      <w:r w:rsidRPr="00D23BFD">
        <w:rPr>
          <w:rFonts w:cs="Arial"/>
          <w:color w:val="000000"/>
        </w:rPr>
        <w:t xml:space="preserve"> </w:t>
      </w:r>
    </w:p>
    <w:p w:rsidR="00623D9D" w:rsidRPr="00CF7BD0" w:rsidRDefault="00623D9D" w:rsidP="00623D9D">
      <w:pPr>
        <w:spacing w:line="240" w:lineRule="auto"/>
        <w:jc w:val="both"/>
        <w:outlineLvl w:val="4"/>
        <w:rPr>
          <w:rFonts w:cs="Arial"/>
          <w:b/>
          <w:color w:val="000000" w:themeColor="text1"/>
          <w:sz w:val="10"/>
          <w:szCs w:val="10"/>
        </w:rPr>
      </w:pPr>
    </w:p>
    <w:p w:rsidR="00623D9D" w:rsidRPr="00527D1F" w:rsidRDefault="00623D9D" w:rsidP="00425D1E">
      <w:pPr>
        <w:pStyle w:val="ListParagraph"/>
        <w:numPr>
          <w:ilvl w:val="0"/>
          <w:numId w:val="50"/>
        </w:numPr>
        <w:autoSpaceDE/>
        <w:autoSpaceDN/>
        <w:adjustRightInd/>
        <w:spacing w:after="0"/>
        <w:contextualSpacing/>
        <w:jc w:val="both"/>
        <w:outlineLvl w:val="4"/>
        <w:rPr>
          <w:rFonts w:ascii="Arial" w:hAnsi="Arial" w:cs="Arial"/>
          <w:color w:val="202124"/>
        </w:rPr>
      </w:pPr>
      <w:r w:rsidRPr="00527D1F">
        <w:rPr>
          <w:rFonts w:ascii="Arial" w:hAnsi="Arial" w:cs="Arial"/>
          <w:color w:val="000000"/>
        </w:rPr>
        <w:t xml:space="preserve">Management must develop or enhance compliance procedures to ensure compliance with all prescribed laws and regulations. In addition, such procedures include enhancement of </w:t>
      </w:r>
      <w:r w:rsidRPr="00527D1F">
        <w:rPr>
          <w:rFonts w:ascii="Arial" w:hAnsi="Arial" w:cs="Arial"/>
          <w:color w:val="202124"/>
        </w:rPr>
        <w:t>compliance checklists already developed.</w:t>
      </w:r>
    </w:p>
    <w:p w:rsidR="00623D9D" w:rsidRPr="00527D1F" w:rsidRDefault="00623D9D" w:rsidP="00623D9D">
      <w:pPr>
        <w:spacing w:line="240" w:lineRule="auto"/>
        <w:jc w:val="both"/>
        <w:outlineLvl w:val="4"/>
        <w:rPr>
          <w:rFonts w:cs="Arial"/>
          <w:color w:val="202124"/>
        </w:rPr>
      </w:pPr>
    </w:p>
    <w:p w:rsidR="00623D9D" w:rsidRPr="00527D1F" w:rsidRDefault="00623D9D" w:rsidP="00425D1E">
      <w:pPr>
        <w:pStyle w:val="ListParagraph"/>
        <w:numPr>
          <w:ilvl w:val="0"/>
          <w:numId w:val="50"/>
        </w:numPr>
        <w:autoSpaceDE/>
        <w:autoSpaceDN/>
        <w:adjustRightInd/>
        <w:spacing w:after="0"/>
        <w:contextualSpacing/>
        <w:rPr>
          <w:rFonts w:ascii="Arial" w:hAnsi="Arial" w:cs="Arial"/>
          <w:color w:val="000000"/>
          <w:lang w:eastAsia="en-ZA"/>
        </w:rPr>
      </w:pPr>
      <w:r w:rsidRPr="00527D1F">
        <w:rPr>
          <w:rFonts w:ascii="Arial" w:hAnsi="Arial" w:cs="Arial"/>
          <w:color w:val="000000"/>
          <w:lang w:eastAsia="en-ZA"/>
        </w:rPr>
        <w:t xml:space="preserve">The accounting officer must investigate the reasons for purchasing the property well above the price range initially determined through engagement with the liquidator and approvals. </w:t>
      </w:r>
    </w:p>
    <w:p w:rsidR="00623D9D" w:rsidRPr="00527D1F" w:rsidRDefault="00623D9D" w:rsidP="00623D9D">
      <w:pPr>
        <w:pStyle w:val="ListParagraph"/>
        <w:rPr>
          <w:rFonts w:cs="Arial"/>
          <w:color w:val="000000"/>
          <w:lang w:eastAsia="en-ZA"/>
        </w:rPr>
      </w:pPr>
    </w:p>
    <w:p w:rsidR="00623D9D" w:rsidRPr="00881189" w:rsidRDefault="00623D9D" w:rsidP="00425D1E">
      <w:pPr>
        <w:pStyle w:val="ListParagraph"/>
        <w:numPr>
          <w:ilvl w:val="0"/>
          <w:numId w:val="50"/>
        </w:numPr>
        <w:autoSpaceDE/>
        <w:autoSpaceDN/>
        <w:adjustRightInd/>
        <w:spacing w:after="0"/>
        <w:contextualSpacing/>
        <w:jc w:val="both"/>
        <w:rPr>
          <w:rFonts w:ascii="Arial" w:hAnsi="Arial" w:cs="Arial"/>
        </w:rPr>
      </w:pPr>
      <w:r w:rsidRPr="00881189">
        <w:rPr>
          <w:rFonts w:ascii="Arial" w:hAnsi="Arial" w:cs="Arial"/>
        </w:rPr>
        <w:t xml:space="preserve">Management must determine the total financial losses which were suffered by the </w:t>
      </w:r>
      <w:r>
        <w:rPr>
          <w:rFonts w:ascii="Arial" w:hAnsi="Arial" w:cs="Arial"/>
        </w:rPr>
        <w:t>d</w:t>
      </w:r>
      <w:r w:rsidRPr="00881189">
        <w:rPr>
          <w:rFonts w:ascii="Arial" w:hAnsi="Arial" w:cs="Arial"/>
        </w:rPr>
        <w:t>epartment as a result of the above-mentioned irregularities. The workings must be submitted to the AGSA.</w:t>
      </w:r>
    </w:p>
    <w:p w:rsidR="00623D9D" w:rsidRDefault="00623D9D" w:rsidP="00623D9D">
      <w:pPr>
        <w:spacing w:line="240" w:lineRule="auto"/>
        <w:jc w:val="both"/>
        <w:outlineLvl w:val="4"/>
        <w:rPr>
          <w:rFonts w:cs="Arial"/>
          <w:b/>
          <w:color w:val="000000" w:themeColor="text1"/>
        </w:rPr>
      </w:pPr>
    </w:p>
    <w:p w:rsidR="00623D9D" w:rsidRPr="0033765F" w:rsidRDefault="00623D9D" w:rsidP="00623D9D">
      <w:pPr>
        <w:spacing w:line="240" w:lineRule="auto"/>
        <w:jc w:val="both"/>
        <w:outlineLvl w:val="4"/>
        <w:rPr>
          <w:rFonts w:cs="Arial"/>
          <w:b/>
          <w:color w:val="000000" w:themeColor="text1"/>
        </w:rPr>
      </w:pPr>
      <w:r w:rsidRPr="0033765F">
        <w:rPr>
          <w:rFonts w:cs="Arial"/>
          <w:b/>
          <w:color w:val="000000" w:themeColor="text1"/>
        </w:rPr>
        <w:t>Management response</w:t>
      </w:r>
    </w:p>
    <w:p w:rsidR="00623D9D" w:rsidRPr="0033765F" w:rsidRDefault="00623D9D" w:rsidP="00623D9D">
      <w:pPr>
        <w:spacing w:line="240" w:lineRule="auto"/>
        <w:jc w:val="both"/>
        <w:rPr>
          <w:rFonts w:cs="Arial"/>
          <w:b/>
          <w:color w:val="000000" w:themeColor="text1"/>
        </w:rPr>
      </w:pPr>
    </w:p>
    <w:p w:rsidR="00623D9D" w:rsidRPr="0033765F" w:rsidRDefault="00623D9D" w:rsidP="00623D9D">
      <w:pPr>
        <w:keepNext/>
        <w:spacing w:line="240" w:lineRule="auto"/>
        <w:ind w:right="141"/>
        <w:jc w:val="both"/>
        <w:rPr>
          <w:rFonts w:cs="Arial"/>
          <w:color w:val="000000" w:themeColor="text1"/>
          <w:u w:val="single"/>
        </w:rPr>
      </w:pPr>
      <w:r w:rsidRPr="0033765F">
        <w:rPr>
          <w:rFonts w:cs="Arial"/>
          <w:color w:val="000000" w:themeColor="text1"/>
          <w:u w:val="single"/>
        </w:rPr>
        <w:t xml:space="preserve">Management is </w:t>
      </w:r>
      <w:r w:rsidRPr="0033765F">
        <w:rPr>
          <w:rFonts w:cs="Arial"/>
          <w:b/>
          <w:color w:val="000000" w:themeColor="text1"/>
          <w:u w:val="single"/>
        </w:rPr>
        <w:t>not</w:t>
      </w:r>
      <w:r w:rsidRPr="0033765F">
        <w:rPr>
          <w:rFonts w:cs="Arial"/>
          <w:color w:val="000000" w:themeColor="text1"/>
          <w:u w:val="single"/>
        </w:rPr>
        <w:t xml:space="preserve"> in agreement with the finding for the following reasons [and supply the following / attached information in support of this: </w:t>
      </w:r>
    </w:p>
    <w:p w:rsidR="00623D9D" w:rsidRPr="0033765F" w:rsidRDefault="00623D9D" w:rsidP="00623D9D">
      <w:pPr>
        <w:keepNext/>
        <w:spacing w:line="240" w:lineRule="auto"/>
        <w:ind w:right="141"/>
        <w:jc w:val="both"/>
        <w:rPr>
          <w:rFonts w:cs="Arial"/>
          <w:color w:val="000000" w:themeColor="text1"/>
        </w:rPr>
      </w:pPr>
    </w:p>
    <w:p w:rsidR="00623D9D" w:rsidRPr="0033765F" w:rsidRDefault="00623D9D" w:rsidP="00623D9D">
      <w:pPr>
        <w:keepNext/>
        <w:spacing w:line="240" w:lineRule="auto"/>
        <w:jc w:val="both"/>
        <w:rPr>
          <w:rFonts w:cs="Arial"/>
          <w:szCs w:val="24"/>
        </w:rPr>
      </w:pPr>
      <w:r w:rsidRPr="0033765F">
        <w:rPr>
          <w:rFonts w:cs="Arial"/>
          <w:szCs w:val="24"/>
        </w:rPr>
        <w:t xml:space="preserve">Perhaps it is quite apposite to provide historical context of the transaction and role of the Departments of Public Works &amp; Infrastructure (DPWI) and the Department of Home Affairs (DHA), and how DPWI ended buying the subject project, to dispel some of the conjectures that the audit finding seeks to impugn.  </w:t>
      </w:r>
    </w:p>
    <w:p w:rsidR="00623D9D" w:rsidRPr="0033765F" w:rsidRDefault="00623D9D" w:rsidP="00623D9D">
      <w:pPr>
        <w:keepNext/>
        <w:spacing w:line="240" w:lineRule="auto"/>
        <w:jc w:val="both"/>
        <w:rPr>
          <w:rFonts w:cs="Arial"/>
          <w:szCs w:val="24"/>
        </w:rPr>
      </w:pPr>
    </w:p>
    <w:p w:rsidR="00623D9D" w:rsidRPr="0033765F" w:rsidRDefault="00623D9D" w:rsidP="00623D9D">
      <w:pPr>
        <w:keepNext/>
        <w:spacing w:line="240" w:lineRule="auto"/>
        <w:jc w:val="both"/>
        <w:rPr>
          <w:rFonts w:cs="Arial"/>
          <w:szCs w:val="24"/>
        </w:rPr>
      </w:pPr>
      <w:r>
        <w:rPr>
          <w:rFonts w:cs="Arial"/>
          <w:szCs w:val="24"/>
        </w:rPr>
        <w:t>DHA</w:t>
      </w:r>
      <w:r w:rsidRPr="0033765F">
        <w:rPr>
          <w:rFonts w:cs="Arial"/>
          <w:szCs w:val="24"/>
        </w:rPr>
        <w:t xml:space="preserve"> has been leasing the facility, which is purpose-built to cater to serves as a detention center for illegal immigrants awaiting deportation, at a cost of R15,695,134.62 per annum for the Lindela Repatriation Centre facility (buildings only).  The Lindela Repatriation Centre is a portion within the larger complex of the subject property owned by Bosasa.   The subject lease agreement has </w:t>
      </w:r>
      <w:r w:rsidRPr="0033765F">
        <w:rPr>
          <w:rFonts w:cs="Arial"/>
          <w:szCs w:val="24"/>
        </w:rPr>
        <w:lastRenderedPageBreak/>
        <w:t xml:space="preserve">been in place from November 2002 (renewed and renegotiated 3 times) and will expire in November 2020. </w:t>
      </w:r>
    </w:p>
    <w:p w:rsidR="00623D9D" w:rsidRPr="0033765F" w:rsidRDefault="00623D9D" w:rsidP="00623D9D">
      <w:pPr>
        <w:keepNext/>
        <w:spacing w:line="240" w:lineRule="auto"/>
        <w:jc w:val="both"/>
        <w:rPr>
          <w:rFonts w:cs="Arial"/>
          <w:szCs w:val="24"/>
        </w:rPr>
      </w:pPr>
    </w:p>
    <w:p w:rsidR="00623D9D" w:rsidRDefault="00623D9D" w:rsidP="00623D9D">
      <w:pPr>
        <w:keepNext/>
        <w:spacing w:line="240" w:lineRule="auto"/>
        <w:jc w:val="both"/>
        <w:rPr>
          <w:rFonts w:cs="Arial"/>
          <w:szCs w:val="24"/>
        </w:rPr>
      </w:pPr>
      <w:r w:rsidRPr="0033765F">
        <w:rPr>
          <w:rFonts w:cs="Arial"/>
          <w:szCs w:val="24"/>
        </w:rPr>
        <w:t xml:space="preserve">Bosasa and its subsidiaries, which was mired in controversy and criminal allegation – is well documented and the companies went into liquidation where the Master of the Court appointed the Liquidating team.   </w:t>
      </w:r>
    </w:p>
    <w:p w:rsidR="00623D9D" w:rsidRPr="0033765F" w:rsidRDefault="00623D9D" w:rsidP="00623D9D">
      <w:pPr>
        <w:keepNext/>
        <w:spacing w:line="240" w:lineRule="auto"/>
        <w:jc w:val="both"/>
        <w:rPr>
          <w:rFonts w:cs="Arial"/>
          <w:szCs w:val="24"/>
        </w:rPr>
      </w:pPr>
      <w:r w:rsidRPr="0033765F">
        <w:rPr>
          <w:rFonts w:cs="Arial"/>
          <w:szCs w:val="24"/>
        </w:rPr>
        <w:t xml:space="preserve">The reputation risk associated with DHA and Government in general was huge and as such that DHA was pressured to terminate the lease agreement with Bosasa and its subsidiaries. </w:t>
      </w:r>
    </w:p>
    <w:p w:rsidR="00623D9D" w:rsidRPr="0033765F" w:rsidRDefault="00623D9D" w:rsidP="00623D9D">
      <w:pPr>
        <w:keepNext/>
        <w:spacing w:line="240" w:lineRule="auto"/>
        <w:jc w:val="both"/>
        <w:rPr>
          <w:rFonts w:cs="Arial"/>
          <w:szCs w:val="24"/>
        </w:rPr>
      </w:pPr>
    </w:p>
    <w:p w:rsidR="00623D9D" w:rsidRPr="0033765F" w:rsidRDefault="00623D9D" w:rsidP="00623D9D">
      <w:pPr>
        <w:keepNext/>
        <w:spacing w:line="240" w:lineRule="auto"/>
        <w:jc w:val="both"/>
        <w:rPr>
          <w:rFonts w:cs="Arial"/>
          <w:szCs w:val="24"/>
          <w:u w:val="single"/>
        </w:rPr>
      </w:pPr>
      <w:r w:rsidRPr="0033765F">
        <w:rPr>
          <w:rFonts w:cs="Arial"/>
          <w:szCs w:val="24"/>
          <w:u w:val="single"/>
        </w:rPr>
        <w:t>With regard to the assessment of the auditors, the Department wishes to reply as thus with regard to each matter:</w:t>
      </w:r>
    </w:p>
    <w:p w:rsidR="00623D9D" w:rsidRPr="0033765F" w:rsidRDefault="00623D9D" w:rsidP="00623D9D">
      <w:pPr>
        <w:keepNext/>
        <w:spacing w:line="240" w:lineRule="auto"/>
        <w:jc w:val="both"/>
        <w:rPr>
          <w:rFonts w:cs="Arial"/>
          <w:szCs w:val="24"/>
        </w:rPr>
      </w:pPr>
    </w:p>
    <w:p w:rsidR="00623D9D" w:rsidRPr="0033765F" w:rsidRDefault="00623D9D" w:rsidP="00623D9D">
      <w:pPr>
        <w:spacing w:line="240" w:lineRule="auto"/>
        <w:jc w:val="both"/>
        <w:rPr>
          <w:rFonts w:cs="Arial"/>
          <w:b/>
          <w:u w:val="single"/>
        </w:rPr>
      </w:pPr>
      <w:r w:rsidRPr="0033765F">
        <w:rPr>
          <w:rFonts w:cs="Arial"/>
          <w:b/>
          <w:u w:val="single"/>
        </w:rPr>
        <w:t>Fairness and cost-effectiveness of the procurement process</w:t>
      </w:r>
    </w:p>
    <w:p w:rsidR="00623D9D" w:rsidRDefault="00623D9D" w:rsidP="00623D9D">
      <w:pPr>
        <w:spacing w:line="240" w:lineRule="auto"/>
        <w:jc w:val="both"/>
        <w:rPr>
          <w:rFonts w:cs="Arial"/>
        </w:rPr>
      </w:pPr>
    </w:p>
    <w:p w:rsidR="00623D9D" w:rsidRPr="0033765F" w:rsidRDefault="00623D9D" w:rsidP="00623D9D">
      <w:pPr>
        <w:spacing w:line="240" w:lineRule="auto"/>
        <w:jc w:val="both"/>
        <w:rPr>
          <w:rFonts w:cs="Arial"/>
          <w:i/>
        </w:rPr>
      </w:pPr>
      <w:r>
        <w:rPr>
          <w:rFonts w:cs="Arial"/>
          <w:i/>
        </w:rPr>
        <w:t>“</w:t>
      </w:r>
      <w:r w:rsidRPr="0033765F">
        <w:rPr>
          <w:rFonts w:cs="Arial"/>
          <w:i/>
        </w:rPr>
        <w:t>It was Government’s (DHA and DPWI) intention to procure the subject property as it has been purpose fit for its specification.  The Lindela Repatriation Centre is the only facility of its type in South Africa.  DHA secured the “first right of refusal” from the liquidators, which was later extended to include DPWI as the custodian of immovable assets. The right of refusal was given to Government with a pre-emptive condition that the property must be purchased at a “reasonable market value”. The “first right of refusal is a mechanism in a contract that affords the holder of such right the preference to buy a particular property, should the owner ever choose to sell it outright or on auction.</w:t>
      </w:r>
      <w:r>
        <w:rPr>
          <w:rFonts w:cs="Arial"/>
          <w:i/>
        </w:rPr>
        <w:t>”</w:t>
      </w:r>
      <w:r w:rsidRPr="0033765F">
        <w:rPr>
          <w:rFonts w:cs="Arial"/>
          <w:i/>
        </w:rPr>
        <w:t xml:space="preserve"> </w:t>
      </w:r>
    </w:p>
    <w:p w:rsidR="00623D9D" w:rsidRDefault="00623D9D" w:rsidP="00623D9D">
      <w:pPr>
        <w:spacing w:line="240" w:lineRule="auto"/>
        <w:ind w:right="28"/>
        <w:jc w:val="both"/>
        <w:rPr>
          <w:rFonts w:cs="Arial"/>
          <w:szCs w:val="24"/>
        </w:rPr>
      </w:pPr>
      <w:r w:rsidRPr="0033765F">
        <w:rPr>
          <w:rFonts w:cs="Arial"/>
          <w:b/>
          <w:szCs w:val="24"/>
        </w:rPr>
        <w:t>Management response:</w:t>
      </w:r>
      <w:r w:rsidRPr="0033765F">
        <w:rPr>
          <w:rFonts w:cs="Arial"/>
          <w:szCs w:val="24"/>
        </w:rPr>
        <w:t xml:space="preserve"> </w:t>
      </w:r>
    </w:p>
    <w:p w:rsidR="00623D9D" w:rsidRPr="00593372" w:rsidRDefault="00623D9D" w:rsidP="00623D9D">
      <w:pPr>
        <w:spacing w:line="240" w:lineRule="auto"/>
        <w:ind w:right="28"/>
        <w:jc w:val="both"/>
        <w:rPr>
          <w:rFonts w:cs="Arial"/>
          <w:sz w:val="10"/>
          <w:szCs w:val="10"/>
        </w:rPr>
      </w:pPr>
    </w:p>
    <w:p w:rsidR="00623D9D" w:rsidRPr="00AE398C" w:rsidRDefault="00623D9D" w:rsidP="00623D9D">
      <w:pPr>
        <w:spacing w:line="240" w:lineRule="auto"/>
        <w:ind w:right="28"/>
        <w:jc w:val="both"/>
        <w:rPr>
          <w:rFonts w:cs="Arial"/>
        </w:rPr>
      </w:pPr>
      <w:r w:rsidRPr="00AE398C">
        <w:rPr>
          <w:rFonts w:cs="Arial"/>
        </w:rPr>
        <w:t xml:space="preserve">The process in the Department is that all purchases of immovable properties is subject to valuation by the Land Affairs Board (LAB), which is an independent Board appointed by the Minister of Public Works &amp; Infrastructure in terms of the Land Affairs Act 101 of 1987. It is currently placed under Property Policy and Legislative Analysis, a Directorate of the Policy Research and Regulation Branch.  The Land Affairs Board’s function as stipulated in the said Act is: Section 6 (1) subject to the directions of the Minister, the Board shall determine the amounts of compensation, purchase prices or rents payable in respect of immovable property which is expropriated, purchased or leased by the Department for public purposes, out of moneys appropriated by Parliament for that purpose; Provided that the Minister may in certain cases assign the power of decision regarding the determination of such rents to officers of the department Board Members. </w:t>
      </w:r>
    </w:p>
    <w:p w:rsidR="00623D9D" w:rsidRPr="0033765F" w:rsidRDefault="00623D9D" w:rsidP="00623D9D">
      <w:pPr>
        <w:spacing w:line="240" w:lineRule="auto"/>
        <w:jc w:val="both"/>
        <w:rPr>
          <w:rFonts w:cs="Arial"/>
          <w:b/>
        </w:rPr>
      </w:pPr>
      <w:r w:rsidRPr="0033765F">
        <w:rPr>
          <w:rFonts w:cs="Arial"/>
          <w:b/>
        </w:rPr>
        <w:t>Auditor’s assessment</w:t>
      </w:r>
    </w:p>
    <w:p w:rsidR="00623D9D" w:rsidRPr="00593372" w:rsidRDefault="00623D9D" w:rsidP="00623D9D">
      <w:pPr>
        <w:spacing w:line="240" w:lineRule="auto"/>
        <w:jc w:val="both"/>
        <w:rPr>
          <w:rFonts w:cs="Arial"/>
          <w:sz w:val="10"/>
          <w:szCs w:val="10"/>
        </w:rPr>
      </w:pPr>
    </w:p>
    <w:p w:rsidR="00623D9D" w:rsidRPr="0033765F" w:rsidRDefault="00623D9D" w:rsidP="00623D9D">
      <w:pPr>
        <w:spacing w:line="240" w:lineRule="auto"/>
        <w:jc w:val="both"/>
        <w:rPr>
          <w:rFonts w:eastAsia="Arial" w:cs="Arial"/>
          <w:i/>
        </w:rPr>
      </w:pPr>
      <w:r w:rsidRPr="0033765F">
        <w:rPr>
          <w:rFonts w:cs="Arial"/>
          <w:i/>
        </w:rPr>
        <w:t xml:space="preserve">“As part of the negotiated price, the department on numerus occasions offered a price of R23 million of which was equal to the municipal valuation roll (MVR). This amount was approved by the DG and minister of DPWI as an offer to purchase the subject property. </w:t>
      </w:r>
      <w:r w:rsidRPr="0033765F">
        <w:rPr>
          <w:rFonts w:eastAsia="Arial" w:cs="Arial"/>
          <w:i/>
        </w:rPr>
        <w:t xml:space="preserve">MVR’s are in terms of legislation derived from accepted valuation methodologies such as market approach, cost approach and income approach. </w:t>
      </w:r>
    </w:p>
    <w:p w:rsidR="00623D9D" w:rsidRPr="00593372" w:rsidRDefault="00623D9D" w:rsidP="00623D9D">
      <w:pPr>
        <w:spacing w:line="240" w:lineRule="auto"/>
        <w:jc w:val="both"/>
        <w:rPr>
          <w:rFonts w:eastAsia="Arial" w:cs="Arial"/>
          <w:i/>
          <w:sz w:val="10"/>
          <w:szCs w:val="10"/>
        </w:rPr>
      </w:pPr>
    </w:p>
    <w:p w:rsidR="00623D9D" w:rsidRPr="0033765F" w:rsidRDefault="00623D9D" w:rsidP="00623D9D">
      <w:pPr>
        <w:spacing w:line="240" w:lineRule="auto"/>
        <w:jc w:val="both"/>
        <w:rPr>
          <w:rFonts w:eastAsia="Arial" w:cs="Arial"/>
          <w:i/>
        </w:rPr>
      </w:pPr>
      <w:r w:rsidRPr="0033765F">
        <w:rPr>
          <w:rFonts w:eastAsia="Arial" w:cs="Arial"/>
          <w:i/>
        </w:rPr>
        <w:lastRenderedPageBreak/>
        <w:t>These values are conducted on a cyclical period of not more than four years and compiled by registered Professional Valuers or Professional Associated Valuers in line with Municipal Property Rates Act 2004. According to the Municipal Property Rates Act, 2004 “The market value of a property is the amount the property would have realized if sold on the date of valuation in the open market by a willing seller to a willing buyer”.</w:t>
      </w:r>
    </w:p>
    <w:p w:rsidR="00623D9D" w:rsidRPr="0033765F" w:rsidRDefault="00623D9D" w:rsidP="00623D9D">
      <w:pPr>
        <w:spacing w:line="240" w:lineRule="auto"/>
        <w:jc w:val="both"/>
        <w:rPr>
          <w:rFonts w:cs="Arial"/>
        </w:rPr>
      </w:pPr>
    </w:p>
    <w:p w:rsidR="00623D9D" w:rsidRPr="0033765F" w:rsidRDefault="00623D9D" w:rsidP="00623D9D">
      <w:pPr>
        <w:spacing w:line="240" w:lineRule="auto"/>
        <w:jc w:val="both"/>
        <w:rPr>
          <w:rFonts w:cs="Arial"/>
          <w:b/>
        </w:rPr>
      </w:pPr>
      <w:r w:rsidRPr="0033765F">
        <w:rPr>
          <w:rFonts w:cs="Arial"/>
          <w:b/>
        </w:rPr>
        <w:t>Management response</w:t>
      </w:r>
    </w:p>
    <w:p w:rsidR="00623D9D" w:rsidRPr="00593372" w:rsidRDefault="00623D9D" w:rsidP="00623D9D">
      <w:pPr>
        <w:spacing w:line="240" w:lineRule="auto"/>
        <w:jc w:val="both"/>
        <w:rPr>
          <w:rFonts w:cs="Arial"/>
          <w:sz w:val="10"/>
          <w:szCs w:val="10"/>
        </w:rPr>
      </w:pPr>
    </w:p>
    <w:p w:rsidR="00623D9D" w:rsidRDefault="00623D9D" w:rsidP="00623D9D">
      <w:pPr>
        <w:spacing w:line="240" w:lineRule="auto"/>
        <w:jc w:val="both"/>
        <w:rPr>
          <w:rFonts w:cs="Arial"/>
        </w:rPr>
      </w:pPr>
      <w:r w:rsidRPr="0033765F">
        <w:rPr>
          <w:rFonts w:cs="Arial"/>
        </w:rPr>
        <w:t xml:space="preserve">The price to purchase of properties, as it is with other commodities unless they are regulated, is what a willing buyer is prepared pay to a willing seller, who is prepared to accept such a price on terms and conditions agreed between the two parties. </w:t>
      </w:r>
    </w:p>
    <w:p w:rsidR="00623D9D" w:rsidRPr="00593372" w:rsidRDefault="00623D9D" w:rsidP="00623D9D">
      <w:pPr>
        <w:spacing w:line="240" w:lineRule="auto"/>
        <w:jc w:val="both"/>
        <w:rPr>
          <w:rFonts w:cs="Arial"/>
          <w:sz w:val="10"/>
          <w:szCs w:val="10"/>
        </w:rPr>
      </w:pPr>
    </w:p>
    <w:p w:rsidR="00623D9D" w:rsidRPr="00B26EF5" w:rsidRDefault="00623D9D" w:rsidP="00623D9D">
      <w:pPr>
        <w:spacing w:line="240" w:lineRule="auto"/>
        <w:jc w:val="both"/>
        <w:rPr>
          <w:rFonts w:cs="Arial"/>
        </w:rPr>
      </w:pPr>
      <w:r w:rsidRPr="00B26EF5">
        <w:rPr>
          <w:rFonts w:cs="Arial"/>
        </w:rPr>
        <w:t xml:space="preserve">The Department was alerted about the auction of assets of Bosasa including the subject property and became aware of an impending auction on 2 December 2019.  DPWI worked tirelessly to obtain the necessary approvals in order to engage with the liquidators.  The first contact between DPWI and the liquidator, Mr Lutchman was on 4 December 2019.  </w:t>
      </w:r>
    </w:p>
    <w:p w:rsidR="00623D9D" w:rsidRPr="00B26EF5" w:rsidRDefault="00623D9D" w:rsidP="00623D9D">
      <w:pPr>
        <w:spacing w:line="240" w:lineRule="auto"/>
        <w:jc w:val="both"/>
        <w:rPr>
          <w:rFonts w:cs="Arial"/>
          <w:sz w:val="10"/>
          <w:szCs w:val="10"/>
        </w:rPr>
      </w:pPr>
    </w:p>
    <w:p w:rsidR="00623D9D" w:rsidRPr="00B26EF5" w:rsidRDefault="00623D9D" w:rsidP="00623D9D">
      <w:pPr>
        <w:spacing w:line="240" w:lineRule="auto"/>
        <w:jc w:val="both"/>
        <w:rPr>
          <w:rFonts w:cs="Arial"/>
        </w:rPr>
      </w:pPr>
      <w:r w:rsidRPr="00B26EF5">
        <w:rPr>
          <w:rFonts w:cs="Arial"/>
        </w:rPr>
        <w:t xml:space="preserve">Subsequent to the meeting, DPWI made an initial offer of R23 million for the subject property as presented to the liquidators representative, Mr Lutchman, on 4 December 2019.  This initial offer by DPWI of R23milliion coincided with the Municipal Value of 2018.  The Municipal Value is based solely on the value of the land and did not include the improvements.  The subject property is zoned for Agricultural Use. </w:t>
      </w:r>
    </w:p>
    <w:p w:rsidR="00623D9D" w:rsidRPr="00B26EF5" w:rsidRDefault="00623D9D" w:rsidP="00623D9D">
      <w:pPr>
        <w:spacing w:line="240" w:lineRule="auto"/>
        <w:jc w:val="both"/>
        <w:rPr>
          <w:rFonts w:cs="Arial"/>
          <w:sz w:val="10"/>
          <w:szCs w:val="10"/>
        </w:rPr>
      </w:pPr>
    </w:p>
    <w:p w:rsidR="00623D9D" w:rsidRPr="00B26EF5" w:rsidRDefault="00623D9D" w:rsidP="00623D9D">
      <w:pPr>
        <w:spacing w:line="240" w:lineRule="auto"/>
        <w:jc w:val="both"/>
        <w:rPr>
          <w:rFonts w:cs="Arial"/>
        </w:rPr>
      </w:pPr>
      <w:r w:rsidRPr="00B26EF5">
        <w:rPr>
          <w:rFonts w:cs="Arial"/>
        </w:rPr>
        <w:t xml:space="preserve">The initial offer could have been anything up to R166million in line with market value as approved by LAB.  This value is also the maximum mandated value to which DPWI could have purchased the subject property.  </w:t>
      </w:r>
    </w:p>
    <w:p w:rsidR="00623D9D" w:rsidRPr="0033765F" w:rsidRDefault="00623D9D" w:rsidP="00623D9D">
      <w:pPr>
        <w:spacing w:line="240" w:lineRule="auto"/>
        <w:jc w:val="both"/>
        <w:rPr>
          <w:rFonts w:cs="Arial"/>
          <w:b/>
        </w:rPr>
      </w:pPr>
      <w:r w:rsidRPr="0033765F">
        <w:rPr>
          <w:rFonts w:cs="Arial"/>
          <w:b/>
        </w:rPr>
        <w:t>Auditor’s assessment</w:t>
      </w:r>
    </w:p>
    <w:p w:rsidR="00623D9D" w:rsidRPr="00593372" w:rsidRDefault="00623D9D" w:rsidP="00623D9D">
      <w:pPr>
        <w:spacing w:line="240" w:lineRule="auto"/>
        <w:jc w:val="both"/>
        <w:rPr>
          <w:rFonts w:cs="Arial"/>
          <w:sz w:val="10"/>
          <w:szCs w:val="10"/>
        </w:rPr>
      </w:pPr>
    </w:p>
    <w:p w:rsidR="00623D9D" w:rsidRPr="0033765F" w:rsidRDefault="00623D9D" w:rsidP="00623D9D">
      <w:pPr>
        <w:spacing w:line="240" w:lineRule="auto"/>
        <w:jc w:val="both"/>
        <w:rPr>
          <w:rFonts w:cs="Arial"/>
          <w:i/>
          <w:color w:val="000000"/>
          <w:lang w:eastAsia="en-ZA"/>
        </w:rPr>
      </w:pPr>
      <w:r>
        <w:rPr>
          <w:rFonts w:cs="Arial"/>
          <w:i/>
          <w:color w:val="000000"/>
          <w:lang w:eastAsia="en-ZA"/>
        </w:rPr>
        <w:t>“</w:t>
      </w:r>
      <w:r w:rsidRPr="0033765F">
        <w:rPr>
          <w:rFonts w:cs="Arial"/>
          <w:i/>
          <w:color w:val="000000"/>
          <w:lang w:eastAsia="en-ZA"/>
        </w:rPr>
        <w:t xml:space="preserve">As outlined above on the series of events the value indicated by liquidators ranged from R23 million to R32 million, however the property was subsequently purchased by the PMTE at an auction value of R60 million excluding auctioneer fees and value added tax. </w:t>
      </w:r>
    </w:p>
    <w:p w:rsidR="00623D9D" w:rsidRPr="00B26EF5" w:rsidRDefault="00623D9D" w:rsidP="00623D9D">
      <w:pPr>
        <w:spacing w:line="240" w:lineRule="auto"/>
        <w:jc w:val="both"/>
        <w:rPr>
          <w:rFonts w:cs="Arial"/>
          <w:i/>
          <w:color w:val="000000"/>
          <w:sz w:val="10"/>
          <w:szCs w:val="10"/>
          <w:lang w:eastAsia="en-ZA"/>
        </w:rPr>
      </w:pPr>
    </w:p>
    <w:p w:rsidR="00623D9D" w:rsidRPr="0033765F" w:rsidRDefault="00623D9D" w:rsidP="00623D9D">
      <w:pPr>
        <w:spacing w:line="240" w:lineRule="auto"/>
        <w:jc w:val="both"/>
        <w:rPr>
          <w:rFonts w:cs="Arial"/>
          <w:i/>
          <w:color w:val="000000"/>
          <w:lang w:eastAsia="en-ZA"/>
        </w:rPr>
      </w:pPr>
      <w:r w:rsidRPr="0033765F">
        <w:rPr>
          <w:rFonts w:cs="Arial"/>
          <w:i/>
          <w:color w:val="000000"/>
          <w:lang w:eastAsia="en-ZA"/>
        </w:rPr>
        <w:t>As per inspection of the memo dated 13 December 2019 sent to the liquidators, we noted the following “We were, however somewhat surprised at the suggestion that, despite our engagements on 04 December 2019, it is now your position that the government would have exercise its right at R60 million, rather than the R23 million on which we agreed with you on 04 December 2019 as the value at which government could exercise its right of first refusal. PMTE officials were invited to participate on the auction proceedings and also asked to make an opening bid of R10 million but PMTE</w:t>
      </w:r>
      <w:r>
        <w:rPr>
          <w:rFonts w:cs="Arial"/>
          <w:i/>
          <w:color w:val="000000"/>
          <w:lang w:eastAsia="en-ZA"/>
        </w:rPr>
        <w:t xml:space="preserve"> (DPWI)</w:t>
      </w:r>
      <w:r w:rsidRPr="0033765F">
        <w:rPr>
          <w:rFonts w:cs="Arial"/>
          <w:i/>
          <w:color w:val="000000"/>
          <w:lang w:eastAsia="en-ZA"/>
        </w:rPr>
        <w:t xml:space="preserve"> declined as this will affect the right of refusal. Instead the bid started at R30 million well above the Government offer…” </w:t>
      </w:r>
    </w:p>
    <w:p w:rsidR="00623D9D" w:rsidRDefault="00623D9D" w:rsidP="00623D9D">
      <w:pPr>
        <w:spacing w:line="240" w:lineRule="auto"/>
        <w:jc w:val="both"/>
        <w:rPr>
          <w:rFonts w:cs="Arial"/>
          <w:color w:val="000000"/>
          <w:lang w:eastAsia="en-ZA"/>
        </w:rPr>
      </w:pPr>
    </w:p>
    <w:p w:rsidR="00623D9D" w:rsidRPr="0033765F" w:rsidRDefault="00623D9D" w:rsidP="00623D9D">
      <w:pPr>
        <w:spacing w:line="240" w:lineRule="auto"/>
        <w:jc w:val="both"/>
        <w:rPr>
          <w:rFonts w:cs="Arial"/>
          <w:b/>
          <w:color w:val="000000"/>
          <w:lang w:eastAsia="en-ZA"/>
        </w:rPr>
      </w:pPr>
      <w:r w:rsidRPr="0033765F">
        <w:rPr>
          <w:rFonts w:cs="Arial"/>
          <w:b/>
          <w:color w:val="000000"/>
          <w:lang w:eastAsia="en-ZA"/>
        </w:rPr>
        <w:t>Management response</w:t>
      </w:r>
    </w:p>
    <w:p w:rsidR="00623D9D" w:rsidRPr="00593372" w:rsidRDefault="00623D9D" w:rsidP="00623D9D">
      <w:pPr>
        <w:spacing w:line="240" w:lineRule="auto"/>
        <w:jc w:val="both"/>
        <w:rPr>
          <w:rFonts w:cs="Arial"/>
          <w:color w:val="000000"/>
          <w:sz w:val="10"/>
          <w:szCs w:val="10"/>
          <w:lang w:eastAsia="en-ZA"/>
        </w:rPr>
      </w:pPr>
    </w:p>
    <w:p w:rsidR="00623D9D" w:rsidRDefault="00623D9D" w:rsidP="00623D9D">
      <w:pPr>
        <w:spacing w:line="240" w:lineRule="auto"/>
        <w:jc w:val="both"/>
        <w:rPr>
          <w:rFonts w:cs="Arial"/>
          <w:color w:val="000000"/>
          <w:lang w:eastAsia="en-ZA"/>
        </w:rPr>
      </w:pPr>
      <w:r w:rsidRPr="00593372">
        <w:rPr>
          <w:rFonts w:cs="Arial"/>
          <w:color w:val="000000"/>
          <w:lang w:eastAsia="en-ZA"/>
        </w:rPr>
        <w:lastRenderedPageBreak/>
        <w:t xml:space="preserve">DPWI could not participate in the auction since the necessary approvals from the NBAC and National Treasury have not been granted. Such an act would have been in transgression with applicable prescripts of procurement in Government. The auctioneer noted that it would cause concern in the public arena to exclude the subject property from auction since there has been much interest in the subject property since it has been listed for auctioning.  The auctioneer noted that it is imperative to maintain transparent transaction procedures during the auction. </w:t>
      </w:r>
    </w:p>
    <w:p w:rsidR="00623D9D" w:rsidRPr="00B26EF5" w:rsidRDefault="00623D9D" w:rsidP="00623D9D">
      <w:pPr>
        <w:spacing w:line="240" w:lineRule="auto"/>
        <w:jc w:val="both"/>
        <w:rPr>
          <w:rFonts w:cs="Arial"/>
          <w:color w:val="000000"/>
          <w:sz w:val="10"/>
          <w:szCs w:val="10"/>
          <w:lang w:eastAsia="en-ZA"/>
        </w:rPr>
      </w:pPr>
    </w:p>
    <w:p w:rsidR="00623D9D" w:rsidRDefault="00623D9D" w:rsidP="00623D9D">
      <w:pPr>
        <w:spacing w:line="240" w:lineRule="auto"/>
        <w:jc w:val="both"/>
        <w:rPr>
          <w:rFonts w:cs="Arial"/>
          <w:color w:val="000000"/>
          <w:lang w:eastAsia="en-ZA"/>
        </w:rPr>
      </w:pPr>
      <w:r w:rsidRPr="00593372">
        <w:rPr>
          <w:rFonts w:cs="Arial"/>
          <w:color w:val="000000"/>
          <w:lang w:eastAsia="en-ZA"/>
        </w:rPr>
        <w:t xml:space="preserve">It is without any doubt it was the Department’s intention to buy the subject property at R23 million even though we were aware that the true market value as approved by LAB is much higher.  DPWI endeavoured to secure the lowest possible purchase price for the subject property.  </w:t>
      </w:r>
    </w:p>
    <w:p w:rsidR="00623D9D" w:rsidRPr="00B26EF5" w:rsidRDefault="00623D9D" w:rsidP="00623D9D">
      <w:pPr>
        <w:spacing w:line="240" w:lineRule="auto"/>
        <w:jc w:val="both"/>
        <w:rPr>
          <w:rFonts w:cs="Arial"/>
          <w:color w:val="000000"/>
          <w:sz w:val="10"/>
          <w:szCs w:val="10"/>
          <w:lang w:eastAsia="en-ZA"/>
        </w:rPr>
      </w:pPr>
    </w:p>
    <w:p w:rsidR="00623D9D" w:rsidRDefault="00623D9D" w:rsidP="00623D9D">
      <w:pPr>
        <w:spacing w:line="240" w:lineRule="auto"/>
        <w:jc w:val="both"/>
        <w:rPr>
          <w:rFonts w:cs="Arial"/>
          <w:color w:val="000000"/>
          <w:lang w:eastAsia="en-ZA"/>
        </w:rPr>
      </w:pPr>
      <w:r w:rsidRPr="00593372">
        <w:rPr>
          <w:rFonts w:cs="Arial"/>
          <w:color w:val="000000"/>
          <w:lang w:eastAsia="en-ZA"/>
        </w:rPr>
        <w:t xml:space="preserve">The DPWI Market Value of R158,1million as well as the independent market valuation (on appointment by the owner) of 2018 valued at R185million is much higher than the actual purchase price of R60million.   </w:t>
      </w:r>
    </w:p>
    <w:p w:rsidR="00623D9D" w:rsidRPr="00B26EF5"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The below definition in terms of the Regulations of the Consumer Protection Act:</w:t>
      </w:r>
    </w:p>
    <w:p w:rsidR="00623D9D" w:rsidRPr="00593372" w:rsidRDefault="00623D9D" w:rsidP="00623D9D">
      <w:pPr>
        <w:autoSpaceDE w:val="0"/>
        <w:autoSpaceDN w:val="0"/>
        <w:adjustRightInd w:val="0"/>
        <w:spacing w:line="240" w:lineRule="auto"/>
        <w:rPr>
          <w:rFonts w:cs="Arial"/>
        </w:rPr>
      </w:pPr>
      <w:r w:rsidRPr="00593372">
        <w:rPr>
          <w:rFonts w:cs="Arial"/>
          <w:b/>
          <w:bCs/>
        </w:rPr>
        <w:t xml:space="preserve">"auction without reserve" </w:t>
      </w:r>
      <w:r w:rsidRPr="00593372">
        <w:rPr>
          <w:rFonts w:cs="Arial"/>
        </w:rPr>
        <w:t>means an auction at which -</w:t>
      </w:r>
    </w:p>
    <w:p w:rsidR="00623D9D" w:rsidRPr="00593372" w:rsidRDefault="00623D9D" w:rsidP="00425D1E">
      <w:pPr>
        <w:pStyle w:val="ListParagraph"/>
        <w:numPr>
          <w:ilvl w:val="0"/>
          <w:numId w:val="51"/>
        </w:numPr>
        <w:spacing w:after="0"/>
        <w:contextualSpacing/>
        <w:rPr>
          <w:rFonts w:ascii="Arial" w:hAnsi="Arial" w:cs="Arial"/>
        </w:rPr>
      </w:pPr>
      <w:r w:rsidRPr="00593372">
        <w:rPr>
          <w:rFonts w:ascii="Arial" w:hAnsi="Arial" w:cs="Arial"/>
        </w:rPr>
        <w:t>goods are sold to the highest bidder without reserve;</w:t>
      </w:r>
    </w:p>
    <w:p w:rsidR="00623D9D" w:rsidRPr="00593372" w:rsidRDefault="00623D9D" w:rsidP="00425D1E">
      <w:pPr>
        <w:pStyle w:val="ListParagraph"/>
        <w:numPr>
          <w:ilvl w:val="0"/>
          <w:numId w:val="51"/>
        </w:numPr>
        <w:spacing w:after="0"/>
        <w:contextualSpacing/>
        <w:rPr>
          <w:rFonts w:ascii="Arial" w:hAnsi="Arial" w:cs="Arial"/>
        </w:rPr>
      </w:pPr>
      <w:r w:rsidRPr="00593372">
        <w:rPr>
          <w:rFonts w:ascii="Arial" w:hAnsi="Arial" w:cs="Arial"/>
        </w:rPr>
        <w:t>the auction does not require a minimum bid;</w:t>
      </w:r>
    </w:p>
    <w:p w:rsidR="00623D9D" w:rsidRPr="00593372" w:rsidRDefault="00623D9D" w:rsidP="00425D1E">
      <w:pPr>
        <w:pStyle w:val="ListParagraph"/>
        <w:numPr>
          <w:ilvl w:val="0"/>
          <w:numId w:val="51"/>
        </w:numPr>
        <w:spacing w:after="0"/>
        <w:contextualSpacing/>
        <w:rPr>
          <w:rFonts w:ascii="Arial" w:hAnsi="Arial" w:cs="Arial"/>
        </w:rPr>
      </w:pPr>
      <w:r w:rsidRPr="00593372">
        <w:rPr>
          <w:rFonts w:ascii="Arial" w:hAnsi="Arial" w:cs="Arial"/>
        </w:rPr>
        <w:t>the auction does not allow competing bids of any type by the seller or an agent of the seller; and</w:t>
      </w:r>
    </w:p>
    <w:p w:rsidR="00623D9D" w:rsidRPr="00593372" w:rsidRDefault="00623D9D" w:rsidP="00425D1E">
      <w:pPr>
        <w:pStyle w:val="ListParagraph"/>
        <w:numPr>
          <w:ilvl w:val="0"/>
          <w:numId w:val="51"/>
        </w:numPr>
        <w:spacing w:after="0"/>
        <w:contextualSpacing/>
        <w:rPr>
          <w:rFonts w:ascii="Arial" w:hAnsi="Arial" w:cs="Arial"/>
        </w:rPr>
      </w:pPr>
      <w:r w:rsidRPr="00593372">
        <w:rPr>
          <w:rFonts w:ascii="Arial" w:hAnsi="Arial" w:cs="Arial"/>
        </w:rPr>
        <w:t>the seller of the goods cannot withdraw the goods from auction after the auction is opened and there is public solicitation or calling for bids;</w:t>
      </w:r>
    </w:p>
    <w:p w:rsidR="00623D9D" w:rsidRPr="00AE398C" w:rsidRDefault="00623D9D" w:rsidP="00623D9D">
      <w:pPr>
        <w:spacing w:line="240" w:lineRule="auto"/>
        <w:jc w:val="both"/>
        <w:rPr>
          <w:rFonts w:cs="Arial"/>
          <w:color w:val="000000"/>
          <w:lang w:eastAsia="en-ZA"/>
        </w:rPr>
      </w:pPr>
    </w:p>
    <w:p w:rsidR="00623D9D" w:rsidRPr="00AE398C" w:rsidRDefault="00623D9D" w:rsidP="00623D9D">
      <w:pPr>
        <w:spacing w:line="240" w:lineRule="auto"/>
        <w:jc w:val="both"/>
        <w:rPr>
          <w:rFonts w:cs="Arial"/>
          <w:b/>
          <w:color w:val="000000"/>
          <w:lang w:eastAsia="en-ZA"/>
        </w:rPr>
      </w:pPr>
      <w:r w:rsidRPr="00AE398C">
        <w:rPr>
          <w:rFonts w:cs="Arial"/>
          <w:b/>
          <w:color w:val="000000"/>
          <w:lang w:eastAsia="en-ZA"/>
        </w:rPr>
        <w:t>Auditor’s assessment</w:t>
      </w:r>
    </w:p>
    <w:p w:rsidR="00623D9D" w:rsidRPr="00593372" w:rsidRDefault="00623D9D" w:rsidP="00623D9D">
      <w:pPr>
        <w:spacing w:line="240" w:lineRule="auto"/>
        <w:jc w:val="both"/>
        <w:rPr>
          <w:rFonts w:cs="Arial"/>
          <w:color w:val="000000"/>
          <w:sz w:val="10"/>
          <w:szCs w:val="10"/>
          <w:lang w:eastAsia="en-ZA"/>
        </w:rPr>
      </w:pPr>
    </w:p>
    <w:p w:rsidR="00623D9D" w:rsidRPr="00AE398C" w:rsidRDefault="00623D9D" w:rsidP="00623D9D">
      <w:pPr>
        <w:spacing w:line="240" w:lineRule="auto"/>
        <w:jc w:val="both"/>
        <w:rPr>
          <w:rFonts w:cs="Arial"/>
          <w:i/>
          <w:color w:val="000000"/>
          <w:lang w:eastAsia="en-ZA"/>
        </w:rPr>
      </w:pPr>
      <w:r w:rsidRPr="00AE398C">
        <w:rPr>
          <w:rFonts w:cs="Arial"/>
          <w:i/>
          <w:color w:val="000000"/>
          <w:lang w:eastAsia="en-ZA"/>
        </w:rPr>
        <w:t>“It is clear from the above that the intention of the liquidator was not to sell the property at the auction but to obtain the highest possible price at which the Government will accept as they have showed interest on the property despite the fact that the property market value was ranging between R23 million – R32 million. This is not in line with the rules of auction and conditions of sale as outlined in clause 1.17 and 1.18 below:</w:t>
      </w:r>
    </w:p>
    <w:p w:rsidR="00623D9D" w:rsidRPr="00593372" w:rsidRDefault="00623D9D" w:rsidP="00623D9D">
      <w:pPr>
        <w:spacing w:line="240" w:lineRule="auto"/>
        <w:jc w:val="both"/>
        <w:rPr>
          <w:rFonts w:cs="Arial"/>
          <w:i/>
          <w:color w:val="000000"/>
          <w:sz w:val="10"/>
          <w:szCs w:val="10"/>
          <w:lang w:eastAsia="en-ZA"/>
        </w:rPr>
      </w:pPr>
    </w:p>
    <w:p w:rsidR="00623D9D" w:rsidRPr="00AE398C" w:rsidRDefault="00623D9D" w:rsidP="00623D9D">
      <w:pPr>
        <w:spacing w:line="240" w:lineRule="auto"/>
        <w:ind w:left="720"/>
        <w:jc w:val="both"/>
        <w:rPr>
          <w:rFonts w:cs="Arial"/>
          <w:i/>
          <w:color w:val="000000"/>
          <w:lang w:eastAsia="en-ZA"/>
        </w:rPr>
      </w:pPr>
      <w:r w:rsidRPr="00AE398C">
        <w:rPr>
          <w:rFonts w:cs="Arial"/>
          <w:i/>
          <w:color w:val="000000"/>
          <w:lang w:eastAsia="en-ZA"/>
        </w:rPr>
        <w:t>1.17 “No bid may be withdrawn after the fall of the hammer until the expiry of the confirmation period that is provided in the Rules of Auction, during which time the offer shall be open for acceptance by the seller or his auctioneer…”</w:t>
      </w:r>
    </w:p>
    <w:p w:rsidR="00623D9D" w:rsidRPr="00593372" w:rsidRDefault="00623D9D" w:rsidP="00623D9D">
      <w:pPr>
        <w:spacing w:line="240" w:lineRule="auto"/>
        <w:ind w:left="720"/>
        <w:jc w:val="both"/>
        <w:rPr>
          <w:rFonts w:cs="Arial"/>
          <w:i/>
          <w:color w:val="000000"/>
          <w:sz w:val="10"/>
          <w:szCs w:val="10"/>
          <w:lang w:eastAsia="en-ZA"/>
        </w:rPr>
      </w:pPr>
    </w:p>
    <w:p w:rsidR="00623D9D" w:rsidRPr="00AE398C" w:rsidRDefault="00623D9D" w:rsidP="00623D9D">
      <w:pPr>
        <w:spacing w:line="240" w:lineRule="auto"/>
        <w:ind w:left="720"/>
        <w:jc w:val="both"/>
        <w:rPr>
          <w:rFonts w:cs="Arial"/>
          <w:i/>
          <w:color w:val="000000"/>
          <w:lang w:eastAsia="en-ZA"/>
        </w:rPr>
      </w:pPr>
      <w:r w:rsidRPr="00AE398C">
        <w:rPr>
          <w:rFonts w:cs="Arial"/>
          <w:i/>
          <w:color w:val="000000"/>
          <w:lang w:eastAsia="en-ZA"/>
        </w:rPr>
        <w:t>1.18 “The highest bidder (“the purchaser”) shall on the fall of the hammer be deemed to have offered to purchase to the property for the amount of his or her bid on the terms and conditions contained herein and shall sign the Rules of the Auction immediately after the fall of the hammer…”</w:t>
      </w:r>
    </w:p>
    <w:p w:rsidR="00623D9D" w:rsidRPr="00593372" w:rsidRDefault="00623D9D" w:rsidP="00623D9D">
      <w:pPr>
        <w:spacing w:line="240" w:lineRule="auto"/>
        <w:jc w:val="both"/>
        <w:rPr>
          <w:rFonts w:cs="Arial"/>
          <w:i/>
          <w:color w:val="000000"/>
          <w:sz w:val="10"/>
          <w:szCs w:val="10"/>
          <w:lang w:eastAsia="en-ZA"/>
        </w:rPr>
      </w:pPr>
    </w:p>
    <w:p w:rsidR="00623D9D" w:rsidRPr="00AE398C" w:rsidRDefault="00623D9D" w:rsidP="00623D9D">
      <w:pPr>
        <w:spacing w:line="240" w:lineRule="auto"/>
        <w:ind w:left="720"/>
        <w:jc w:val="both"/>
        <w:rPr>
          <w:rFonts w:cs="Arial"/>
          <w:i/>
          <w:color w:val="000000"/>
          <w:lang w:eastAsia="en-ZA"/>
        </w:rPr>
      </w:pPr>
      <w:r w:rsidRPr="00AE398C">
        <w:rPr>
          <w:rFonts w:cs="Arial"/>
          <w:i/>
          <w:color w:val="000000"/>
          <w:lang w:eastAsia="en-ZA"/>
        </w:rPr>
        <w:t xml:space="preserve">Clause 1.7 of the rules of auction and conditions of sale states that “The bidders’ records and the vendor roll will be made available for inspection at the offices of the auctioneer during normal business hours without the charge of a fee. The bidders’ records will also be available for inspection at the auction…” </w:t>
      </w:r>
    </w:p>
    <w:p w:rsidR="00623D9D" w:rsidRPr="00593372" w:rsidRDefault="00623D9D" w:rsidP="00623D9D">
      <w:pPr>
        <w:spacing w:line="240" w:lineRule="auto"/>
        <w:jc w:val="both"/>
        <w:rPr>
          <w:rFonts w:cs="Arial"/>
          <w:color w:val="000000"/>
          <w:sz w:val="10"/>
          <w:szCs w:val="10"/>
          <w:lang w:eastAsia="en-ZA"/>
        </w:rPr>
      </w:pPr>
    </w:p>
    <w:p w:rsidR="00623D9D" w:rsidRPr="00AE398C" w:rsidRDefault="00623D9D" w:rsidP="00623D9D">
      <w:pPr>
        <w:spacing w:line="240" w:lineRule="auto"/>
        <w:jc w:val="both"/>
        <w:rPr>
          <w:rFonts w:cs="Arial"/>
          <w:i/>
          <w:color w:val="000000"/>
          <w:lang w:eastAsia="en-ZA"/>
        </w:rPr>
      </w:pPr>
      <w:r w:rsidRPr="00AE398C">
        <w:rPr>
          <w:rFonts w:cs="Arial"/>
          <w:i/>
          <w:color w:val="000000"/>
          <w:lang w:eastAsia="en-ZA"/>
        </w:rPr>
        <w:t>“The audit team could not obtain evidence to confirm whether or not the auction process was not used to inflate the price at which the property was to be purchased by PMTE. This is concerning as the highest bidder on the auction might be connected to the liquidator and the auction might have been used to inflate the price and this is not the best way of determining the reasonable market value.”</w:t>
      </w:r>
    </w:p>
    <w:p w:rsidR="00623D9D" w:rsidRDefault="00623D9D" w:rsidP="00623D9D">
      <w:pPr>
        <w:spacing w:line="240" w:lineRule="auto"/>
        <w:jc w:val="both"/>
        <w:rPr>
          <w:rFonts w:cs="Arial"/>
          <w:color w:val="000000"/>
          <w:lang w:eastAsia="en-ZA"/>
        </w:rPr>
      </w:pPr>
    </w:p>
    <w:p w:rsidR="00623D9D" w:rsidRPr="00593372" w:rsidRDefault="00623D9D" w:rsidP="00623D9D">
      <w:pPr>
        <w:spacing w:line="240" w:lineRule="auto"/>
        <w:jc w:val="both"/>
        <w:rPr>
          <w:rFonts w:cs="Arial"/>
          <w:b/>
          <w:color w:val="000000"/>
          <w:lang w:eastAsia="en-ZA"/>
        </w:rPr>
      </w:pPr>
      <w:r w:rsidRPr="00593372">
        <w:rPr>
          <w:rFonts w:cs="Arial"/>
          <w:b/>
          <w:color w:val="000000"/>
          <w:lang w:eastAsia="en-ZA"/>
        </w:rPr>
        <w:t>Management response</w:t>
      </w:r>
    </w:p>
    <w:p w:rsidR="00623D9D" w:rsidRPr="00B26EF5"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 xml:space="preserve">It is quite disconcerting how the auditor reached a conclusion that “the intention of the liquidators was not sell the property at the auction but to obtain the highest price at which Government will accept…” when the auction, not only of this property but of other assets, was widely published. As mentioned above, the initial offer value of R23million which coincides with the Municipal Value of 2018 is based only on the value of the land only excluding the improvements and relating to the subject property’s’ zoning for “agricultural use”.  </w:t>
      </w:r>
    </w:p>
    <w:p w:rsidR="00623D9D" w:rsidRPr="00B26EF5"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 xml:space="preserve">The audit team is at liberty to use other methods available at its disposal to determine </w:t>
      </w:r>
      <w:r w:rsidRPr="00593372">
        <w:rPr>
          <w:rFonts w:cs="Arial"/>
          <w:i/>
          <w:color w:val="000000"/>
          <w:lang w:eastAsia="en-ZA"/>
        </w:rPr>
        <w:t>“whether or not the auction process was not used to inflate the process at which the property was to be purchased by PMTE”</w:t>
      </w:r>
      <w:r w:rsidRPr="00593372">
        <w:rPr>
          <w:rFonts w:cs="Arial"/>
          <w:color w:val="000000"/>
          <w:lang w:eastAsia="en-ZA"/>
        </w:rPr>
        <w:t xml:space="preserve"> except that this was a widely publicised auction given the interest that the Bosasa-saga had generated in the country. </w:t>
      </w:r>
    </w:p>
    <w:p w:rsidR="00623D9D" w:rsidRPr="00B26EF5"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 xml:space="preserve">It must be noted by the audit team that simply because the Department had a “first right of refusal” does not mean that the Department had purchased the property. The Department cannot, and should not be expected to, provide a response on the conditions of the auction since it was neither conducting the auction nor registered to bid at the auction. However, the Department had a representative to observe proceedings like other spectators who attended the auction. </w:t>
      </w:r>
    </w:p>
    <w:p w:rsidR="00623D9D" w:rsidRPr="00593372" w:rsidRDefault="00623D9D" w:rsidP="00623D9D">
      <w:pPr>
        <w:spacing w:line="240" w:lineRule="auto"/>
        <w:jc w:val="both"/>
        <w:rPr>
          <w:rFonts w:cs="Arial"/>
          <w:color w:val="000000"/>
          <w:lang w:eastAsia="en-ZA"/>
        </w:rPr>
      </w:pPr>
    </w:p>
    <w:p w:rsidR="00623D9D" w:rsidRPr="00593372" w:rsidRDefault="00623D9D" w:rsidP="00623D9D">
      <w:pPr>
        <w:spacing w:line="240" w:lineRule="auto"/>
        <w:jc w:val="both"/>
        <w:rPr>
          <w:rFonts w:cs="Arial"/>
          <w:b/>
          <w:color w:val="000000"/>
          <w:lang w:eastAsia="en-ZA"/>
        </w:rPr>
      </w:pPr>
      <w:r w:rsidRPr="00593372">
        <w:rPr>
          <w:rFonts w:cs="Arial"/>
          <w:b/>
          <w:color w:val="000000"/>
          <w:lang w:eastAsia="en-ZA"/>
        </w:rPr>
        <w:t>Auditor’s assessment</w:t>
      </w:r>
    </w:p>
    <w:p w:rsidR="00623D9D" w:rsidRPr="00593372"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Based on the evidence provided above, the audit team could not conclude that property values that were previously discussed with the liquidators were taken into account in determining the final value that the Government purchased the property at. Therefore, the lack of evidence (the recording) takes away the evidence that the whole process followed was transparent and fair to the State.</w:t>
      </w:r>
    </w:p>
    <w:p w:rsidR="00623D9D" w:rsidRPr="00593372"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t xml:space="preserve">The DGs and minister’s approvals were obtained before the auction process took place and the actual payment deviated from what was approved by the accounting officer. This approval was in line with the MVR value of R23 million, however the actual purchase of the property amounted to </w:t>
      </w:r>
      <w:r w:rsidRPr="00593372">
        <w:rPr>
          <w:rFonts w:cs="Arial"/>
          <w:color w:val="000000"/>
          <w:lang w:eastAsia="en-ZA"/>
        </w:rPr>
        <w:t xml:space="preserve">R60 million excluding auctioneer fees and value added tax without any clear basis. </w:t>
      </w:r>
    </w:p>
    <w:p w:rsidR="00623D9D" w:rsidRPr="00593372" w:rsidRDefault="00623D9D" w:rsidP="00623D9D">
      <w:pPr>
        <w:spacing w:line="240" w:lineRule="auto"/>
        <w:jc w:val="both"/>
        <w:rPr>
          <w:rFonts w:cs="Arial"/>
          <w:color w:val="000000"/>
          <w:sz w:val="10"/>
          <w:szCs w:val="10"/>
          <w:lang w:eastAsia="en-ZA"/>
        </w:rPr>
      </w:pPr>
    </w:p>
    <w:p w:rsidR="00623D9D" w:rsidRPr="00593372" w:rsidRDefault="00623D9D" w:rsidP="00623D9D">
      <w:pPr>
        <w:spacing w:line="240" w:lineRule="auto"/>
        <w:jc w:val="both"/>
        <w:rPr>
          <w:rFonts w:cs="Arial"/>
          <w:color w:val="000000"/>
          <w:lang w:eastAsia="en-ZA"/>
        </w:rPr>
      </w:pPr>
      <w:r w:rsidRPr="00593372">
        <w:rPr>
          <w:rFonts w:cs="Arial"/>
          <w:color w:val="000000"/>
          <w:lang w:eastAsia="en-ZA"/>
        </w:rPr>
        <w:t xml:space="preserve">Therefore, the way in which the resources were used when the range of the property value is varying between R23 million to R32 million but was purchased as R69 million (VAT inclusive), demonstrates that the resources of the State were not used cost-effectively in line with PFMA Act section 38 which states that the processes that are followed by the accounting officer should be transparent, fair and cost effective and that resources of the State should be used efficiently. </w:t>
      </w:r>
      <w:r w:rsidRPr="00593372">
        <w:rPr>
          <w:rFonts w:cs="Arial"/>
          <w:color w:val="000000"/>
          <w:lang w:eastAsia="en-ZA"/>
        </w:rPr>
        <w:lastRenderedPageBreak/>
        <w:t xml:space="preserve">National Treasury’s approval conditions were that approval is based on the fact that the process that was followed would be fair to the State and would promote cost-effectiveness to ensure that resources are used fairly for the benefit of the State. </w:t>
      </w:r>
    </w:p>
    <w:p w:rsidR="00623D9D" w:rsidRPr="00593372" w:rsidRDefault="00623D9D" w:rsidP="00623D9D">
      <w:pPr>
        <w:spacing w:line="240" w:lineRule="auto"/>
        <w:jc w:val="both"/>
        <w:rPr>
          <w:rFonts w:cs="Arial"/>
          <w:color w:val="000000"/>
          <w:sz w:val="10"/>
          <w:szCs w:val="10"/>
          <w:lang w:eastAsia="en-ZA"/>
        </w:rPr>
      </w:pPr>
      <w:r w:rsidRPr="00593372">
        <w:rPr>
          <w:rFonts w:cs="Arial"/>
          <w:color w:val="000000"/>
          <w:lang w:eastAsia="en-ZA"/>
        </w:rPr>
        <w:t xml:space="preserve"> </w:t>
      </w:r>
    </w:p>
    <w:p w:rsidR="00623D9D" w:rsidRPr="00593372" w:rsidRDefault="00623D9D" w:rsidP="00623D9D">
      <w:pPr>
        <w:spacing w:line="240" w:lineRule="auto"/>
        <w:jc w:val="both"/>
        <w:rPr>
          <w:rFonts w:cs="Arial"/>
        </w:rPr>
      </w:pPr>
      <w:r w:rsidRPr="00593372">
        <w:rPr>
          <w:rFonts w:cs="Arial"/>
          <w:color w:val="000000"/>
          <w:lang w:eastAsia="en-ZA"/>
        </w:rPr>
        <w:t xml:space="preserve">Based on the above assessment it is evidenced that the purchase price accepted by management was not economical and cost effective. </w:t>
      </w:r>
    </w:p>
    <w:p w:rsidR="00623D9D" w:rsidRPr="00593372" w:rsidRDefault="00623D9D" w:rsidP="00623D9D">
      <w:pPr>
        <w:keepNext/>
        <w:spacing w:line="240" w:lineRule="auto"/>
        <w:jc w:val="both"/>
        <w:rPr>
          <w:rFonts w:cs="Arial"/>
        </w:rPr>
      </w:pPr>
    </w:p>
    <w:p w:rsidR="00623D9D" w:rsidRPr="00593372" w:rsidRDefault="00623D9D" w:rsidP="00623D9D">
      <w:pPr>
        <w:keepNext/>
        <w:spacing w:line="240" w:lineRule="auto"/>
        <w:jc w:val="both"/>
        <w:rPr>
          <w:rFonts w:cs="Arial"/>
          <w:b/>
        </w:rPr>
      </w:pPr>
      <w:r w:rsidRPr="00593372">
        <w:rPr>
          <w:rFonts w:cs="Arial"/>
          <w:b/>
        </w:rPr>
        <w:t>Management response</w:t>
      </w:r>
    </w:p>
    <w:p w:rsidR="00623D9D" w:rsidRPr="00593372" w:rsidRDefault="00623D9D" w:rsidP="00623D9D">
      <w:pPr>
        <w:keepNext/>
        <w:spacing w:line="240" w:lineRule="auto"/>
        <w:jc w:val="both"/>
        <w:rPr>
          <w:rFonts w:cs="Arial"/>
          <w:sz w:val="10"/>
          <w:szCs w:val="10"/>
        </w:rPr>
      </w:pPr>
    </w:p>
    <w:p w:rsidR="00623D9D" w:rsidRPr="00593372" w:rsidRDefault="00623D9D" w:rsidP="00623D9D">
      <w:pPr>
        <w:keepNext/>
        <w:spacing w:line="240" w:lineRule="auto"/>
        <w:jc w:val="both"/>
        <w:rPr>
          <w:rFonts w:cs="Arial"/>
        </w:rPr>
      </w:pPr>
      <w:r w:rsidRPr="00593372">
        <w:rPr>
          <w:rFonts w:cs="Arial"/>
        </w:rPr>
        <w:t xml:space="preserve">The assertion and the conclusion by the audit that “the purchase price accepted by management was not economical and cost effective” is without merit and rejected by management as elucidated above. The values that were presented to the Liquidators, as already mentioned, were based on the Municipal Valuation. It is also worth noting that the land was zoned “Agricultural” by the municipality. The initial offer by DPWI of R23million was not formally accepted by the liquidators.  </w:t>
      </w:r>
    </w:p>
    <w:p w:rsidR="00623D9D" w:rsidRPr="00593372" w:rsidRDefault="00623D9D" w:rsidP="00623D9D">
      <w:pPr>
        <w:keepNext/>
        <w:spacing w:line="240" w:lineRule="auto"/>
        <w:jc w:val="both"/>
        <w:rPr>
          <w:rFonts w:cs="Arial"/>
          <w:sz w:val="10"/>
          <w:szCs w:val="10"/>
        </w:rPr>
      </w:pPr>
    </w:p>
    <w:p w:rsidR="00623D9D" w:rsidRPr="00593372" w:rsidRDefault="00623D9D" w:rsidP="00623D9D">
      <w:pPr>
        <w:keepNext/>
        <w:spacing w:line="240" w:lineRule="auto"/>
        <w:jc w:val="both"/>
        <w:rPr>
          <w:rFonts w:cs="Arial"/>
        </w:rPr>
      </w:pPr>
      <w:r w:rsidRPr="00593372">
        <w:rPr>
          <w:rFonts w:cs="Arial"/>
        </w:rPr>
        <w:t xml:space="preserve">The “DGs and Minister’s approvals” that the audit team refers was an undertaking to seek concurrence from top management in order to make the initial offer of R23million to the liquidators.  The very same submission clearly states that the feasibility conducted by the LAB put the fair market value of the property at R158 million. </w:t>
      </w:r>
    </w:p>
    <w:p w:rsidR="00623D9D" w:rsidRPr="00593372" w:rsidRDefault="00623D9D" w:rsidP="00623D9D">
      <w:pPr>
        <w:keepNext/>
        <w:spacing w:line="240" w:lineRule="auto"/>
        <w:jc w:val="both"/>
        <w:rPr>
          <w:rFonts w:cs="Arial"/>
          <w:sz w:val="10"/>
          <w:szCs w:val="10"/>
        </w:rPr>
      </w:pPr>
    </w:p>
    <w:p w:rsidR="00623D9D" w:rsidRPr="00593372" w:rsidRDefault="00623D9D" w:rsidP="00623D9D">
      <w:pPr>
        <w:keepNext/>
        <w:spacing w:line="240" w:lineRule="auto"/>
        <w:jc w:val="both"/>
        <w:rPr>
          <w:rFonts w:cs="Arial"/>
        </w:rPr>
      </w:pPr>
      <w:r w:rsidRPr="00593372">
        <w:rPr>
          <w:rFonts w:cs="Arial"/>
        </w:rPr>
        <w:t xml:space="preserve">That it was the Department’s intention to purchase the subject property at R23 million based on the Municipal Valuation does not mean that the willing seller was prepared to accept the offered price. An auction process, as it is with a tendering process, is an acceptable, open and transparent way to determine the true value of a property between willing buyers and willing sellers. </w:t>
      </w:r>
    </w:p>
    <w:p w:rsidR="00623D9D" w:rsidRPr="00593372" w:rsidRDefault="00623D9D" w:rsidP="00623D9D">
      <w:pPr>
        <w:keepNext/>
        <w:spacing w:line="240" w:lineRule="auto"/>
        <w:jc w:val="both"/>
        <w:rPr>
          <w:rFonts w:cs="Arial"/>
          <w:sz w:val="10"/>
          <w:szCs w:val="10"/>
        </w:rPr>
      </w:pPr>
    </w:p>
    <w:p w:rsidR="00623D9D" w:rsidRPr="00593372" w:rsidRDefault="00623D9D" w:rsidP="00623D9D">
      <w:pPr>
        <w:keepNext/>
        <w:spacing w:line="240" w:lineRule="auto"/>
        <w:jc w:val="both"/>
        <w:rPr>
          <w:rFonts w:cs="Arial"/>
        </w:rPr>
      </w:pPr>
      <w:r w:rsidRPr="00593372">
        <w:rPr>
          <w:rFonts w:cs="Arial"/>
        </w:rPr>
        <w:t>The Department would therefore like to extend an invitation to the audit to appoint their own independent Valuer to determine the Market Value of the subject property to avoid the inconsistent assertion and finding by the audit team that the price that was accepted by management was not economical and cost-effective.</w:t>
      </w:r>
    </w:p>
    <w:p w:rsidR="00623D9D" w:rsidRPr="00593372" w:rsidRDefault="00623D9D" w:rsidP="00623D9D">
      <w:pPr>
        <w:keepNext/>
        <w:spacing w:line="240" w:lineRule="auto"/>
        <w:jc w:val="both"/>
        <w:rPr>
          <w:rFonts w:cs="Arial"/>
        </w:rPr>
      </w:pPr>
    </w:p>
    <w:p w:rsidR="00623D9D" w:rsidRPr="00593372" w:rsidRDefault="00623D9D" w:rsidP="00623D9D">
      <w:pPr>
        <w:keepNext/>
        <w:spacing w:line="240" w:lineRule="auto"/>
        <w:jc w:val="both"/>
        <w:rPr>
          <w:rFonts w:cs="Arial"/>
          <w:u w:val="single"/>
        </w:rPr>
      </w:pPr>
      <w:r w:rsidRPr="00593372">
        <w:rPr>
          <w:rFonts w:cs="Arial"/>
          <w:u w:val="single"/>
        </w:rPr>
        <w:t>Below is timeline of events leading to the procurement of the subject property:</w:t>
      </w:r>
    </w:p>
    <w:p w:rsidR="00623D9D" w:rsidRDefault="00623D9D" w:rsidP="00623D9D">
      <w:pPr>
        <w:keepNext/>
        <w:jc w:val="both"/>
        <w:rPr>
          <w:rFonts w:cs="Arial"/>
        </w:rPr>
      </w:pPr>
    </w:p>
    <w:p w:rsidR="00623D9D" w:rsidRDefault="00623D9D" w:rsidP="00623D9D">
      <w:pPr>
        <w:keepNext/>
        <w:jc w:val="both"/>
        <w:rPr>
          <w:rFonts w:cs="Arial"/>
        </w:rPr>
      </w:pPr>
    </w:p>
    <w:p w:rsidR="00623D9D" w:rsidRDefault="00623D9D" w:rsidP="00623D9D">
      <w:pPr>
        <w:keepNext/>
        <w:jc w:val="both"/>
        <w:rPr>
          <w:rFonts w:cs="Arial"/>
        </w:rPr>
      </w:pPr>
    </w:p>
    <w:p w:rsidR="00623D9D" w:rsidRPr="00593372" w:rsidRDefault="00623D9D" w:rsidP="00623D9D">
      <w:pPr>
        <w:keepNext/>
        <w:jc w:val="both"/>
        <w:rPr>
          <w:rFonts w:cs="Arial"/>
        </w:rPr>
      </w:pPr>
    </w:p>
    <w:tbl>
      <w:tblPr>
        <w:tblStyle w:val="TableGrid"/>
        <w:tblpPr w:leftFromText="180" w:rightFromText="180" w:vertAnchor="text" w:horzAnchor="page" w:tblpX="1109" w:tblpY="34"/>
        <w:tblW w:w="9634" w:type="dxa"/>
        <w:tblLook w:val="04A0" w:firstRow="1" w:lastRow="0" w:firstColumn="1" w:lastColumn="0" w:noHBand="0" w:noVBand="1"/>
      </w:tblPr>
      <w:tblGrid>
        <w:gridCol w:w="988"/>
        <w:gridCol w:w="6804"/>
        <w:gridCol w:w="1842"/>
      </w:tblGrid>
      <w:tr w:rsidR="00623D9D" w:rsidRPr="00623D9D" w:rsidTr="00623D9D">
        <w:trPr>
          <w:trHeight w:val="567"/>
        </w:trPr>
        <w:tc>
          <w:tcPr>
            <w:tcW w:w="988" w:type="dxa"/>
            <w:shd w:val="clear" w:color="auto" w:fill="FFDF79"/>
            <w:vAlign w:val="center"/>
          </w:tcPr>
          <w:p w:rsidR="00623D9D" w:rsidRPr="00623D9D" w:rsidRDefault="00623D9D" w:rsidP="00623D9D">
            <w:pPr>
              <w:jc w:val="center"/>
              <w:rPr>
                <w:b/>
                <w:sz w:val="18"/>
                <w:szCs w:val="18"/>
              </w:rPr>
            </w:pPr>
            <w:r w:rsidRPr="00623D9D">
              <w:rPr>
                <w:b/>
                <w:sz w:val="18"/>
                <w:szCs w:val="18"/>
              </w:rPr>
              <w:t>Phase</w:t>
            </w:r>
          </w:p>
        </w:tc>
        <w:tc>
          <w:tcPr>
            <w:tcW w:w="6804" w:type="dxa"/>
            <w:shd w:val="clear" w:color="auto" w:fill="FFDF79"/>
            <w:vAlign w:val="center"/>
          </w:tcPr>
          <w:p w:rsidR="00623D9D" w:rsidRPr="00623D9D" w:rsidRDefault="00623D9D" w:rsidP="00623D9D">
            <w:pPr>
              <w:jc w:val="center"/>
              <w:rPr>
                <w:b/>
                <w:sz w:val="18"/>
                <w:szCs w:val="18"/>
              </w:rPr>
            </w:pPr>
            <w:r w:rsidRPr="00623D9D">
              <w:rPr>
                <w:b/>
                <w:sz w:val="18"/>
                <w:szCs w:val="18"/>
              </w:rPr>
              <w:t>Action</w:t>
            </w:r>
          </w:p>
        </w:tc>
        <w:tc>
          <w:tcPr>
            <w:tcW w:w="1842" w:type="dxa"/>
            <w:shd w:val="clear" w:color="auto" w:fill="FFDF79"/>
            <w:vAlign w:val="center"/>
          </w:tcPr>
          <w:p w:rsidR="00623D9D" w:rsidRPr="00623D9D" w:rsidRDefault="00623D9D" w:rsidP="00623D9D">
            <w:pPr>
              <w:jc w:val="center"/>
              <w:rPr>
                <w:b/>
                <w:sz w:val="18"/>
                <w:szCs w:val="18"/>
              </w:rPr>
            </w:pPr>
            <w:r w:rsidRPr="00623D9D">
              <w:rPr>
                <w:b/>
                <w:sz w:val="18"/>
                <w:szCs w:val="18"/>
              </w:rPr>
              <w:t>Date</w:t>
            </w:r>
          </w:p>
        </w:tc>
      </w:tr>
      <w:tr w:rsidR="00623D9D" w:rsidRPr="00623D9D" w:rsidTr="00623D9D">
        <w:trPr>
          <w:cantSplit/>
          <w:trHeight w:val="170"/>
        </w:trPr>
        <w:tc>
          <w:tcPr>
            <w:tcW w:w="988" w:type="dxa"/>
            <w:vMerge w:val="restart"/>
            <w:textDirection w:val="btLr"/>
            <w:vAlign w:val="center"/>
          </w:tcPr>
          <w:p w:rsidR="00623D9D" w:rsidRPr="00623D9D" w:rsidRDefault="00623D9D" w:rsidP="00623D9D">
            <w:pPr>
              <w:ind w:left="113" w:right="113"/>
              <w:jc w:val="center"/>
              <w:rPr>
                <w:b/>
                <w:sz w:val="18"/>
                <w:szCs w:val="18"/>
              </w:rPr>
            </w:pPr>
          </w:p>
        </w:tc>
        <w:tc>
          <w:tcPr>
            <w:tcW w:w="6804" w:type="dxa"/>
            <w:vAlign w:val="center"/>
          </w:tcPr>
          <w:p w:rsidR="00623D9D" w:rsidRPr="00623D9D" w:rsidRDefault="00623D9D" w:rsidP="00623D9D">
            <w:pPr>
              <w:jc w:val="both"/>
              <w:rPr>
                <w:rFonts w:cs="Arial"/>
                <w:sz w:val="18"/>
                <w:szCs w:val="18"/>
              </w:rPr>
            </w:pPr>
            <w:r w:rsidRPr="00623D9D">
              <w:rPr>
                <w:rFonts w:cs="Arial"/>
                <w:sz w:val="18"/>
                <w:szCs w:val="18"/>
              </w:rPr>
              <w:t>The Department of Public Works &amp; Infrastructure (DPWI) received a request from the Department of Home Affairs (DHA) on the 5</w:t>
            </w:r>
            <w:r w:rsidRPr="00623D9D">
              <w:rPr>
                <w:rFonts w:cs="Arial"/>
                <w:sz w:val="18"/>
                <w:szCs w:val="18"/>
                <w:vertAlign w:val="superscript"/>
              </w:rPr>
              <w:t>th</w:t>
            </w:r>
            <w:r w:rsidRPr="00623D9D">
              <w:rPr>
                <w:rFonts w:cs="Arial"/>
                <w:sz w:val="18"/>
                <w:szCs w:val="18"/>
              </w:rPr>
              <w:t xml:space="preserve"> of April 2019, requesting DPWI to enter into negotiations with the appointed liquidators with a view to procure the Lindela Repatriation Centre for the State.  </w:t>
            </w:r>
          </w:p>
          <w:p w:rsidR="00623D9D" w:rsidRPr="00623D9D" w:rsidRDefault="00623D9D" w:rsidP="00623D9D">
            <w:pPr>
              <w:jc w:val="both"/>
              <w:rPr>
                <w:rFonts w:cs="Arial"/>
                <w:sz w:val="18"/>
                <w:szCs w:val="18"/>
              </w:rPr>
            </w:pPr>
            <w:r w:rsidRPr="00623D9D">
              <w:rPr>
                <w:rFonts w:cs="Arial"/>
                <w:sz w:val="18"/>
                <w:szCs w:val="18"/>
              </w:rPr>
              <w:lastRenderedPageBreak/>
              <w:t xml:space="preserve">                                                                                                    </w:t>
            </w:r>
            <w:r w:rsidRPr="00623D9D">
              <w:rPr>
                <w:rFonts w:cs="Arial"/>
                <w:b/>
                <w:sz w:val="18"/>
                <w:szCs w:val="18"/>
              </w:rPr>
              <w:t>Annexure A</w:t>
            </w:r>
          </w:p>
        </w:tc>
        <w:tc>
          <w:tcPr>
            <w:tcW w:w="1842" w:type="dxa"/>
            <w:vAlign w:val="center"/>
          </w:tcPr>
          <w:p w:rsidR="00623D9D" w:rsidRPr="00623D9D" w:rsidRDefault="00623D9D" w:rsidP="00623D9D">
            <w:pPr>
              <w:rPr>
                <w:rFonts w:cs="Arial"/>
                <w:sz w:val="18"/>
                <w:szCs w:val="18"/>
              </w:rPr>
            </w:pPr>
            <w:r w:rsidRPr="00623D9D">
              <w:rPr>
                <w:rFonts w:cs="Arial"/>
                <w:sz w:val="18"/>
                <w:szCs w:val="18"/>
              </w:rPr>
              <w:lastRenderedPageBreak/>
              <w:t>5 April 2019</w:t>
            </w:r>
          </w:p>
        </w:tc>
      </w:tr>
      <w:tr w:rsidR="00623D9D" w:rsidRPr="00623D9D" w:rsidTr="00623D9D">
        <w:trPr>
          <w:trHeight w:val="170"/>
        </w:trPr>
        <w:tc>
          <w:tcPr>
            <w:tcW w:w="988" w:type="dxa"/>
            <w:vMerge/>
          </w:tcPr>
          <w:p w:rsidR="00623D9D" w:rsidRPr="00623D9D" w:rsidRDefault="00623D9D" w:rsidP="00623D9D">
            <w:pPr>
              <w:rPr>
                <w:sz w:val="18"/>
                <w:szCs w:val="18"/>
              </w:rPr>
            </w:pPr>
          </w:p>
        </w:tc>
        <w:tc>
          <w:tcPr>
            <w:tcW w:w="6804" w:type="dxa"/>
            <w:vAlign w:val="center"/>
          </w:tcPr>
          <w:p w:rsidR="00623D9D" w:rsidRPr="00623D9D" w:rsidRDefault="00623D9D" w:rsidP="00623D9D">
            <w:pPr>
              <w:jc w:val="both"/>
              <w:rPr>
                <w:rFonts w:cs="Arial"/>
                <w:sz w:val="18"/>
                <w:szCs w:val="18"/>
              </w:rPr>
            </w:pPr>
            <w:r w:rsidRPr="00623D9D">
              <w:rPr>
                <w:rFonts w:cs="Arial"/>
                <w:noProof/>
                <w:sz w:val="18"/>
                <w:szCs w:val="18"/>
              </w:rPr>
              <mc:AlternateContent>
                <mc:Choice Requires="wps">
                  <w:drawing>
                    <wp:anchor distT="0" distB="0" distL="114300" distR="114300" simplePos="0" relativeHeight="251686912" behindDoc="0" locked="0" layoutInCell="1" allowOverlap="1" wp14:anchorId="3EE8686B" wp14:editId="74FAA3BD">
                      <wp:simplePos x="0" y="0"/>
                      <wp:positionH relativeFrom="column">
                        <wp:posOffset>-621665</wp:posOffset>
                      </wp:positionH>
                      <wp:positionV relativeFrom="paragraph">
                        <wp:posOffset>126365</wp:posOffset>
                      </wp:positionV>
                      <wp:extent cx="469900" cy="306070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469900" cy="306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Default="000E025D" w:rsidP="00623D9D">
                                  <w:pPr>
                                    <w:jc w:val="center"/>
                                  </w:pPr>
                                  <w:r w:rsidRPr="000209CC">
                                    <w:rPr>
                                      <w:b/>
                                      <w:sz w:val="30"/>
                                      <w:szCs w:val="30"/>
                                    </w:rPr>
                                    <w:t>Inception</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xmlns:cx1="http://schemas.microsoft.com/office/drawing/2015/9/8/chartex">
                  <w:pict>
                    <v:shapetype w14:anchorId="3EE8686B" id="_x0000_t202" coordsize="21600,21600" o:spt="202" path="m,l,21600r21600,l21600,xe">
                      <v:stroke joinstyle="miter"/>
                      <v:path gradientshapeok="t" o:connecttype="rect"/>
                    </v:shapetype>
                    <v:shape id="Text Box 21" o:spid="_x0000_s1026" type="#_x0000_t202" style="position:absolute;left:0;text-align:left;margin-left:-48.95pt;margin-top:9.95pt;width:37pt;height:24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" filled="f" stroked="f" strokeweight=".5pt">
                      <v:textbox style="layout-flow:vertical;mso-layout-flow-alt:bottom-to-top">
                        <w:txbxContent>
                          <w:p w:rsidR="000E025D" w:rsidRDefault="000E025D" w:rsidP="00623D9D">
                            <w:pPr>
                              <w:jc w:val="center"/>
                            </w:pPr>
                            <w:r w:rsidRPr="000209CC">
                              <w:rPr>
                                <w:b/>
                                <w:sz w:val="30"/>
                                <w:szCs w:val="30"/>
                              </w:rPr>
                              <w:t>Inception</w:t>
                            </w:r>
                          </w:p>
                        </w:txbxContent>
                      </v:textbox>
                    </v:shape>
                  </w:pict>
                </mc:Fallback>
              </mc:AlternateContent>
            </w:r>
            <w:r w:rsidRPr="00623D9D">
              <w:rPr>
                <w:rFonts w:cs="Arial"/>
                <w:sz w:val="18"/>
                <w:szCs w:val="18"/>
              </w:rPr>
              <w:t>Internal meeting to discuss the letter received from DHA pertaining to the requests from DHA to purchase the subject property</w:t>
            </w:r>
          </w:p>
        </w:tc>
        <w:tc>
          <w:tcPr>
            <w:tcW w:w="1842" w:type="dxa"/>
            <w:vAlign w:val="center"/>
          </w:tcPr>
          <w:p w:rsidR="00623D9D" w:rsidRPr="00623D9D" w:rsidRDefault="00623D9D" w:rsidP="00623D9D">
            <w:pPr>
              <w:rPr>
                <w:rFonts w:cs="Arial"/>
                <w:sz w:val="18"/>
                <w:szCs w:val="18"/>
              </w:rPr>
            </w:pPr>
            <w:r w:rsidRPr="00623D9D">
              <w:rPr>
                <w:rFonts w:cs="Arial"/>
                <w:sz w:val="18"/>
                <w:szCs w:val="18"/>
              </w:rPr>
              <w:t>9 April 2019</w:t>
            </w:r>
          </w:p>
        </w:tc>
      </w:tr>
      <w:tr w:rsidR="00623D9D" w:rsidRPr="00623D9D" w:rsidTr="00623D9D">
        <w:trPr>
          <w:trHeight w:val="170"/>
        </w:trPr>
        <w:tc>
          <w:tcPr>
            <w:tcW w:w="988" w:type="dxa"/>
            <w:vMerge/>
          </w:tcPr>
          <w:p w:rsidR="00623D9D" w:rsidRPr="00623D9D" w:rsidRDefault="00623D9D" w:rsidP="00623D9D">
            <w:pPr>
              <w:rPr>
                <w:rFonts w:cs="Arial"/>
                <w:sz w:val="18"/>
                <w:szCs w:val="18"/>
                <w:shd w:val="clear" w:color="auto" w:fill="FFFFFF"/>
              </w:rPr>
            </w:pPr>
          </w:p>
        </w:tc>
        <w:tc>
          <w:tcPr>
            <w:tcW w:w="6804" w:type="dxa"/>
            <w:vAlign w:val="center"/>
          </w:tcPr>
          <w:p w:rsidR="00623D9D" w:rsidRPr="00623D9D" w:rsidRDefault="00623D9D" w:rsidP="00623D9D">
            <w:pPr>
              <w:jc w:val="both"/>
              <w:rPr>
                <w:rFonts w:cs="Arial"/>
                <w:sz w:val="18"/>
                <w:szCs w:val="18"/>
              </w:rPr>
            </w:pPr>
            <w:r w:rsidRPr="00623D9D">
              <w:rPr>
                <w:rFonts w:cs="Arial"/>
                <w:sz w:val="18"/>
                <w:szCs w:val="18"/>
                <w:shd w:val="clear" w:color="auto" w:fill="FFFFFF"/>
              </w:rPr>
              <w:t xml:space="preserve">Additional information was requested from DHA pertaining to the request to acquire the Lindela Repatriation Centre.  </w:t>
            </w:r>
            <w:r w:rsidRPr="00623D9D">
              <w:rPr>
                <w:rFonts w:cs="Arial"/>
                <w:b/>
                <w:sz w:val="18"/>
                <w:szCs w:val="18"/>
              </w:rPr>
              <w:t xml:space="preserve">                                       Annexure B</w:t>
            </w:r>
          </w:p>
        </w:tc>
        <w:tc>
          <w:tcPr>
            <w:tcW w:w="1842" w:type="dxa"/>
            <w:vAlign w:val="center"/>
          </w:tcPr>
          <w:p w:rsidR="00623D9D" w:rsidRPr="00623D9D" w:rsidRDefault="00623D9D" w:rsidP="00623D9D">
            <w:pPr>
              <w:rPr>
                <w:rFonts w:cs="Arial"/>
                <w:sz w:val="18"/>
                <w:szCs w:val="18"/>
              </w:rPr>
            </w:pPr>
            <w:r w:rsidRPr="00623D9D">
              <w:rPr>
                <w:rFonts w:cs="Arial"/>
                <w:sz w:val="18"/>
                <w:szCs w:val="18"/>
                <w:shd w:val="clear" w:color="auto" w:fill="FFFFFF"/>
              </w:rPr>
              <w:t>15 April 2019</w:t>
            </w:r>
          </w:p>
        </w:tc>
      </w:tr>
      <w:tr w:rsidR="00623D9D" w:rsidRPr="00623D9D" w:rsidTr="00623D9D">
        <w:trPr>
          <w:trHeight w:val="170"/>
        </w:trPr>
        <w:tc>
          <w:tcPr>
            <w:tcW w:w="988" w:type="dxa"/>
            <w:vMerge/>
          </w:tcPr>
          <w:p w:rsidR="00623D9D" w:rsidRPr="00623D9D" w:rsidRDefault="00623D9D" w:rsidP="00623D9D">
            <w:pPr>
              <w:rPr>
                <w:rFonts w:cs="Arial"/>
                <w:sz w:val="18"/>
                <w:szCs w:val="18"/>
                <w:shd w:val="clear" w:color="auto" w:fill="FFFFFF"/>
              </w:rPr>
            </w:pPr>
          </w:p>
        </w:tc>
        <w:tc>
          <w:tcPr>
            <w:tcW w:w="6804" w:type="dxa"/>
            <w:vAlign w:val="center"/>
          </w:tcPr>
          <w:p w:rsidR="00623D9D" w:rsidRPr="00623D9D" w:rsidRDefault="00623D9D" w:rsidP="00623D9D">
            <w:pPr>
              <w:jc w:val="both"/>
              <w:rPr>
                <w:rFonts w:cs="Arial"/>
                <w:sz w:val="18"/>
                <w:szCs w:val="18"/>
                <w:shd w:val="clear" w:color="auto" w:fill="FFFFFF"/>
              </w:rPr>
            </w:pPr>
            <w:r w:rsidRPr="00623D9D">
              <w:rPr>
                <w:rFonts w:cs="Arial"/>
                <w:sz w:val="18"/>
                <w:szCs w:val="18"/>
                <w:shd w:val="clear" w:color="auto" w:fill="FFFFFF"/>
              </w:rPr>
              <w:t>Meeting with DHA to discuss the proposed acquisition and to request the information needed to conduct the Feasibility Study. Minutes are available.  DHA was to supply required information by 3 May 2019</w:t>
            </w:r>
          </w:p>
        </w:tc>
        <w:tc>
          <w:tcPr>
            <w:tcW w:w="1842" w:type="dxa"/>
            <w:vAlign w:val="center"/>
          </w:tcPr>
          <w:p w:rsidR="00623D9D" w:rsidRPr="00623D9D" w:rsidRDefault="00623D9D" w:rsidP="00623D9D">
            <w:pPr>
              <w:rPr>
                <w:rFonts w:cs="Arial"/>
                <w:sz w:val="18"/>
                <w:szCs w:val="18"/>
                <w:shd w:val="clear" w:color="auto" w:fill="FFFFFF"/>
              </w:rPr>
            </w:pPr>
            <w:r w:rsidRPr="00623D9D">
              <w:rPr>
                <w:rFonts w:cs="Arial"/>
                <w:sz w:val="18"/>
                <w:szCs w:val="18"/>
                <w:shd w:val="clear" w:color="auto" w:fill="FFFFFF"/>
              </w:rPr>
              <w:t>29 April 2019</w:t>
            </w:r>
          </w:p>
        </w:tc>
      </w:tr>
      <w:tr w:rsidR="00623D9D" w:rsidRPr="00623D9D" w:rsidTr="00623D9D">
        <w:trPr>
          <w:trHeight w:val="170"/>
        </w:trPr>
        <w:tc>
          <w:tcPr>
            <w:tcW w:w="988" w:type="dxa"/>
            <w:vMerge/>
          </w:tcPr>
          <w:p w:rsidR="00623D9D" w:rsidRPr="00623D9D" w:rsidRDefault="00623D9D" w:rsidP="00623D9D">
            <w:pPr>
              <w:rPr>
                <w:sz w:val="18"/>
                <w:szCs w:val="18"/>
              </w:rPr>
            </w:pPr>
          </w:p>
        </w:tc>
        <w:tc>
          <w:tcPr>
            <w:tcW w:w="6804" w:type="dxa"/>
            <w:vAlign w:val="center"/>
          </w:tcPr>
          <w:p w:rsidR="00623D9D" w:rsidRPr="00623D9D" w:rsidRDefault="00623D9D" w:rsidP="00623D9D">
            <w:pPr>
              <w:jc w:val="both"/>
              <w:rPr>
                <w:rFonts w:cs="Arial"/>
                <w:sz w:val="18"/>
                <w:szCs w:val="18"/>
              </w:rPr>
            </w:pPr>
            <w:r w:rsidRPr="00623D9D">
              <w:rPr>
                <w:rFonts w:cs="Arial"/>
                <w:sz w:val="18"/>
                <w:szCs w:val="18"/>
              </w:rPr>
              <w:t xml:space="preserve">DHA requests the “First Right of Refusal” from the appointed Liquidators: Mr Ralph Lutchman.  It should be noted that the lease contract was between DHA and Bosasa and therefore DHA as the contracting party requested the “first right of refusal” from the appointed liquidators. </w:t>
            </w:r>
            <w:r w:rsidRPr="00623D9D">
              <w:rPr>
                <w:rFonts w:cs="Arial"/>
                <w:b/>
                <w:sz w:val="18"/>
                <w:szCs w:val="18"/>
              </w:rPr>
              <w:t xml:space="preserve">                     Annexure C</w:t>
            </w:r>
          </w:p>
        </w:tc>
        <w:tc>
          <w:tcPr>
            <w:tcW w:w="1842" w:type="dxa"/>
            <w:vAlign w:val="center"/>
          </w:tcPr>
          <w:p w:rsidR="00623D9D" w:rsidRPr="00623D9D" w:rsidRDefault="00623D9D" w:rsidP="00623D9D">
            <w:pPr>
              <w:rPr>
                <w:rFonts w:cs="Arial"/>
                <w:sz w:val="18"/>
                <w:szCs w:val="18"/>
              </w:rPr>
            </w:pPr>
            <w:r w:rsidRPr="00623D9D">
              <w:rPr>
                <w:rFonts w:cs="Arial"/>
                <w:sz w:val="18"/>
                <w:szCs w:val="18"/>
                <w:shd w:val="clear" w:color="auto" w:fill="FFFFFF"/>
              </w:rPr>
              <w:t>21 May 2019</w:t>
            </w:r>
          </w:p>
        </w:tc>
      </w:tr>
      <w:tr w:rsidR="00623D9D" w:rsidRPr="00623D9D" w:rsidTr="00623D9D">
        <w:trPr>
          <w:trHeight w:val="170"/>
        </w:trPr>
        <w:tc>
          <w:tcPr>
            <w:tcW w:w="988" w:type="dxa"/>
            <w:vMerge/>
          </w:tcPr>
          <w:p w:rsidR="00623D9D" w:rsidRPr="00623D9D" w:rsidRDefault="00623D9D" w:rsidP="00623D9D">
            <w:pPr>
              <w:rPr>
                <w:sz w:val="18"/>
                <w:szCs w:val="18"/>
              </w:rPr>
            </w:pPr>
          </w:p>
        </w:tc>
        <w:tc>
          <w:tcPr>
            <w:tcW w:w="6804" w:type="dxa"/>
            <w:vAlign w:val="center"/>
          </w:tcPr>
          <w:p w:rsidR="00623D9D" w:rsidRPr="00623D9D" w:rsidRDefault="00623D9D" w:rsidP="00623D9D">
            <w:pPr>
              <w:jc w:val="both"/>
              <w:rPr>
                <w:rFonts w:cs="Arial"/>
                <w:b/>
                <w:sz w:val="18"/>
                <w:szCs w:val="18"/>
              </w:rPr>
            </w:pPr>
            <w:r w:rsidRPr="00623D9D">
              <w:rPr>
                <w:rFonts w:cs="Arial"/>
                <w:sz w:val="18"/>
                <w:szCs w:val="18"/>
              </w:rPr>
              <w:t xml:space="preserve">DPWI receives additional information as requested form DHA </w:t>
            </w:r>
            <w:r w:rsidRPr="00623D9D">
              <w:rPr>
                <w:rFonts w:cs="Arial"/>
                <w:b/>
                <w:sz w:val="18"/>
                <w:szCs w:val="18"/>
              </w:rPr>
              <w:t xml:space="preserve">  Annexure D</w:t>
            </w:r>
          </w:p>
          <w:p w:rsidR="00623D9D" w:rsidRPr="00623D9D" w:rsidRDefault="00623D9D" w:rsidP="00425D1E">
            <w:pPr>
              <w:pStyle w:val="ListParagraph"/>
              <w:numPr>
                <w:ilvl w:val="0"/>
                <w:numId w:val="55"/>
              </w:numPr>
              <w:autoSpaceDE/>
              <w:autoSpaceDN/>
              <w:adjustRightInd/>
              <w:spacing w:after="0"/>
              <w:jc w:val="both"/>
              <w:rPr>
                <w:rFonts w:ascii="Arial" w:hAnsi="Arial" w:cs="Arial"/>
                <w:sz w:val="18"/>
                <w:szCs w:val="18"/>
              </w:rPr>
            </w:pPr>
            <w:r w:rsidRPr="00623D9D">
              <w:rPr>
                <w:rFonts w:ascii="Arial" w:hAnsi="Arial" w:cs="Arial"/>
                <w:sz w:val="18"/>
                <w:szCs w:val="18"/>
              </w:rPr>
              <w:t>Approved Needs Assessment</w:t>
            </w:r>
          </w:p>
          <w:p w:rsidR="00623D9D" w:rsidRPr="00623D9D" w:rsidRDefault="00623D9D" w:rsidP="00425D1E">
            <w:pPr>
              <w:pStyle w:val="ListParagraph"/>
              <w:numPr>
                <w:ilvl w:val="0"/>
                <w:numId w:val="55"/>
              </w:numPr>
              <w:autoSpaceDE/>
              <w:autoSpaceDN/>
              <w:adjustRightInd/>
              <w:spacing w:after="0"/>
              <w:jc w:val="both"/>
              <w:rPr>
                <w:rFonts w:ascii="Arial" w:hAnsi="Arial" w:cs="Arial"/>
                <w:sz w:val="18"/>
                <w:szCs w:val="18"/>
              </w:rPr>
            </w:pPr>
            <w:r w:rsidRPr="00623D9D">
              <w:rPr>
                <w:rFonts w:ascii="Arial" w:hAnsi="Arial" w:cs="Arial"/>
                <w:sz w:val="18"/>
                <w:szCs w:val="18"/>
              </w:rPr>
              <w:t>Approved User Specification Form</w:t>
            </w:r>
          </w:p>
          <w:p w:rsidR="00623D9D" w:rsidRPr="00623D9D" w:rsidRDefault="00623D9D" w:rsidP="00425D1E">
            <w:pPr>
              <w:pStyle w:val="ListParagraph"/>
              <w:numPr>
                <w:ilvl w:val="0"/>
                <w:numId w:val="55"/>
              </w:numPr>
              <w:autoSpaceDE/>
              <w:autoSpaceDN/>
              <w:adjustRightInd/>
              <w:spacing w:after="0"/>
              <w:jc w:val="both"/>
              <w:rPr>
                <w:rFonts w:ascii="Arial" w:hAnsi="Arial" w:cs="Arial"/>
                <w:sz w:val="18"/>
                <w:szCs w:val="18"/>
              </w:rPr>
            </w:pPr>
            <w:r w:rsidRPr="00623D9D">
              <w:rPr>
                <w:rFonts w:ascii="Arial" w:hAnsi="Arial" w:cs="Arial"/>
                <w:sz w:val="18"/>
                <w:szCs w:val="18"/>
              </w:rPr>
              <w:t>Copies of Agreements</w:t>
            </w:r>
          </w:p>
          <w:p w:rsidR="00623D9D" w:rsidRPr="00623D9D" w:rsidRDefault="00623D9D" w:rsidP="00425D1E">
            <w:pPr>
              <w:pStyle w:val="ListParagraph"/>
              <w:numPr>
                <w:ilvl w:val="0"/>
                <w:numId w:val="55"/>
              </w:numPr>
              <w:autoSpaceDE/>
              <w:autoSpaceDN/>
              <w:adjustRightInd/>
              <w:spacing w:after="0"/>
              <w:jc w:val="both"/>
              <w:rPr>
                <w:rFonts w:ascii="Arial" w:hAnsi="Arial" w:cs="Arial"/>
                <w:sz w:val="18"/>
                <w:szCs w:val="18"/>
              </w:rPr>
            </w:pPr>
            <w:r w:rsidRPr="00623D9D">
              <w:rPr>
                <w:rFonts w:ascii="Arial" w:hAnsi="Arial" w:cs="Arial"/>
                <w:sz w:val="18"/>
                <w:szCs w:val="18"/>
              </w:rPr>
              <w:t>Copy of the Title Deed</w:t>
            </w:r>
          </w:p>
          <w:p w:rsidR="00623D9D" w:rsidRPr="00623D9D" w:rsidRDefault="00623D9D" w:rsidP="00425D1E">
            <w:pPr>
              <w:pStyle w:val="ListParagraph"/>
              <w:numPr>
                <w:ilvl w:val="0"/>
                <w:numId w:val="55"/>
              </w:numPr>
              <w:autoSpaceDE/>
              <w:autoSpaceDN/>
              <w:adjustRightInd/>
              <w:spacing w:after="0"/>
              <w:jc w:val="both"/>
              <w:rPr>
                <w:rFonts w:cs="Arial"/>
                <w:sz w:val="18"/>
                <w:szCs w:val="18"/>
              </w:rPr>
            </w:pPr>
            <w:r w:rsidRPr="00623D9D">
              <w:rPr>
                <w:rFonts w:ascii="Arial" w:hAnsi="Arial" w:cs="Arial"/>
                <w:sz w:val="18"/>
                <w:szCs w:val="18"/>
              </w:rPr>
              <w:t>Full background to the DHA entering into the contract for Lindela</w:t>
            </w:r>
          </w:p>
        </w:tc>
        <w:tc>
          <w:tcPr>
            <w:tcW w:w="1842" w:type="dxa"/>
            <w:vAlign w:val="center"/>
          </w:tcPr>
          <w:p w:rsidR="00623D9D" w:rsidRPr="00623D9D" w:rsidRDefault="00623D9D" w:rsidP="00623D9D">
            <w:pPr>
              <w:rPr>
                <w:rFonts w:cs="Arial"/>
                <w:sz w:val="18"/>
                <w:szCs w:val="18"/>
                <w:shd w:val="clear" w:color="auto" w:fill="FFFFFF"/>
              </w:rPr>
            </w:pPr>
            <w:r w:rsidRPr="00623D9D">
              <w:rPr>
                <w:rFonts w:cs="Arial"/>
                <w:sz w:val="18"/>
                <w:szCs w:val="18"/>
                <w:shd w:val="clear" w:color="auto" w:fill="FFFFFF"/>
              </w:rPr>
              <w:t>31 May 2019</w:t>
            </w:r>
          </w:p>
        </w:tc>
      </w:tr>
      <w:tr w:rsidR="00623D9D" w:rsidRPr="00623D9D" w:rsidTr="00623D9D">
        <w:trPr>
          <w:trHeight w:val="170"/>
        </w:trPr>
        <w:tc>
          <w:tcPr>
            <w:tcW w:w="988" w:type="dxa"/>
            <w:vMerge/>
          </w:tcPr>
          <w:p w:rsidR="00623D9D" w:rsidRPr="00623D9D" w:rsidRDefault="00623D9D" w:rsidP="00623D9D">
            <w:pPr>
              <w:rPr>
                <w:rFonts w:cs="Arial"/>
                <w:sz w:val="18"/>
                <w:szCs w:val="18"/>
                <w:shd w:val="clear" w:color="auto" w:fill="FFFFFF"/>
              </w:rPr>
            </w:pPr>
          </w:p>
        </w:tc>
        <w:tc>
          <w:tcPr>
            <w:tcW w:w="6804" w:type="dxa"/>
            <w:vAlign w:val="center"/>
          </w:tcPr>
          <w:p w:rsidR="00623D9D" w:rsidRPr="00623D9D" w:rsidRDefault="00623D9D" w:rsidP="00623D9D">
            <w:pPr>
              <w:jc w:val="both"/>
              <w:rPr>
                <w:rFonts w:cs="Arial"/>
                <w:sz w:val="18"/>
                <w:szCs w:val="18"/>
              </w:rPr>
            </w:pPr>
            <w:r w:rsidRPr="00623D9D">
              <w:rPr>
                <w:rFonts w:cs="Arial"/>
                <w:sz w:val="18"/>
                <w:szCs w:val="18"/>
                <w:shd w:val="clear" w:color="auto" w:fill="FFFFFF"/>
              </w:rPr>
              <w:t xml:space="preserve">Mr Ralph Lutchman responded on the request by DHA to grant the state the “first right of refusal” subject to the payment of Reasonable Market Value.   </w:t>
            </w:r>
            <w:r w:rsidRPr="00623D9D">
              <w:rPr>
                <w:rFonts w:cs="Arial"/>
                <w:b/>
                <w:sz w:val="18"/>
                <w:szCs w:val="18"/>
              </w:rPr>
              <w:t xml:space="preserve">                                                                                                 Annexure C </w:t>
            </w:r>
            <w:r w:rsidRPr="00623D9D">
              <w:rPr>
                <w:rFonts w:cs="Arial"/>
                <w:sz w:val="18"/>
                <w:szCs w:val="18"/>
                <w:shd w:val="clear" w:color="auto" w:fill="FFFFFF"/>
              </w:rPr>
              <w:t xml:space="preserve">           </w:t>
            </w:r>
          </w:p>
        </w:tc>
        <w:tc>
          <w:tcPr>
            <w:tcW w:w="1842" w:type="dxa"/>
            <w:vAlign w:val="center"/>
          </w:tcPr>
          <w:p w:rsidR="00623D9D" w:rsidRPr="00623D9D" w:rsidRDefault="00623D9D" w:rsidP="00623D9D">
            <w:pPr>
              <w:rPr>
                <w:rFonts w:cs="Arial"/>
                <w:sz w:val="18"/>
                <w:szCs w:val="18"/>
              </w:rPr>
            </w:pPr>
            <w:r w:rsidRPr="00623D9D">
              <w:rPr>
                <w:rFonts w:cs="Arial"/>
                <w:sz w:val="18"/>
                <w:szCs w:val="18"/>
              </w:rPr>
              <w:t>3 June 2019</w:t>
            </w:r>
          </w:p>
        </w:tc>
      </w:tr>
      <w:tr w:rsidR="00623D9D" w:rsidRPr="00623D9D" w:rsidTr="00623D9D">
        <w:trPr>
          <w:trHeight w:val="1152"/>
        </w:trPr>
        <w:tc>
          <w:tcPr>
            <w:tcW w:w="988" w:type="dxa"/>
            <w:vMerge/>
          </w:tcPr>
          <w:p w:rsidR="00623D9D" w:rsidRPr="00623D9D" w:rsidRDefault="00623D9D" w:rsidP="00623D9D">
            <w:pPr>
              <w:rPr>
                <w:rFonts w:cs="Arial"/>
                <w:sz w:val="18"/>
                <w:szCs w:val="18"/>
                <w:shd w:val="clear" w:color="auto" w:fill="FFFFFF"/>
              </w:rPr>
            </w:pPr>
          </w:p>
        </w:tc>
        <w:tc>
          <w:tcPr>
            <w:tcW w:w="8646" w:type="dxa"/>
            <w:gridSpan w:val="2"/>
            <w:vAlign w:val="center"/>
          </w:tcPr>
          <w:p w:rsidR="00623D9D" w:rsidRPr="00623D9D" w:rsidRDefault="00623D9D" w:rsidP="00623D9D">
            <w:pPr>
              <w:rPr>
                <w:rFonts w:cs="Arial"/>
                <w:sz w:val="18"/>
                <w:szCs w:val="18"/>
              </w:rPr>
            </w:pPr>
            <w:r w:rsidRPr="00623D9D">
              <w:rPr>
                <w:rFonts w:cs="Arial"/>
                <w:b/>
                <w:sz w:val="18"/>
                <w:szCs w:val="18"/>
                <w:shd w:val="clear" w:color="auto" w:fill="FFFFFF"/>
              </w:rPr>
              <w:t>DPWI could not approach the liquidators at this stage since due-diligence processes and certain approvals had to be to obtain first.</w:t>
            </w:r>
          </w:p>
        </w:tc>
      </w:tr>
      <w:tr w:rsidR="00623D9D" w:rsidRPr="00623D9D" w:rsidTr="00623D9D">
        <w:trPr>
          <w:cantSplit/>
          <w:trHeight w:val="20"/>
        </w:trPr>
        <w:tc>
          <w:tcPr>
            <w:tcW w:w="988" w:type="dxa"/>
            <w:vMerge w:val="restart"/>
            <w:shd w:val="clear" w:color="auto" w:fill="FFF9E5"/>
            <w:textDirection w:val="btLr"/>
            <w:vAlign w:val="center"/>
          </w:tcPr>
          <w:p w:rsidR="00623D9D" w:rsidRPr="00623D9D" w:rsidRDefault="00623D9D" w:rsidP="00623D9D">
            <w:pPr>
              <w:ind w:left="113" w:right="113"/>
              <w:jc w:val="center"/>
              <w:rPr>
                <w:rFonts w:cs="Arial"/>
                <w:b/>
                <w:sz w:val="18"/>
                <w:szCs w:val="18"/>
              </w:rPr>
            </w:pPr>
            <w:r w:rsidRPr="00623D9D">
              <w:rPr>
                <w:rFonts w:cs="Arial"/>
                <w:b/>
                <w:sz w:val="18"/>
                <w:szCs w:val="18"/>
              </w:rPr>
              <w:t>Due Diligence</w:t>
            </w: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UDM send request for a Feasibility Study and Valuation to PPM </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14 June 2019</w:t>
            </w:r>
          </w:p>
        </w:tc>
      </w:tr>
      <w:tr w:rsidR="00623D9D" w:rsidRPr="00623D9D" w:rsidTr="00623D9D">
        <w:trPr>
          <w:cantSplit/>
          <w:trHeight w:val="20"/>
        </w:trPr>
        <w:tc>
          <w:tcPr>
            <w:tcW w:w="988" w:type="dxa"/>
            <w:vMerge/>
            <w:shd w:val="clear" w:color="auto" w:fill="FFF9E5"/>
          </w:tcPr>
          <w:p w:rsidR="00623D9D" w:rsidRPr="00623D9D" w:rsidRDefault="00623D9D" w:rsidP="00623D9D">
            <w:pPr>
              <w:ind w:left="113" w:right="113"/>
              <w:jc w:val="center"/>
              <w:rPr>
                <w:rFonts w:cs="Arial"/>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PPM request inputs form DPWI: Regional Office to determine if there are suitable vacant land and buildings available from Government stock that could be utilised by DHA for a Repatriation Centre.  A deadline of 28 June 2019 was set.  </w:t>
            </w:r>
            <w:r w:rsidRPr="00623D9D">
              <w:rPr>
                <w:rFonts w:cs="Arial"/>
                <w:b/>
                <w:sz w:val="18"/>
                <w:szCs w:val="18"/>
              </w:rPr>
              <w:t xml:space="preserve">                                                                                      Annexure E</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24 June 2019</w:t>
            </w:r>
          </w:p>
        </w:tc>
      </w:tr>
      <w:tr w:rsidR="00623D9D" w:rsidRPr="00623D9D" w:rsidTr="00623D9D">
        <w:trPr>
          <w:cantSplit/>
          <w:trHeight w:val="20"/>
        </w:trPr>
        <w:tc>
          <w:tcPr>
            <w:tcW w:w="988" w:type="dxa"/>
            <w:vMerge/>
            <w:shd w:val="clear" w:color="auto" w:fill="FFF9E5"/>
            <w:textDirection w:val="btLr"/>
            <w:vAlign w:val="center"/>
          </w:tcPr>
          <w:p w:rsidR="00623D9D" w:rsidRPr="00623D9D" w:rsidRDefault="00623D9D" w:rsidP="00623D9D">
            <w:pPr>
              <w:ind w:left="113" w:right="113"/>
              <w:jc w:val="center"/>
              <w:rPr>
                <w:rFonts w:cs="Arial"/>
                <w:sz w:val="18"/>
                <w:szCs w:val="18"/>
              </w:rPr>
            </w:pPr>
          </w:p>
        </w:tc>
        <w:tc>
          <w:tcPr>
            <w:tcW w:w="6804" w:type="dxa"/>
            <w:shd w:val="clear" w:color="auto" w:fill="FFF9E5"/>
            <w:vAlign w:val="center"/>
          </w:tcPr>
          <w:p w:rsidR="00623D9D" w:rsidRPr="00623D9D" w:rsidRDefault="00623D9D" w:rsidP="00623D9D">
            <w:pPr>
              <w:jc w:val="both"/>
              <w:rPr>
                <w:rFonts w:cs="Arial"/>
                <w:b/>
                <w:sz w:val="18"/>
                <w:szCs w:val="18"/>
              </w:rPr>
            </w:pPr>
            <w:r w:rsidRPr="00623D9D">
              <w:rPr>
                <w:rFonts w:cs="Arial"/>
                <w:sz w:val="18"/>
                <w:szCs w:val="18"/>
              </w:rPr>
              <w:t xml:space="preserve">Courtesy briefing memorandum to the Minister, D/Minister and DG by KAM.  Minister concurred with the DM that further explanation is required on 4 September 2019. </w:t>
            </w:r>
            <w:r w:rsidRPr="00623D9D">
              <w:rPr>
                <w:rFonts w:cs="Arial"/>
                <w:b/>
                <w:sz w:val="18"/>
                <w:szCs w:val="18"/>
              </w:rPr>
              <w:t xml:space="preserve">                                                                                Annexure F</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5 August 2019</w:t>
            </w:r>
          </w:p>
        </w:tc>
      </w:tr>
      <w:tr w:rsidR="00623D9D" w:rsidRPr="00623D9D" w:rsidTr="00623D9D">
        <w:trPr>
          <w:cantSplit/>
          <w:trHeight w:val="20"/>
        </w:trPr>
        <w:tc>
          <w:tcPr>
            <w:tcW w:w="988" w:type="dxa"/>
            <w:vMerge/>
            <w:shd w:val="clear" w:color="auto" w:fill="FFF9E5"/>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Site Visit by Investment Analysis, Engineering Services, Valuation Services and Property Performance Management</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24 July 2019</w:t>
            </w:r>
          </w:p>
        </w:tc>
      </w:tr>
      <w:tr w:rsidR="00623D9D" w:rsidRPr="00623D9D" w:rsidTr="00623D9D">
        <w:trPr>
          <w:cantSplit/>
          <w:trHeight w:val="20"/>
        </w:trPr>
        <w:tc>
          <w:tcPr>
            <w:tcW w:w="988" w:type="dxa"/>
            <w:vMerge/>
            <w:shd w:val="clear" w:color="auto" w:fill="FFF9E5"/>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Structural Condition Report received </w:t>
            </w:r>
            <w:r w:rsidRPr="00623D9D">
              <w:rPr>
                <w:rFonts w:cs="Arial"/>
                <w:b/>
                <w:sz w:val="18"/>
                <w:szCs w:val="18"/>
              </w:rPr>
              <w:t xml:space="preserve">                                               Annexure G</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14 August 2019</w:t>
            </w:r>
          </w:p>
        </w:tc>
      </w:tr>
      <w:tr w:rsidR="00623D9D" w:rsidRPr="00623D9D" w:rsidTr="00623D9D">
        <w:trPr>
          <w:cantSplit/>
          <w:trHeight w:val="20"/>
        </w:trPr>
        <w:tc>
          <w:tcPr>
            <w:tcW w:w="988" w:type="dxa"/>
            <w:vMerge/>
            <w:shd w:val="clear" w:color="auto" w:fill="FFF9E5"/>
            <w:textDirection w:val="btLr"/>
            <w:vAlign w:val="center"/>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Electrical Condition Report received  </w:t>
            </w:r>
            <w:r w:rsidRPr="00623D9D">
              <w:rPr>
                <w:rFonts w:cs="Arial"/>
                <w:b/>
                <w:sz w:val="18"/>
                <w:szCs w:val="18"/>
              </w:rPr>
              <w:t xml:space="preserve">                                              Annexure H</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27 August 2019</w:t>
            </w:r>
          </w:p>
        </w:tc>
      </w:tr>
      <w:tr w:rsidR="00623D9D" w:rsidRPr="00623D9D" w:rsidTr="00623D9D">
        <w:trPr>
          <w:cantSplit/>
          <w:trHeight w:val="20"/>
        </w:trPr>
        <w:tc>
          <w:tcPr>
            <w:tcW w:w="988" w:type="dxa"/>
            <w:vMerge/>
            <w:shd w:val="clear" w:color="auto" w:fill="FFF9E5"/>
            <w:textDirection w:val="btLr"/>
            <w:vAlign w:val="center"/>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Response on briefing memo to the Minister, D/Minister and DG.  Minister concurred with the DM that further explanation is required.  A memo was prepared on 5 November 2019 when the due diligence in terms of the Preliminary Site Clearance, Feasibility Study, Confirmation of Land Claim and Legal Opinion was available.</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4 September 2019</w:t>
            </w:r>
          </w:p>
        </w:tc>
      </w:tr>
      <w:tr w:rsidR="00623D9D" w:rsidRPr="00623D9D" w:rsidTr="00623D9D">
        <w:trPr>
          <w:cantSplit/>
          <w:trHeight w:val="20"/>
        </w:trPr>
        <w:tc>
          <w:tcPr>
            <w:tcW w:w="988" w:type="dxa"/>
            <w:vMerge/>
            <w:shd w:val="clear" w:color="auto" w:fill="FFF9E5"/>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UDM requests a DG to DG meeting to discuss the Feasibility Study.  The response was suggested for a meeting of 25 September 2019.  The meeting did not take place but there was communication between the DG’s</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10 September 2019</w:t>
            </w:r>
          </w:p>
        </w:tc>
      </w:tr>
      <w:tr w:rsidR="00623D9D" w:rsidRPr="00623D9D" w:rsidTr="00623D9D">
        <w:trPr>
          <w:cantSplit/>
          <w:trHeight w:val="20"/>
        </w:trPr>
        <w:tc>
          <w:tcPr>
            <w:tcW w:w="988" w:type="dxa"/>
            <w:vMerge/>
            <w:shd w:val="clear" w:color="auto" w:fill="FFF9E5"/>
            <w:textDirection w:val="btLr"/>
            <w:vAlign w:val="center"/>
          </w:tcPr>
          <w:p w:rsidR="00623D9D" w:rsidRPr="00623D9D" w:rsidRDefault="00623D9D" w:rsidP="00623D9D">
            <w:pPr>
              <w:ind w:left="113" w:right="113"/>
              <w:jc w:val="cente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Legal Opinion</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11 September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Confirmation of Land Claim Status, dated 30 July 2019 but only received on 16 September 2019   </w:t>
            </w:r>
            <w:r w:rsidRPr="00623D9D">
              <w:rPr>
                <w:rFonts w:cs="Arial"/>
                <w:b/>
                <w:sz w:val="18"/>
                <w:szCs w:val="18"/>
              </w:rPr>
              <w:t xml:space="preserve">                                                                      Annexure I</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16 September 2019</w:t>
            </w:r>
          </w:p>
        </w:tc>
      </w:tr>
      <w:tr w:rsidR="00623D9D" w:rsidRPr="00623D9D" w:rsidTr="00623D9D">
        <w:trPr>
          <w:trHeight w:val="20"/>
        </w:trPr>
        <w:tc>
          <w:tcPr>
            <w:tcW w:w="988" w:type="dxa"/>
            <w:vMerge/>
            <w:shd w:val="clear" w:color="auto" w:fill="FFF9E5"/>
          </w:tcPr>
          <w:p w:rsidR="00623D9D" w:rsidRPr="00623D9D" w:rsidRDefault="00623D9D" w:rsidP="00623D9D">
            <w:pPr>
              <w:pStyle w:val="NoSpacing"/>
              <w:tabs>
                <w:tab w:val="left" w:pos="90"/>
                <w:tab w:val="left" w:pos="9356"/>
              </w:tabs>
              <w:spacing w:line="276" w:lineRule="auto"/>
              <w:ind w:right="95"/>
              <w:jc w:val="both"/>
              <w:rPr>
                <w:b w:val="0"/>
                <w:sz w:val="18"/>
                <w:szCs w:val="18"/>
              </w:rPr>
            </w:pPr>
          </w:p>
        </w:tc>
        <w:tc>
          <w:tcPr>
            <w:tcW w:w="6804" w:type="dxa"/>
            <w:shd w:val="clear" w:color="auto" w:fill="FFF9E5"/>
            <w:vAlign w:val="center"/>
          </w:tcPr>
          <w:p w:rsidR="00623D9D" w:rsidRPr="00623D9D" w:rsidRDefault="00623D9D" w:rsidP="00623D9D">
            <w:pPr>
              <w:pStyle w:val="NoSpacing"/>
              <w:tabs>
                <w:tab w:val="left" w:pos="90"/>
                <w:tab w:val="left" w:pos="9356"/>
              </w:tabs>
              <w:spacing w:line="276" w:lineRule="auto"/>
              <w:ind w:right="95"/>
              <w:jc w:val="both"/>
              <w:rPr>
                <w:rFonts w:cs="Arial"/>
                <w:noProof/>
                <w:sz w:val="18"/>
                <w:szCs w:val="18"/>
                <w:u w:val="single"/>
              </w:rPr>
            </w:pPr>
            <w:r w:rsidRPr="00623D9D">
              <w:rPr>
                <w:rFonts w:cs="Arial"/>
                <w:sz w:val="18"/>
                <w:szCs w:val="18"/>
                <w:u w:val="single"/>
              </w:rPr>
              <w:t xml:space="preserve">Dolomite Status </w:t>
            </w:r>
            <w:r w:rsidRPr="00623D9D">
              <w:rPr>
                <w:rFonts w:cs="Arial"/>
                <w:noProof/>
                <w:sz w:val="18"/>
                <w:szCs w:val="18"/>
                <w:u w:val="single"/>
              </w:rPr>
              <w:t xml:space="preserve"> </w:t>
            </w:r>
          </w:p>
          <w:p w:rsidR="00623D9D" w:rsidRPr="00623D9D" w:rsidRDefault="00623D9D" w:rsidP="00623D9D">
            <w:pPr>
              <w:pStyle w:val="NoSpacing"/>
              <w:tabs>
                <w:tab w:val="left" w:pos="90"/>
                <w:tab w:val="left" w:pos="9356"/>
              </w:tabs>
              <w:spacing w:line="276" w:lineRule="auto"/>
              <w:ind w:right="95"/>
              <w:jc w:val="both"/>
              <w:rPr>
                <w:rFonts w:cs="Arial"/>
                <w:b w:val="0"/>
                <w:sz w:val="18"/>
                <w:szCs w:val="18"/>
              </w:rPr>
            </w:pPr>
            <w:r w:rsidRPr="00623D9D">
              <w:rPr>
                <w:rFonts w:cs="Arial"/>
                <w:noProof/>
                <w:sz w:val="18"/>
                <w:szCs w:val="18"/>
              </w:rPr>
              <w:t xml:space="preserve">A Non-Dolomitic Status Certificate was issued by DPWI: Civil &amp; Structural Engineering that  the subject property is not underlain by dolomitic soil.  </w:t>
            </w:r>
            <w:r w:rsidRPr="00623D9D">
              <w:rPr>
                <w:rFonts w:cs="Arial"/>
                <w:sz w:val="18"/>
                <w:szCs w:val="18"/>
              </w:rPr>
              <w:t xml:space="preserve">    </w:t>
            </w:r>
          </w:p>
          <w:p w:rsidR="00623D9D" w:rsidRPr="00623D9D" w:rsidRDefault="00623D9D" w:rsidP="00623D9D">
            <w:pPr>
              <w:pStyle w:val="NoSpacing"/>
              <w:tabs>
                <w:tab w:val="left" w:pos="90"/>
                <w:tab w:val="left" w:pos="9356"/>
              </w:tabs>
              <w:spacing w:line="276" w:lineRule="auto"/>
              <w:jc w:val="both"/>
              <w:rPr>
                <w:rFonts w:cs="Arial"/>
                <w:noProof/>
                <w:sz w:val="18"/>
                <w:szCs w:val="18"/>
              </w:rPr>
            </w:pPr>
            <w:r w:rsidRPr="00623D9D">
              <w:rPr>
                <w:rFonts w:cs="Arial"/>
                <w:sz w:val="18"/>
                <w:szCs w:val="18"/>
              </w:rPr>
              <w:t xml:space="preserve">                                                                                                                            Annexure J</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18 September 2019</w:t>
            </w:r>
          </w:p>
        </w:tc>
      </w:tr>
      <w:tr w:rsidR="00623D9D" w:rsidRPr="00623D9D" w:rsidTr="00623D9D">
        <w:trPr>
          <w:trHeight w:val="20"/>
        </w:trPr>
        <w:tc>
          <w:tcPr>
            <w:tcW w:w="988" w:type="dxa"/>
            <w:vMerge/>
            <w:shd w:val="clear" w:color="auto" w:fill="FFF9E5"/>
          </w:tcPr>
          <w:p w:rsidR="00623D9D" w:rsidRPr="00623D9D" w:rsidRDefault="00623D9D" w:rsidP="00623D9D">
            <w:pPr>
              <w:pStyle w:val="NoSpacing"/>
              <w:tabs>
                <w:tab w:val="left" w:pos="90"/>
                <w:tab w:val="left" w:pos="9356"/>
              </w:tabs>
              <w:spacing w:line="276" w:lineRule="auto"/>
              <w:ind w:right="95"/>
              <w:jc w:val="both"/>
              <w:rPr>
                <w:b w:val="0"/>
                <w:sz w:val="18"/>
                <w:szCs w:val="18"/>
              </w:rPr>
            </w:pPr>
          </w:p>
        </w:tc>
        <w:tc>
          <w:tcPr>
            <w:tcW w:w="6804" w:type="dxa"/>
            <w:shd w:val="clear" w:color="auto" w:fill="FFF9E5"/>
            <w:vAlign w:val="center"/>
          </w:tcPr>
          <w:p w:rsidR="00623D9D" w:rsidRPr="00623D9D" w:rsidRDefault="00623D9D" w:rsidP="00623D9D">
            <w:pPr>
              <w:pStyle w:val="NoSpacing"/>
              <w:tabs>
                <w:tab w:val="left" w:pos="90"/>
                <w:tab w:val="left" w:pos="9356"/>
              </w:tabs>
              <w:spacing w:line="276" w:lineRule="auto"/>
              <w:ind w:right="95"/>
              <w:jc w:val="both"/>
              <w:rPr>
                <w:rFonts w:cs="Arial"/>
                <w:sz w:val="18"/>
                <w:szCs w:val="18"/>
              </w:rPr>
            </w:pPr>
            <w:r w:rsidRPr="00623D9D">
              <w:rPr>
                <w:rFonts w:cs="Arial"/>
                <w:sz w:val="18"/>
                <w:szCs w:val="18"/>
              </w:rPr>
              <w:t>The DPWI Valuation is completed</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19 September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Feasibility Study is completed                                                     </w:t>
            </w:r>
            <w:r w:rsidRPr="00623D9D">
              <w:rPr>
                <w:rFonts w:cs="Arial"/>
                <w:b/>
                <w:sz w:val="18"/>
                <w:szCs w:val="18"/>
              </w:rPr>
              <w:t>Annexure K</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27 September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Internal meeting on findings of the Feasibility Study – concerns about the legal aspects, land claim confirmation that is outstanding and town planning report that is outstanding.  A presentation was prepared.</w:t>
            </w:r>
            <w:r w:rsidRPr="00623D9D">
              <w:rPr>
                <w:rFonts w:cs="Arial"/>
                <w:b/>
                <w:sz w:val="18"/>
                <w:szCs w:val="18"/>
              </w:rPr>
              <w:t xml:space="preserve">            Annexure L</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 October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Internal meeting to discuss way forward after comments from briefing meeting on 1 October 2019.  </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4 October 2019</w:t>
            </w:r>
          </w:p>
        </w:tc>
      </w:tr>
      <w:tr w:rsidR="00623D9D" w:rsidRPr="00623D9D" w:rsidTr="00623D9D">
        <w:trPr>
          <w:trHeight w:val="34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Further Legal Opinion  </w:t>
            </w:r>
            <w:r w:rsidRPr="00623D9D">
              <w:rPr>
                <w:rFonts w:cs="Arial"/>
                <w:b/>
                <w:sz w:val="18"/>
                <w:szCs w:val="18"/>
              </w:rPr>
              <w:t xml:space="preserve">                                                                       Annexure M</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21 October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The Land Affairs Board (LAB) approved the DPWI Market Value of R158,104,000.00 with a 5% up and 10% down margin for negation purposes.                                                                                     </w:t>
            </w:r>
            <w:r w:rsidRPr="00623D9D">
              <w:rPr>
                <w:rFonts w:cs="Arial"/>
                <w:b/>
                <w:sz w:val="18"/>
                <w:szCs w:val="18"/>
              </w:rPr>
              <w:t>Annexure N</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24 October 2019</w:t>
            </w:r>
          </w:p>
        </w:tc>
      </w:tr>
      <w:tr w:rsidR="00623D9D" w:rsidRPr="00623D9D" w:rsidTr="00623D9D">
        <w:trPr>
          <w:trHeight w:val="340"/>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b/>
                <w:sz w:val="18"/>
                <w:szCs w:val="18"/>
              </w:rPr>
            </w:pPr>
            <w:r w:rsidRPr="00623D9D">
              <w:rPr>
                <w:rFonts w:cs="Arial"/>
                <w:sz w:val="18"/>
                <w:szCs w:val="18"/>
              </w:rPr>
              <w:t xml:space="preserve">Town Planning Report and Provisional Site Clearance Certificate </w:t>
            </w:r>
            <w:r w:rsidRPr="00623D9D">
              <w:rPr>
                <w:rFonts w:cs="Arial"/>
                <w:b/>
                <w:sz w:val="18"/>
                <w:szCs w:val="18"/>
              </w:rPr>
              <w:t xml:space="preserve"> </w:t>
            </w:r>
          </w:p>
          <w:p w:rsidR="00623D9D" w:rsidRPr="00623D9D" w:rsidRDefault="00623D9D" w:rsidP="00623D9D">
            <w:pPr>
              <w:ind w:right="-108"/>
              <w:jc w:val="both"/>
              <w:rPr>
                <w:rFonts w:cs="Arial"/>
                <w:sz w:val="18"/>
                <w:szCs w:val="18"/>
              </w:rPr>
            </w:pPr>
            <w:r w:rsidRPr="00623D9D">
              <w:rPr>
                <w:rFonts w:cs="Arial"/>
                <w:b/>
                <w:sz w:val="18"/>
                <w:szCs w:val="18"/>
              </w:rPr>
              <w:t xml:space="preserve">                                                                                                                Annexure O</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31 October 2019</w:t>
            </w:r>
          </w:p>
        </w:tc>
      </w:tr>
      <w:tr w:rsidR="00623D9D" w:rsidRPr="00623D9D" w:rsidTr="00623D9D">
        <w:trPr>
          <w:trHeight w:val="20"/>
        </w:trPr>
        <w:tc>
          <w:tcPr>
            <w:tcW w:w="988" w:type="dxa"/>
            <w:vMerge/>
            <w:shd w:val="clear" w:color="auto" w:fill="FFF9E5"/>
          </w:tcPr>
          <w:p w:rsidR="00623D9D" w:rsidRPr="00623D9D" w:rsidRDefault="00623D9D" w:rsidP="00623D9D">
            <w:pPr>
              <w:rPr>
                <w:sz w:val="18"/>
                <w:szCs w:val="18"/>
                <w:u w:val="single"/>
              </w:rPr>
            </w:pPr>
          </w:p>
        </w:tc>
        <w:tc>
          <w:tcPr>
            <w:tcW w:w="6804" w:type="dxa"/>
            <w:shd w:val="clear" w:color="auto" w:fill="FFF9E5"/>
            <w:vAlign w:val="center"/>
          </w:tcPr>
          <w:p w:rsidR="00623D9D" w:rsidRPr="00623D9D" w:rsidRDefault="00623D9D" w:rsidP="00623D9D">
            <w:pPr>
              <w:jc w:val="both"/>
              <w:rPr>
                <w:rFonts w:cs="Arial"/>
                <w:sz w:val="18"/>
                <w:szCs w:val="18"/>
                <w:u w:val="single"/>
              </w:rPr>
            </w:pPr>
            <w:r w:rsidRPr="00623D9D">
              <w:rPr>
                <w:b/>
                <w:noProof/>
                <w:sz w:val="18"/>
                <w:szCs w:val="18"/>
              </w:rPr>
              <mc:AlternateContent>
                <mc:Choice Requires="wps">
                  <w:drawing>
                    <wp:anchor distT="0" distB="0" distL="114300" distR="114300" simplePos="0" relativeHeight="251687936" behindDoc="0" locked="0" layoutInCell="1" allowOverlap="1" wp14:anchorId="4E6885D1" wp14:editId="1AE27C05">
                      <wp:simplePos x="0" y="0"/>
                      <wp:positionH relativeFrom="column">
                        <wp:posOffset>-579755</wp:posOffset>
                      </wp:positionH>
                      <wp:positionV relativeFrom="paragraph">
                        <wp:posOffset>74930</wp:posOffset>
                      </wp:positionV>
                      <wp:extent cx="480695" cy="13912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80695" cy="1391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Default="000E025D" w:rsidP="00623D9D">
                                  <w:r>
                                    <w:rPr>
                                      <w:b/>
                                      <w:sz w:val="30"/>
                                      <w:szCs w:val="30"/>
                                    </w:rPr>
                                    <w:t>Due-Diligence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E6885D1" id="Text Box 22" o:spid="_x0000_s1027" type="#_x0000_t202" style="position:absolute;left:0;text-align:left;margin-left:-45.65pt;margin-top:5.9pt;width:37.85pt;height:10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" filled="f" stroked="f" strokeweight=".5pt">
                      <v:textbox style="layout-flow:vertical;mso-layout-flow-alt:bottom-to-top">
                        <w:txbxContent>
                          <w:p w:rsidR="000E025D" w:rsidRDefault="000E025D" w:rsidP="00623D9D">
                            <w:r>
                              <w:rPr>
                                <w:b/>
                                <w:sz w:val="30"/>
                                <w:szCs w:val="30"/>
                              </w:rPr>
                              <w:t>Due-Diligence</w:t>
                            </w:r>
                          </w:p>
                        </w:txbxContent>
                      </v:textbox>
                    </v:shape>
                  </w:pict>
                </mc:Fallback>
              </mc:AlternateContent>
            </w:r>
            <w:r w:rsidRPr="00623D9D">
              <w:rPr>
                <w:rFonts w:cs="Arial"/>
                <w:sz w:val="18"/>
                <w:szCs w:val="18"/>
                <w:u w:val="single"/>
              </w:rPr>
              <w:t>Updated Feasibility Study adding:</w:t>
            </w:r>
            <w:r w:rsidRPr="00623D9D">
              <w:rPr>
                <w:rFonts w:cs="Arial"/>
                <w:sz w:val="18"/>
                <w:szCs w:val="18"/>
              </w:rPr>
              <w:t xml:space="preserve">    </w:t>
            </w:r>
            <w:r w:rsidRPr="00623D9D">
              <w:rPr>
                <w:rFonts w:cs="Arial"/>
                <w:b/>
                <w:sz w:val="18"/>
                <w:szCs w:val="18"/>
              </w:rPr>
              <w:t xml:space="preserve">                                                Annexure P</w:t>
            </w:r>
          </w:p>
          <w:p w:rsidR="00623D9D" w:rsidRPr="00623D9D" w:rsidRDefault="00623D9D" w:rsidP="00425D1E">
            <w:pPr>
              <w:pStyle w:val="ListParagraph"/>
              <w:numPr>
                <w:ilvl w:val="0"/>
                <w:numId w:val="53"/>
              </w:numPr>
              <w:autoSpaceDE/>
              <w:autoSpaceDN/>
              <w:adjustRightInd/>
              <w:spacing w:after="0"/>
              <w:contextualSpacing/>
              <w:jc w:val="both"/>
              <w:rPr>
                <w:rFonts w:ascii="Arial" w:hAnsi="Arial" w:cs="Arial"/>
                <w:sz w:val="18"/>
                <w:szCs w:val="18"/>
              </w:rPr>
            </w:pPr>
            <w:r w:rsidRPr="00623D9D">
              <w:rPr>
                <w:rFonts w:ascii="Arial" w:hAnsi="Arial" w:cs="Arial"/>
                <w:sz w:val="18"/>
                <w:szCs w:val="18"/>
              </w:rPr>
              <w:t>Further Legal Opinion,</w:t>
            </w:r>
          </w:p>
          <w:p w:rsidR="00623D9D" w:rsidRPr="00623D9D" w:rsidRDefault="00623D9D" w:rsidP="00425D1E">
            <w:pPr>
              <w:pStyle w:val="ListParagraph"/>
              <w:numPr>
                <w:ilvl w:val="0"/>
                <w:numId w:val="53"/>
              </w:numPr>
              <w:autoSpaceDE/>
              <w:autoSpaceDN/>
              <w:adjustRightInd/>
              <w:spacing w:after="0"/>
              <w:contextualSpacing/>
              <w:jc w:val="both"/>
              <w:rPr>
                <w:rFonts w:ascii="Arial" w:hAnsi="Arial" w:cs="Arial"/>
                <w:sz w:val="18"/>
                <w:szCs w:val="18"/>
              </w:rPr>
            </w:pPr>
            <w:r w:rsidRPr="00623D9D">
              <w:rPr>
                <w:rFonts w:ascii="Arial" w:hAnsi="Arial" w:cs="Arial"/>
                <w:sz w:val="18"/>
                <w:szCs w:val="18"/>
              </w:rPr>
              <w:t>Land Affairs Board approved DPWI Valuation, and</w:t>
            </w:r>
          </w:p>
          <w:p w:rsidR="00623D9D" w:rsidRPr="00623D9D" w:rsidRDefault="00623D9D" w:rsidP="00425D1E">
            <w:pPr>
              <w:pStyle w:val="ListParagraph"/>
              <w:numPr>
                <w:ilvl w:val="0"/>
                <w:numId w:val="53"/>
              </w:numPr>
              <w:autoSpaceDE/>
              <w:autoSpaceDN/>
              <w:adjustRightInd/>
              <w:spacing w:after="0"/>
              <w:contextualSpacing/>
              <w:jc w:val="both"/>
              <w:rPr>
                <w:rFonts w:ascii="Arial" w:hAnsi="Arial" w:cs="Arial"/>
                <w:sz w:val="18"/>
                <w:szCs w:val="18"/>
              </w:rPr>
            </w:pPr>
            <w:r w:rsidRPr="00623D9D">
              <w:rPr>
                <w:rFonts w:ascii="Arial" w:hAnsi="Arial" w:cs="Arial"/>
                <w:sz w:val="18"/>
                <w:szCs w:val="18"/>
              </w:rPr>
              <w:t>Land Claim Status.</w:t>
            </w:r>
          </w:p>
          <w:p w:rsidR="00623D9D" w:rsidRPr="00623D9D" w:rsidRDefault="00623D9D" w:rsidP="00623D9D">
            <w:pPr>
              <w:jc w:val="both"/>
              <w:rPr>
                <w:rFonts w:cs="Arial"/>
                <w:sz w:val="18"/>
                <w:szCs w:val="18"/>
              </w:rPr>
            </w:pPr>
            <w:r w:rsidRPr="00623D9D">
              <w:rPr>
                <w:rFonts w:cs="Arial"/>
                <w:sz w:val="18"/>
                <w:szCs w:val="18"/>
              </w:rPr>
              <w:t xml:space="preserve">The Feasibility Study noted that to purchase the subject property will be the most financially feasible option to satisfy the accommodation requirement of DHA for a Repatriation Centre, in line with the LAB approved valuation.  </w:t>
            </w:r>
          </w:p>
          <w:p w:rsidR="00623D9D" w:rsidRPr="00623D9D" w:rsidRDefault="00623D9D" w:rsidP="00623D9D">
            <w:pPr>
              <w:jc w:val="both"/>
              <w:rPr>
                <w:rFonts w:cs="Arial"/>
                <w:sz w:val="18"/>
                <w:szCs w:val="18"/>
              </w:rPr>
            </w:pPr>
            <w:r w:rsidRPr="00623D9D">
              <w:rPr>
                <w:rFonts w:cs="Arial"/>
                <w:sz w:val="18"/>
                <w:szCs w:val="18"/>
              </w:rPr>
              <w:t xml:space="preserve">                                      </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29 October 2019</w:t>
            </w:r>
          </w:p>
        </w:tc>
      </w:tr>
      <w:tr w:rsidR="00623D9D" w:rsidRPr="00623D9D" w:rsidTr="00623D9D">
        <w:trPr>
          <w:trHeight w:val="227"/>
        </w:trPr>
        <w:tc>
          <w:tcPr>
            <w:tcW w:w="988" w:type="dxa"/>
            <w:vMerge/>
            <w:shd w:val="clear" w:color="auto" w:fill="FFF9E5"/>
          </w:tcPr>
          <w:p w:rsidR="00623D9D" w:rsidRPr="00623D9D" w:rsidRDefault="00623D9D" w:rsidP="00623D9D">
            <w:pPr>
              <w:rPr>
                <w:sz w:val="18"/>
                <w:szCs w:val="18"/>
                <w:u w:val="single"/>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Memo (first draft) prepared by PPM to the Minister </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5 November 2019</w:t>
            </w:r>
          </w:p>
        </w:tc>
      </w:tr>
      <w:tr w:rsidR="00623D9D" w:rsidRPr="00623D9D" w:rsidTr="00623D9D">
        <w:trPr>
          <w:trHeight w:val="227"/>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DDG: REIS approves Feasibility Study</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12 November 2019</w:t>
            </w:r>
          </w:p>
        </w:tc>
      </w:tr>
      <w:tr w:rsidR="00623D9D" w:rsidRPr="00623D9D" w:rsidTr="00623D9D">
        <w:trPr>
          <w:trHeight w:val="227"/>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Memo prepared by PPM to the Minister                                      </w:t>
            </w:r>
            <w:r w:rsidRPr="00623D9D">
              <w:rPr>
                <w:rFonts w:cs="Arial"/>
                <w:b/>
                <w:sz w:val="18"/>
                <w:szCs w:val="18"/>
              </w:rPr>
              <w:t>Annexure Q</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27 November 2019</w:t>
            </w:r>
          </w:p>
        </w:tc>
      </w:tr>
      <w:tr w:rsidR="00623D9D" w:rsidRPr="00623D9D" w:rsidTr="00623D9D">
        <w:trPr>
          <w:trHeight w:val="227"/>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 xml:space="preserve">DPWI became aware that the appointed liquidators has advertised a public auction where the subject property is listed to be sold on 5 December 2019.  After investigation it became apparent that the auction was advertised on various media platforms from 20 November 2019.                                                                                         </w:t>
            </w:r>
          </w:p>
          <w:p w:rsidR="00623D9D" w:rsidRPr="00623D9D" w:rsidRDefault="00623D9D" w:rsidP="00623D9D">
            <w:pPr>
              <w:jc w:val="both"/>
              <w:rPr>
                <w:rFonts w:cs="Arial"/>
                <w:b/>
                <w:sz w:val="18"/>
                <w:szCs w:val="18"/>
              </w:rPr>
            </w:pPr>
            <w:r w:rsidRPr="00623D9D">
              <w:rPr>
                <w:rFonts w:cs="Arial"/>
                <w:sz w:val="18"/>
                <w:szCs w:val="18"/>
              </w:rPr>
              <w:t xml:space="preserve">                                                                                                    </w:t>
            </w:r>
            <w:r w:rsidRPr="00623D9D">
              <w:rPr>
                <w:rFonts w:cs="Arial"/>
                <w:b/>
                <w:sz w:val="18"/>
                <w:szCs w:val="18"/>
              </w:rPr>
              <w:t>Annexure R</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2 December 2019</w:t>
            </w:r>
          </w:p>
        </w:tc>
      </w:tr>
      <w:tr w:rsidR="00623D9D" w:rsidRPr="00623D9D" w:rsidTr="00623D9D">
        <w:trPr>
          <w:trHeight w:val="227"/>
        </w:trPr>
        <w:tc>
          <w:tcPr>
            <w:tcW w:w="988" w:type="dxa"/>
            <w:vMerge/>
            <w:shd w:val="clear" w:color="auto" w:fill="FFF9E5"/>
          </w:tcPr>
          <w:p w:rsidR="00623D9D" w:rsidRPr="00623D9D" w:rsidRDefault="00623D9D" w:rsidP="00623D9D">
            <w:pPr>
              <w:rPr>
                <w:sz w:val="18"/>
                <w:szCs w:val="18"/>
              </w:rPr>
            </w:pPr>
          </w:p>
        </w:tc>
        <w:tc>
          <w:tcPr>
            <w:tcW w:w="6804" w:type="dxa"/>
            <w:shd w:val="clear" w:color="auto" w:fill="FFF9E5"/>
            <w:vAlign w:val="center"/>
          </w:tcPr>
          <w:p w:rsidR="00623D9D" w:rsidRPr="00623D9D" w:rsidRDefault="00623D9D" w:rsidP="00623D9D">
            <w:pPr>
              <w:jc w:val="both"/>
              <w:rPr>
                <w:rFonts w:cs="Arial"/>
                <w:sz w:val="18"/>
                <w:szCs w:val="18"/>
              </w:rPr>
            </w:pPr>
            <w:r w:rsidRPr="00623D9D">
              <w:rPr>
                <w:rFonts w:cs="Arial"/>
                <w:sz w:val="18"/>
                <w:szCs w:val="18"/>
              </w:rPr>
              <w:t>Memo to UDM from PPM regarding the Feasibility Study Report</w:t>
            </w:r>
          </w:p>
        </w:tc>
        <w:tc>
          <w:tcPr>
            <w:tcW w:w="1842" w:type="dxa"/>
            <w:shd w:val="clear" w:color="auto" w:fill="FFF9E5"/>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val="restart"/>
            <w:shd w:val="clear" w:color="auto" w:fill="auto"/>
            <w:vAlign w:val="center"/>
          </w:tcPr>
          <w:p w:rsidR="00623D9D" w:rsidRPr="00623D9D" w:rsidRDefault="00623D9D" w:rsidP="00623D9D">
            <w:pPr>
              <w:spacing w:line="276" w:lineRule="auto"/>
              <w:jc w:val="center"/>
              <w:rPr>
                <w:b/>
                <w:sz w:val="18"/>
                <w:szCs w:val="18"/>
              </w:rPr>
            </w:pPr>
            <w:r w:rsidRPr="00623D9D">
              <w:rPr>
                <w:b/>
                <w:noProof/>
                <w:sz w:val="18"/>
                <w:szCs w:val="18"/>
              </w:rPr>
              <mc:AlternateContent>
                <mc:Choice Requires="wps">
                  <w:drawing>
                    <wp:anchor distT="0" distB="0" distL="114300" distR="114300" simplePos="0" relativeHeight="251685888" behindDoc="0" locked="0" layoutInCell="1" allowOverlap="1" wp14:anchorId="7DBC7E2A" wp14:editId="434113DC">
                      <wp:simplePos x="0" y="0"/>
                      <wp:positionH relativeFrom="column">
                        <wp:posOffset>36830</wp:posOffset>
                      </wp:positionH>
                      <wp:positionV relativeFrom="paragraph">
                        <wp:posOffset>-86360</wp:posOffset>
                      </wp:positionV>
                      <wp:extent cx="480695" cy="2731135"/>
                      <wp:effectExtent l="0" t="0" r="0" b="0"/>
                      <wp:wrapNone/>
                      <wp:docPr id="3" name="Text Box 3"/>
                      <wp:cNvGraphicFramePr/>
                      <a:graphic xmlns:a="http://schemas.openxmlformats.org/drawingml/2006/main">
                        <a:graphicData uri="http://schemas.microsoft.com/office/word/2010/wordprocessingShape">
                          <wps:wsp>
                            <wps:cNvSpPr txBox="1"/>
                            <wps:spPr>
                              <a:xfrm>
                                <a:off x="0" y="0"/>
                                <a:ext cx="480695" cy="2731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Default="000E025D" w:rsidP="00623D9D">
                                  <w:pPr>
                                    <w:jc w:val="center"/>
                                  </w:pPr>
                                  <w:r>
                                    <w:rPr>
                                      <w:b/>
                                      <w:sz w:val="30"/>
                                      <w:szCs w:val="30"/>
                                    </w:rPr>
                                    <w:t xml:space="preserve">Approval for negotiation </w:t>
                                  </w:r>
                                  <w:r w:rsidRPr="00B26EF5">
                                    <w:rPr>
                                      <w:b/>
                                      <w:noProof/>
                                      <w:sz w:val="30"/>
                                      <w:szCs w:val="30"/>
                                      <w:lang w:eastAsia="en-ZA"/>
                                    </w:rPr>
                                    <w:drawing>
                                      <wp:inline distT="0" distB="0" distL="0" distR="0" wp14:anchorId="1C240C4D" wp14:editId="2DF8A1C4">
                                        <wp:extent cx="291465" cy="16490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465" cy="1649078"/>
                                                </a:xfrm>
                                                <a:prstGeom prst="rect">
                                                  <a:avLst/>
                                                </a:prstGeom>
                                                <a:noFill/>
                                                <a:ln>
                                                  <a:noFill/>
                                                </a:ln>
                                              </pic:spPr>
                                            </pic:pic>
                                          </a:graphicData>
                                        </a:graphic>
                                      </wp:inline>
                                    </w:drawing>
                                  </w:r>
                                  <w:r>
                                    <w:rPr>
                                      <w:b/>
                                      <w:sz w:val="30"/>
                                      <w:szCs w:val="30"/>
                                    </w:rPr>
                                    <w:t>purposes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DBC7E2A" id="Text Box 3" o:spid="_x0000_s1028" type="#_x0000_t202" style="position:absolute;left:0;text-align:left;margin-left:2.9pt;margin-top:-6.8pt;width:37.85pt;height:21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" filled="f" stroked="f" strokeweight=".5pt">
                      <v:textbox style="layout-flow:vertical;mso-layout-flow-alt:bottom-to-top">
                        <w:txbxContent>
                          <w:p w:rsidR="000E025D" w:rsidRDefault="000E025D" w:rsidP="00623D9D">
                            <w:pPr>
                              <w:jc w:val="center"/>
                            </w:pPr>
                            <w:r>
                              <w:rPr>
                                <w:b/>
                                <w:sz w:val="30"/>
                                <w:szCs w:val="30"/>
                              </w:rPr>
                              <w:t xml:space="preserve">Approval for negotiation </w:t>
                            </w:r>
                            <w:r w:rsidRPr="00B26EF5">
                              <w:rPr>
                                <w:b/>
                                <w:noProof/>
                                <w:sz w:val="30"/>
                                <w:szCs w:val="30"/>
                                <w:lang w:eastAsia="en-ZA"/>
                              </w:rPr>
                              <w:drawing>
                                <wp:inline distT="0" distB="0" distL="0" distR="0" wp14:anchorId="1C240C4D" wp14:editId="2DF8A1C4">
                                  <wp:extent cx="291465" cy="16490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 cy="1649078"/>
                                          </a:xfrm>
                                          <a:prstGeom prst="rect">
                                            <a:avLst/>
                                          </a:prstGeom>
                                          <a:noFill/>
                                          <a:ln>
                                            <a:noFill/>
                                          </a:ln>
                                        </pic:spPr>
                                      </pic:pic>
                                    </a:graphicData>
                                  </a:graphic>
                                </wp:inline>
                              </w:drawing>
                            </w:r>
                            <w:r>
                              <w:rPr>
                                <w:b/>
                                <w:sz w:val="30"/>
                                <w:szCs w:val="30"/>
                              </w:rPr>
                              <w:t>purposes</w:t>
                            </w:r>
                          </w:p>
                        </w:txbxContent>
                      </v:textbox>
                    </v:shape>
                  </w:pict>
                </mc:Fallback>
              </mc:AlternateContent>
            </w: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p w:rsidR="00623D9D" w:rsidRPr="00623D9D" w:rsidRDefault="00623D9D" w:rsidP="00623D9D">
            <w:pPr>
              <w:spacing w:line="276" w:lineRule="auto"/>
              <w:jc w:val="center"/>
              <w:rPr>
                <w:b/>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lastRenderedPageBreak/>
              <w:t xml:space="preserve">Request National Treasury to approve deviation from normal Supply Chain Management processes.                                                             </w:t>
            </w:r>
            <w:r w:rsidRPr="00623D9D">
              <w:rPr>
                <w:rFonts w:cs="Arial"/>
                <w:b/>
                <w:sz w:val="18"/>
                <w:szCs w:val="18"/>
              </w:rPr>
              <w:t xml:space="preserve"> Annexure S</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shd w:val="clear" w:color="auto" w:fill="auto"/>
            <w:textDirection w:val="btLr"/>
            <w:vAlign w:val="center"/>
          </w:tcPr>
          <w:p w:rsidR="00623D9D" w:rsidRPr="00623D9D" w:rsidRDefault="00623D9D" w:rsidP="00623D9D">
            <w:pPr>
              <w:ind w:left="113" w:right="113"/>
              <w:jc w:val="center"/>
              <w:rPr>
                <w:b/>
                <w:sz w:val="18"/>
                <w:szCs w:val="18"/>
              </w:rPr>
            </w:pPr>
          </w:p>
        </w:tc>
        <w:tc>
          <w:tcPr>
            <w:tcW w:w="6804" w:type="dxa"/>
            <w:shd w:val="clear" w:color="auto" w:fill="auto"/>
            <w:vAlign w:val="center"/>
          </w:tcPr>
          <w:p w:rsidR="00623D9D" w:rsidRPr="00623D9D" w:rsidRDefault="00623D9D" w:rsidP="00623D9D">
            <w:pPr>
              <w:spacing w:line="276" w:lineRule="auto"/>
              <w:ind w:right="-249"/>
              <w:jc w:val="both"/>
              <w:rPr>
                <w:rFonts w:cs="Arial"/>
                <w:sz w:val="18"/>
                <w:szCs w:val="18"/>
              </w:rPr>
            </w:pPr>
            <w:r w:rsidRPr="00623D9D">
              <w:rPr>
                <w:rFonts w:cs="Arial"/>
                <w:sz w:val="18"/>
                <w:szCs w:val="18"/>
              </w:rPr>
              <w:t xml:space="preserve">Bid Specification Meeting  </w:t>
            </w:r>
            <w:r w:rsidRPr="00623D9D">
              <w:rPr>
                <w:rFonts w:cs="Arial"/>
                <w:b/>
                <w:sz w:val="18"/>
                <w:szCs w:val="18"/>
              </w:rPr>
              <w:t xml:space="preserve">                                                                 Annexure T</w:t>
            </w:r>
            <w:r w:rsidRPr="00623D9D">
              <w:rPr>
                <w:rFonts w:cs="Arial"/>
                <w:sz w:val="18"/>
                <w:szCs w:val="18"/>
              </w:rPr>
              <w:t>   </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Confirmation of funding for the Acquisition by DHA</w:t>
            </w:r>
            <w:r w:rsidRPr="00623D9D">
              <w:rPr>
                <w:rFonts w:cs="Arial"/>
                <w:b/>
                <w:sz w:val="18"/>
                <w:szCs w:val="18"/>
              </w:rPr>
              <w:t xml:space="preserve">                         Annexure U</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spacing w:line="276" w:lineRule="auto"/>
              <w:jc w:val="both"/>
              <w:rPr>
                <w:rFonts w:cs="Arial"/>
                <w:sz w:val="18"/>
                <w:szCs w:val="18"/>
              </w:rPr>
            </w:pPr>
            <w:r w:rsidRPr="00623D9D">
              <w:rPr>
                <w:rFonts w:cs="Arial"/>
                <w:sz w:val="18"/>
                <w:szCs w:val="18"/>
              </w:rPr>
              <w:t xml:space="preserve">Procurement number issued to REMS by SCM -  ADD_427 </w:t>
            </w:r>
            <w:r w:rsidRPr="00623D9D">
              <w:rPr>
                <w:rFonts w:cs="Arial"/>
                <w:b/>
                <w:sz w:val="18"/>
                <w:szCs w:val="18"/>
              </w:rPr>
              <w:t xml:space="preserve">      Annexure V</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shd w:val="clear" w:color="auto" w:fill="auto"/>
            <w:textDirection w:val="btLr"/>
            <w:vAlign w:val="center"/>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spacing w:line="276" w:lineRule="auto"/>
              <w:jc w:val="both"/>
              <w:rPr>
                <w:rFonts w:cs="Arial"/>
                <w:sz w:val="18"/>
                <w:szCs w:val="18"/>
              </w:rPr>
            </w:pPr>
            <w:r w:rsidRPr="00623D9D">
              <w:rPr>
                <w:rFonts w:cs="Arial"/>
                <w:sz w:val="18"/>
                <w:szCs w:val="18"/>
              </w:rPr>
              <w:t xml:space="preserve">Procurement Instruction issued to REMS from UDM  </w:t>
            </w:r>
            <w:r w:rsidRPr="00623D9D">
              <w:rPr>
                <w:rFonts w:cs="Arial"/>
                <w:b/>
                <w:sz w:val="18"/>
                <w:szCs w:val="18"/>
              </w:rPr>
              <w:t xml:space="preserve">                  Annexure W</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3 December 2019</w:t>
            </w:r>
          </w:p>
        </w:tc>
      </w:tr>
      <w:tr w:rsidR="00623D9D" w:rsidRPr="00623D9D" w:rsidTr="00623D9D">
        <w:trPr>
          <w:cantSplit/>
          <w:trHeight w:val="227"/>
        </w:trPr>
        <w:tc>
          <w:tcPr>
            <w:tcW w:w="988" w:type="dxa"/>
            <w:vMerge/>
            <w:shd w:val="clear" w:color="auto" w:fill="auto"/>
            <w:textDirection w:val="btLr"/>
            <w:vAlign w:val="center"/>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Request for approval of Negotiation Committee members from NBAC    </w:t>
            </w:r>
          </w:p>
          <w:p w:rsidR="00623D9D" w:rsidRPr="00623D9D" w:rsidRDefault="00623D9D" w:rsidP="00623D9D">
            <w:pPr>
              <w:jc w:val="both"/>
              <w:rPr>
                <w:rFonts w:cs="Arial"/>
                <w:sz w:val="18"/>
                <w:szCs w:val="18"/>
              </w:rPr>
            </w:pPr>
            <w:r w:rsidRPr="00623D9D">
              <w:rPr>
                <w:rFonts w:cs="Arial"/>
                <w:color w:val="FF0000"/>
                <w:sz w:val="18"/>
                <w:szCs w:val="18"/>
              </w:rPr>
              <w:t xml:space="preserve">                                                                                        </w:t>
            </w:r>
            <w:r w:rsidRPr="00623D9D">
              <w:rPr>
                <w:rFonts w:cs="Arial"/>
                <w:b/>
                <w:color w:val="FF0000"/>
                <w:sz w:val="18"/>
                <w:szCs w:val="18"/>
              </w:rPr>
              <w:t xml:space="preserve">              </w:t>
            </w:r>
            <w:r w:rsidRPr="00623D9D">
              <w:rPr>
                <w:rFonts w:cs="Arial"/>
                <w:b/>
                <w:sz w:val="18"/>
                <w:szCs w:val="18"/>
              </w:rPr>
              <w:t>Annexure X</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4 December 2019</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u w:val="single"/>
              </w:rPr>
            </w:pPr>
          </w:p>
        </w:tc>
        <w:tc>
          <w:tcPr>
            <w:tcW w:w="6804" w:type="dxa"/>
            <w:shd w:val="clear" w:color="auto" w:fill="auto"/>
            <w:vAlign w:val="center"/>
          </w:tcPr>
          <w:p w:rsidR="00623D9D" w:rsidRPr="00623D9D" w:rsidRDefault="00623D9D" w:rsidP="00623D9D">
            <w:pPr>
              <w:jc w:val="both"/>
              <w:rPr>
                <w:rFonts w:cs="Arial"/>
                <w:sz w:val="18"/>
                <w:szCs w:val="18"/>
                <w:u w:val="single"/>
              </w:rPr>
            </w:pPr>
            <w:r w:rsidRPr="00623D9D">
              <w:rPr>
                <w:rFonts w:cs="Arial"/>
                <w:sz w:val="18"/>
                <w:szCs w:val="18"/>
                <w:u w:val="single"/>
              </w:rPr>
              <w:t>Appointment of Negotiation Team by the NBAC</w:t>
            </w:r>
            <w:r w:rsidRPr="00623D9D">
              <w:rPr>
                <w:rFonts w:cs="Arial"/>
                <w:sz w:val="18"/>
                <w:szCs w:val="18"/>
              </w:rPr>
              <w:t xml:space="preserve"> (PA25.1)  </w:t>
            </w:r>
            <w:r w:rsidRPr="00623D9D">
              <w:rPr>
                <w:rFonts w:cs="Arial"/>
                <w:b/>
                <w:sz w:val="18"/>
                <w:szCs w:val="18"/>
              </w:rPr>
              <w:t xml:space="preserve">         Annexure Y</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Mr Solly Ncoane                                              REMS  Lead</w:t>
            </w:r>
          </w:p>
          <w:p w:rsidR="00623D9D" w:rsidRPr="00623D9D" w:rsidRDefault="00623D9D" w:rsidP="00623D9D">
            <w:pPr>
              <w:jc w:val="both"/>
              <w:rPr>
                <w:rFonts w:cs="Arial"/>
                <w:sz w:val="18"/>
                <w:szCs w:val="18"/>
              </w:rPr>
            </w:pPr>
            <w:r w:rsidRPr="00623D9D">
              <w:rPr>
                <w:rFonts w:cs="Arial"/>
                <w:sz w:val="18"/>
                <w:szCs w:val="18"/>
              </w:rPr>
              <w:t>Mr Vinodh Bedesi                                            REIS: Investment Analysis</w:t>
            </w:r>
          </w:p>
          <w:p w:rsidR="00623D9D" w:rsidRPr="00623D9D" w:rsidRDefault="00623D9D" w:rsidP="00623D9D">
            <w:pPr>
              <w:jc w:val="both"/>
              <w:rPr>
                <w:rFonts w:cs="Arial"/>
                <w:sz w:val="18"/>
                <w:szCs w:val="18"/>
              </w:rPr>
            </w:pPr>
            <w:r w:rsidRPr="00623D9D">
              <w:rPr>
                <w:rFonts w:cs="Arial"/>
                <w:sz w:val="18"/>
                <w:szCs w:val="18"/>
              </w:rPr>
              <w:t>Ms Anja Williams                                             REIS: Investment Analysis</w:t>
            </w:r>
          </w:p>
          <w:p w:rsidR="00623D9D" w:rsidRPr="00623D9D" w:rsidRDefault="00623D9D" w:rsidP="00623D9D">
            <w:pPr>
              <w:jc w:val="both"/>
              <w:rPr>
                <w:rFonts w:cs="Arial"/>
                <w:sz w:val="18"/>
                <w:szCs w:val="18"/>
              </w:rPr>
            </w:pPr>
            <w:r w:rsidRPr="00623D9D">
              <w:rPr>
                <w:rFonts w:cs="Arial"/>
                <w:sz w:val="18"/>
                <w:szCs w:val="18"/>
              </w:rPr>
              <w:t>Mr Herman Masha                                           SCM</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Supported by Mr Christopher Makgoba           Legal Services</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4 December 2019</w:t>
            </w:r>
          </w:p>
        </w:tc>
      </w:tr>
      <w:tr w:rsidR="00623D9D" w:rsidRPr="00623D9D" w:rsidTr="00623D9D">
        <w:trPr>
          <w:cantSplit/>
          <w:trHeight w:val="608"/>
        </w:trPr>
        <w:tc>
          <w:tcPr>
            <w:tcW w:w="988" w:type="dxa"/>
            <w:vMerge/>
            <w:shd w:val="clear" w:color="auto" w:fill="auto"/>
          </w:tcPr>
          <w:p w:rsidR="00623D9D" w:rsidRPr="00623D9D" w:rsidRDefault="00623D9D" w:rsidP="00623D9D">
            <w:pPr>
              <w:ind w:left="113" w:right="113"/>
              <w:jc w:val="center"/>
              <w:rPr>
                <w:sz w:val="18"/>
                <w:szCs w:val="18"/>
                <w:u w:val="single"/>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Procurement Strategy PA-01 – Request for the approval of the Procurement Strategy for a Negotiated Procedure                                           </w:t>
            </w:r>
            <w:r w:rsidRPr="00623D9D">
              <w:rPr>
                <w:rFonts w:cs="Arial"/>
                <w:b/>
                <w:sz w:val="18"/>
                <w:szCs w:val="18"/>
              </w:rPr>
              <w:t>Annexure Z</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4 December 2019</w:t>
            </w:r>
          </w:p>
        </w:tc>
      </w:tr>
      <w:tr w:rsidR="00623D9D" w:rsidRPr="00623D9D" w:rsidTr="00623D9D">
        <w:trPr>
          <w:cantSplit/>
          <w:trHeight w:val="227"/>
        </w:trPr>
        <w:tc>
          <w:tcPr>
            <w:tcW w:w="988" w:type="dxa"/>
            <w:vMerge w:val="restart"/>
            <w:shd w:val="clear" w:color="auto" w:fill="auto"/>
          </w:tcPr>
          <w:p w:rsidR="00623D9D" w:rsidRPr="00623D9D" w:rsidRDefault="00623D9D" w:rsidP="00623D9D">
            <w:pPr>
              <w:ind w:left="113" w:right="113"/>
              <w:jc w:val="center"/>
              <w:rPr>
                <w:sz w:val="18"/>
                <w:szCs w:val="18"/>
                <w:u w:val="single"/>
              </w:rPr>
            </w:pPr>
            <w:r w:rsidRPr="00623D9D">
              <w:rPr>
                <w:noProof/>
                <w:sz w:val="18"/>
                <w:szCs w:val="18"/>
                <w:u w:val="single"/>
              </w:rPr>
              <mc:AlternateContent>
                <mc:Choice Requires="wps">
                  <w:drawing>
                    <wp:anchor distT="0" distB="0" distL="114300" distR="114300" simplePos="0" relativeHeight="251683840" behindDoc="0" locked="0" layoutInCell="1" allowOverlap="1" wp14:anchorId="22CF8826" wp14:editId="0EA6CD0F">
                      <wp:simplePos x="0" y="0"/>
                      <wp:positionH relativeFrom="column">
                        <wp:posOffset>-142875</wp:posOffset>
                      </wp:positionH>
                      <wp:positionV relativeFrom="paragraph">
                        <wp:posOffset>233045</wp:posOffset>
                      </wp:positionV>
                      <wp:extent cx="671195" cy="49834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671195" cy="4983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Pr="00A404E2" w:rsidRDefault="000E025D" w:rsidP="00623D9D">
                                  <w:pPr>
                                    <w:jc w:val="center"/>
                                    <w:rPr>
                                      <w:b/>
                                      <w:sz w:val="30"/>
                                      <w:szCs w:val="30"/>
                                    </w:rPr>
                                  </w:pPr>
                                  <w:r w:rsidRPr="00A404E2">
                                    <w:rPr>
                                      <w:b/>
                                      <w:sz w:val="30"/>
                                      <w:szCs w:val="30"/>
                                    </w:rPr>
                                    <w:t>Meeting with the liquidator for the first time – 4 December 2019</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2CF8826" id="Text Box 24" o:spid="_x0000_s1029" type="#_x0000_t202" style="position:absolute;left:0;text-align:left;margin-left:-11.25pt;margin-top:18.35pt;width:52.85pt;height:39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" filled="f" stroked="f" strokeweight=".5pt">
                      <v:textbox style="layout-flow:vertical;mso-layout-flow-alt:bottom-to-top">
                        <w:txbxContent>
                          <w:p w:rsidR="000E025D" w:rsidRPr="00A404E2" w:rsidRDefault="000E025D" w:rsidP="00623D9D">
                            <w:pPr>
                              <w:jc w:val="center"/>
                              <w:rPr>
                                <w:b/>
                                <w:sz w:val="30"/>
                                <w:szCs w:val="30"/>
                              </w:rPr>
                            </w:pPr>
                            <w:r w:rsidRPr="00A404E2">
                              <w:rPr>
                                <w:b/>
                                <w:sz w:val="30"/>
                                <w:szCs w:val="30"/>
                              </w:rPr>
                              <w:t>Meeting with the liquidator for the first time – 4 December 2019</w:t>
                            </w:r>
                          </w:p>
                        </w:txbxContent>
                      </v:textbox>
                    </v:shape>
                  </w:pict>
                </mc:Fallback>
              </mc:AlternateContent>
            </w: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p w:rsidR="00623D9D" w:rsidRPr="00623D9D" w:rsidRDefault="00623D9D" w:rsidP="00623D9D">
            <w:pPr>
              <w:ind w:left="113" w:right="113"/>
              <w:jc w:val="center"/>
              <w:rPr>
                <w:sz w:val="18"/>
                <w:szCs w:val="18"/>
                <w:u w:val="single"/>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b/>
                <w:sz w:val="18"/>
                <w:szCs w:val="18"/>
              </w:rPr>
              <w:t>The first contact DPWI had with the appointed liquidators were on 4 December 2019 at 11:00am.                                                    Annexure AA</w:t>
            </w:r>
          </w:p>
        </w:tc>
        <w:tc>
          <w:tcPr>
            <w:tcW w:w="1842" w:type="dxa"/>
            <w:shd w:val="clear" w:color="auto" w:fill="auto"/>
            <w:vAlign w:val="center"/>
          </w:tcPr>
          <w:p w:rsidR="00623D9D" w:rsidRPr="00623D9D" w:rsidRDefault="00623D9D" w:rsidP="00623D9D">
            <w:pPr>
              <w:rPr>
                <w:rFonts w:cs="Arial"/>
                <w:color w:val="FF0000"/>
                <w:sz w:val="18"/>
                <w:szCs w:val="18"/>
              </w:rPr>
            </w:pPr>
            <w:r w:rsidRPr="00623D9D">
              <w:rPr>
                <w:rFonts w:cs="Arial"/>
                <w:sz w:val="18"/>
                <w:szCs w:val="18"/>
              </w:rPr>
              <w:t>4 December 2019</w:t>
            </w:r>
          </w:p>
        </w:tc>
      </w:tr>
      <w:tr w:rsidR="00623D9D" w:rsidRPr="00623D9D" w:rsidTr="00623D9D">
        <w:trPr>
          <w:cantSplit/>
          <w:trHeight w:val="227"/>
        </w:trPr>
        <w:tc>
          <w:tcPr>
            <w:tcW w:w="988" w:type="dxa"/>
            <w:vMerge/>
            <w:shd w:val="clear" w:color="auto" w:fill="auto"/>
            <w:textDirection w:val="btLr"/>
            <w:vAlign w:val="center"/>
          </w:tcPr>
          <w:p w:rsidR="00623D9D" w:rsidRPr="00623D9D" w:rsidRDefault="00623D9D" w:rsidP="00623D9D">
            <w:pPr>
              <w:ind w:left="113" w:right="113"/>
              <w:jc w:val="center"/>
              <w:rPr>
                <w:sz w:val="18"/>
                <w:szCs w:val="18"/>
                <w:u w:val="single"/>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u w:val="single"/>
              </w:rPr>
              <w:t>Meeting with Liquidator, Mr Ralph Lutchman at Concord Administration’s Office at 270 Main Street in Brooklyn - Pretoria:</w:t>
            </w:r>
            <w:r w:rsidRPr="00623D9D">
              <w:rPr>
                <w:rFonts w:cs="Arial"/>
                <w:sz w:val="18"/>
                <w:szCs w:val="18"/>
              </w:rPr>
              <w:t xml:space="preserve">  </w:t>
            </w:r>
            <w:r w:rsidRPr="00623D9D">
              <w:rPr>
                <w:rFonts w:cs="Arial"/>
                <w:b/>
                <w:sz w:val="18"/>
                <w:szCs w:val="18"/>
              </w:rPr>
              <w:t xml:space="preserve"> </w:t>
            </w:r>
          </w:p>
          <w:p w:rsidR="00623D9D" w:rsidRPr="00623D9D" w:rsidRDefault="00623D9D" w:rsidP="00623D9D">
            <w:pPr>
              <w:jc w:val="both"/>
              <w:rPr>
                <w:rFonts w:cs="Arial"/>
                <w:sz w:val="18"/>
                <w:szCs w:val="18"/>
                <w:u w:val="single"/>
              </w:rPr>
            </w:pPr>
          </w:p>
          <w:p w:rsidR="00623D9D" w:rsidRPr="00623D9D" w:rsidRDefault="00623D9D" w:rsidP="00425D1E">
            <w:pPr>
              <w:pStyle w:val="ListParagraph"/>
              <w:numPr>
                <w:ilvl w:val="0"/>
                <w:numId w:val="52"/>
              </w:numPr>
              <w:autoSpaceDE/>
              <w:autoSpaceDN/>
              <w:adjustRightInd/>
              <w:spacing w:after="0"/>
              <w:ind w:left="175" w:hanging="142"/>
              <w:contextualSpacing/>
              <w:jc w:val="both"/>
              <w:rPr>
                <w:rFonts w:ascii="Arial" w:hAnsi="Arial" w:cs="Arial"/>
                <w:sz w:val="18"/>
                <w:szCs w:val="18"/>
                <w:u w:val="single"/>
              </w:rPr>
            </w:pPr>
            <w:r w:rsidRPr="00623D9D">
              <w:rPr>
                <w:rFonts w:ascii="Arial" w:hAnsi="Arial" w:cs="Arial"/>
                <w:sz w:val="18"/>
                <w:szCs w:val="18"/>
              </w:rPr>
              <w:t xml:space="preserve">Requested the liquidators to </w:t>
            </w:r>
            <w:r w:rsidRPr="00623D9D">
              <w:rPr>
                <w:rFonts w:ascii="Arial" w:hAnsi="Arial" w:cs="Arial"/>
                <w:sz w:val="18"/>
                <w:szCs w:val="18"/>
                <w:u w:val="single"/>
              </w:rPr>
              <w:t>exclude</w:t>
            </w:r>
            <w:r w:rsidRPr="00623D9D">
              <w:rPr>
                <w:rFonts w:ascii="Arial" w:hAnsi="Arial" w:cs="Arial"/>
                <w:sz w:val="18"/>
                <w:szCs w:val="18"/>
              </w:rPr>
              <w:t xml:space="preserve"> the subject property from the auction that is scheduled for 5 December 2019, </w:t>
            </w:r>
          </w:p>
          <w:p w:rsidR="00623D9D" w:rsidRPr="00623D9D" w:rsidRDefault="00623D9D" w:rsidP="00425D1E">
            <w:pPr>
              <w:pStyle w:val="ListParagraph"/>
              <w:numPr>
                <w:ilvl w:val="0"/>
                <w:numId w:val="52"/>
              </w:numPr>
              <w:autoSpaceDE/>
              <w:autoSpaceDN/>
              <w:adjustRightInd/>
              <w:spacing w:after="0"/>
              <w:ind w:left="175" w:hanging="142"/>
              <w:contextualSpacing/>
              <w:jc w:val="both"/>
              <w:rPr>
                <w:rFonts w:ascii="Arial" w:hAnsi="Arial" w:cs="Arial"/>
                <w:sz w:val="18"/>
                <w:szCs w:val="18"/>
                <w:u w:val="single"/>
              </w:rPr>
            </w:pPr>
            <w:r w:rsidRPr="00623D9D">
              <w:rPr>
                <w:rFonts w:ascii="Arial" w:hAnsi="Arial" w:cs="Arial"/>
                <w:sz w:val="18"/>
                <w:szCs w:val="18"/>
              </w:rPr>
              <w:t>Requested the costs associated should the property be excluded from the auction,</w:t>
            </w:r>
          </w:p>
          <w:p w:rsidR="00623D9D" w:rsidRPr="00623D9D" w:rsidRDefault="00623D9D" w:rsidP="00425D1E">
            <w:pPr>
              <w:pStyle w:val="ListParagraph"/>
              <w:numPr>
                <w:ilvl w:val="0"/>
                <w:numId w:val="52"/>
              </w:numPr>
              <w:autoSpaceDE/>
              <w:autoSpaceDN/>
              <w:adjustRightInd/>
              <w:spacing w:after="0"/>
              <w:ind w:left="175" w:hanging="142"/>
              <w:contextualSpacing/>
              <w:jc w:val="both"/>
              <w:rPr>
                <w:rFonts w:ascii="Arial" w:hAnsi="Arial" w:cs="Arial"/>
                <w:sz w:val="18"/>
                <w:szCs w:val="18"/>
              </w:rPr>
            </w:pPr>
            <w:r w:rsidRPr="00623D9D">
              <w:rPr>
                <w:rFonts w:ascii="Arial" w:hAnsi="Arial" w:cs="Arial"/>
                <w:sz w:val="18"/>
                <w:szCs w:val="18"/>
              </w:rPr>
              <w:t>Place an initial offer for the subject property equal to the current municipal value of R23 million as an opening offer, and</w:t>
            </w:r>
          </w:p>
          <w:p w:rsidR="00623D9D" w:rsidRPr="00623D9D" w:rsidRDefault="00623D9D" w:rsidP="00425D1E">
            <w:pPr>
              <w:pStyle w:val="ListParagraph"/>
              <w:numPr>
                <w:ilvl w:val="0"/>
                <w:numId w:val="52"/>
              </w:numPr>
              <w:autoSpaceDE/>
              <w:autoSpaceDN/>
              <w:adjustRightInd/>
              <w:spacing w:after="0"/>
              <w:ind w:left="175" w:hanging="142"/>
              <w:contextualSpacing/>
              <w:jc w:val="both"/>
              <w:rPr>
                <w:rFonts w:ascii="Arial" w:hAnsi="Arial" w:cs="Arial"/>
                <w:sz w:val="18"/>
                <w:szCs w:val="18"/>
              </w:rPr>
            </w:pPr>
            <w:r w:rsidRPr="00623D9D">
              <w:rPr>
                <w:rFonts w:ascii="Arial" w:hAnsi="Arial" w:cs="Arial"/>
                <w:sz w:val="18"/>
                <w:szCs w:val="18"/>
              </w:rPr>
              <w:t>Secured “first right of refusal”</w:t>
            </w:r>
          </w:p>
          <w:p w:rsidR="00623D9D" w:rsidRPr="00623D9D" w:rsidRDefault="00623D9D" w:rsidP="00623D9D">
            <w:pPr>
              <w:pStyle w:val="ListParagraph"/>
              <w:ind w:left="175"/>
              <w:jc w:val="both"/>
              <w:rPr>
                <w:rFonts w:ascii="Arial" w:hAnsi="Arial" w:cs="Arial"/>
                <w:sz w:val="18"/>
                <w:szCs w:val="18"/>
              </w:rPr>
            </w:pPr>
          </w:p>
          <w:p w:rsidR="00623D9D" w:rsidRPr="00623D9D" w:rsidRDefault="00623D9D" w:rsidP="00623D9D">
            <w:pPr>
              <w:shd w:val="clear" w:color="auto" w:fill="FFFFFF"/>
              <w:jc w:val="both"/>
              <w:rPr>
                <w:rFonts w:cs="Arial"/>
                <w:sz w:val="18"/>
                <w:szCs w:val="18"/>
              </w:rPr>
            </w:pPr>
            <w:r w:rsidRPr="00623D9D">
              <w:rPr>
                <w:rFonts w:cs="Arial"/>
                <w:sz w:val="18"/>
                <w:szCs w:val="18"/>
              </w:rPr>
              <w:t xml:space="preserve">The DPWI Market Value of the subject property, was approved by the Land Affairs Board, on 24 October 2019, to a value of R158,1million with a price range for negotiation purposes of 10% below market value and 5% above.  This was the approved and mandated value at which DPWI could purchase the subject property. </w:t>
            </w:r>
          </w:p>
          <w:p w:rsidR="00623D9D" w:rsidRPr="00623D9D" w:rsidRDefault="00623D9D" w:rsidP="00623D9D">
            <w:pPr>
              <w:pStyle w:val="ListParagraph"/>
              <w:ind w:left="0"/>
              <w:jc w:val="both"/>
              <w:outlineLvl w:val="4"/>
              <w:rPr>
                <w:rFonts w:ascii="Arial" w:hAnsi="Arial" w:cs="Arial"/>
                <w:sz w:val="18"/>
                <w:szCs w:val="18"/>
              </w:rPr>
            </w:pP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The DPWI Market Value is based on the land value including the depreciated replacement value of the improvements, which is an appropriate valuation methodology for a specialised property such as the subject property.  It is also well below the independent Market Valuation of R185million obtained in 2018 by the owner of the property.    </w:t>
            </w:r>
          </w:p>
          <w:p w:rsidR="00623D9D" w:rsidRPr="00623D9D" w:rsidRDefault="00623D9D" w:rsidP="00623D9D">
            <w:pPr>
              <w:shd w:val="clear" w:color="auto" w:fill="FFFFFF"/>
              <w:jc w:val="both"/>
              <w:rPr>
                <w:rFonts w:cs="Arial"/>
                <w:sz w:val="18"/>
                <w:szCs w:val="18"/>
              </w:rPr>
            </w:pPr>
          </w:p>
          <w:p w:rsidR="00623D9D" w:rsidRPr="00623D9D" w:rsidRDefault="00623D9D" w:rsidP="00623D9D">
            <w:pPr>
              <w:ind w:left="317" w:right="28"/>
              <w:jc w:val="both"/>
              <w:rPr>
                <w:rFonts w:cs="Arial"/>
                <w:sz w:val="18"/>
                <w:szCs w:val="18"/>
              </w:rPr>
            </w:pPr>
            <w:r w:rsidRPr="00623D9D">
              <w:rPr>
                <w:rFonts w:cs="Arial"/>
                <w:sz w:val="18"/>
                <w:szCs w:val="18"/>
              </w:rPr>
              <w:t xml:space="preserve">The Land Affairs Board (LAB) is an independent Board appointed by the Minister of Public Works &amp; Infrastructure in terms of the Land Affairs Act 101 of 1987. </w:t>
            </w:r>
          </w:p>
          <w:p w:rsidR="00623D9D" w:rsidRPr="00623D9D" w:rsidRDefault="00623D9D" w:rsidP="00623D9D">
            <w:pPr>
              <w:ind w:left="317" w:right="28"/>
              <w:jc w:val="both"/>
              <w:rPr>
                <w:rFonts w:cs="Arial"/>
                <w:sz w:val="18"/>
                <w:szCs w:val="18"/>
              </w:rPr>
            </w:pPr>
            <w:r w:rsidRPr="00623D9D">
              <w:rPr>
                <w:rFonts w:cs="Arial"/>
                <w:sz w:val="18"/>
                <w:szCs w:val="18"/>
              </w:rPr>
              <w:t xml:space="preserve">It is currently placed under Property Policy and Legislative Analysis, a Directorate of the Policy Research and Regulation Branch.  The Land Affairs Board’s function as stipulated in the said Act is: Section 6 (1) subject to the directions of the Minister, the Board shall determine the amounts of compensation, purchase prices or rents payable in respect of immovable property which is expropriated, purchased or leased by the Department for public purposes, out of moneys appropriated by Parliament for that purpose; </w:t>
            </w:r>
            <w:r w:rsidRPr="00623D9D">
              <w:rPr>
                <w:rFonts w:cs="Arial"/>
                <w:sz w:val="18"/>
                <w:szCs w:val="18"/>
              </w:rPr>
              <w:lastRenderedPageBreak/>
              <w:t xml:space="preserve">Provided that the Minister may in certain cases assign the power of decision regarding the determination of such rents to officers of the department Board Members. </w:t>
            </w: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     </w:t>
            </w: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During the meeting with Mr Lutchman, as an appointed liquidator, advised that the subject property’s Municipal Value is R23million, the Forced Sale Value is also R23million and the Minimum Distressed Market Value is R32million (as determined by the Auctioneer).</w:t>
            </w:r>
          </w:p>
          <w:p w:rsidR="00623D9D" w:rsidRPr="00623D9D" w:rsidRDefault="00623D9D" w:rsidP="00623D9D">
            <w:pPr>
              <w:pStyle w:val="ListParagraph"/>
              <w:ind w:left="33"/>
              <w:jc w:val="both"/>
              <w:rPr>
                <w:rFonts w:ascii="Arial" w:hAnsi="Arial" w:cs="Arial"/>
                <w:sz w:val="18"/>
                <w:szCs w:val="18"/>
              </w:rPr>
            </w:pP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It should be noted that the liquidator suggested that DPWI make an offer for the subject property for the consideration by the liquidating team.  </w:t>
            </w:r>
          </w:p>
          <w:p w:rsidR="00623D9D" w:rsidRPr="00623D9D" w:rsidRDefault="00623D9D" w:rsidP="00623D9D">
            <w:pPr>
              <w:pStyle w:val="ListParagraph"/>
              <w:ind w:left="33"/>
              <w:jc w:val="both"/>
              <w:rPr>
                <w:rFonts w:ascii="Arial" w:hAnsi="Arial" w:cs="Arial"/>
                <w:sz w:val="18"/>
                <w:szCs w:val="18"/>
              </w:rPr>
            </w:pPr>
          </w:p>
          <w:p w:rsidR="00623D9D" w:rsidRPr="00623D9D" w:rsidRDefault="00623D9D" w:rsidP="00623D9D">
            <w:pPr>
              <w:shd w:val="clear" w:color="auto" w:fill="FFFFFF"/>
              <w:jc w:val="both"/>
              <w:rPr>
                <w:rFonts w:cs="Arial"/>
                <w:sz w:val="18"/>
                <w:szCs w:val="18"/>
              </w:rPr>
            </w:pPr>
            <w:r w:rsidRPr="00623D9D">
              <w:rPr>
                <w:rFonts w:cs="Arial"/>
                <w:sz w:val="18"/>
                <w:szCs w:val="18"/>
              </w:rPr>
              <w:t xml:space="preserve">The DPWI Negotiation team proposed an initial offer of R23million, which is equal to the municipal value of 2018. Of note, is that the Municipal Valuation is based solely on the value of the land and does not include the improvements.  The subject property is zoned for Agricultural Use.     </w:t>
            </w: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                 </w:t>
            </w: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The liquidator confirmed that the “first right of refusal” provided to DHA will be extended to DPWI.   Also find attached negotiation preparation notes.                                                            </w:t>
            </w:r>
          </w:p>
          <w:p w:rsidR="00623D9D" w:rsidRPr="00623D9D" w:rsidRDefault="00623D9D" w:rsidP="00623D9D">
            <w:pPr>
              <w:pStyle w:val="ListParagraph"/>
              <w:ind w:left="33"/>
              <w:jc w:val="both"/>
              <w:rPr>
                <w:rFonts w:ascii="Arial" w:hAnsi="Arial" w:cs="Arial"/>
                <w:sz w:val="18"/>
                <w:szCs w:val="18"/>
              </w:rPr>
            </w:pPr>
            <w:r w:rsidRPr="00623D9D">
              <w:rPr>
                <w:rFonts w:ascii="Arial" w:hAnsi="Arial" w:cs="Arial"/>
                <w:sz w:val="18"/>
                <w:szCs w:val="18"/>
              </w:rPr>
              <w:t xml:space="preserve">                                                                                                 </w:t>
            </w:r>
            <w:r w:rsidRPr="00623D9D">
              <w:rPr>
                <w:rFonts w:ascii="Arial" w:hAnsi="Arial" w:cs="Arial"/>
                <w:b/>
                <w:sz w:val="18"/>
                <w:szCs w:val="18"/>
              </w:rPr>
              <w:t>Annexure AB</w:t>
            </w:r>
          </w:p>
          <w:p w:rsidR="00623D9D" w:rsidRPr="00623D9D" w:rsidRDefault="00623D9D" w:rsidP="00623D9D">
            <w:pPr>
              <w:pStyle w:val="ListParagraph"/>
              <w:ind w:left="175"/>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lastRenderedPageBreak/>
              <w:t>4 December 2019</w:t>
            </w:r>
          </w:p>
          <w:p w:rsidR="00623D9D" w:rsidRPr="00623D9D" w:rsidRDefault="00623D9D" w:rsidP="00623D9D">
            <w:pPr>
              <w:rPr>
                <w:rFonts w:cs="Arial"/>
                <w:sz w:val="18"/>
                <w:szCs w:val="18"/>
              </w:rPr>
            </w:pPr>
            <w:r w:rsidRPr="00623D9D">
              <w:rPr>
                <w:rFonts w:cs="Arial"/>
                <w:sz w:val="18"/>
                <w:szCs w:val="18"/>
              </w:rPr>
              <w:t>17:00 – 19:30</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Letter to the Liquidators from DPWI: DG </w:t>
            </w:r>
          </w:p>
          <w:p w:rsidR="00623D9D" w:rsidRPr="00623D9D" w:rsidRDefault="00623D9D" w:rsidP="00623D9D">
            <w:pPr>
              <w:jc w:val="both"/>
              <w:rPr>
                <w:rFonts w:cs="Arial"/>
                <w:sz w:val="18"/>
                <w:szCs w:val="18"/>
              </w:rPr>
            </w:pPr>
          </w:p>
          <w:p w:rsidR="00623D9D" w:rsidRPr="00623D9D" w:rsidRDefault="00623D9D" w:rsidP="00623D9D">
            <w:pPr>
              <w:jc w:val="both"/>
              <w:rPr>
                <w:rFonts w:cs="Arial"/>
                <w:b/>
                <w:sz w:val="18"/>
                <w:szCs w:val="18"/>
              </w:rPr>
            </w:pPr>
            <w:r w:rsidRPr="00623D9D">
              <w:rPr>
                <w:rFonts w:cs="Arial"/>
                <w:i/>
                <w:sz w:val="18"/>
                <w:szCs w:val="18"/>
              </w:rPr>
              <w:t xml:space="preserve">“DPWI as the custodian of the immovable infrastructure of the State thus request the liquidators to consider an include offer to purchase the subject property at a value of R23million by DPWI.”                             </w:t>
            </w:r>
            <w:r w:rsidRPr="00623D9D">
              <w:rPr>
                <w:rFonts w:cs="Arial"/>
                <w:b/>
                <w:i/>
                <w:sz w:val="18"/>
                <w:szCs w:val="18"/>
              </w:rPr>
              <w:t xml:space="preserve">                             </w:t>
            </w:r>
            <w:r w:rsidRPr="00623D9D">
              <w:rPr>
                <w:rFonts w:cs="Arial"/>
                <w:b/>
                <w:sz w:val="18"/>
                <w:szCs w:val="18"/>
              </w:rPr>
              <w:t>Annexure AC</w:t>
            </w:r>
          </w:p>
          <w:p w:rsidR="00623D9D" w:rsidRPr="00623D9D" w:rsidRDefault="00623D9D" w:rsidP="00623D9D">
            <w:pPr>
              <w:jc w:val="both"/>
              <w:rPr>
                <w:rFonts w:cs="Arial"/>
                <w:b/>
                <w:sz w:val="18"/>
                <w:szCs w:val="18"/>
              </w:rPr>
            </w:pPr>
          </w:p>
          <w:p w:rsidR="00623D9D" w:rsidRPr="00623D9D" w:rsidRDefault="00623D9D" w:rsidP="00623D9D">
            <w:pPr>
              <w:jc w:val="both"/>
              <w:rPr>
                <w:rFonts w:cs="Arial"/>
                <w:sz w:val="18"/>
                <w:szCs w:val="18"/>
              </w:rPr>
            </w:pPr>
            <w:r w:rsidRPr="00623D9D">
              <w:rPr>
                <w:rFonts w:cs="Arial"/>
                <w:sz w:val="18"/>
                <w:szCs w:val="18"/>
              </w:rPr>
              <w:t>The initial</w:t>
            </w:r>
            <w:r w:rsidRPr="00623D9D">
              <w:rPr>
                <w:rFonts w:cs="Arial"/>
                <w:i/>
                <w:sz w:val="18"/>
                <w:szCs w:val="18"/>
              </w:rPr>
              <w:t xml:space="preserve"> </w:t>
            </w:r>
            <w:r w:rsidRPr="00623D9D">
              <w:rPr>
                <w:rFonts w:cs="Arial"/>
                <w:sz w:val="18"/>
                <w:szCs w:val="18"/>
              </w:rPr>
              <w:t xml:space="preserve">offer of R23million, which coincides with the Municipal Value of 2018, was presented to Mr Lutchman, as the liquidating team’s representative, on 4 December 2019.  </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This offer was not formally accepted or rejected by the liquidators prior to the auction.</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4 December 2019 - 21:09 pm</w:t>
            </w:r>
          </w:p>
        </w:tc>
      </w:tr>
      <w:tr w:rsidR="00623D9D" w:rsidRPr="00623D9D" w:rsidTr="00623D9D">
        <w:trPr>
          <w:cantSplit/>
          <w:trHeight w:val="227"/>
        </w:trPr>
        <w:tc>
          <w:tcPr>
            <w:tcW w:w="988" w:type="dxa"/>
            <w:vMerge w:val="restart"/>
            <w:shd w:val="clear" w:color="auto" w:fill="auto"/>
          </w:tcPr>
          <w:p w:rsidR="00623D9D" w:rsidRPr="00623D9D" w:rsidRDefault="00623D9D" w:rsidP="00623D9D">
            <w:pPr>
              <w:ind w:left="113" w:right="113"/>
              <w:jc w:val="center"/>
              <w:rPr>
                <w:sz w:val="18"/>
                <w:szCs w:val="18"/>
              </w:rPr>
            </w:pPr>
            <w:r w:rsidRPr="00623D9D">
              <w:rPr>
                <w:noProof/>
                <w:sz w:val="18"/>
                <w:szCs w:val="18"/>
                <w:u w:val="single"/>
              </w:rPr>
              <mc:AlternateContent>
                <mc:Choice Requires="wps">
                  <w:drawing>
                    <wp:anchor distT="0" distB="0" distL="114300" distR="114300" simplePos="0" relativeHeight="251688960" behindDoc="0" locked="0" layoutInCell="1" allowOverlap="1" wp14:anchorId="6BC76C9C" wp14:editId="5C9E8BDD">
                      <wp:simplePos x="0" y="0"/>
                      <wp:positionH relativeFrom="column">
                        <wp:posOffset>-33655</wp:posOffset>
                      </wp:positionH>
                      <wp:positionV relativeFrom="paragraph">
                        <wp:posOffset>-4874895</wp:posOffset>
                      </wp:positionV>
                      <wp:extent cx="641350" cy="48958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1350" cy="4895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Pr="00A404E2" w:rsidRDefault="000E025D" w:rsidP="00623D9D">
                                  <w:pPr>
                                    <w:jc w:val="center"/>
                                    <w:rPr>
                                      <w:b/>
                                      <w:sz w:val="30"/>
                                      <w:szCs w:val="30"/>
                                    </w:rPr>
                                  </w:pPr>
                                  <w:r w:rsidRPr="00A404E2">
                                    <w:rPr>
                                      <w:b/>
                                      <w:sz w:val="30"/>
                                      <w:szCs w:val="30"/>
                                    </w:rPr>
                                    <w:t>Meeting with the liquidator for the first time – 4 December 2019</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BC76C9C" id="Text Box 26" o:spid="_x0000_s1030" type="#_x0000_t202" style="position:absolute;left:0;text-align:left;margin-left:-2.65pt;margin-top:-383.85pt;width:50.5pt;height:38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" filled="f" stroked="f" strokeweight=".5pt">
                      <v:textbox style="layout-flow:vertical;mso-layout-flow-alt:bottom-to-top">
                        <w:txbxContent>
                          <w:p w:rsidR="000E025D" w:rsidRPr="00A404E2" w:rsidRDefault="000E025D" w:rsidP="00623D9D">
                            <w:pPr>
                              <w:jc w:val="center"/>
                              <w:rPr>
                                <w:b/>
                                <w:sz w:val="30"/>
                                <w:szCs w:val="30"/>
                              </w:rPr>
                            </w:pPr>
                            <w:r w:rsidRPr="00A404E2">
                              <w:rPr>
                                <w:b/>
                                <w:sz w:val="30"/>
                                <w:szCs w:val="30"/>
                              </w:rPr>
                              <w:t>Meeting with the liquidator for the first time – 4 December 2019</w:t>
                            </w:r>
                          </w:p>
                        </w:txbxContent>
                      </v:textbox>
                    </v:shape>
                  </w:pict>
                </mc:Fallback>
              </mc:AlternateContent>
            </w:r>
            <w:r w:rsidRPr="00623D9D">
              <w:rPr>
                <w:noProof/>
                <w:sz w:val="18"/>
                <w:szCs w:val="18"/>
                <w:u w:val="single"/>
              </w:rPr>
              <mc:AlternateContent>
                <mc:Choice Requires="wps">
                  <w:drawing>
                    <wp:anchor distT="0" distB="0" distL="114300" distR="114300" simplePos="0" relativeHeight="251684864" behindDoc="0" locked="0" layoutInCell="1" allowOverlap="1" wp14:anchorId="5108FB9F" wp14:editId="60A9E49E">
                      <wp:simplePos x="0" y="0"/>
                      <wp:positionH relativeFrom="column">
                        <wp:posOffset>38735</wp:posOffset>
                      </wp:positionH>
                      <wp:positionV relativeFrom="paragraph">
                        <wp:posOffset>-828675</wp:posOffset>
                      </wp:positionV>
                      <wp:extent cx="465455" cy="5822315"/>
                      <wp:effectExtent l="0" t="0" r="0" b="6985"/>
                      <wp:wrapNone/>
                      <wp:docPr id="27" name="Text Box 27"/>
                      <wp:cNvGraphicFramePr/>
                      <a:graphic xmlns:a="http://schemas.openxmlformats.org/drawingml/2006/main">
                        <a:graphicData uri="http://schemas.microsoft.com/office/word/2010/wordprocessingShape">
                          <wps:wsp>
                            <wps:cNvSpPr txBox="1"/>
                            <wps:spPr>
                              <a:xfrm>
                                <a:off x="0" y="0"/>
                                <a:ext cx="465455" cy="5822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25D" w:rsidRPr="00A404E2" w:rsidRDefault="000E025D" w:rsidP="00623D9D">
                                  <w:pPr>
                                    <w:jc w:val="center"/>
                                    <w:rPr>
                                      <w:b/>
                                      <w:sz w:val="30"/>
                                      <w:szCs w:val="30"/>
                                    </w:rPr>
                                  </w:pPr>
                                  <w:r>
                                    <w:rPr>
                                      <w:b/>
                                      <w:sz w:val="30"/>
                                      <w:szCs w:val="30"/>
                                    </w:rPr>
                                    <w:t>Auction</w:t>
                                  </w:r>
                                  <w:r w:rsidRPr="00A404E2">
                                    <w:rPr>
                                      <w:b/>
                                      <w:sz w:val="30"/>
                                      <w:szCs w:val="30"/>
                                    </w:rPr>
                                    <w:t xml:space="preserve"> –</w:t>
                                  </w:r>
                                  <w:r>
                                    <w:rPr>
                                      <w:b/>
                                      <w:sz w:val="30"/>
                                      <w:szCs w:val="30"/>
                                    </w:rPr>
                                    <w:t xml:space="preserve"> 5 </w:t>
                                  </w:r>
                                  <w:r w:rsidRPr="00A404E2">
                                    <w:rPr>
                                      <w:b/>
                                      <w:sz w:val="30"/>
                                      <w:szCs w:val="30"/>
                                    </w:rPr>
                                    <w:t>December 2019</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108FB9F" id="Text Box 27" o:spid="_x0000_s1031" type="#_x0000_t202" style="position:absolute;left:0;text-align:left;margin-left:3.05pt;margin-top:-65.25pt;width:36.65pt;height:45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" filled="f" stroked="f" strokeweight=".5pt">
                      <v:textbox style="layout-flow:vertical;mso-layout-flow-alt:bottom-to-top">
                        <w:txbxContent>
                          <w:p w:rsidR="000E025D" w:rsidRPr="00A404E2" w:rsidRDefault="000E025D" w:rsidP="00623D9D">
                            <w:pPr>
                              <w:jc w:val="center"/>
                              <w:rPr>
                                <w:b/>
                                <w:sz w:val="30"/>
                                <w:szCs w:val="30"/>
                              </w:rPr>
                            </w:pPr>
                            <w:r>
                              <w:rPr>
                                <w:b/>
                                <w:sz w:val="30"/>
                                <w:szCs w:val="30"/>
                              </w:rPr>
                              <w:t>Auction</w:t>
                            </w:r>
                            <w:r w:rsidRPr="00A404E2">
                              <w:rPr>
                                <w:b/>
                                <w:sz w:val="30"/>
                                <w:szCs w:val="30"/>
                              </w:rPr>
                              <w:t xml:space="preserve"> –</w:t>
                            </w:r>
                            <w:r>
                              <w:rPr>
                                <w:b/>
                                <w:sz w:val="30"/>
                                <w:szCs w:val="30"/>
                              </w:rPr>
                              <w:t xml:space="preserve"> 5 </w:t>
                            </w:r>
                            <w:r w:rsidRPr="00A404E2">
                              <w:rPr>
                                <w:b/>
                                <w:sz w:val="30"/>
                                <w:szCs w:val="30"/>
                              </w:rPr>
                              <w:t>December 2019</w:t>
                            </w:r>
                          </w:p>
                        </w:txbxContent>
                      </v:textbox>
                    </v:shape>
                  </w:pict>
                </mc:Fallback>
              </mc:AlternateContent>
            </w: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u w:val="single"/>
              </w:rPr>
              <w:t>Briefing meeting with the DG</w:t>
            </w:r>
            <w:r w:rsidRPr="00623D9D">
              <w:rPr>
                <w:rFonts w:cs="Arial"/>
                <w:sz w:val="18"/>
                <w:szCs w:val="18"/>
              </w:rPr>
              <w:t xml:space="preserve">. Attended by Mr Solly Ncoane, Mr Vinodh Bedesi &amp; Ms Anja Williams – as representatives of the negotiation team, Mr Maselaelo Matladi from the DG’s office and the DG: Adv. Sam Vukela. </w:t>
            </w:r>
          </w:p>
          <w:p w:rsidR="00623D9D" w:rsidRPr="00623D9D" w:rsidRDefault="00623D9D" w:rsidP="00623D9D">
            <w:pPr>
              <w:jc w:val="both"/>
              <w:rPr>
                <w:rFonts w:cs="Arial"/>
                <w:sz w:val="18"/>
                <w:szCs w:val="18"/>
              </w:rPr>
            </w:pPr>
            <w:r w:rsidRPr="00623D9D">
              <w:rPr>
                <w:rFonts w:cs="Arial"/>
                <w:sz w:val="18"/>
                <w:szCs w:val="18"/>
              </w:rPr>
              <w:t xml:space="preserve"> </w:t>
            </w:r>
          </w:p>
          <w:p w:rsidR="00623D9D" w:rsidRPr="00623D9D" w:rsidRDefault="00623D9D" w:rsidP="00425D1E">
            <w:pPr>
              <w:pStyle w:val="ListParagraph"/>
              <w:numPr>
                <w:ilvl w:val="0"/>
                <w:numId w:val="54"/>
              </w:numPr>
              <w:autoSpaceDE/>
              <w:autoSpaceDN/>
              <w:adjustRightInd/>
              <w:spacing w:after="0"/>
              <w:ind w:left="175" w:hanging="175"/>
              <w:contextualSpacing/>
              <w:jc w:val="both"/>
              <w:rPr>
                <w:rFonts w:ascii="Arial" w:hAnsi="Arial" w:cs="Arial"/>
                <w:sz w:val="18"/>
                <w:szCs w:val="18"/>
              </w:rPr>
            </w:pPr>
            <w:r w:rsidRPr="00623D9D">
              <w:rPr>
                <w:rFonts w:ascii="Arial" w:hAnsi="Arial" w:cs="Arial"/>
                <w:sz w:val="18"/>
                <w:szCs w:val="18"/>
              </w:rPr>
              <w:t>The meeting held with the liquidator: Mr Lutchman on 4 December was discussed.</w:t>
            </w:r>
          </w:p>
          <w:p w:rsidR="00623D9D" w:rsidRPr="00623D9D" w:rsidRDefault="00623D9D" w:rsidP="00425D1E">
            <w:pPr>
              <w:pStyle w:val="ListParagraph"/>
              <w:numPr>
                <w:ilvl w:val="0"/>
                <w:numId w:val="54"/>
              </w:numPr>
              <w:autoSpaceDE/>
              <w:autoSpaceDN/>
              <w:adjustRightInd/>
              <w:spacing w:after="0"/>
              <w:ind w:left="175" w:hanging="175"/>
              <w:contextualSpacing/>
              <w:jc w:val="both"/>
              <w:rPr>
                <w:rFonts w:ascii="Arial" w:hAnsi="Arial" w:cs="Arial"/>
                <w:sz w:val="18"/>
                <w:szCs w:val="18"/>
              </w:rPr>
            </w:pPr>
            <w:r w:rsidRPr="00623D9D">
              <w:rPr>
                <w:rFonts w:ascii="Arial" w:hAnsi="Arial" w:cs="Arial"/>
                <w:sz w:val="18"/>
                <w:szCs w:val="18"/>
              </w:rPr>
              <w:t xml:space="preserve">The DG gave instruction that members from the negotiation team must attend the auction to observe the proceedings. </w:t>
            </w:r>
          </w:p>
          <w:p w:rsidR="00623D9D" w:rsidRPr="00623D9D" w:rsidRDefault="00623D9D" w:rsidP="00425D1E">
            <w:pPr>
              <w:pStyle w:val="ListParagraph"/>
              <w:numPr>
                <w:ilvl w:val="0"/>
                <w:numId w:val="54"/>
              </w:numPr>
              <w:autoSpaceDE/>
              <w:autoSpaceDN/>
              <w:adjustRightInd/>
              <w:spacing w:after="0"/>
              <w:ind w:left="175" w:hanging="175"/>
              <w:contextualSpacing/>
              <w:jc w:val="both"/>
              <w:rPr>
                <w:rFonts w:ascii="Arial" w:hAnsi="Arial" w:cs="Arial"/>
                <w:sz w:val="18"/>
                <w:szCs w:val="18"/>
              </w:rPr>
            </w:pPr>
            <w:r w:rsidRPr="00623D9D">
              <w:rPr>
                <w:rFonts w:ascii="Arial" w:hAnsi="Arial" w:cs="Arial"/>
                <w:sz w:val="18"/>
                <w:szCs w:val="18"/>
              </w:rPr>
              <w:t xml:space="preserve">The negotiation team members present, together with Mr Maselaelo Matladi was instructed to meet the Minister as well as the Minister and DG of Home Affairs at the Minister’s house in order to brief the Ministers and DG on what transpired at the meeting with the liquidator on 4 December 2019 and to present a memorandum for their approval of the initial offer of R23million for the subject property in a bid to exclude the subject property from the auction.  </w:t>
            </w:r>
            <w:r w:rsidRPr="00623D9D">
              <w:rPr>
                <w:rFonts w:ascii="Arial" w:hAnsi="Arial" w:cs="Arial"/>
                <w:sz w:val="18"/>
                <w:szCs w:val="18"/>
                <w:u w:val="single"/>
              </w:rPr>
              <w:t xml:space="preserve">It should be </w:t>
            </w:r>
            <w:r w:rsidRPr="00623D9D">
              <w:rPr>
                <w:rFonts w:ascii="Arial" w:hAnsi="Arial" w:cs="Arial"/>
                <w:sz w:val="18"/>
                <w:szCs w:val="18"/>
                <w:u w:val="single"/>
              </w:rPr>
              <w:lastRenderedPageBreak/>
              <w:t>further noted that the DWPI Negotiation team were not mandated to make an offer to the liquidators.</w:t>
            </w:r>
            <w:r w:rsidRPr="00623D9D">
              <w:rPr>
                <w:rFonts w:ascii="Arial" w:hAnsi="Arial" w:cs="Arial"/>
                <w:sz w:val="18"/>
                <w:szCs w:val="18"/>
              </w:rPr>
              <w:t xml:space="preserve">                                                                              </w:t>
            </w:r>
            <w:r w:rsidRPr="00623D9D">
              <w:rPr>
                <w:rFonts w:ascii="Arial" w:hAnsi="Arial" w:cs="Arial"/>
                <w:b/>
                <w:sz w:val="18"/>
                <w:szCs w:val="18"/>
              </w:rPr>
              <w:t>Annexure AD</w:t>
            </w:r>
          </w:p>
          <w:p w:rsidR="00623D9D" w:rsidRPr="00623D9D" w:rsidRDefault="00623D9D" w:rsidP="00623D9D">
            <w:pPr>
              <w:pStyle w:val="ListParagraph"/>
              <w:ind w:left="175"/>
              <w:jc w:val="both"/>
              <w:rPr>
                <w:rFonts w:ascii="Arial" w:hAnsi="Arial"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lastRenderedPageBreak/>
              <w:t>5 December 2019</w:t>
            </w:r>
          </w:p>
          <w:p w:rsidR="00623D9D" w:rsidRPr="00623D9D" w:rsidRDefault="00623D9D" w:rsidP="00623D9D">
            <w:pPr>
              <w:rPr>
                <w:rFonts w:cs="Arial"/>
                <w:sz w:val="18"/>
                <w:szCs w:val="18"/>
              </w:rPr>
            </w:pPr>
            <w:r w:rsidRPr="00623D9D">
              <w:rPr>
                <w:rFonts w:cs="Arial"/>
                <w:sz w:val="18"/>
                <w:szCs w:val="18"/>
              </w:rPr>
              <w:t>8:15 am</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Mr Solly Ncoane called Mr Ralph Lutchman to determine if the property was excluded from the auction.  His response was to contact the Auctioneer, Mr Pieter Geldenhuys.</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5 December 2019</w:t>
            </w:r>
          </w:p>
          <w:p w:rsidR="00623D9D" w:rsidRPr="00623D9D" w:rsidRDefault="00623D9D" w:rsidP="00623D9D">
            <w:pPr>
              <w:rPr>
                <w:rFonts w:cs="Arial"/>
                <w:sz w:val="18"/>
                <w:szCs w:val="18"/>
              </w:rPr>
            </w:pPr>
            <w:r w:rsidRPr="00623D9D">
              <w:rPr>
                <w:rFonts w:cs="Arial"/>
                <w:sz w:val="18"/>
                <w:szCs w:val="18"/>
              </w:rPr>
              <w:t>8:40am</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Mr Solly Ncoane called the Auctioneer, Mr Pieter Geldenhuys who represented Park Village Auctions, to determine if the property was excluded from the auction. Mr Geldenhuys said that he has not been given instruction by the Liquidators to exclude the property form the auction.</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5 December 2019</w:t>
            </w:r>
          </w:p>
          <w:p w:rsidR="00623D9D" w:rsidRPr="00623D9D" w:rsidRDefault="00623D9D" w:rsidP="00623D9D">
            <w:pPr>
              <w:rPr>
                <w:rFonts w:cs="Arial"/>
                <w:sz w:val="18"/>
                <w:szCs w:val="18"/>
              </w:rPr>
            </w:pPr>
            <w:r w:rsidRPr="00623D9D">
              <w:rPr>
                <w:rFonts w:cs="Arial"/>
                <w:sz w:val="18"/>
                <w:szCs w:val="18"/>
              </w:rPr>
              <w:t>8:50am</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Negotiation Team (Mr Solly Ncoane, Mr Vinodh Bedesi &amp; Ms Anja Williams) attended the auction to observe proceedings.  </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Mr Geldenhuys noted that it would not be advisable to exclude the subject property form the auction since there is a lot of public interest in the property and that the process should remain transparent.</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 xml:space="preserve">The team was advised by the Auctioneer to participate in the proceedings, which was declined by the team since the Negotiation Team was not mandated to act accordingly.  </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5 December 2019</w:t>
            </w:r>
          </w:p>
          <w:p w:rsidR="00623D9D" w:rsidRPr="00623D9D" w:rsidRDefault="00623D9D" w:rsidP="00623D9D">
            <w:pPr>
              <w:rPr>
                <w:rFonts w:cs="Arial"/>
                <w:sz w:val="18"/>
                <w:szCs w:val="18"/>
              </w:rPr>
            </w:pPr>
            <w:r w:rsidRPr="00623D9D">
              <w:rPr>
                <w:rFonts w:cs="Arial"/>
                <w:sz w:val="18"/>
                <w:szCs w:val="18"/>
              </w:rPr>
              <w:t>10:45am</w:t>
            </w:r>
          </w:p>
        </w:tc>
      </w:tr>
      <w:tr w:rsidR="00623D9D" w:rsidRPr="00623D9D" w:rsidTr="00623D9D">
        <w:trPr>
          <w:cantSplit/>
          <w:trHeight w:val="2529"/>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DPWI’s “first right of refusal” was confirmed prior to the auction by the auctioneer through a public announcement.   The “first right of refusal is a mechanism in a contract that affords the holder of such right the preference to buy a particular property, should the owner ever choose to sell it outright or on auction.</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The auction proceedings were recorded by DPWI.</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 xml:space="preserve">The subject property sold at auction for R60million, excluding 15% VAT and 6% Auctioneers fees.  DPWI now had to decide if it wanted to exercise its “first right of refusal” by making an offer matching the R60million or to decline and have the property sold to the auction’s winning bidder.  </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5 December 2019</w:t>
            </w:r>
          </w:p>
          <w:p w:rsidR="00623D9D" w:rsidRPr="00623D9D" w:rsidRDefault="00623D9D" w:rsidP="00623D9D">
            <w:pPr>
              <w:rPr>
                <w:rFonts w:cs="Arial"/>
                <w:sz w:val="18"/>
                <w:szCs w:val="18"/>
              </w:rPr>
            </w:pPr>
            <w:r w:rsidRPr="00623D9D">
              <w:rPr>
                <w:rFonts w:cs="Arial"/>
                <w:sz w:val="18"/>
                <w:szCs w:val="18"/>
              </w:rPr>
              <w:t>11:00</w:t>
            </w:r>
          </w:p>
        </w:tc>
      </w:tr>
      <w:tr w:rsidR="00623D9D" w:rsidRPr="00623D9D" w:rsidTr="00623D9D">
        <w:trPr>
          <w:cantSplit/>
          <w:trHeight w:val="227"/>
        </w:trPr>
        <w:tc>
          <w:tcPr>
            <w:tcW w:w="988" w:type="dxa"/>
            <w:vMerge/>
            <w:shd w:val="clear" w:color="auto" w:fill="auto"/>
          </w:tcPr>
          <w:p w:rsidR="00623D9D" w:rsidRPr="00623D9D" w:rsidRDefault="00623D9D" w:rsidP="00623D9D">
            <w:pPr>
              <w:ind w:left="113" w:right="113"/>
              <w:jc w:val="center"/>
              <w:rPr>
                <w:sz w:val="18"/>
                <w:szCs w:val="18"/>
              </w:rPr>
            </w:pPr>
          </w:p>
        </w:tc>
        <w:tc>
          <w:tcPr>
            <w:tcW w:w="6804" w:type="dxa"/>
            <w:shd w:val="clear" w:color="auto" w:fill="auto"/>
            <w:vAlign w:val="center"/>
          </w:tcPr>
          <w:p w:rsidR="00623D9D" w:rsidRPr="00623D9D" w:rsidRDefault="00623D9D" w:rsidP="00623D9D">
            <w:pPr>
              <w:jc w:val="both"/>
              <w:rPr>
                <w:rFonts w:cs="Arial"/>
                <w:sz w:val="18"/>
                <w:szCs w:val="18"/>
                <w:u w:val="single"/>
              </w:rPr>
            </w:pPr>
            <w:r w:rsidRPr="00623D9D">
              <w:rPr>
                <w:rFonts w:cs="Arial"/>
                <w:sz w:val="18"/>
                <w:szCs w:val="18"/>
                <w:u w:val="single"/>
              </w:rPr>
              <w:t>It should be noted that in terms of the Rules of Auction and Conditions of Sale (which was obtained by DPWI during the auction):</w:t>
            </w:r>
          </w:p>
          <w:p w:rsidR="00623D9D" w:rsidRPr="00623D9D" w:rsidRDefault="00623D9D" w:rsidP="00623D9D">
            <w:pPr>
              <w:jc w:val="both"/>
              <w:rPr>
                <w:rFonts w:cs="Arial"/>
                <w:i/>
                <w:sz w:val="18"/>
                <w:szCs w:val="18"/>
              </w:rPr>
            </w:pPr>
            <w:r w:rsidRPr="00623D9D">
              <w:rPr>
                <w:rFonts w:cs="Arial"/>
                <w:i/>
                <w:sz w:val="18"/>
                <w:szCs w:val="18"/>
              </w:rPr>
              <w:t>3. ACCEPTANCE AND CONFIRMATION.</w:t>
            </w:r>
          </w:p>
          <w:p w:rsidR="00623D9D" w:rsidRPr="00623D9D" w:rsidRDefault="00623D9D" w:rsidP="00623D9D">
            <w:pPr>
              <w:jc w:val="both"/>
              <w:rPr>
                <w:rFonts w:cs="Arial"/>
                <w:i/>
                <w:sz w:val="18"/>
                <w:szCs w:val="18"/>
              </w:rPr>
            </w:pPr>
            <w:r w:rsidRPr="00623D9D">
              <w:rPr>
                <w:rFonts w:cs="Arial"/>
                <w:i/>
                <w:sz w:val="18"/>
                <w:szCs w:val="18"/>
              </w:rPr>
              <w:t xml:space="preserve">3.1 ………the Purchaser’s offer shall remain open for acceptance by the Seller or by the Auctioneer on behalf of the Seller, until 16h00 on the </w:t>
            </w:r>
            <w:r w:rsidRPr="00623D9D">
              <w:rPr>
                <w:rFonts w:cs="Arial"/>
                <w:b/>
                <w:i/>
                <w:sz w:val="18"/>
                <w:szCs w:val="18"/>
              </w:rPr>
              <w:t>19</w:t>
            </w:r>
            <w:r w:rsidRPr="00623D9D">
              <w:rPr>
                <w:rFonts w:cs="Arial"/>
                <w:b/>
                <w:i/>
                <w:sz w:val="18"/>
                <w:szCs w:val="18"/>
                <w:vertAlign w:val="superscript"/>
              </w:rPr>
              <w:t>th</w:t>
            </w:r>
            <w:r w:rsidRPr="00623D9D">
              <w:rPr>
                <w:rFonts w:cs="Arial"/>
                <w:b/>
                <w:i/>
                <w:sz w:val="18"/>
                <w:szCs w:val="18"/>
              </w:rPr>
              <w:t xml:space="preserve"> Day of December 2019</w:t>
            </w:r>
            <w:r w:rsidRPr="00623D9D">
              <w:rPr>
                <w:rFonts w:cs="Arial"/>
                <w:i/>
                <w:sz w:val="18"/>
                <w:szCs w:val="18"/>
              </w:rPr>
              <w:t xml:space="preserve"> “confirmation period”.  The Purchaser and the Auctioneer acknowledge and agree that this provision are inserted and intended for the benefit of the Seller.</w:t>
            </w:r>
          </w:p>
          <w:p w:rsidR="00623D9D" w:rsidRPr="00623D9D" w:rsidRDefault="00623D9D" w:rsidP="00623D9D">
            <w:pPr>
              <w:jc w:val="both"/>
              <w:rPr>
                <w:rFonts w:cs="Arial"/>
                <w:sz w:val="18"/>
                <w:szCs w:val="18"/>
              </w:rPr>
            </w:pPr>
          </w:p>
          <w:p w:rsidR="00623D9D" w:rsidRPr="00623D9D" w:rsidRDefault="00623D9D" w:rsidP="00623D9D">
            <w:pPr>
              <w:jc w:val="both"/>
              <w:rPr>
                <w:rFonts w:cs="Arial"/>
                <w:b/>
                <w:sz w:val="18"/>
                <w:szCs w:val="18"/>
              </w:rPr>
            </w:pPr>
            <w:r w:rsidRPr="00623D9D">
              <w:rPr>
                <w:rFonts w:cs="Arial"/>
                <w:sz w:val="18"/>
                <w:szCs w:val="18"/>
              </w:rPr>
              <w:t xml:space="preserve">DPWI must thus exercise its “first right of refusal” within a 2 week from the date of the auction (19 December 2019 at 16:00) otherwise the subject property will be sold to the auction’s winning bidder.                </w:t>
            </w:r>
            <w:r w:rsidRPr="00623D9D">
              <w:rPr>
                <w:rFonts w:cs="Arial"/>
                <w:b/>
                <w:sz w:val="18"/>
                <w:szCs w:val="18"/>
              </w:rPr>
              <w:t>Annexure AE</w:t>
            </w:r>
          </w:p>
          <w:p w:rsidR="00623D9D" w:rsidRPr="00623D9D" w:rsidRDefault="00623D9D" w:rsidP="00623D9D">
            <w:pPr>
              <w:jc w:val="both"/>
              <w:rPr>
                <w:rFonts w:cs="Arial"/>
                <w:sz w:val="18"/>
                <w:szCs w:val="18"/>
              </w:rPr>
            </w:pP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5 December 2019</w:t>
            </w:r>
          </w:p>
        </w:tc>
      </w:tr>
      <w:tr w:rsidR="00623D9D" w:rsidRPr="00623D9D" w:rsidTr="00623D9D">
        <w:trPr>
          <w:cantSplit/>
          <w:trHeight w:val="454"/>
        </w:trPr>
        <w:tc>
          <w:tcPr>
            <w:tcW w:w="988" w:type="dxa"/>
            <w:vMerge w:val="restart"/>
            <w:shd w:val="clear" w:color="auto" w:fill="auto"/>
            <w:textDirection w:val="btLr"/>
            <w:vAlign w:val="center"/>
          </w:tcPr>
          <w:p w:rsidR="00623D9D" w:rsidRPr="00623D9D" w:rsidRDefault="00623D9D" w:rsidP="00623D9D">
            <w:pPr>
              <w:jc w:val="center"/>
              <w:rPr>
                <w:b/>
                <w:sz w:val="18"/>
                <w:szCs w:val="18"/>
              </w:rPr>
            </w:pPr>
            <w:r w:rsidRPr="00623D9D">
              <w:rPr>
                <w:b/>
                <w:sz w:val="18"/>
                <w:szCs w:val="18"/>
              </w:rPr>
              <w:lastRenderedPageBreak/>
              <w:t>First Right of Refusal</w:t>
            </w: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 DG was briefed on 6 December 2019 and a further briefing meeting was held with the Minister on 9 December 2019 to discuss the outcome of the auction and a way forward in terms of the “first right of refusal”, noting the approved DPWI Market Valuation Value of R158.1million.  </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6 &amp; 9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rPr>
              <w:t xml:space="preserve">Letter to the Liquidators to express DPWI’s “right of first refusal” at R23million.  DPWI, under the guidance of the Minister’s legal advisor, wrote a letter to the liquidators where the “first right of refusal” was sited.  DPWI tried to exercise the “first right of refusal” at a value equal to the initial offer of R23million made to the liquidators on 4 December 2019. </w:t>
            </w:r>
            <w:r w:rsidRPr="00623D9D">
              <w:rPr>
                <w:rFonts w:cs="Arial"/>
                <w:b/>
                <w:sz w:val="18"/>
                <w:szCs w:val="18"/>
              </w:rPr>
              <w:t xml:space="preserve">   Annexure AF</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9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Follow up telephonic conversations between DPWI: Mr Ncoane and Mr Lutchman to acknowledge receipt of letter and to request a response from the liquidators.</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10-12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Response form Liquidators to acknowledge the “first right of refusal”.  The liquidators noted that DPWI must make a counter offer by 17 December 2019 matching or exceeding the auction value of R60 million in order to secure the subject property.                                                      </w:t>
            </w:r>
            <w:r w:rsidRPr="00623D9D">
              <w:rPr>
                <w:rFonts w:cs="Arial"/>
                <w:b/>
                <w:sz w:val="18"/>
                <w:szCs w:val="18"/>
              </w:rPr>
              <w:t>Annexure AG</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12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Letter from DPWI to the Liquidators in response to their letter of 12 December 2019 where DPWI, under the guidance of the Minister’s legal advisor, once again made an offer of R23million to the liquidator.     </w:t>
            </w:r>
            <w:r w:rsidRPr="00623D9D">
              <w:rPr>
                <w:rFonts w:cs="Arial"/>
                <w:b/>
                <w:sz w:val="18"/>
                <w:szCs w:val="18"/>
              </w:rPr>
              <w:t>Annexure AH</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13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The NBAC closes for 201.</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13 December ‘19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rPr>
              <w:t xml:space="preserve">Response Letter from the Liquidators, reiterating that it was the liquidator’s prerogative to accept or refuse the offer made on 4 December 2019. </w:t>
            </w:r>
            <w:r w:rsidRPr="00623D9D">
              <w:rPr>
                <w:rFonts w:cs="Arial"/>
                <w:b/>
                <w:sz w:val="18"/>
                <w:szCs w:val="18"/>
              </w:rPr>
              <w:t xml:space="preserve"> </w:t>
            </w:r>
          </w:p>
          <w:p w:rsidR="00623D9D" w:rsidRPr="00623D9D" w:rsidRDefault="00623D9D" w:rsidP="00623D9D">
            <w:pPr>
              <w:jc w:val="both"/>
              <w:rPr>
                <w:rFonts w:cs="Arial"/>
                <w:b/>
                <w:sz w:val="18"/>
                <w:szCs w:val="18"/>
              </w:rPr>
            </w:pPr>
            <w:r w:rsidRPr="00623D9D">
              <w:rPr>
                <w:rFonts w:cs="Arial"/>
                <w:b/>
                <w:sz w:val="18"/>
                <w:szCs w:val="18"/>
              </w:rPr>
              <w:t xml:space="preserve">                                                                                                              Annexure AI</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17 December 2019</w:t>
            </w:r>
          </w:p>
        </w:tc>
      </w:tr>
      <w:tr w:rsidR="00623D9D" w:rsidRPr="00623D9D" w:rsidTr="00623D9D">
        <w:trPr>
          <w:cantSplit/>
          <w:trHeight w:val="510"/>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Mr Solly Ncoane requests a meeting with the Liquidators for 17 December 2019 to conclude discussions.                                                 </w:t>
            </w:r>
            <w:r w:rsidRPr="00623D9D">
              <w:rPr>
                <w:rFonts w:cs="Arial"/>
                <w:b/>
                <w:sz w:val="18"/>
                <w:szCs w:val="18"/>
              </w:rPr>
              <w:t xml:space="preserve">  Annexure AI</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17 December 2019</w:t>
            </w:r>
          </w:p>
        </w:tc>
      </w:tr>
      <w:tr w:rsidR="00623D9D" w:rsidRPr="00623D9D" w:rsidTr="00623D9D">
        <w:trPr>
          <w:cantSplit/>
          <w:trHeight w:val="510"/>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 Liquidators respond to the request for a meeting by noting that a meeting is not necessary and that DPWI have till 18 December 2019 to exercise the “first right of refusal” (email).                               </w:t>
            </w:r>
            <w:r w:rsidRPr="00623D9D">
              <w:rPr>
                <w:rFonts w:cs="Arial"/>
                <w:b/>
                <w:sz w:val="18"/>
                <w:szCs w:val="18"/>
              </w:rPr>
              <w:t xml:space="preserve">   Annexure AI</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17 December 2019</w:t>
            </w:r>
          </w:p>
        </w:tc>
      </w:tr>
      <w:tr w:rsidR="00623D9D" w:rsidRPr="00623D9D" w:rsidTr="00623D9D">
        <w:trPr>
          <w:cantSplit/>
          <w:trHeight w:val="510"/>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After consultation with DPWI Legal Services, the Minister granted DPWI Legal Services, through her legal team, permission to exercise the “first right of refusal”.  </w:t>
            </w:r>
          </w:p>
        </w:tc>
        <w:tc>
          <w:tcPr>
            <w:tcW w:w="1842" w:type="dxa"/>
            <w:shd w:val="clear" w:color="auto" w:fill="auto"/>
            <w:vAlign w:val="center"/>
          </w:tcPr>
          <w:p w:rsidR="00623D9D" w:rsidRPr="00623D9D" w:rsidRDefault="00623D9D" w:rsidP="00623D9D">
            <w:pPr>
              <w:rPr>
                <w:rFonts w:cs="Arial"/>
                <w:sz w:val="18"/>
                <w:szCs w:val="18"/>
              </w:rPr>
            </w:pPr>
          </w:p>
        </w:tc>
      </w:tr>
      <w:tr w:rsidR="00623D9D" w:rsidRPr="00623D9D" w:rsidTr="00623D9D">
        <w:trPr>
          <w:cantSplit/>
          <w:trHeight w:val="510"/>
        </w:trPr>
        <w:tc>
          <w:tcPr>
            <w:tcW w:w="988" w:type="dxa"/>
            <w:vMerge w:val="restart"/>
            <w:shd w:val="clear" w:color="auto" w:fill="auto"/>
            <w:textDirection w:val="btLr"/>
            <w:vAlign w:val="center"/>
          </w:tcPr>
          <w:p w:rsidR="00623D9D" w:rsidRPr="00623D9D" w:rsidRDefault="00623D9D" w:rsidP="00623D9D">
            <w:pPr>
              <w:ind w:left="113" w:right="113"/>
              <w:jc w:val="center"/>
              <w:rPr>
                <w:b/>
                <w:sz w:val="18"/>
                <w:szCs w:val="18"/>
              </w:rPr>
            </w:pPr>
            <w:r w:rsidRPr="00623D9D">
              <w:rPr>
                <w:b/>
                <w:sz w:val="18"/>
                <w:szCs w:val="18"/>
              </w:rPr>
              <w:t xml:space="preserve">Offer to Purchase – exercising  </w:t>
            </w:r>
          </w:p>
          <w:p w:rsidR="00623D9D" w:rsidRPr="00623D9D" w:rsidRDefault="00623D9D" w:rsidP="00623D9D">
            <w:pPr>
              <w:ind w:left="113" w:right="113"/>
              <w:jc w:val="center"/>
              <w:rPr>
                <w:b/>
                <w:sz w:val="18"/>
                <w:szCs w:val="18"/>
              </w:rPr>
            </w:pPr>
            <w:r w:rsidRPr="00623D9D">
              <w:rPr>
                <w:b/>
                <w:sz w:val="18"/>
                <w:szCs w:val="18"/>
              </w:rPr>
              <w:t>“first right of refusal ”</w:t>
            </w:r>
          </w:p>
        </w:tc>
        <w:tc>
          <w:tcPr>
            <w:tcW w:w="6804" w:type="dxa"/>
            <w:shd w:val="clear" w:color="auto" w:fill="auto"/>
            <w:vAlign w:val="center"/>
          </w:tcPr>
          <w:p w:rsidR="00623D9D" w:rsidRPr="00623D9D" w:rsidRDefault="00623D9D" w:rsidP="00623D9D">
            <w:pPr>
              <w:ind w:right="34"/>
              <w:jc w:val="both"/>
              <w:rPr>
                <w:rFonts w:cs="Arial"/>
                <w:sz w:val="18"/>
                <w:szCs w:val="18"/>
              </w:rPr>
            </w:pPr>
            <w:r w:rsidRPr="00623D9D">
              <w:rPr>
                <w:rFonts w:cs="Arial"/>
                <w:sz w:val="18"/>
                <w:szCs w:val="18"/>
              </w:rPr>
              <w:t xml:space="preserve">The documents for the registration on the Central Government Database was sent to the Liquidators along with comments on the proposed Deed of Sale Document / Counter Offer Document.                               </w:t>
            </w:r>
            <w:r w:rsidRPr="00623D9D">
              <w:rPr>
                <w:rFonts w:cs="Arial"/>
                <w:b/>
                <w:sz w:val="18"/>
                <w:szCs w:val="18"/>
              </w:rPr>
              <w:t>Annexure AJ</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17 December 2019</w:t>
            </w:r>
          </w:p>
        </w:tc>
      </w:tr>
      <w:tr w:rsidR="00623D9D" w:rsidRPr="00623D9D" w:rsidTr="00623D9D">
        <w:trPr>
          <w:cantSplit/>
          <w:trHeight w:val="3563"/>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i/>
                <w:sz w:val="18"/>
                <w:szCs w:val="18"/>
              </w:rPr>
            </w:pPr>
            <w:r w:rsidRPr="00623D9D">
              <w:rPr>
                <w:rFonts w:cs="Arial"/>
                <w:sz w:val="18"/>
                <w:szCs w:val="18"/>
              </w:rPr>
              <w:t xml:space="preserve">National Treasury Approved the deviation from normal SCM processes for the Acquisition of the Lindela Repatriation Centre. </w:t>
            </w:r>
            <w:r w:rsidRPr="00623D9D">
              <w:rPr>
                <w:rFonts w:cs="Arial"/>
                <w:i/>
                <w:sz w:val="18"/>
                <w:szCs w:val="18"/>
              </w:rPr>
              <w:t xml:space="preserve"> “National Treasury would not object to (DPWI’s) approach provided that the Departments is of the view that all necessary procedures have been complied with; that this is in the best interest of the State and is based on the aforementioned “right of first refusal”.</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 xml:space="preserve">The information provided to National Treasury to support “value for money” was based on the LAB approved DPWI Market Valuation of R158,1million.  The actual purchase price of R60million is far below the approved market value DPWI was mandated with to purchase the subject property.  </w:t>
            </w:r>
          </w:p>
          <w:p w:rsidR="00623D9D" w:rsidRPr="00623D9D" w:rsidRDefault="00623D9D" w:rsidP="00623D9D">
            <w:pPr>
              <w:jc w:val="both"/>
              <w:rPr>
                <w:rFonts w:cs="Arial"/>
                <w:sz w:val="18"/>
                <w:szCs w:val="18"/>
              </w:rPr>
            </w:pPr>
          </w:p>
          <w:p w:rsidR="00623D9D" w:rsidRPr="00623D9D" w:rsidRDefault="00623D9D" w:rsidP="00623D9D">
            <w:pPr>
              <w:keepNext/>
              <w:spacing w:line="276" w:lineRule="auto"/>
              <w:jc w:val="both"/>
              <w:rPr>
                <w:rFonts w:cs="Arial"/>
                <w:sz w:val="18"/>
                <w:szCs w:val="18"/>
                <w:lang w:val="en-GB"/>
              </w:rPr>
            </w:pPr>
            <w:r w:rsidRPr="00623D9D">
              <w:rPr>
                <w:rFonts w:cs="Arial"/>
                <w:sz w:val="18"/>
                <w:szCs w:val="18"/>
              </w:rPr>
              <w:t xml:space="preserve">The affordability and value for money has been considered throughout the process.  </w:t>
            </w:r>
            <w:r w:rsidRPr="00623D9D">
              <w:rPr>
                <w:rFonts w:cs="Arial"/>
                <w:sz w:val="18"/>
                <w:szCs w:val="18"/>
                <w:lang w:val="en-GB"/>
              </w:rPr>
              <w:t>The Department is in the favourable position to have saved R98million, owing to the difference in the LAB approved market value of R158,1million and the actual purchase price of R60million.</w:t>
            </w:r>
          </w:p>
          <w:p w:rsidR="00623D9D" w:rsidRPr="00623D9D" w:rsidRDefault="00623D9D" w:rsidP="00623D9D">
            <w:pPr>
              <w:keepNext/>
              <w:spacing w:line="276" w:lineRule="auto"/>
              <w:jc w:val="both"/>
              <w:rPr>
                <w:rFonts w:cs="Arial"/>
                <w:sz w:val="18"/>
                <w:szCs w:val="18"/>
                <w:lang w:val="en-GB"/>
              </w:rPr>
            </w:pPr>
            <w:r w:rsidRPr="00623D9D">
              <w:rPr>
                <w:rFonts w:cs="Arial"/>
                <w:sz w:val="18"/>
                <w:szCs w:val="18"/>
                <w:lang w:val="en-GB"/>
              </w:rPr>
              <w:t xml:space="preserve">                                                                                         </w:t>
            </w:r>
            <w:r w:rsidRPr="00623D9D">
              <w:rPr>
                <w:rFonts w:cs="Arial"/>
                <w:b/>
                <w:sz w:val="18"/>
                <w:szCs w:val="18"/>
              </w:rPr>
              <w:t>Annexure AK &amp; AP</w:t>
            </w:r>
            <w:r w:rsidRPr="00623D9D">
              <w:rPr>
                <w:rFonts w:cs="Arial"/>
                <w:sz w:val="18"/>
                <w:szCs w:val="18"/>
              </w:rPr>
              <w:t xml:space="preserve">                                                                                                 </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18 December 2019</w:t>
            </w:r>
          </w:p>
        </w:tc>
      </w:tr>
      <w:tr w:rsidR="00623D9D" w:rsidRPr="00623D9D" w:rsidTr="00623D9D">
        <w:trPr>
          <w:cantSplit/>
          <w:trHeight w:val="510"/>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u w:val="single"/>
              </w:rPr>
            </w:pPr>
            <w:r w:rsidRPr="00623D9D">
              <w:rPr>
                <w:rFonts w:cs="Arial"/>
                <w:sz w:val="18"/>
                <w:szCs w:val="18"/>
                <w:u w:val="single"/>
              </w:rPr>
              <w:t>The liquidators provided details in terms of:</w:t>
            </w:r>
          </w:p>
          <w:p w:rsidR="00623D9D" w:rsidRPr="00623D9D" w:rsidRDefault="00623D9D" w:rsidP="00425D1E">
            <w:pPr>
              <w:pStyle w:val="ListParagraph"/>
              <w:numPr>
                <w:ilvl w:val="0"/>
                <w:numId w:val="56"/>
              </w:numPr>
              <w:autoSpaceDE/>
              <w:autoSpaceDN/>
              <w:adjustRightInd/>
              <w:spacing w:after="0"/>
              <w:jc w:val="both"/>
              <w:rPr>
                <w:rFonts w:ascii="Arial" w:hAnsi="Arial" w:cs="Arial"/>
                <w:sz w:val="18"/>
                <w:szCs w:val="18"/>
              </w:rPr>
            </w:pPr>
            <w:r w:rsidRPr="00623D9D">
              <w:rPr>
                <w:rFonts w:ascii="Arial" w:hAnsi="Arial" w:cs="Arial"/>
                <w:sz w:val="18"/>
                <w:szCs w:val="18"/>
              </w:rPr>
              <w:t>Deed of Sale</w:t>
            </w:r>
          </w:p>
          <w:p w:rsidR="00623D9D" w:rsidRPr="00623D9D" w:rsidRDefault="00623D9D" w:rsidP="00425D1E">
            <w:pPr>
              <w:pStyle w:val="ListParagraph"/>
              <w:numPr>
                <w:ilvl w:val="0"/>
                <w:numId w:val="56"/>
              </w:numPr>
              <w:autoSpaceDE/>
              <w:autoSpaceDN/>
              <w:adjustRightInd/>
              <w:spacing w:after="0"/>
              <w:jc w:val="both"/>
              <w:rPr>
                <w:rFonts w:ascii="Arial" w:hAnsi="Arial" w:cs="Arial"/>
                <w:sz w:val="18"/>
                <w:szCs w:val="18"/>
              </w:rPr>
            </w:pPr>
            <w:r w:rsidRPr="00623D9D">
              <w:rPr>
                <w:rFonts w:ascii="Arial" w:hAnsi="Arial" w:cs="Arial"/>
                <w:sz w:val="18"/>
                <w:szCs w:val="18"/>
              </w:rPr>
              <w:t>Conveyancing Attorneys (Robinson &amp; Kruger Attorneys, Cordonia Avenue, Queenswood, Pretoria)</w:t>
            </w:r>
          </w:p>
          <w:p w:rsidR="00623D9D" w:rsidRPr="00623D9D" w:rsidRDefault="00623D9D" w:rsidP="00425D1E">
            <w:pPr>
              <w:pStyle w:val="ListParagraph"/>
              <w:numPr>
                <w:ilvl w:val="0"/>
                <w:numId w:val="56"/>
              </w:numPr>
              <w:autoSpaceDE/>
              <w:autoSpaceDN/>
              <w:adjustRightInd/>
              <w:spacing w:after="0"/>
              <w:jc w:val="both"/>
              <w:rPr>
                <w:rFonts w:ascii="Arial" w:hAnsi="Arial" w:cs="Arial"/>
                <w:sz w:val="18"/>
                <w:szCs w:val="18"/>
              </w:rPr>
            </w:pPr>
            <w:r w:rsidRPr="00623D9D">
              <w:rPr>
                <w:rFonts w:ascii="Arial" w:hAnsi="Arial" w:cs="Arial"/>
                <w:sz w:val="18"/>
                <w:szCs w:val="18"/>
              </w:rPr>
              <w:t>Supplier entity form for Bidders Choice duly appointed by the Provisional Liquidators as well as the CSD registration report</w:t>
            </w:r>
          </w:p>
          <w:p w:rsidR="00623D9D" w:rsidRPr="00623D9D" w:rsidRDefault="00623D9D" w:rsidP="00425D1E">
            <w:pPr>
              <w:pStyle w:val="ListParagraph"/>
              <w:numPr>
                <w:ilvl w:val="0"/>
                <w:numId w:val="56"/>
              </w:numPr>
              <w:autoSpaceDE/>
              <w:autoSpaceDN/>
              <w:adjustRightInd/>
              <w:spacing w:after="0"/>
              <w:jc w:val="both"/>
              <w:rPr>
                <w:rFonts w:cs="Arial"/>
                <w:sz w:val="18"/>
                <w:szCs w:val="18"/>
              </w:rPr>
            </w:pPr>
            <w:r w:rsidRPr="00623D9D">
              <w:rPr>
                <w:rFonts w:ascii="Arial" w:hAnsi="Arial" w:cs="Arial"/>
                <w:sz w:val="18"/>
                <w:szCs w:val="18"/>
              </w:rPr>
              <w:t>Invoice in respect to the deposit, commission and VAT payable on signing of the Deed of Sale.</w:t>
            </w:r>
            <w:r w:rsidRPr="00623D9D">
              <w:rPr>
                <w:rFonts w:cs="Arial"/>
                <w:sz w:val="18"/>
                <w:szCs w:val="18"/>
              </w:rPr>
              <w:t xml:space="preserve"> </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18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rPr>
              <w:t xml:space="preserve">The Liquidators noted that there will, in principle, not be any issues with regard to the proposed Adjustments to the Deed of Sale Document as requested by DPWI.   </w:t>
            </w:r>
            <w:r w:rsidRPr="00623D9D">
              <w:rPr>
                <w:rFonts w:cs="Arial"/>
                <w:b/>
                <w:sz w:val="18"/>
                <w:szCs w:val="18"/>
              </w:rPr>
              <w:t xml:space="preserve">                                                                      Annexure AL</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19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 DG signs the Deed of Sale Document. The signed copy was emailed to Mr Lutchman on 19 December 2019, within the stipulated “confirmation period”.                                                                                       </w:t>
            </w:r>
            <w:r w:rsidRPr="00623D9D">
              <w:rPr>
                <w:rFonts w:cs="Arial"/>
                <w:b/>
                <w:sz w:val="18"/>
                <w:szCs w:val="18"/>
              </w:rPr>
              <w:t>Annexure AL</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19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rPr>
              <w:t>The Deed of Sale Document is counter signed by Mr Pieter Geldenhuys as the appointed auctioneer from Bidders Choice and emailed to DPWI.</w:t>
            </w:r>
            <w:r w:rsidRPr="00623D9D">
              <w:rPr>
                <w:rFonts w:cs="Arial"/>
                <w:b/>
                <w:sz w:val="18"/>
                <w:szCs w:val="18"/>
              </w:rPr>
              <w:t xml:space="preserve">                   </w:t>
            </w:r>
          </w:p>
          <w:p w:rsidR="00623D9D" w:rsidRPr="00623D9D" w:rsidRDefault="00623D9D" w:rsidP="00623D9D">
            <w:pPr>
              <w:ind w:right="-108"/>
              <w:jc w:val="both"/>
              <w:rPr>
                <w:rFonts w:cs="Arial"/>
                <w:sz w:val="18"/>
                <w:szCs w:val="18"/>
              </w:rPr>
            </w:pPr>
            <w:r w:rsidRPr="00623D9D">
              <w:rPr>
                <w:rFonts w:cs="Arial"/>
                <w:b/>
                <w:sz w:val="18"/>
                <w:szCs w:val="18"/>
              </w:rPr>
              <w:t xml:space="preserve">                                                                                                             Annexure AL</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20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b/>
                <w:sz w:val="18"/>
                <w:szCs w:val="18"/>
              </w:rPr>
            </w:pPr>
            <w:r w:rsidRPr="00623D9D">
              <w:rPr>
                <w:rFonts w:cs="Arial"/>
                <w:sz w:val="18"/>
                <w:szCs w:val="18"/>
              </w:rPr>
              <w:t xml:space="preserve">The Minister released a media statements on 19 &amp; 20 December 2019, announcing that the subject property was purchased by the Department.  </w:t>
            </w:r>
            <w:r w:rsidRPr="00623D9D">
              <w:rPr>
                <w:rFonts w:cs="Arial"/>
                <w:b/>
                <w:sz w:val="18"/>
                <w:szCs w:val="18"/>
              </w:rPr>
              <w:t xml:space="preserve">                  </w:t>
            </w:r>
          </w:p>
          <w:p w:rsidR="00623D9D" w:rsidRPr="00623D9D" w:rsidRDefault="00623D9D" w:rsidP="00623D9D">
            <w:pPr>
              <w:jc w:val="both"/>
              <w:rPr>
                <w:rFonts w:cs="Arial"/>
                <w:sz w:val="18"/>
                <w:szCs w:val="18"/>
              </w:rPr>
            </w:pPr>
            <w:r w:rsidRPr="00623D9D">
              <w:rPr>
                <w:rFonts w:cs="Arial"/>
                <w:b/>
                <w:sz w:val="18"/>
                <w:szCs w:val="18"/>
              </w:rPr>
              <w:t xml:space="preserve">                                                                                                            Annexure AM</w:t>
            </w:r>
            <w:r w:rsidRPr="00623D9D">
              <w:rPr>
                <w:rFonts w:cs="Arial"/>
                <w:sz w:val="18"/>
                <w:szCs w:val="18"/>
              </w:rPr>
              <w:t xml:space="preserve">                                    </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19 &amp; 20 December 2019</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 Conveyancing Attorney, Magda Kets Attorneys, Russel Street, Rietaondale will invest the deposit in a Standard Bank account that will yield an interest of 3,3% per annum.  The interest will be refunded to DPWI upon transfer of the subject property into the name of the State. </w:t>
            </w:r>
            <w:r w:rsidRPr="00623D9D">
              <w:rPr>
                <w:rFonts w:cs="Arial"/>
                <w:b/>
                <w:sz w:val="18"/>
                <w:szCs w:val="18"/>
              </w:rPr>
              <w:t xml:space="preserve">      Annexure AN</w:t>
            </w:r>
          </w:p>
        </w:tc>
        <w:tc>
          <w:tcPr>
            <w:tcW w:w="1842" w:type="dxa"/>
            <w:shd w:val="clear" w:color="auto" w:fill="auto"/>
            <w:vAlign w:val="center"/>
          </w:tcPr>
          <w:p w:rsidR="00623D9D" w:rsidRPr="00623D9D" w:rsidRDefault="00623D9D" w:rsidP="00623D9D">
            <w:pPr>
              <w:rPr>
                <w:sz w:val="18"/>
                <w:szCs w:val="18"/>
              </w:rPr>
            </w:pPr>
            <w:r w:rsidRPr="00623D9D">
              <w:rPr>
                <w:rFonts w:cs="Arial"/>
                <w:sz w:val="18"/>
                <w:szCs w:val="18"/>
              </w:rPr>
              <w:t>12 February 2020</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Submission to the NBAC to ratify the acquisition of the subject property.</w:t>
            </w:r>
          </w:p>
          <w:p w:rsidR="00623D9D" w:rsidRPr="00623D9D" w:rsidRDefault="00623D9D" w:rsidP="00623D9D">
            <w:pPr>
              <w:ind w:right="-108"/>
              <w:jc w:val="both"/>
              <w:rPr>
                <w:rFonts w:cs="Arial"/>
                <w:sz w:val="18"/>
                <w:szCs w:val="18"/>
              </w:rPr>
            </w:pPr>
            <w:r w:rsidRPr="00623D9D">
              <w:rPr>
                <w:rFonts w:cs="Arial"/>
                <w:b/>
                <w:sz w:val="18"/>
                <w:szCs w:val="18"/>
              </w:rPr>
              <w:t xml:space="preserve">                                                                                                             Annexure AO</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24 February 2020</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 NBAC ratified the acquisition of the subject property to a value of R60million excluding 15% VAT, 6% Auctioneer Fee and Conveyancing Fees.        </w:t>
            </w:r>
            <w:r w:rsidRPr="00623D9D">
              <w:rPr>
                <w:rFonts w:cs="Arial"/>
                <w:b/>
                <w:sz w:val="18"/>
                <w:szCs w:val="18"/>
              </w:rPr>
              <w:t xml:space="preserve">                                                                                            Annexure AP</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4 March 2020</w:t>
            </w:r>
          </w:p>
        </w:tc>
      </w:tr>
      <w:tr w:rsidR="00623D9D" w:rsidRPr="00623D9D" w:rsidTr="00623D9D">
        <w:trPr>
          <w:cantSplit/>
          <w:trHeight w:val="454"/>
        </w:trPr>
        <w:tc>
          <w:tcPr>
            <w:tcW w:w="988" w:type="dxa"/>
            <w:vMerge/>
            <w:shd w:val="clear" w:color="auto" w:fill="auto"/>
          </w:tcPr>
          <w:p w:rsidR="00623D9D" w:rsidRPr="00623D9D" w:rsidRDefault="00623D9D" w:rsidP="00623D9D">
            <w:pPr>
              <w:rPr>
                <w:sz w:val="18"/>
                <w:szCs w:val="18"/>
              </w:rPr>
            </w:pPr>
          </w:p>
        </w:tc>
        <w:tc>
          <w:tcPr>
            <w:tcW w:w="6804" w:type="dxa"/>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Duly appointed Liquidators by the Master of the High Court </w:t>
            </w:r>
            <w:r w:rsidRPr="00623D9D">
              <w:rPr>
                <w:rFonts w:cs="Arial"/>
                <w:b/>
                <w:sz w:val="18"/>
                <w:szCs w:val="18"/>
              </w:rPr>
              <w:t xml:space="preserve">    Annexure AQ</w:t>
            </w:r>
          </w:p>
        </w:tc>
        <w:tc>
          <w:tcPr>
            <w:tcW w:w="1842" w:type="dxa"/>
            <w:shd w:val="clear" w:color="auto" w:fill="auto"/>
            <w:vAlign w:val="center"/>
          </w:tcPr>
          <w:p w:rsidR="00623D9D" w:rsidRPr="00623D9D" w:rsidRDefault="00623D9D" w:rsidP="00623D9D">
            <w:pPr>
              <w:rPr>
                <w:rFonts w:cs="Arial"/>
                <w:sz w:val="18"/>
                <w:szCs w:val="18"/>
              </w:rPr>
            </w:pPr>
            <w:r w:rsidRPr="00623D9D">
              <w:rPr>
                <w:rFonts w:cs="Arial"/>
                <w:sz w:val="18"/>
                <w:szCs w:val="18"/>
              </w:rPr>
              <w:t>14 February 2019</w:t>
            </w:r>
          </w:p>
        </w:tc>
      </w:tr>
      <w:tr w:rsidR="00623D9D" w:rsidRPr="00623D9D" w:rsidTr="00623D9D">
        <w:trPr>
          <w:cantSplit/>
          <w:trHeight w:val="1134"/>
        </w:trPr>
        <w:tc>
          <w:tcPr>
            <w:tcW w:w="988" w:type="dxa"/>
            <w:vMerge w:val="restart"/>
            <w:shd w:val="clear" w:color="auto" w:fill="auto"/>
            <w:textDirection w:val="btLr"/>
            <w:vAlign w:val="center"/>
          </w:tcPr>
          <w:p w:rsidR="00623D9D" w:rsidRPr="00623D9D" w:rsidRDefault="00623D9D" w:rsidP="00623D9D">
            <w:pPr>
              <w:ind w:left="113" w:right="113"/>
              <w:jc w:val="center"/>
              <w:rPr>
                <w:b/>
                <w:sz w:val="18"/>
                <w:szCs w:val="18"/>
              </w:rPr>
            </w:pPr>
            <w:r w:rsidRPr="00623D9D">
              <w:rPr>
                <w:b/>
                <w:sz w:val="18"/>
                <w:szCs w:val="18"/>
              </w:rPr>
              <w:t>Transfer to the State</w:t>
            </w:r>
          </w:p>
        </w:tc>
        <w:tc>
          <w:tcPr>
            <w:tcW w:w="8646" w:type="dxa"/>
            <w:gridSpan w:val="2"/>
            <w:shd w:val="clear" w:color="auto" w:fill="auto"/>
            <w:vAlign w:val="center"/>
          </w:tcPr>
          <w:p w:rsidR="00623D9D" w:rsidRPr="00623D9D" w:rsidRDefault="00623D9D" w:rsidP="00623D9D">
            <w:pPr>
              <w:jc w:val="both"/>
              <w:rPr>
                <w:rFonts w:cs="Arial"/>
                <w:sz w:val="18"/>
                <w:szCs w:val="18"/>
              </w:rPr>
            </w:pPr>
            <w:r w:rsidRPr="00623D9D">
              <w:rPr>
                <w:rFonts w:cs="Arial"/>
                <w:sz w:val="18"/>
                <w:szCs w:val="18"/>
              </w:rPr>
              <w:t xml:space="preserve">There has been numerous court cases between the Watson Family members and the appointed liquidators to date.  </w:t>
            </w:r>
            <w:r w:rsidRPr="00623D9D">
              <w:rPr>
                <w:rFonts w:cs="Arial"/>
                <w:b/>
                <w:sz w:val="18"/>
                <w:szCs w:val="18"/>
              </w:rPr>
              <w:t xml:space="preserve">                                                                                                    Annexure AR</w:t>
            </w:r>
            <w:r w:rsidRPr="00623D9D">
              <w:rPr>
                <w:rFonts w:cs="Arial"/>
                <w:sz w:val="18"/>
                <w:szCs w:val="18"/>
              </w:rPr>
              <w:t xml:space="preserve">                                      </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Liquidators appointed by the High Court on 14 February 2019.</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Park Village Auctions advertise the auction on 20 November 2019.</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Bidders Choice Auctioneers advertise the auction on 22 November 2019.</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Lindela sold for R60million on 5 December 2019</w:t>
            </w:r>
          </w:p>
          <w:p w:rsidR="00623D9D" w:rsidRPr="00623D9D" w:rsidRDefault="00623D9D" w:rsidP="00623D9D">
            <w:pPr>
              <w:jc w:val="both"/>
              <w:rPr>
                <w:rFonts w:cs="Arial"/>
                <w:sz w:val="18"/>
                <w:szCs w:val="18"/>
              </w:rPr>
            </w:pPr>
          </w:p>
          <w:p w:rsidR="00623D9D" w:rsidRPr="00623D9D" w:rsidRDefault="00623D9D" w:rsidP="00623D9D">
            <w:pPr>
              <w:shd w:val="clear" w:color="auto" w:fill="F0F0F0"/>
              <w:spacing w:line="276" w:lineRule="auto"/>
              <w:jc w:val="both"/>
              <w:rPr>
                <w:rFonts w:cs="Arial"/>
                <w:b/>
                <w:i/>
                <w:color w:val="222222"/>
                <w:sz w:val="18"/>
                <w:szCs w:val="18"/>
              </w:rPr>
            </w:pPr>
            <w:r w:rsidRPr="00623D9D">
              <w:rPr>
                <w:rFonts w:cs="Arial"/>
                <w:i/>
                <w:color w:val="222222"/>
                <w:sz w:val="18"/>
                <w:szCs w:val="18"/>
              </w:rPr>
              <w:t>“The department of home affairs is determining if it can match the R60-million bid by an unnamed investor from Limpopo to buy the Lindela repatriation centre at an auction last week.  Its liquidators told the </w:t>
            </w:r>
            <w:r w:rsidRPr="00623D9D">
              <w:rPr>
                <w:rFonts w:cs="Arial"/>
                <w:i/>
                <w:iCs/>
                <w:color w:val="222222"/>
                <w:sz w:val="18"/>
                <w:szCs w:val="18"/>
              </w:rPr>
              <w:t>Mail &amp; Guardian</w:t>
            </w:r>
            <w:r w:rsidRPr="00623D9D">
              <w:rPr>
                <w:rFonts w:cs="Arial"/>
                <w:i/>
                <w:color w:val="222222"/>
                <w:sz w:val="18"/>
                <w:szCs w:val="18"/>
              </w:rPr>
              <w:t xml:space="preserve"> that they have received the offer but “it has not yet been confirmed”. This is because the department of home affairs has agreed to try to exercise its right of first refusal on the property with the </w:t>
            </w:r>
            <w:r w:rsidRPr="00623D9D">
              <w:rPr>
                <w:rFonts w:cs="Arial"/>
                <w:i/>
                <w:color w:val="222222"/>
                <w:sz w:val="18"/>
                <w:szCs w:val="18"/>
              </w:rPr>
              <w:lastRenderedPageBreak/>
              <w:t xml:space="preserve">liquidators.  </w:t>
            </w:r>
            <w:r w:rsidRPr="00623D9D">
              <w:rPr>
                <w:rFonts w:cs="Arial"/>
                <w:b/>
                <w:i/>
                <w:color w:val="222222"/>
                <w:sz w:val="18"/>
                <w:szCs w:val="18"/>
              </w:rPr>
              <w:t xml:space="preserve">This right affords the department first preference to buy the property, should the owner ever choose to sell it, or match the bid should the property be auctioned.  </w:t>
            </w:r>
          </w:p>
          <w:p w:rsidR="00623D9D" w:rsidRPr="00623D9D" w:rsidRDefault="00623D9D" w:rsidP="00623D9D">
            <w:pPr>
              <w:shd w:val="clear" w:color="auto" w:fill="F0F0F0"/>
              <w:spacing w:line="276" w:lineRule="auto"/>
              <w:jc w:val="both"/>
              <w:rPr>
                <w:rFonts w:cs="Arial"/>
                <w:i/>
                <w:color w:val="222222"/>
                <w:sz w:val="18"/>
                <w:szCs w:val="18"/>
              </w:rPr>
            </w:pPr>
            <w:r w:rsidRPr="00623D9D">
              <w:rPr>
                <w:rFonts w:cs="Arial"/>
                <w:i/>
                <w:color w:val="222222"/>
                <w:sz w:val="18"/>
                <w:szCs w:val="18"/>
              </w:rPr>
              <w:t>The department has been leasing the property since 2002, but its contract is ending in November next year. The contract with Environmongz Projects, which maintains Lindela, ends at the same time.</w:t>
            </w:r>
          </w:p>
          <w:p w:rsidR="00623D9D" w:rsidRPr="00623D9D" w:rsidRDefault="00623D9D" w:rsidP="00623D9D">
            <w:pPr>
              <w:shd w:val="clear" w:color="auto" w:fill="F0F0F0"/>
              <w:spacing w:line="276" w:lineRule="auto"/>
              <w:jc w:val="both"/>
              <w:rPr>
                <w:rFonts w:cs="Arial"/>
                <w:i/>
                <w:color w:val="222222"/>
                <w:sz w:val="18"/>
                <w:szCs w:val="18"/>
              </w:rPr>
            </w:pPr>
            <w:r w:rsidRPr="00623D9D">
              <w:rPr>
                <w:rFonts w:cs="Arial"/>
                <w:i/>
                <w:color w:val="222222"/>
                <w:sz w:val="18"/>
                <w:szCs w:val="18"/>
              </w:rPr>
              <w:t>The department of public works and infrastructure, as the custodian of immovable assets for the government, has also applied for the same right. Both the departments have 14 days to make a decision about the property.</w:t>
            </w:r>
          </w:p>
          <w:p w:rsidR="00623D9D" w:rsidRPr="00623D9D" w:rsidRDefault="00623D9D" w:rsidP="00623D9D">
            <w:pPr>
              <w:shd w:val="clear" w:color="auto" w:fill="F0F0F0"/>
              <w:spacing w:line="276" w:lineRule="auto"/>
              <w:jc w:val="both"/>
              <w:rPr>
                <w:rFonts w:cs="Arial"/>
                <w:i/>
                <w:color w:val="222222"/>
                <w:sz w:val="18"/>
                <w:szCs w:val="18"/>
              </w:rPr>
            </w:pPr>
            <w:r w:rsidRPr="00623D9D">
              <w:rPr>
                <w:rFonts w:cs="Arial"/>
                <w:i/>
                <w:color w:val="222222"/>
                <w:sz w:val="18"/>
                <w:szCs w:val="18"/>
              </w:rPr>
              <w:t>“The two departments are working together to ensure both that the property transaction is concluded with the best interest of the taxpayer in mind, and in a manner that ensures the confidence of the public that regulatory compliance and questions of value for money have been interrogated,” said the department of public works and infrastructure’s Zara Nicholson.”  Mail and Guardian 13 Dec 2019</w:t>
            </w:r>
          </w:p>
          <w:p w:rsidR="00623D9D" w:rsidRPr="00623D9D" w:rsidRDefault="00623D9D" w:rsidP="00623D9D">
            <w:pPr>
              <w:jc w:val="both"/>
              <w:rPr>
                <w:rFonts w:cs="Arial"/>
                <w:sz w:val="18"/>
                <w:szCs w:val="18"/>
              </w:rPr>
            </w:pPr>
          </w:p>
          <w:p w:rsidR="00623D9D" w:rsidRPr="00623D9D" w:rsidRDefault="00623D9D" w:rsidP="00623D9D">
            <w:pPr>
              <w:jc w:val="both"/>
              <w:rPr>
                <w:rFonts w:cs="Arial"/>
                <w:sz w:val="18"/>
                <w:szCs w:val="18"/>
              </w:rPr>
            </w:pPr>
            <w:r w:rsidRPr="00623D9D">
              <w:rPr>
                <w:rFonts w:cs="Arial"/>
                <w:sz w:val="18"/>
                <w:szCs w:val="18"/>
              </w:rPr>
              <w:t>19 &amp; 20 December 2019 – Media Statements by the Minister of DPWI</w:t>
            </w:r>
          </w:p>
          <w:p w:rsidR="00623D9D" w:rsidRPr="00623D9D" w:rsidRDefault="00623D9D" w:rsidP="00623D9D">
            <w:pPr>
              <w:jc w:val="both"/>
              <w:rPr>
                <w:rFonts w:cs="Arial"/>
                <w:sz w:val="18"/>
                <w:szCs w:val="18"/>
              </w:rPr>
            </w:pPr>
          </w:p>
        </w:tc>
      </w:tr>
      <w:tr w:rsidR="00623D9D" w:rsidRPr="00623D9D" w:rsidTr="00623D9D">
        <w:trPr>
          <w:cantSplit/>
          <w:trHeight w:val="1134"/>
        </w:trPr>
        <w:tc>
          <w:tcPr>
            <w:tcW w:w="988" w:type="dxa"/>
            <w:vMerge/>
            <w:shd w:val="clear" w:color="auto" w:fill="auto"/>
            <w:textDirection w:val="btLr"/>
            <w:vAlign w:val="center"/>
          </w:tcPr>
          <w:p w:rsidR="00623D9D" w:rsidRPr="00623D9D" w:rsidRDefault="00623D9D" w:rsidP="00623D9D">
            <w:pPr>
              <w:ind w:left="113" w:right="113"/>
              <w:jc w:val="center"/>
              <w:rPr>
                <w:sz w:val="18"/>
                <w:szCs w:val="18"/>
              </w:rPr>
            </w:pPr>
          </w:p>
        </w:tc>
        <w:tc>
          <w:tcPr>
            <w:tcW w:w="8646" w:type="dxa"/>
            <w:gridSpan w:val="2"/>
            <w:shd w:val="clear" w:color="auto" w:fill="auto"/>
            <w:vAlign w:val="center"/>
          </w:tcPr>
          <w:p w:rsidR="00623D9D" w:rsidRPr="00623D9D" w:rsidRDefault="00623D9D" w:rsidP="00623D9D">
            <w:pPr>
              <w:spacing w:line="276" w:lineRule="auto"/>
              <w:jc w:val="both"/>
              <w:rPr>
                <w:rFonts w:cs="Arial"/>
                <w:b/>
                <w:sz w:val="18"/>
                <w:szCs w:val="18"/>
              </w:rPr>
            </w:pPr>
            <w:r w:rsidRPr="00623D9D">
              <w:rPr>
                <w:rFonts w:cs="Arial"/>
                <w:sz w:val="18"/>
                <w:szCs w:val="18"/>
              </w:rPr>
              <w:t xml:space="preserve">The transfer of the property to the State has been halted due to a recent Court Judgment.  The Court Judgment of 25 August 2020, ruled in favour of the applicant (Watson family), where the liquidators should not have sold the subject property as part of the auctioned items on 5 December 2019. The purchase price of R69million including VAT will revert back to DPWI with interest as it was paid into an interest bearing trust account of the conveyancing attorneys (Madga Kets), should the acquisition not proceed in line with Clause 13.1.1.2 of the signed deed of sale.                                                                                                                       </w:t>
            </w:r>
            <w:r w:rsidRPr="00623D9D">
              <w:rPr>
                <w:rFonts w:cs="Arial"/>
                <w:b/>
                <w:sz w:val="18"/>
                <w:szCs w:val="18"/>
              </w:rPr>
              <w:t>Annexure AL</w:t>
            </w:r>
          </w:p>
          <w:p w:rsidR="00623D9D" w:rsidRPr="00623D9D" w:rsidRDefault="00623D9D" w:rsidP="00623D9D">
            <w:pPr>
              <w:spacing w:line="276" w:lineRule="auto"/>
              <w:jc w:val="both"/>
              <w:rPr>
                <w:rFonts w:cs="Arial"/>
                <w:sz w:val="18"/>
                <w:szCs w:val="18"/>
              </w:rPr>
            </w:pPr>
            <w:r w:rsidRPr="00623D9D">
              <w:rPr>
                <w:rFonts w:cs="Arial"/>
                <w:sz w:val="18"/>
                <w:szCs w:val="18"/>
              </w:rPr>
              <w:t xml:space="preserve"> </w:t>
            </w:r>
          </w:p>
          <w:p w:rsidR="00623D9D" w:rsidRPr="00623D9D" w:rsidRDefault="00623D9D" w:rsidP="00623D9D">
            <w:pPr>
              <w:jc w:val="both"/>
              <w:rPr>
                <w:rFonts w:cs="Arial"/>
                <w:i/>
                <w:sz w:val="18"/>
                <w:szCs w:val="18"/>
              </w:rPr>
            </w:pPr>
            <w:r w:rsidRPr="00623D9D">
              <w:rPr>
                <w:rFonts w:cs="Arial"/>
                <w:sz w:val="18"/>
                <w:szCs w:val="18"/>
              </w:rPr>
              <w:t>The South Gauteng High Court ruled on 25 August 2020 that</w:t>
            </w:r>
            <w:r w:rsidRPr="00623D9D">
              <w:rPr>
                <w:rFonts w:cs="Arial"/>
                <w:i/>
                <w:sz w:val="18"/>
                <w:szCs w:val="18"/>
              </w:rPr>
              <w:t xml:space="preserve">: “any sale prior to date of this order, whether by auction or private treaty or otherwise, of assets of any of the six businesses rescue companies, sold whilst such company was in liquidation and without the written consent by resolutions of the board of directors of holdings, is declared to be unauthorized.  The transfer and registration of immovable property to any prospective purchase of assets of any of the six business rescue companies, sold prior to date e of this order and whilst such company was in liquidation.”  IOL by Sihle Mavuso, 25 August 2020 </w:t>
            </w:r>
          </w:p>
          <w:p w:rsidR="00623D9D" w:rsidRPr="00623D9D" w:rsidRDefault="00623D9D" w:rsidP="00623D9D">
            <w:pPr>
              <w:jc w:val="both"/>
              <w:rPr>
                <w:rFonts w:cs="Arial"/>
                <w:sz w:val="18"/>
                <w:szCs w:val="18"/>
              </w:rPr>
            </w:pPr>
          </w:p>
          <w:p w:rsidR="00623D9D" w:rsidRPr="00623D9D" w:rsidRDefault="00623D9D" w:rsidP="00623D9D">
            <w:pPr>
              <w:spacing w:line="276" w:lineRule="auto"/>
              <w:jc w:val="both"/>
              <w:rPr>
                <w:rFonts w:cs="Arial"/>
                <w:sz w:val="18"/>
                <w:szCs w:val="18"/>
              </w:rPr>
            </w:pPr>
            <w:r w:rsidRPr="00623D9D">
              <w:rPr>
                <w:rFonts w:cs="Arial"/>
                <w:sz w:val="18"/>
                <w:szCs w:val="18"/>
              </w:rPr>
              <w:t xml:space="preserve">The liquidators noted that they will appeal this judgment.                                     </w:t>
            </w:r>
          </w:p>
        </w:tc>
      </w:tr>
      <w:tr w:rsidR="00623D9D" w:rsidRPr="00623D9D" w:rsidTr="00623D9D">
        <w:trPr>
          <w:cantSplit/>
          <w:trHeight w:val="1757"/>
        </w:trPr>
        <w:tc>
          <w:tcPr>
            <w:tcW w:w="988" w:type="dxa"/>
            <w:shd w:val="clear" w:color="auto" w:fill="auto"/>
            <w:textDirection w:val="btLr"/>
            <w:vAlign w:val="center"/>
          </w:tcPr>
          <w:p w:rsidR="00623D9D" w:rsidRPr="00623D9D" w:rsidRDefault="00623D9D" w:rsidP="00623D9D">
            <w:pPr>
              <w:ind w:left="113" w:right="113"/>
              <w:jc w:val="center"/>
              <w:rPr>
                <w:b/>
                <w:sz w:val="18"/>
                <w:szCs w:val="18"/>
              </w:rPr>
            </w:pPr>
            <w:r w:rsidRPr="00623D9D">
              <w:rPr>
                <w:b/>
                <w:sz w:val="18"/>
                <w:szCs w:val="18"/>
              </w:rPr>
              <w:t>Financial Loss or Saving</w:t>
            </w:r>
          </w:p>
        </w:tc>
        <w:tc>
          <w:tcPr>
            <w:tcW w:w="8646" w:type="dxa"/>
            <w:gridSpan w:val="2"/>
            <w:shd w:val="clear" w:color="auto" w:fill="auto"/>
            <w:vAlign w:val="center"/>
          </w:tcPr>
          <w:p w:rsidR="00623D9D" w:rsidRPr="00623D9D" w:rsidRDefault="00623D9D" w:rsidP="00623D9D">
            <w:pPr>
              <w:keepNext/>
              <w:spacing w:line="276" w:lineRule="auto"/>
              <w:jc w:val="both"/>
              <w:rPr>
                <w:rFonts w:cs="Arial"/>
                <w:sz w:val="18"/>
                <w:szCs w:val="18"/>
                <w:lang w:val="en-GB"/>
              </w:rPr>
            </w:pPr>
            <w:r w:rsidRPr="00623D9D">
              <w:rPr>
                <w:rFonts w:cs="Arial"/>
                <w:sz w:val="18"/>
                <w:szCs w:val="18"/>
                <w:lang w:val="en-GB"/>
              </w:rPr>
              <w:t>There has been no financial loss to the Department.</w:t>
            </w:r>
          </w:p>
          <w:p w:rsidR="00623D9D" w:rsidRPr="00623D9D" w:rsidRDefault="00623D9D" w:rsidP="00623D9D">
            <w:pPr>
              <w:keepNext/>
              <w:spacing w:line="276" w:lineRule="auto"/>
              <w:jc w:val="both"/>
              <w:rPr>
                <w:rFonts w:cs="Arial"/>
                <w:sz w:val="18"/>
                <w:szCs w:val="18"/>
                <w:lang w:val="en-GB"/>
              </w:rPr>
            </w:pPr>
          </w:p>
          <w:p w:rsidR="00623D9D" w:rsidRPr="00623D9D" w:rsidRDefault="00623D9D" w:rsidP="00623D9D">
            <w:pPr>
              <w:keepNext/>
              <w:spacing w:line="276" w:lineRule="auto"/>
              <w:jc w:val="both"/>
              <w:rPr>
                <w:rFonts w:cs="Arial"/>
                <w:sz w:val="18"/>
                <w:szCs w:val="18"/>
                <w:lang w:val="en-GB"/>
              </w:rPr>
            </w:pPr>
            <w:r w:rsidRPr="00623D9D">
              <w:rPr>
                <w:rFonts w:cs="Arial"/>
                <w:sz w:val="18"/>
                <w:szCs w:val="18"/>
                <w:lang w:val="en-GB"/>
              </w:rPr>
              <w:t>The Department is in the favourable position to have saved R98million, owing to the difference in the LAB approved market value of R158,1million and the actual purchase price of R60million.</w:t>
            </w:r>
          </w:p>
          <w:p w:rsidR="00623D9D" w:rsidRPr="00623D9D" w:rsidRDefault="00623D9D" w:rsidP="00623D9D">
            <w:pPr>
              <w:pStyle w:val="ListParagraph"/>
              <w:keepNext/>
              <w:spacing w:line="276" w:lineRule="auto"/>
              <w:ind w:left="318"/>
              <w:jc w:val="both"/>
              <w:rPr>
                <w:rFonts w:ascii="Arial" w:hAnsi="Arial" w:cs="Arial"/>
                <w:sz w:val="18"/>
                <w:szCs w:val="18"/>
                <w:lang w:val="en-GB"/>
              </w:rPr>
            </w:pPr>
          </w:p>
          <w:p w:rsidR="00623D9D" w:rsidRPr="00623D9D" w:rsidRDefault="00623D9D" w:rsidP="00623D9D">
            <w:pPr>
              <w:rPr>
                <w:rFonts w:cs="Arial"/>
                <w:sz w:val="18"/>
                <w:szCs w:val="18"/>
              </w:rPr>
            </w:pPr>
            <w:r w:rsidRPr="00623D9D">
              <w:rPr>
                <w:rFonts w:cs="Arial"/>
                <w:sz w:val="18"/>
                <w:szCs w:val="18"/>
              </w:rPr>
              <w:t>Furthermore, there is no financial loss to date since the property has not been transferred and registered in the name of the State.</w:t>
            </w:r>
          </w:p>
        </w:tc>
      </w:tr>
    </w:tbl>
    <w:p w:rsidR="00623D9D" w:rsidRDefault="00623D9D" w:rsidP="00623D9D">
      <w:pPr>
        <w:ind w:right="-48"/>
        <w:jc w:val="both"/>
        <w:rPr>
          <w:rFonts w:cs="Arial"/>
          <w:szCs w:val="24"/>
        </w:rPr>
      </w:pPr>
    </w:p>
    <w:p w:rsidR="00623D9D" w:rsidRDefault="00623D9D" w:rsidP="00623D9D">
      <w:pPr>
        <w:keepNext/>
        <w:jc w:val="both"/>
        <w:rPr>
          <w:rFonts w:cs="Arial"/>
        </w:rPr>
      </w:pPr>
    </w:p>
    <w:p w:rsidR="00623D9D" w:rsidRPr="00F92A3E" w:rsidRDefault="00623D9D" w:rsidP="00623D9D">
      <w:pPr>
        <w:pStyle w:val="NormalWeb"/>
        <w:spacing w:line="276" w:lineRule="auto"/>
        <w:jc w:val="both"/>
        <w:rPr>
          <w:rFonts w:ascii="Arial" w:eastAsiaTheme="minorHAnsi" w:hAnsi="Arial" w:cs="Arial"/>
          <w:sz w:val="18"/>
          <w:szCs w:val="18"/>
        </w:rPr>
      </w:pPr>
      <w:r w:rsidRPr="00F92A3E">
        <w:rPr>
          <w:rFonts w:ascii="Arial" w:hAnsi="Arial" w:cs="Arial"/>
          <w:sz w:val="18"/>
          <w:szCs w:val="18"/>
        </w:rPr>
        <w:t xml:space="preserve">                                    </w:t>
      </w:r>
    </w:p>
    <w:p w:rsidR="00623D9D" w:rsidRPr="003F579F" w:rsidRDefault="00623D9D" w:rsidP="00623D9D">
      <w:pPr>
        <w:jc w:val="both"/>
        <w:rPr>
          <w:rFonts w:eastAsia="Arial Unicode MS" w:cs="Arial"/>
          <w:b/>
        </w:rPr>
      </w:pPr>
      <w:r w:rsidRPr="003F579F">
        <w:rPr>
          <w:rFonts w:eastAsia="Arial Unicode MS" w:cs="Arial"/>
          <w:b/>
        </w:rPr>
        <w:t>Auditors Conclusion</w:t>
      </w:r>
      <w:r w:rsidRPr="003F579F">
        <w:rPr>
          <w:rFonts w:eastAsia="Arial Unicode MS" w:cs="Arial"/>
          <w:b/>
        </w:rPr>
        <w:tab/>
      </w:r>
      <w:r w:rsidRPr="003F579F">
        <w:rPr>
          <w:rFonts w:eastAsia="Arial Unicode MS" w:cs="Arial"/>
          <w:b/>
        </w:rPr>
        <w:tab/>
      </w:r>
      <w:r w:rsidRPr="003F579F">
        <w:rPr>
          <w:rFonts w:eastAsia="Arial Unicode MS" w:cs="Arial"/>
          <w:b/>
        </w:rPr>
        <w:tab/>
      </w:r>
      <w:r w:rsidRPr="003F579F">
        <w:rPr>
          <w:rFonts w:eastAsia="Arial Unicode MS" w:cs="Arial"/>
          <w:b/>
        </w:rPr>
        <w:tab/>
      </w:r>
    </w:p>
    <w:p w:rsidR="00623D9D" w:rsidRDefault="00623D9D" w:rsidP="00623D9D">
      <w:pPr>
        <w:jc w:val="both"/>
        <w:rPr>
          <w:rFonts w:eastAsia="Arial Unicode MS" w:cs="Arial"/>
        </w:rPr>
      </w:pPr>
    </w:p>
    <w:p w:rsidR="00623D9D" w:rsidRPr="007771EF" w:rsidRDefault="00623D9D" w:rsidP="00623D9D">
      <w:pPr>
        <w:spacing w:line="240" w:lineRule="auto"/>
        <w:jc w:val="both"/>
        <w:rPr>
          <w:rFonts w:cs="Arial"/>
          <w:b/>
          <w:u w:val="single"/>
        </w:rPr>
      </w:pPr>
      <w:r>
        <w:rPr>
          <w:rFonts w:cs="Arial"/>
          <w:b/>
          <w:u w:val="single"/>
        </w:rPr>
        <w:t>Fairness and cost-effectiveness of the procurement process</w:t>
      </w:r>
    </w:p>
    <w:p w:rsidR="00623D9D" w:rsidRDefault="00623D9D" w:rsidP="00623D9D">
      <w:pPr>
        <w:spacing w:line="240" w:lineRule="auto"/>
        <w:jc w:val="both"/>
        <w:rPr>
          <w:rFonts w:eastAsia="Arial Unicode MS" w:cs="Arial"/>
        </w:rPr>
      </w:pPr>
      <w:r>
        <w:rPr>
          <w:rFonts w:eastAsia="Arial Unicode MS" w:cs="Arial"/>
        </w:rPr>
        <w:tab/>
      </w:r>
      <w:r>
        <w:rPr>
          <w:rFonts w:eastAsia="Arial Unicode MS" w:cs="Arial"/>
        </w:rPr>
        <w:tab/>
      </w:r>
      <w:r>
        <w:rPr>
          <w:rFonts w:eastAsia="Arial Unicode MS" w:cs="Arial"/>
        </w:rPr>
        <w:tab/>
      </w:r>
    </w:p>
    <w:p w:rsidR="00623D9D" w:rsidRDefault="00623D9D" w:rsidP="00623D9D">
      <w:pPr>
        <w:spacing w:line="240" w:lineRule="auto"/>
        <w:jc w:val="both"/>
        <w:rPr>
          <w:rFonts w:cs="Arial"/>
        </w:rPr>
      </w:pPr>
      <w:r w:rsidRPr="00062845">
        <w:rPr>
          <w:rFonts w:cs="Arial"/>
        </w:rPr>
        <w:t>Management comments are noted, as section 6(1) of the Land Affairs Act 101 of 1987 states that “</w:t>
      </w:r>
      <w:r w:rsidRPr="00062845">
        <w:rPr>
          <w:rFonts w:cs="Arial"/>
          <w:i/>
        </w:rPr>
        <w:t>Subject to the directions of the Minister, the Board shall determine the amounts of compensation, purchase prices or rents payable in respect of immovable property which is expropriated, purchased or leased by the Department for public purposes…”</w:t>
      </w:r>
    </w:p>
    <w:p w:rsidR="00623D9D" w:rsidRDefault="00623D9D" w:rsidP="00623D9D">
      <w:pPr>
        <w:spacing w:line="240" w:lineRule="auto"/>
        <w:jc w:val="both"/>
        <w:rPr>
          <w:rFonts w:cs="Arial"/>
        </w:rPr>
      </w:pPr>
    </w:p>
    <w:p w:rsidR="00623D9D" w:rsidRDefault="00623D9D" w:rsidP="00623D9D">
      <w:pPr>
        <w:spacing w:line="240" w:lineRule="auto"/>
        <w:jc w:val="both"/>
        <w:rPr>
          <w:rFonts w:cs="Arial"/>
        </w:rPr>
      </w:pPr>
      <w:r w:rsidRPr="00062845">
        <w:rPr>
          <w:rFonts w:cs="Arial"/>
        </w:rPr>
        <w:t xml:space="preserve">The </w:t>
      </w:r>
      <w:r>
        <w:rPr>
          <w:rFonts w:cs="Arial"/>
        </w:rPr>
        <w:t xml:space="preserve">memorandum dated 05 December 2019 addressed to the </w:t>
      </w:r>
      <w:r w:rsidRPr="00062845">
        <w:rPr>
          <w:rFonts w:cs="Arial"/>
        </w:rPr>
        <w:t>Mi</w:t>
      </w:r>
      <w:r>
        <w:rPr>
          <w:rFonts w:cs="Arial"/>
        </w:rPr>
        <w:t>ni</w:t>
      </w:r>
      <w:r w:rsidRPr="00062845">
        <w:rPr>
          <w:rFonts w:cs="Arial"/>
        </w:rPr>
        <w:t xml:space="preserve">ster </w:t>
      </w:r>
      <w:r>
        <w:rPr>
          <w:rFonts w:cs="Arial"/>
        </w:rPr>
        <w:t>of DPWI and DHA with reference to paragraph 3.5 stated that “</w:t>
      </w:r>
      <w:r>
        <w:rPr>
          <w:rFonts w:cs="Arial"/>
          <w:i/>
        </w:rPr>
        <w:t>T</w:t>
      </w:r>
      <w:r w:rsidRPr="00D94342">
        <w:rPr>
          <w:rFonts w:cs="Arial"/>
          <w:i/>
        </w:rPr>
        <w:t>he Liquidators indicated that they are willing to sell the subject property at an amount of R23 million</w:t>
      </w:r>
      <w:r>
        <w:rPr>
          <w:rFonts w:cs="Arial"/>
          <w:i/>
        </w:rPr>
        <w:t>…</w:t>
      </w:r>
      <w:r>
        <w:rPr>
          <w:rFonts w:cs="Arial"/>
        </w:rPr>
        <w:t>” and paragraph 3.6 states that “</w:t>
      </w:r>
      <w:r w:rsidRPr="00C60567">
        <w:rPr>
          <w:rFonts w:cs="Arial"/>
          <w:i/>
        </w:rPr>
        <w:t>DPWI in consultation with DHA resolved that the aforementioned purchase price is acceptable and that the offer should be facilitated urgently to secure the property from being auctioned. It is on this basis that DPWI requested to be granted the right of refusal to purchase the subject property in the sum of R23 million and also immediately prepare and make available formal offer to purchase for finalization</w:t>
      </w:r>
      <w:r>
        <w:rPr>
          <w:rFonts w:cs="Arial"/>
          <w:i/>
        </w:rPr>
        <w:t>…</w:t>
      </w:r>
      <w:r>
        <w:rPr>
          <w:rFonts w:cs="Arial"/>
        </w:rPr>
        <w:t>”</w:t>
      </w:r>
    </w:p>
    <w:p w:rsidR="00623D9D" w:rsidRDefault="00623D9D" w:rsidP="00623D9D">
      <w:pPr>
        <w:spacing w:line="240" w:lineRule="auto"/>
        <w:jc w:val="both"/>
        <w:rPr>
          <w:rFonts w:cs="Arial"/>
        </w:rPr>
      </w:pPr>
    </w:p>
    <w:p w:rsidR="00623D9D" w:rsidRPr="00062845" w:rsidRDefault="00623D9D" w:rsidP="00623D9D">
      <w:pPr>
        <w:spacing w:line="240" w:lineRule="auto"/>
        <w:jc w:val="both"/>
        <w:rPr>
          <w:rFonts w:cs="Arial"/>
          <w:color w:val="000000"/>
          <w:lang w:eastAsia="en-ZA"/>
        </w:rPr>
      </w:pPr>
      <w:r>
        <w:rPr>
          <w:rFonts w:cs="Arial"/>
        </w:rPr>
        <w:t>Furthermore, paragraph 4 recommended that the Minister concurs with the acquisition process as outlined in paragraph 3 (</w:t>
      </w:r>
      <w:r w:rsidRPr="00080AB1">
        <w:rPr>
          <w:rFonts w:cs="Arial"/>
          <w:b/>
        </w:rPr>
        <w:t>i.e. purchase subject property at R23 million</w:t>
      </w:r>
      <w:r>
        <w:rPr>
          <w:rFonts w:cs="Arial"/>
        </w:rPr>
        <w:t xml:space="preserve">). It is on the above detailed basis that the Minister </w:t>
      </w:r>
      <w:r w:rsidRPr="00062845">
        <w:rPr>
          <w:rFonts w:cs="Arial"/>
        </w:rPr>
        <w:t xml:space="preserve">gave directions on 05 December 2019 before the auction as the </w:t>
      </w:r>
      <w:r w:rsidRPr="00062845">
        <w:rPr>
          <w:rFonts w:cs="Arial"/>
          <w:color w:val="000000"/>
          <w:lang w:eastAsia="en-ZA"/>
        </w:rPr>
        <w:t>approval was to put an offer to purchase the subject property for R23 million which is less than the amount approved by L</w:t>
      </w:r>
      <w:r>
        <w:rPr>
          <w:rFonts w:cs="Arial"/>
          <w:color w:val="000000"/>
          <w:lang w:eastAsia="en-ZA"/>
        </w:rPr>
        <w:t xml:space="preserve">and </w:t>
      </w:r>
      <w:r w:rsidRPr="00062845">
        <w:rPr>
          <w:rFonts w:cs="Arial"/>
          <w:color w:val="000000"/>
          <w:lang w:eastAsia="en-ZA"/>
        </w:rPr>
        <w:t>A</w:t>
      </w:r>
      <w:r>
        <w:rPr>
          <w:rFonts w:cs="Arial"/>
          <w:color w:val="000000"/>
          <w:lang w:eastAsia="en-ZA"/>
        </w:rPr>
        <w:t xml:space="preserve">ffairs </w:t>
      </w:r>
      <w:r w:rsidRPr="00062845">
        <w:rPr>
          <w:rFonts w:cs="Arial"/>
          <w:color w:val="000000"/>
          <w:lang w:eastAsia="en-ZA"/>
        </w:rPr>
        <w:t>B</w:t>
      </w:r>
      <w:r>
        <w:rPr>
          <w:rFonts w:cs="Arial"/>
          <w:color w:val="000000"/>
          <w:lang w:eastAsia="en-ZA"/>
        </w:rPr>
        <w:t>oard (LAB)</w:t>
      </w:r>
      <w:r w:rsidRPr="00062845">
        <w:rPr>
          <w:rFonts w:cs="Arial"/>
          <w:color w:val="000000"/>
          <w:lang w:eastAsia="en-ZA"/>
        </w:rPr>
        <w:t xml:space="preserve">. </w:t>
      </w:r>
    </w:p>
    <w:p w:rsidR="00623D9D" w:rsidRPr="00062845" w:rsidRDefault="00623D9D" w:rsidP="00623D9D">
      <w:pPr>
        <w:spacing w:line="240" w:lineRule="auto"/>
        <w:jc w:val="both"/>
        <w:rPr>
          <w:rFonts w:cs="Arial"/>
          <w:color w:val="000000"/>
          <w:lang w:eastAsia="en-ZA"/>
        </w:rPr>
      </w:pPr>
    </w:p>
    <w:p w:rsidR="00623D9D" w:rsidRPr="00062845" w:rsidRDefault="00623D9D" w:rsidP="00623D9D">
      <w:pPr>
        <w:spacing w:line="240" w:lineRule="auto"/>
        <w:jc w:val="both"/>
        <w:rPr>
          <w:rFonts w:cs="Arial"/>
        </w:rPr>
      </w:pPr>
      <w:r w:rsidRPr="00062845">
        <w:rPr>
          <w:rFonts w:cs="Arial"/>
          <w:color w:val="000000"/>
          <w:lang w:eastAsia="en-ZA"/>
        </w:rPr>
        <w:t>Audit team disagrees with management that the “</w:t>
      </w:r>
      <w:r w:rsidRPr="00062845">
        <w:rPr>
          <w:rFonts w:cs="Arial"/>
          <w:i/>
        </w:rPr>
        <w:t>Municipal Value is based solely on the value of the land and did not include the improvements</w:t>
      </w:r>
      <w:r w:rsidRPr="00062845">
        <w:rPr>
          <w:rFonts w:cs="Arial"/>
        </w:rPr>
        <w:t>” and “</w:t>
      </w:r>
      <w:r w:rsidRPr="00062845">
        <w:rPr>
          <w:rFonts w:cs="Arial"/>
          <w:i/>
        </w:rPr>
        <w:t>The initial offer could have been anything up to R166</w:t>
      </w:r>
      <w:r>
        <w:rPr>
          <w:rFonts w:cs="Arial"/>
          <w:i/>
        </w:rPr>
        <w:t xml:space="preserve"> </w:t>
      </w:r>
      <w:r w:rsidRPr="00062845">
        <w:rPr>
          <w:rFonts w:cs="Arial"/>
          <w:i/>
        </w:rPr>
        <w:t>million in line with market value as approved by LAB.  This value is also the maximum mandated value to which DPWI could have purchased the subject property”.</w:t>
      </w:r>
      <w:r w:rsidRPr="00062845">
        <w:rPr>
          <w:rFonts w:cs="Arial"/>
        </w:rPr>
        <w:t xml:space="preserve"> </w:t>
      </w:r>
    </w:p>
    <w:p w:rsidR="00623D9D" w:rsidRPr="00062845" w:rsidRDefault="00623D9D" w:rsidP="00623D9D">
      <w:pPr>
        <w:spacing w:line="240" w:lineRule="auto"/>
        <w:jc w:val="both"/>
        <w:rPr>
          <w:rFonts w:cs="Arial"/>
        </w:rPr>
      </w:pPr>
    </w:p>
    <w:p w:rsidR="00623D9D" w:rsidRDefault="00623D9D" w:rsidP="00623D9D">
      <w:pPr>
        <w:spacing w:line="240" w:lineRule="auto"/>
        <w:jc w:val="both"/>
        <w:rPr>
          <w:rFonts w:cs="Arial"/>
          <w:color w:val="000000"/>
          <w:lang w:eastAsia="en-ZA"/>
        </w:rPr>
      </w:pPr>
      <w:r w:rsidRPr="00062845">
        <w:rPr>
          <w:rFonts w:cs="Arial"/>
          <w:color w:val="000000"/>
          <w:lang w:eastAsia="en-ZA"/>
        </w:rPr>
        <w:t xml:space="preserve">It should be noted that municipal value is a property value (Land and improvements) and the MVR value of R23 million is inclusive of the land and improvements. Furthermore, as stated above, the Minister gave direction of R23 million as </w:t>
      </w:r>
      <w:r>
        <w:rPr>
          <w:rFonts w:cs="Arial"/>
          <w:color w:val="000000"/>
          <w:lang w:eastAsia="en-ZA"/>
        </w:rPr>
        <w:t xml:space="preserve">a </w:t>
      </w:r>
      <w:r w:rsidRPr="00062845">
        <w:rPr>
          <w:rFonts w:cs="Arial"/>
          <w:color w:val="000000"/>
          <w:lang w:eastAsia="en-ZA"/>
        </w:rPr>
        <w:t>purchase price which is far below than the R69 million purchase price that Government acquired the subject property for.</w:t>
      </w:r>
    </w:p>
    <w:p w:rsidR="00623D9D" w:rsidRPr="00F86BB0" w:rsidRDefault="00623D9D" w:rsidP="00623D9D">
      <w:pPr>
        <w:spacing w:line="240" w:lineRule="auto"/>
        <w:jc w:val="both"/>
        <w:rPr>
          <w:rFonts w:cs="Arial"/>
          <w:lang w:eastAsia="en-ZA"/>
        </w:rPr>
      </w:pPr>
    </w:p>
    <w:p w:rsidR="00623D9D" w:rsidRPr="00F86BB0" w:rsidRDefault="00623D9D" w:rsidP="00623D9D">
      <w:pPr>
        <w:spacing w:line="240" w:lineRule="auto"/>
        <w:jc w:val="both"/>
        <w:rPr>
          <w:rFonts w:cs="Arial"/>
        </w:rPr>
      </w:pPr>
      <w:r w:rsidRPr="00F86BB0">
        <w:rPr>
          <w:rFonts w:cs="Arial"/>
          <w:lang w:eastAsia="en-ZA"/>
        </w:rPr>
        <w:t>As management probed, with regards to auditor’s statement that “</w:t>
      </w:r>
      <w:r w:rsidRPr="00F86BB0">
        <w:rPr>
          <w:rFonts w:cs="Arial"/>
          <w:i/>
          <w:lang w:eastAsia="en-ZA"/>
        </w:rPr>
        <w:t>the intention of the liquidators was not to sell the property at the auction but to obtain the highest price at which Government will accept…”,</w:t>
      </w:r>
      <w:r w:rsidRPr="00F86BB0">
        <w:rPr>
          <w:rFonts w:cs="Arial"/>
          <w:lang w:eastAsia="en-ZA"/>
        </w:rPr>
        <w:t xml:space="preserve"> the audit team respond as such; in the memorandum compiled by management, to purchase the subject property, it was indicated that the property is “purpose-fit” for DHA specifications and </w:t>
      </w:r>
      <w:r w:rsidRPr="00F86BB0">
        <w:rPr>
          <w:rFonts w:cs="Arial"/>
        </w:rPr>
        <w:t xml:space="preserve">as a result two right of refusal were requested from the liquidator by both DPWI </w:t>
      </w:r>
      <w:r w:rsidRPr="00F86BB0">
        <w:rPr>
          <w:rFonts w:cs="Arial"/>
          <w:lang w:eastAsia="en-ZA"/>
        </w:rPr>
        <w:t>and DHA.</w:t>
      </w:r>
      <w:r w:rsidRPr="00F86BB0">
        <w:rPr>
          <w:rFonts w:cs="Arial"/>
        </w:rPr>
        <w:t xml:space="preserve"> </w:t>
      </w:r>
    </w:p>
    <w:p w:rsidR="00623D9D" w:rsidRPr="00F86BB0" w:rsidRDefault="00623D9D" w:rsidP="00623D9D">
      <w:pPr>
        <w:spacing w:line="240" w:lineRule="auto"/>
        <w:jc w:val="both"/>
        <w:rPr>
          <w:rFonts w:cs="Arial"/>
        </w:rPr>
      </w:pPr>
    </w:p>
    <w:p w:rsidR="00623D9D" w:rsidRPr="00F86BB0" w:rsidRDefault="00623D9D" w:rsidP="00623D9D">
      <w:pPr>
        <w:spacing w:line="240" w:lineRule="auto"/>
        <w:jc w:val="both"/>
        <w:rPr>
          <w:rFonts w:cs="Arial"/>
        </w:rPr>
      </w:pPr>
      <w:r w:rsidRPr="00F86BB0">
        <w:rPr>
          <w:rFonts w:cs="Arial"/>
        </w:rPr>
        <w:t xml:space="preserve">The above statement suggests that management was willing to purchase the property as it is purpose-fit for DHA specifications, however the liquidators might have been in a strategic position </w:t>
      </w:r>
      <w:r w:rsidRPr="00F86BB0">
        <w:rPr>
          <w:rFonts w:cs="Arial"/>
        </w:rPr>
        <w:lastRenderedPageBreak/>
        <w:t xml:space="preserve">to take advantage of the price, resulting in liquidators deriving a high value as they were aware that management was in need of the subject property.  </w:t>
      </w:r>
    </w:p>
    <w:p w:rsidR="00623D9D" w:rsidRDefault="00623D9D" w:rsidP="00623D9D">
      <w:pPr>
        <w:spacing w:line="240" w:lineRule="auto"/>
        <w:jc w:val="both"/>
        <w:rPr>
          <w:rFonts w:cs="Arial"/>
        </w:rPr>
      </w:pPr>
    </w:p>
    <w:p w:rsidR="00623D9D" w:rsidRPr="009F612D" w:rsidRDefault="00623D9D" w:rsidP="00623D9D">
      <w:pPr>
        <w:spacing w:line="240" w:lineRule="auto"/>
        <w:jc w:val="both"/>
      </w:pPr>
      <w:r>
        <w:rPr>
          <w:rFonts w:cs="Arial"/>
        </w:rPr>
        <w:t xml:space="preserve">The audit team further want to state that in absence of the auction recording (Limitation imposed by management) and </w:t>
      </w:r>
      <w:r>
        <w:rPr>
          <w:rFonts w:cs="Arial"/>
          <w:color w:val="000000"/>
          <w:lang w:eastAsia="en-ZA"/>
        </w:rPr>
        <w:t>auctioneers</w:t>
      </w:r>
      <w:r>
        <w:rPr>
          <w:rFonts w:cs="Arial"/>
        </w:rPr>
        <w:t xml:space="preserve"> participant details </w:t>
      </w:r>
      <w:r>
        <w:rPr>
          <w:rFonts w:cs="Arial"/>
          <w:color w:val="000000"/>
          <w:lang w:eastAsia="en-ZA"/>
        </w:rPr>
        <w:t>(as outlined in clause 1.7 of the rules of auction and conditions of sale)</w:t>
      </w:r>
      <w:r>
        <w:rPr>
          <w:rFonts w:cs="Arial"/>
        </w:rPr>
        <w:t xml:space="preserve">, the audit team was not able to conclude that the process was conducted fairly to the state and also taking into account the memo </w:t>
      </w:r>
      <w:r>
        <w:rPr>
          <w:rFonts w:cs="Arial"/>
          <w:color w:val="000000"/>
          <w:lang w:eastAsia="en-ZA"/>
        </w:rPr>
        <w:t xml:space="preserve">dated 13 December 2019 sent to the liquidators where the department raised their concerns with regards how the process was conducted in obtaining a value to be used by Government. </w:t>
      </w:r>
    </w:p>
    <w:p w:rsidR="00623D9D" w:rsidRDefault="00623D9D" w:rsidP="00623D9D">
      <w:pPr>
        <w:spacing w:line="240" w:lineRule="auto"/>
        <w:jc w:val="both"/>
        <w:rPr>
          <w:rFonts w:eastAsia="Arial Unicode MS" w:cs="Arial"/>
        </w:rPr>
      </w:pPr>
      <w:r>
        <w:rPr>
          <w:rFonts w:eastAsia="Arial Unicode MS" w:cs="Arial"/>
        </w:rPr>
        <w:tab/>
      </w:r>
      <w:r>
        <w:rPr>
          <w:rFonts w:eastAsia="Arial Unicode MS" w:cs="Arial"/>
        </w:rPr>
        <w:tab/>
      </w:r>
    </w:p>
    <w:p w:rsidR="00623D9D" w:rsidRPr="00EA508F" w:rsidRDefault="00623D9D" w:rsidP="00623D9D">
      <w:pPr>
        <w:spacing w:line="240" w:lineRule="auto"/>
        <w:jc w:val="both"/>
        <w:rPr>
          <w:rFonts w:cs="Arial"/>
          <w:b/>
        </w:rPr>
      </w:pPr>
      <w:r>
        <w:rPr>
          <w:rFonts w:eastAsia="Arial Unicode MS" w:cs="Arial"/>
        </w:rPr>
        <w:t xml:space="preserve">After taking management comments into account and </w:t>
      </w:r>
      <w:r w:rsidRPr="00062845">
        <w:rPr>
          <w:rFonts w:cs="Arial"/>
        </w:rPr>
        <w:t>section 6(1) of the Land Affairs Act</w:t>
      </w:r>
      <w:r>
        <w:rPr>
          <w:rFonts w:cs="Arial"/>
        </w:rPr>
        <w:t xml:space="preserve">, the audit team concludes </w:t>
      </w:r>
      <w:r>
        <w:rPr>
          <w:rFonts w:cs="Arial"/>
          <w:color w:val="000000"/>
          <w:lang w:eastAsia="en-ZA"/>
        </w:rPr>
        <w:t>that the purchase price accepted by management was not economical and cost effective. The financial loss as indicated above remains.</w:t>
      </w:r>
    </w:p>
    <w:p w:rsidR="00623D9D" w:rsidRDefault="00623D9D" w:rsidP="002B149B">
      <w:pPr>
        <w:jc w:val="both"/>
        <w:rPr>
          <w:rFonts w:cs="Arial"/>
        </w:rPr>
      </w:pPr>
      <w:r>
        <w:rPr>
          <w:rFonts w:cs="Arial"/>
        </w:rPr>
        <w:br w:type="page"/>
      </w:r>
    </w:p>
    <w:p w:rsidR="00623D9D" w:rsidRDefault="00623D9D" w:rsidP="00623D9D">
      <w:pPr>
        <w:spacing w:after="360"/>
        <w:rPr>
          <w:rFonts w:cs="Arial"/>
          <w:b/>
          <w:bCs/>
        </w:rPr>
      </w:pPr>
      <w:r>
        <w:rPr>
          <w:rFonts w:cs="Arial"/>
          <w:b/>
          <w:bCs/>
          <w:highlight w:val="lightGray"/>
        </w:rPr>
        <w:lastRenderedPageBreak/>
        <w:t>DETAILED AUDIT FINDING:</w:t>
      </w:r>
      <w:r w:rsidRPr="00336865">
        <w:rPr>
          <w:rFonts w:cs="Arial"/>
          <w:b/>
          <w:bCs/>
          <w:highlight w:val="lightGray"/>
        </w:rPr>
        <w:t xml:space="preserve"> Deficiencies in contract management</w:t>
      </w:r>
      <w:r>
        <w:rPr>
          <w:rFonts w:cs="Arial"/>
          <w:b/>
          <w:bCs/>
          <w:highlight w:val="lightGray"/>
        </w:rPr>
        <w:t xml:space="preserve"> at Leeuwkop Prison JHB COFF 10 </w:t>
      </w:r>
      <w:r w:rsidRPr="00336865">
        <w:rPr>
          <w:rFonts w:cs="Arial"/>
          <w:b/>
          <w:bCs/>
          <w:highlight w:val="lightGray"/>
        </w:rPr>
        <w:t xml:space="preserve"> </w:t>
      </w:r>
    </w:p>
    <w:p w:rsidR="00623D9D" w:rsidRPr="008C30F6" w:rsidRDefault="00623D9D" w:rsidP="00623D9D">
      <w:pPr>
        <w:rPr>
          <w:rFonts w:cs="Arial"/>
          <w:b/>
          <w:bCs/>
        </w:rPr>
      </w:pPr>
      <w:r w:rsidRPr="008C30F6">
        <w:rPr>
          <w:rFonts w:cs="Arial"/>
          <w:b/>
          <w:bCs/>
        </w:rPr>
        <w:t>Audit finding</w:t>
      </w:r>
    </w:p>
    <w:p w:rsidR="00623D9D" w:rsidRPr="008C30F6" w:rsidRDefault="00623D9D" w:rsidP="00623D9D">
      <w:pPr>
        <w:pStyle w:val="NormalWeb"/>
        <w:rPr>
          <w:sz w:val="22"/>
          <w:szCs w:val="22"/>
        </w:rPr>
      </w:pPr>
    </w:p>
    <w:p w:rsidR="00623D9D" w:rsidRDefault="00623D9D" w:rsidP="00623D9D">
      <w:pPr>
        <w:pStyle w:val="NormalWeb"/>
        <w:rPr>
          <w:rFonts w:ascii="Arial" w:hAnsi="Arial" w:cs="Arial"/>
          <w:sz w:val="22"/>
          <w:szCs w:val="22"/>
        </w:rPr>
      </w:pPr>
      <w:r>
        <w:rPr>
          <w:rFonts w:ascii="Arial" w:hAnsi="Arial" w:cs="Arial"/>
          <w:sz w:val="22"/>
          <w:szCs w:val="22"/>
        </w:rPr>
        <w:t>Requirements</w:t>
      </w:r>
    </w:p>
    <w:p w:rsidR="00623D9D" w:rsidRPr="006B3F24" w:rsidRDefault="00623D9D" w:rsidP="00623D9D">
      <w:pPr>
        <w:rPr>
          <w:rFonts w:cs="Arial"/>
          <w:color w:val="000000"/>
          <w:lang w:eastAsia="en-ZA"/>
        </w:rPr>
      </w:pPr>
    </w:p>
    <w:p w:rsidR="00623D9D" w:rsidRPr="00A4410C" w:rsidRDefault="00623D9D" w:rsidP="00623D9D">
      <w:pPr>
        <w:rPr>
          <w:rFonts w:cs="Arial"/>
          <w:i/>
          <w:color w:val="000000"/>
          <w:lang w:eastAsia="en-ZA"/>
        </w:rPr>
      </w:pPr>
      <w:r w:rsidRPr="006B3F24">
        <w:rPr>
          <w:rFonts w:cs="Arial"/>
          <w:color w:val="000000"/>
          <w:lang w:eastAsia="en-ZA"/>
        </w:rPr>
        <w:t xml:space="preserve">Public Finance Management Act </w:t>
      </w:r>
      <w:r>
        <w:rPr>
          <w:rFonts w:cs="Arial"/>
          <w:color w:val="000000"/>
          <w:lang w:eastAsia="en-ZA"/>
        </w:rPr>
        <w:t xml:space="preserve">(PFMA) </w:t>
      </w:r>
      <w:r w:rsidRPr="006B3F24">
        <w:rPr>
          <w:rFonts w:cs="Arial"/>
          <w:color w:val="000000"/>
          <w:lang w:eastAsia="en-ZA"/>
        </w:rPr>
        <w:t xml:space="preserve">paragraph </w:t>
      </w:r>
      <w:r>
        <w:rPr>
          <w:rFonts w:cs="Arial"/>
          <w:color w:val="000000"/>
          <w:lang w:eastAsia="en-ZA"/>
        </w:rPr>
        <w:t xml:space="preserve">1 defines </w:t>
      </w:r>
      <w:r>
        <w:rPr>
          <w:rFonts w:cs="Arial"/>
          <w:i/>
          <w:color w:val="000000"/>
          <w:lang w:eastAsia="en-ZA"/>
        </w:rPr>
        <w:t>“</w:t>
      </w:r>
      <w:r w:rsidRPr="00A4410C">
        <w:rPr>
          <w:rFonts w:cs="Arial"/>
          <w:i/>
          <w:color w:val="000000"/>
          <w:lang w:eastAsia="en-ZA"/>
        </w:rPr>
        <w:t>fruitles</w:t>
      </w:r>
      <w:r>
        <w:rPr>
          <w:rFonts w:cs="Arial"/>
          <w:i/>
          <w:color w:val="000000"/>
          <w:lang w:eastAsia="en-ZA"/>
        </w:rPr>
        <w:t xml:space="preserve">s and wasteful expenditure' as </w:t>
      </w:r>
      <w:r w:rsidRPr="00A4410C">
        <w:rPr>
          <w:rFonts w:cs="Arial"/>
          <w:i/>
          <w:color w:val="000000"/>
          <w:lang w:eastAsia="en-ZA"/>
        </w:rPr>
        <w:t>expenditure which was made in vain and would have been avoided had reasonable care been exercised</w:t>
      </w:r>
      <w:r>
        <w:rPr>
          <w:rFonts w:cs="Arial"/>
          <w:i/>
          <w:color w:val="000000"/>
          <w:lang w:eastAsia="en-ZA"/>
        </w:rPr>
        <w:t>…</w:t>
      </w:r>
      <w:r w:rsidRPr="00A4410C">
        <w:rPr>
          <w:rFonts w:cs="Arial"/>
          <w:i/>
          <w:color w:val="000000"/>
          <w:lang w:eastAsia="en-ZA"/>
        </w:rPr>
        <w:t>”</w:t>
      </w:r>
    </w:p>
    <w:p w:rsidR="00623D9D" w:rsidRDefault="00623D9D" w:rsidP="00623D9D">
      <w:pPr>
        <w:rPr>
          <w:rFonts w:cs="Arial"/>
          <w:color w:val="000000"/>
          <w:lang w:eastAsia="en-ZA"/>
        </w:rPr>
      </w:pPr>
    </w:p>
    <w:p w:rsidR="00623D9D" w:rsidRPr="00A4410C" w:rsidRDefault="00623D9D" w:rsidP="00623D9D">
      <w:pPr>
        <w:rPr>
          <w:rFonts w:cs="Arial"/>
          <w:i/>
          <w:color w:val="000000"/>
          <w:lang w:eastAsia="en-ZA"/>
        </w:rPr>
      </w:pPr>
      <w:r w:rsidRPr="006B3F24">
        <w:rPr>
          <w:rFonts w:cs="Arial"/>
          <w:color w:val="000000"/>
          <w:lang w:eastAsia="en-ZA"/>
        </w:rPr>
        <w:t>Public Finance Management Act paragr</w:t>
      </w:r>
      <w:r>
        <w:rPr>
          <w:rFonts w:cs="Arial"/>
          <w:color w:val="000000"/>
          <w:lang w:eastAsia="en-ZA"/>
        </w:rPr>
        <w:t>aph 38(1)(a)(i) and 38(1)(a)(ii</w:t>
      </w:r>
      <w:r w:rsidRPr="006B3F24">
        <w:rPr>
          <w:rFonts w:cs="Arial"/>
          <w:color w:val="000000"/>
          <w:lang w:eastAsia="en-ZA"/>
        </w:rPr>
        <w:t xml:space="preserve">) states that </w:t>
      </w:r>
      <w:r w:rsidRPr="00A4410C">
        <w:rPr>
          <w:rFonts w:cs="Arial"/>
          <w:i/>
          <w:color w:val="000000"/>
          <w:lang w:eastAsia="en-ZA"/>
        </w:rPr>
        <w:t>“The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rsidR="00623D9D" w:rsidRDefault="00623D9D" w:rsidP="00623D9D">
      <w:pPr>
        <w:rPr>
          <w:rFonts w:cs="Arial"/>
          <w:color w:val="000000"/>
          <w:lang w:eastAsia="en-ZA"/>
        </w:rPr>
      </w:pPr>
    </w:p>
    <w:p w:rsidR="00623D9D" w:rsidRPr="006B3F24" w:rsidRDefault="00623D9D" w:rsidP="00623D9D">
      <w:pPr>
        <w:rPr>
          <w:rFonts w:cs="Arial"/>
          <w:color w:val="000000"/>
          <w:lang w:eastAsia="en-ZA"/>
        </w:rPr>
      </w:pPr>
      <w:r w:rsidRPr="006B3F24">
        <w:rPr>
          <w:rFonts w:cs="Arial"/>
          <w:color w:val="000000"/>
          <w:lang w:eastAsia="en-ZA"/>
        </w:rPr>
        <w:t xml:space="preserve">Public Finance Management Act paragraph 38 (1)(c)(ii) states that </w:t>
      </w:r>
      <w:r w:rsidRPr="00A4410C">
        <w:rPr>
          <w:rFonts w:cs="Arial"/>
          <w:i/>
          <w:color w:val="000000"/>
          <w:lang w:eastAsia="en-ZA"/>
        </w:rPr>
        <w:t>“The accounting officer for a, trading entity must take effective and appropriate steps to prevent unauthorized, irregular and fruitless and wasteful expenditure and losses resulting from criminal conduct</w:t>
      </w:r>
      <w:r w:rsidRPr="006B3F24">
        <w:rPr>
          <w:rFonts w:cs="Arial"/>
          <w:color w:val="000000"/>
          <w:lang w:eastAsia="en-ZA"/>
        </w:rPr>
        <w:t>”</w:t>
      </w:r>
    </w:p>
    <w:p w:rsidR="00623D9D" w:rsidRDefault="00623D9D" w:rsidP="00623D9D">
      <w:pPr>
        <w:rPr>
          <w:rFonts w:cs="Arial"/>
          <w:i/>
        </w:rPr>
      </w:pPr>
    </w:p>
    <w:p w:rsidR="00623D9D" w:rsidRPr="006A4FDA" w:rsidRDefault="00623D9D" w:rsidP="00623D9D">
      <w:pPr>
        <w:rPr>
          <w:rFonts w:cs="Arial"/>
          <w:i/>
          <w:color w:val="000000"/>
          <w:lang w:eastAsia="en-ZA"/>
        </w:rPr>
      </w:pPr>
      <w:r w:rsidRPr="006B3F24">
        <w:rPr>
          <w:rFonts w:cs="Arial"/>
          <w:color w:val="000000"/>
          <w:lang w:eastAsia="en-ZA"/>
        </w:rPr>
        <w:t xml:space="preserve">Public Finance Management Act </w:t>
      </w:r>
      <w:r>
        <w:rPr>
          <w:rFonts w:cs="Arial"/>
          <w:color w:val="000000"/>
          <w:lang w:eastAsia="en-ZA"/>
        </w:rPr>
        <w:t xml:space="preserve">paragraph 38 (1)(g) </w:t>
      </w:r>
      <w:r w:rsidRPr="006B3F24">
        <w:rPr>
          <w:rFonts w:cs="Arial"/>
          <w:color w:val="000000"/>
          <w:lang w:eastAsia="en-ZA"/>
        </w:rPr>
        <w:t>states that</w:t>
      </w:r>
      <w:r>
        <w:rPr>
          <w:rFonts w:cs="Arial"/>
          <w:color w:val="000000"/>
          <w:lang w:eastAsia="en-ZA"/>
        </w:rPr>
        <w:t xml:space="preserve">: </w:t>
      </w:r>
      <w:r w:rsidRPr="006A4FDA">
        <w:rPr>
          <w:rFonts w:cs="Arial"/>
          <w:i/>
          <w:color w:val="000000"/>
          <w:lang w:eastAsia="en-ZA"/>
        </w:rPr>
        <w:t>“The accounting officer must on</w:t>
      </w:r>
    </w:p>
    <w:p w:rsidR="00623D9D" w:rsidRPr="006A4FDA" w:rsidRDefault="00623D9D" w:rsidP="00623D9D">
      <w:pPr>
        <w:rPr>
          <w:rFonts w:cs="Arial"/>
          <w:i/>
          <w:color w:val="000000"/>
          <w:lang w:eastAsia="en-ZA"/>
        </w:rPr>
      </w:pPr>
      <w:r w:rsidRPr="006A4FDA">
        <w:rPr>
          <w:rFonts w:cs="Arial"/>
          <w:i/>
          <w:color w:val="000000"/>
          <w:lang w:eastAsia="en-ZA"/>
        </w:rPr>
        <w:t>discovery of fruitless and wasteful expenditure, immediately report, in writing, particulars of the expen</w:t>
      </w:r>
      <w:r>
        <w:rPr>
          <w:rFonts w:cs="Arial"/>
          <w:i/>
          <w:color w:val="000000"/>
          <w:lang w:eastAsia="en-ZA"/>
        </w:rPr>
        <w:t>diture to the relevant treasury…</w:t>
      </w:r>
      <w:r w:rsidRPr="006A4FDA">
        <w:rPr>
          <w:rFonts w:cs="Arial"/>
          <w:i/>
          <w:color w:val="000000"/>
          <w:lang w:eastAsia="en-ZA"/>
        </w:rPr>
        <w:t>’’</w:t>
      </w:r>
    </w:p>
    <w:p w:rsidR="00623D9D" w:rsidRDefault="00623D9D" w:rsidP="00623D9D">
      <w:pPr>
        <w:ind w:left="720" w:hanging="720"/>
        <w:rPr>
          <w:rFonts w:cs="Arial"/>
          <w:color w:val="000000"/>
          <w:lang w:eastAsia="en-ZA"/>
        </w:rPr>
      </w:pPr>
    </w:p>
    <w:p w:rsidR="00623D9D" w:rsidRPr="006A4FDA" w:rsidRDefault="00623D9D" w:rsidP="00623D9D">
      <w:pPr>
        <w:rPr>
          <w:rFonts w:cs="Arial"/>
          <w:color w:val="000000"/>
          <w:lang w:eastAsia="en-ZA"/>
        </w:rPr>
      </w:pPr>
      <w:r w:rsidRPr="006B3F24">
        <w:rPr>
          <w:rFonts w:cs="Arial"/>
          <w:color w:val="000000"/>
          <w:lang w:eastAsia="en-ZA"/>
        </w:rPr>
        <w:t xml:space="preserve">Public Finance Management Act </w:t>
      </w:r>
      <w:r>
        <w:rPr>
          <w:rFonts w:cs="Arial"/>
          <w:color w:val="000000"/>
          <w:lang w:eastAsia="en-ZA"/>
        </w:rPr>
        <w:t xml:space="preserve">paragraph 38 (1)(h) </w:t>
      </w:r>
      <w:r w:rsidRPr="006B3F24">
        <w:rPr>
          <w:rFonts w:cs="Arial"/>
          <w:color w:val="000000"/>
          <w:lang w:eastAsia="en-ZA"/>
        </w:rPr>
        <w:t>states that</w:t>
      </w:r>
      <w:r>
        <w:rPr>
          <w:rFonts w:cs="Arial"/>
          <w:color w:val="000000"/>
          <w:lang w:eastAsia="en-ZA"/>
        </w:rPr>
        <w:t xml:space="preserve">: </w:t>
      </w:r>
      <w:r w:rsidRPr="006A4FDA">
        <w:rPr>
          <w:rFonts w:cs="Arial"/>
          <w:i/>
          <w:color w:val="000000"/>
          <w:lang w:eastAsia="en-ZA"/>
        </w:rPr>
        <w:t>“The accounting officer must take effective and appropriate disciplinary steps against any official in the service of the department or constitutional institution who makes or permits fruitless and wasteful expenditure</w:t>
      </w:r>
      <w:r>
        <w:rPr>
          <w:rFonts w:cs="Arial"/>
          <w:i/>
          <w:color w:val="000000"/>
          <w:lang w:eastAsia="en-ZA"/>
        </w:rPr>
        <w:t>…</w:t>
      </w:r>
      <w:r w:rsidRPr="006A4FDA">
        <w:rPr>
          <w:rFonts w:cs="Arial"/>
          <w:i/>
          <w:color w:val="000000"/>
          <w:lang w:eastAsia="en-ZA"/>
        </w:rPr>
        <w:t>’’</w:t>
      </w:r>
    </w:p>
    <w:p w:rsidR="00623D9D" w:rsidRDefault="00623D9D" w:rsidP="00623D9D">
      <w:pPr>
        <w:ind w:left="720" w:hanging="720"/>
        <w:rPr>
          <w:rFonts w:cs="Arial"/>
          <w:color w:val="000000"/>
          <w:lang w:eastAsia="en-ZA"/>
        </w:rPr>
      </w:pPr>
    </w:p>
    <w:p w:rsidR="00623D9D" w:rsidRPr="006A4FDA" w:rsidRDefault="00623D9D" w:rsidP="00623D9D">
      <w:pPr>
        <w:rPr>
          <w:rFonts w:cs="Arial"/>
          <w:i/>
          <w:color w:val="000000"/>
          <w:lang w:eastAsia="en-ZA"/>
        </w:rPr>
      </w:pPr>
      <w:r w:rsidRPr="006A4FDA">
        <w:rPr>
          <w:rFonts w:cs="Arial"/>
          <w:color w:val="000000"/>
          <w:lang w:eastAsia="en-ZA"/>
        </w:rPr>
        <w:t>Public Finance Management Act paragraph 40 (3)(b) states that: “</w:t>
      </w:r>
      <w:r w:rsidRPr="006A4FDA">
        <w:rPr>
          <w:i/>
        </w:rPr>
        <w:t>The annual report and audited financial statements must include particulars of fruitless and wasteful expenditure that occurred during the financial year and any disciplinary steps taken as a result of such fruitless and wasteful expenditure</w:t>
      </w:r>
      <w:r>
        <w:rPr>
          <w:i/>
        </w:rPr>
        <w:t>…</w:t>
      </w:r>
      <w:r w:rsidRPr="006A4FDA">
        <w:rPr>
          <w:i/>
        </w:rPr>
        <w:t>’’</w:t>
      </w:r>
    </w:p>
    <w:p w:rsidR="00623D9D" w:rsidRDefault="00623D9D" w:rsidP="00623D9D">
      <w:pPr>
        <w:ind w:left="720" w:hanging="720"/>
        <w:rPr>
          <w:rFonts w:cs="Arial"/>
          <w:color w:val="000000"/>
          <w:lang w:eastAsia="en-ZA"/>
        </w:rPr>
      </w:pPr>
    </w:p>
    <w:p w:rsidR="00623D9D" w:rsidRDefault="00623D9D" w:rsidP="00623D9D">
      <w:pPr>
        <w:rPr>
          <w:rFonts w:cs="Arial"/>
          <w:i/>
        </w:rPr>
      </w:pPr>
      <w:r>
        <w:rPr>
          <w:rFonts w:cs="Arial"/>
        </w:rPr>
        <w:t>Treasury Regulation 8</w:t>
      </w:r>
      <w:r w:rsidRPr="00BE742A">
        <w:rPr>
          <w:rFonts w:cs="Arial"/>
        </w:rPr>
        <w:t xml:space="preserve">.1.1 state that </w:t>
      </w:r>
      <w:r w:rsidRPr="00BE742A">
        <w:rPr>
          <w:rFonts w:cs="Arial"/>
          <w:i/>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r>
        <w:rPr>
          <w:rFonts w:cs="Arial"/>
          <w:i/>
        </w:rPr>
        <w:t>..</w:t>
      </w:r>
      <w:r w:rsidRPr="00BE742A">
        <w:rPr>
          <w:rFonts w:cs="Arial"/>
          <w:i/>
        </w:rPr>
        <w:t>.”</w:t>
      </w:r>
    </w:p>
    <w:p w:rsidR="00623D9D" w:rsidRDefault="00623D9D" w:rsidP="00623D9D">
      <w:pPr>
        <w:rPr>
          <w:rFonts w:cs="Arial"/>
          <w:i/>
        </w:rPr>
      </w:pPr>
    </w:p>
    <w:p w:rsidR="00623D9D" w:rsidRPr="008C64E4" w:rsidRDefault="00623D9D" w:rsidP="00623D9D">
      <w:pPr>
        <w:rPr>
          <w:i/>
        </w:rPr>
      </w:pPr>
      <w:r w:rsidRPr="008C64E4">
        <w:t xml:space="preserve">Treasury Regulation 9.1.1 state that </w:t>
      </w:r>
      <w:r w:rsidRPr="008C64E4">
        <w:rPr>
          <w:i/>
        </w:rPr>
        <w:t>“The acc</w:t>
      </w:r>
      <w:r>
        <w:rPr>
          <w:i/>
        </w:rPr>
        <w:t>ounting officer of a</w:t>
      </w:r>
      <w:r w:rsidRPr="008C64E4">
        <w:rPr>
          <w:i/>
        </w:rPr>
        <w:t xml:space="preserve"> trading enti</w:t>
      </w:r>
      <w:r>
        <w:rPr>
          <w:i/>
        </w:rPr>
        <w:t>ty</w:t>
      </w:r>
      <w:r w:rsidRPr="008C64E4">
        <w:rPr>
          <w:i/>
        </w:rPr>
        <w:t xml:space="preserve"> must exercise all reasonable care to prevent and detect fruitless and wasteful expenditure and must, for this purpose, implement effective, efficient and transparent processes of</w:t>
      </w:r>
      <w:r>
        <w:rPr>
          <w:i/>
        </w:rPr>
        <w:t xml:space="preserve"> financial and risk management…”</w:t>
      </w:r>
    </w:p>
    <w:p w:rsidR="00623D9D" w:rsidRDefault="00623D9D" w:rsidP="00623D9D"/>
    <w:p w:rsidR="00623D9D" w:rsidRPr="00BE742A" w:rsidRDefault="00623D9D" w:rsidP="00623D9D">
      <w:pPr>
        <w:rPr>
          <w:i/>
        </w:rPr>
      </w:pPr>
    </w:p>
    <w:p w:rsidR="00623D9D" w:rsidRPr="008C64E4" w:rsidRDefault="00623D9D" w:rsidP="00623D9D">
      <w:pPr>
        <w:rPr>
          <w:rFonts w:ascii="Times New Roman" w:hAnsi="Times New Roman"/>
          <w:i/>
          <w:color w:val="000000"/>
        </w:rPr>
      </w:pPr>
      <w:r>
        <w:rPr>
          <w:i/>
        </w:rPr>
        <w:br w:type="page"/>
      </w:r>
      <w:r w:rsidRPr="0038585F">
        <w:rPr>
          <w:rFonts w:cs="Arial"/>
          <w:b/>
        </w:rPr>
        <w:lastRenderedPageBreak/>
        <w:t>Nature</w:t>
      </w:r>
    </w:p>
    <w:p w:rsidR="00623D9D" w:rsidRPr="0038585F" w:rsidRDefault="00623D9D" w:rsidP="00623D9D">
      <w:pPr>
        <w:rPr>
          <w:rFonts w:cs="Arial"/>
          <w:b/>
        </w:rPr>
      </w:pPr>
    </w:p>
    <w:p w:rsidR="00623D9D" w:rsidRPr="00C115F5" w:rsidRDefault="00623D9D" w:rsidP="00623D9D">
      <w:pPr>
        <w:rPr>
          <w:rFonts w:cs="Arial"/>
          <w:b/>
          <w:u w:val="single"/>
        </w:rPr>
      </w:pPr>
      <w:r>
        <w:rPr>
          <w:rFonts w:cs="Arial"/>
          <w:b/>
          <w:u w:val="single"/>
        </w:rPr>
        <w:t>WCS: 047918</w:t>
      </w:r>
    </w:p>
    <w:p w:rsidR="00623D9D" w:rsidRDefault="00623D9D" w:rsidP="00623D9D">
      <w:pPr>
        <w:rPr>
          <w:rFonts w:cs="Arial"/>
        </w:rPr>
      </w:pPr>
    </w:p>
    <w:p w:rsidR="00623D9D" w:rsidRDefault="00623D9D" w:rsidP="00623D9D">
      <w:r>
        <w:rPr>
          <w:rFonts w:cs="Arial"/>
        </w:rPr>
        <w:t xml:space="preserve">During the audit of the contract management, we </w:t>
      </w:r>
      <w:r>
        <w:t>noted the following:</w:t>
      </w:r>
    </w:p>
    <w:p w:rsidR="00623D9D" w:rsidRDefault="00623D9D" w:rsidP="00623D9D"/>
    <w:p w:rsidR="00623D9D" w:rsidRDefault="00623D9D" w:rsidP="00623D9D">
      <w:r>
        <w:t xml:space="preserve">Competitive bidding process was followed to appoint Phumi / Zwa Shu Trading JV (“PZS”) for tender no. JHB11/32 Department of Correctional Services: Replacement and maintenance of boilers for a period of 24 months for an amount of </w:t>
      </w:r>
      <w:r w:rsidRPr="005B06F5">
        <w:rPr>
          <w:b/>
        </w:rPr>
        <w:t>R18 824 992.66</w:t>
      </w:r>
      <w:r>
        <w:t xml:space="preserve"> with contract price adjustment provisions. The tender was accepted on 26 January 2012, the site handover took place on 8 February 2012 with an expected completion date of 07 February 2014. </w:t>
      </w:r>
    </w:p>
    <w:p w:rsidR="00623D9D" w:rsidRDefault="00623D9D" w:rsidP="00623D9D"/>
    <w:p w:rsidR="00623D9D" w:rsidRDefault="00623D9D" w:rsidP="00623D9D">
      <w:r>
        <w:t xml:space="preserve">The following events took place with regards to contractor’s progress </w:t>
      </w:r>
    </w:p>
    <w:tbl>
      <w:tblPr>
        <w:tblW w:w="9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376"/>
      </w:tblGrid>
      <w:tr w:rsidR="00623D9D" w:rsidRPr="00C62D0B" w:rsidTr="00623D9D">
        <w:trPr>
          <w:trHeight w:val="300"/>
          <w:tblHeader/>
        </w:trPr>
        <w:tc>
          <w:tcPr>
            <w:tcW w:w="846" w:type="dxa"/>
            <w:shd w:val="clear" w:color="000000" w:fill="D9D9D9"/>
            <w:noWrap/>
            <w:vAlign w:val="center"/>
            <w:hideMark/>
          </w:tcPr>
          <w:p w:rsidR="00623D9D" w:rsidRPr="00C62D0B" w:rsidRDefault="00623D9D" w:rsidP="00623D9D">
            <w:pPr>
              <w:rPr>
                <w:rFonts w:cs="Arial"/>
                <w:b/>
                <w:bCs/>
                <w:color w:val="000000"/>
                <w:sz w:val="18"/>
                <w:szCs w:val="18"/>
                <w:lang w:eastAsia="en-ZA"/>
              </w:rPr>
            </w:pPr>
            <w:r>
              <w:rPr>
                <w:rFonts w:cs="Arial"/>
                <w:b/>
                <w:bCs/>
                <w:color w:val="000000"/>
                <w:sz w:val="18"/>
                <w:szCs w:val="18"/>
                <w:lang w:eastAsia="en-ZA"/>
              </w:rPr>
              <w:t>Event</w:t>
            </w:r>
            <w:r w:rsidRPr="00C62D0B">
              <w:rPr>
                <w:rFonts w:cs="Arial"/>
                <w:b/>
                <w:bCs/>
                <w:color w:val="000000"/>
                <w:sz w:val="18"/>
                <w:szCs w:val="18"/>
                <w:lang w:eastAsia="en-ZA"/>
              </w:rPr>
              <w:t xml:space="preserve"> No.</w:t>
            </w:r>
          </w:p>
        </w:tc>
        <w:tc>
          <w:tcPr>
            <w:tcW w:w="8376" w:type="dxa"/>
            <w:shd w:val="clear" w:color="000000" w:fill="D9D9D9"/>
            <w:noWrap/>
            <w:vAlign w:val="center"/>
            <w:hideMark/>
          </w:tcPr>
          <w:p w:rsidR="00623D9D" w:rsidRPr="00C62D0B" w:rsidRDefault="00623D9D" w:rsidP="00623D9D">
            <w:pPr>
              <w:rPr>
                <w:rFonts w:cs="Arial"/>
                <w:b/>
                <w:bCs/>
                <w:color w:val="000000"/>
                <w:sz w:val="18"/>
                <w:szCs w:val="18"/>
                <w:lang w:eastAsia="en-ZA"/>
              </w:rPr>
            </w:pPr>
            <w:r w:rsidRPr="00C62D0B">
              <w:rPr>
                <w:rFonts w:cs="Arial"/>
                <w:b/>
                <w:bCs/>
                <w:color w:val="000000"/>
                <w:sz w:val="18"/>
                <w:szCs w:val="18"/>
                <w:lang w:eastAsia="en-ZA"/>
              </w:rPr>
              <w:t>Reason for the delay as per the request for extension and Memos.</w:t>
            </w:r>
          </w:p>
        </w:tc>
      </w:tr>
      <w:tr w:rsidR="00623D9D" w:rsidRPr="00C62D0B" w:rsidTr="00623D9D">
        <w:trPr>
          <w:trHeight w:val="300"/>
        </w:trPr>
        <w:tc>
          <w:tcPr>
            <w:tcW w:w="846" w:type="dxa"/>
            <w:shd w:val="clear" w:color="auto" w:fill="auto"/>
            <w:noWrap/>
            <w:vAlign w:val="center"/>
            <w:hideMark/>
          </w:tcPr>
          <w:p w:rsidR="00623D9D" w:rsidRPr="00C62D0B" w:rsidRDefault="00623D9D" w:rsidP="00623D9D">
            <w:pPr>
              <w:rPr>
                <w:rFonts w:cs="Arial"/>
                <w:color w:val="000000"/>
                <w:sz w:val="18"/>
                <w:szCs w:val="18"/>
                <w:lang w:eastAsia="en-ZA"/>
              </w:rPr>
            </w:pPr>
            <w:r w:rsidRPr="00C62D0B">
              <w:rPr>
                <w:rFonts w:cs="Arial"/>
                <w:color w:val="000000"/>
                <w:sz w:val="18"/>
                <w:szCs w:val="18"/>
                <w:lang w:eastAsia="en-ZA"/>
              </w:rPr>
              <w:t>1</w:t>
            </w:r>
          </w:p>
        </w:tc>
        <w:tc>
          <w:tcPr>
            <w:tcW w:w="8376" w:type="dxa"/>
            <w:shd w:val="clear" w:color="auto" w:fill="auto"/>
            <w:vAlign w:val="center"/>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Registered Mail dated 18 October 2013</w:t>
            </w:r>
          </w:p>
          <w:p w:rsidR="00623D9D" w:rsidRDefault="00623D9D" w:rsidP="00623D9D">
            <w:pPr>
              <w:rPr>
                <w:sz w:val="18"/>
                <w:szCs w:val="18"/>
              </w:rPr>
            </w:pPr>
            <w:r w:rsidRPr="00017C54">
              <w:rPr>
                <w:rFonts w:cs="Arial"/>
                <w:color w:val="000000"/>
                <w:sz w:val="18"/>
                <w:szCs w:val="18"/>
                <w:lang w:eastAsia="en-ZA"/>
              </w:rPr>
              <w:t xml:space="preserve">A notice of default with regards to clause 12.2, 40.1 and 55.1.9 of the General Conditions of Contract (GCC) was sent to </w:t>
            </w:r>
            <w:r w:rsidRPr="00780CBD">
              <w:rPr>
                <w:b/>
                <w:sz w:val="18"/>
                <w:szCs w:val="18"/>
              </w:rPr>
              <w:t>PZS</w:t>
            </w:r>
            <w:r w:rsidRPr="00017C54">
              <w:rPr>
                <w:sz w:val="18"/>
                <w:szCs w:val="18"/>
              </w:rPr>
              <w:t xml:space="preserve"> for failing to revise the programme of works after failing to meet the deadline. The contractor failed to meet target given on the 8 October 2013</w:t>
            </w:r>
            <w:r w:rsidRPr="00017C54">
              <w:rPr>
                <w:rFonts w:cs="Arial"/>
                <w:color w:val="000000"/>
                <w:sz w:val="18"/>
                <w:szCs w:val="18"/>
                <w:lang w:eastAsia="en-ZA"/>
              </w:rPr>
              <w:t xml:space="preserve"> as per progress meeting to complete the </w:t>
            </w:r>
            <w:r w:rsidRPr="00017C54">
              <w:rPr>
                <w:sz w:val="18"/>
                <w:szCs w:val="18"/>
              </w:rPr>
              <w:t>Boiler house and Calorify house. The entity therefore put the contractor on Mora to rectify the slow progress within 14 days</w:t>
            </w:r>
            <w:r>
              <w:rPr>
                <w:sz w:val="18"/>
                <w:szCs w:val="18"/>
              </w:rPr>
              <w:t>.</w:t>
            </w:r>
          </w:p>
          <w:p w:rsidR="00623D9D" w:rsidRPr="00017C54"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auto" w:fill="auto"/>
            <w:noWrap/>
            <w:vAlign w:val="center"/>
          </w:tcPr>
          <w:p w:rsidR="00623D9D" w:rsidRPr="00C62D0B" w:rsidRDefault="00623D9D" w:rsidP="00623D9D">
            <w:pPr>
              <w:rPr>
                <w:rFonts w:cs="Arial"/>
                <w:color w:val="000000"/>
                <w:sz w:val="18"/>
                <w:szCs w:val="18"/>
                <w:lang w:eastAsia="en-ZA"/>
              </w:rPr>
            </w:pPr>
            <w:r w:rsidRPr="00C62D0B">
              <w:rPr>
                <w:rFonts w:cs="Arial"/>
                <w:color w:val="000000"/>
                <w:sz w:val="18"/>
                <w:szCs w:val="18"/>
                <w:lang w:eastAsia="en-ZA"/>
              </w:rPr>
              <w:t>2</w:t>
            </w:r>
          </w:p>
        </w:tc>
        <w:tc>
          <w:tcPr>
            <w:tcW w:w="8376" w:type="dxa"/>
            <w:shd w:val="clear" w:color="auto" w:fill="auto"/>
            <w:vAlign w:val="center"/>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by Director Projects on 19 November 2013</w:t>
            </w:r>
          </w:p>
          <w:p w:rsidR="00623D9D" w:rsidRDefault="00623D9D" w:rsidP="00623D9D">
            <w:pPr>
              <w:rPr>
                <w:rFonts w:cs="Arial"/>
                <w:i/>
                <w:color w:val="000000"/>
                <w:sz w:val="18"/>
                <w:szCs w:val="18"/>
                <w:lang w:eastAsia="en-ZA"/>
              </w:rPr>
            </w:pPr>
            <w:r w:rsidRPr="00F33473">
              <w:rPr>
                <w:rFonts w:cs="Arial"/>
                <w:i/>
                <w:color w:val="000000"/>
                <w:sz w:val="18"/>
                <w:szCs w:val="18"/>
                <w:lang w:eastAsia="en-ZA"/>
              </w:rPr>
              <w:t>“</w:t>
            </w:r>
            <w:r>
              <w:rPr>
                <w:rFonts w:cs="Arial"/>
                <w:i/>
                <w:color w:val="000000"/>
                <w:sz w:val="18"/>
                <w:szCs w:val="18"/>
                <w:lang w:eastAsia="en-ZA"/>
              </w:rPr>
              <w:t>During the contraction when the contractor started with relocation of the underground services it was discovered that the underground services (Data and telephone cables) is more than what has been allowed on the Bill of Quantity and the delay them affects their program</w:t>
            </w:r>
            <w:r w:rsidRPr="00F33473">
              <w:rPr>
                <w:rFonts w:cs="Arial"/>
                <w:i/>
                <w:color w:val="000000"/>
                <w:sz w:val="18"/>
                <w:szCs w:val="18"/>
                <w:lang w:eastAsia="en-ZA"/>
              </w:rPr>
              <w:t xml:space="preserve">. The delays were </w:t>
            </w:r>
            <w:r>
              <w:rPr>
                <w:rFonts w:cs="Arial"/>
                <w:b/>
                <w:i/>
                <w:color w:val="000000"/>
                <w:sz w:val="18"/>
                <w:szCs w:val="18"/>
                <w:lang w:eastAsia="en-ZA"/>
              </w:rPr>
              <w:t>47</w:t>
            </w:r>
            <w:r w:rsidRPr="00CD6AD8">
              <w:rPr>
                <w:rFonts w:cs="Arial"/>
                <w:b/>
                <w:i/>
                <w:color w:val="000000"/>
                <w:sz w:val="18"/>
                <w:szCs w:val="18"/>
                <w:lang w:eastAsia="en-ZA"/>
              </w:rPr>
              <w:t xml:space="preserve"> days</w:t>
            </w:r>
            <w:r w:rsidRPr="00F33473">
              <w:rPr>
                <w:rFonts w:cs="Arial"/>
                <w:i/>
                <w:color w:val="000000"/>
                <w:sz w:val="18"/>
                <w:szCs w:val="18"/>
                <w:lang w:eastAsia="en-ZA"/>
              </w:rPr>
              <w:t>”</w:t>
            </w:r>
          </w:p>
          <w:p w:rsidR="00623D9D" w:rsidRPr="00C62D0B"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000000" w:fill="FFFFFF"/>
            <w:noWrap/>
            <w:vAlign w:val="center"/>
            <w:hideMark/>
          </w:tcPr>
          <w:p w:rsidR="00623D9D" w:rsidRPr="00C62D0B" w:rsidRDefault="00623D9D" w:rsidP="00623D9D">
            <w:pPr>
              <w:rPr>
                <w:rFonts w:cs="Arial"/>
                <w:color w:val="000000"/>
                <w:sz w:val="18"/>
                <w:szCs w:val="18"/>
                <w:lang w:eastAsia="en-ZA"/>
              </w:rPr>
            </w:pPr>
            <w:r>
              <w:rPr>
                <w:rFonts w:cs="Arial"/>
                <w:color w:val="000000"/>
                <w:sz w:val="18"/>
                <w:szCs w:val="18"/>
                <w:lang w:eastAsia="en-ZA"/>
              </w:rPr>
              <w:t>3</w:t>
            </w:r>
          </w:p>
        </w:tc>
        <w:tc>
          <w:tcPr>
            <w:tcW w:w="8376" w:type="dxa"/>
            <w:shd w:val="clear" w:color="000000" w:fill="FFFFFF"/>
            <w:noWrap/>
            <w:vAlign w:val="center"/>
            <w:hideMark/>
          </w:tcPr>
          <w:p w:rsidR="00623D9D" w:rsidRPr="00C62D0B" w:rsidRDefault="00623D9D" w:rsidP="00623D9D">
            <w:pPr>
              <w:rPr>
                <w:rFonts w:cs="Arial"/>
                <w:b/>
                <w:color w:val="000000"/>
                <w:sz w:val="18"/>
                <w:szCs w:val="18"/>
                <w:u w:val="single"/>
                <w:lang w:eastAsia="en-ZA"/>
              </w:rPr>
            </w:pPr>
            <w:r w:rsidRPr="00C62D0B">
              <w:rPr>
                <w:rFonts w:cs="Arial"/>
                <w:b/>
                <w:color w:val="000000"/>
                <w:sz w:val="18"/>
                <w:szCs w:val="18"/>
                <w:u w:val="single"/>
                <w:lang w:eastAsia="en-ZA"/>
              </w:rPr>
              <w:t xml:space="preserve">Internal memo </w:t>
            </w:r>
            <w:r>
              <w:rPr>
                <w:rFonts w:cs="Arial"/>
                <w:b/>
                <w:color w:val="000000"/>
                <w:sz w:val="18"/>
                <w:szCs w:val="18"/>
                <w:u w:val="single"/>
                <w:lang w:eastAsia="en-ZA"/>
              </w:rPr>
              <w:t>approved by Director Projects 26 November 2013</w:t>
            </w:r>
          </w:p>
          <w:p w:rsidR="00623D9D" w:rsidRDefault="00623D9D" w:rsidP="00623D9D">
            <w:pPr>
              <w:rPr>
                <w:rFonts w:cs="Arial"/>
                <w:b/>
                <w:i/>
                <w:color w:val="000000"/>
                <w:sz w:val="18"/>
                <w:szCs w:val="18"/>
                <w:lang w:eastAsia="en-ZA"/>
              </w:rPr>
            </w:pPr>
            <w:r w:rsidRPr="000957A7">
              <w:rPr>
                <w:rFonts w:cs="Arial"/>
                <w:i/>
                <w:color w:val="000000"/>
                <w:sz w:val="18"/>
                <w:szCs w:val="18"/>
                <w:lang w:eastAsia="en-ZA"/>
              </w:rPr>
              <w:t>“</w:t>
            </w:r>
            <w:r>
              <w:rPr>
                <w:rFonts w:cs="Arial"/>
                <w:i/>
                <w:color w:val="000000"/>
                <w:sz w:val="18"/>
                <w:szCs w:val="18"/>
                <w:lang w:eastAsia="en-ZA"/>
              </w:rPr>
              <w:t>During the civil bulk works the engineer has changed the levels to address the challenges of the coal delivery when the offloading coal into the bunkers. The revision was done to mitigate the operational challenges that would be presented to the coal delivery truck when offloading coal into the bunkers while standing on the truck turning platform and the truck that would be collecting ash from the boiler house</w:t>
            </w:r>
            <w:r w:rsidRPr="000957A7">
              <w:rPr>
                <w:rFonts w:cs="Arial"/>
                <w:i/>
                <w:color w:val="000000"/>
                <w:sz w:val="18"/>
                <w:szCs w:val="18"/>
                <w:lang w:eastAsia="en-ZA"/>
              </w:rPr>
              <w:t xml:space="preserve">. The delay was </w:t>
            </w:r>
            <w:r>
              <w:rPr>
                <w:rFonts w:cs="Arial"/>
                <w:b/>
                <w:i/>
                <w:color w:val="000000"/>
                <w:sz w:val="18"/>
                <w:szCs w:val="18"/>
                <w:lang w:eastAsia="en-ZA"/>
              </w:rPr>
              <w:t>60</w:t>
            </w:r>
            <w:r w:rsidRPr="00CD6AD8">
              <w:rPr>
                <w:rFonts w:cs="Arial"/>
                <w:b/>
                <w:i/>
                <w:color w:val="000000"/>
                <w:sz w:val="18"/>
                <w:szCs w:val="18"/>
                <w:lang w:eastAsia="en-ZA"/>
              </w:rPr>
              <w:t xml:space="preserve"> days.”</w:t>
            </w:r>
          </w:p>
          <w:p w:rsidR="00623D9D" w:rsidRPr="00C62D0B" w:rsidRDefault="00623D9D" w:rsidP="00623D9D">
            <w:pPr>
              <w:rPr>
                <w:rFonts w:cs="Arial"/>
                <w:b/>
                <w:bCs/>
                <w:color w:val="000000"/>
                <w:sz w:val="18"/>
                <w:szCs w:val="18"/>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t>4</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Letter form contractor’s attorney</w:t>
            </w:r>
          </w:p>
          <w:p w:rsidR="00623D9D" w:rsidRDefault="00623D9D" w:rsidP="00623D9D">
            <w:pPr>
              <w:rPr>
                <w:rFonts w:cs="Arial"/>
                <w:color w:val="000000"/>
                <w:sz w:val="18"/>
                <w:szCs w:val="18"/>
                <w:lang w:eastAsia="en-ZA"/>
              </w:rPr>
            </w:pPr>
            <w:r w:rsidRPr="00356DF8">
              <w:rPr>
                <w:rFonts w:cs="Arial"/>
                <w:color w:val="000000"/>
                <w:sz w:val="18"/>
                <w:szCs w:val="18"/>
                <w:lang w:eastAsia="en-ZA"/>
              </w:rPr>
              <w:t>On the 12 December 2013, PMTE received a letter from the attorneys of the contractor stating the intension to cease work pending reimbursement of additional costs incurred during the construction and result of the changes in the scope of works.</w:t>
            </w:r>
          </w:p>
          <w:p w:rsidR="00623D9D" w:rsidRPr="009B1455"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lastRenderedPageBreak/>
              <w:t>5</w:t>
            </w:r>
          </w:p>
        </w:tc>
        <w:tc>
          <w:tcPr>
            <w:tcW w:w="8376" w:type="dxa"/>
            <w:shd w:val="clear" w:color="000000" w:fill="FFFFFF"/>
            <w:noWrap/>
            <w:vAlign w:val="center"/>
          </w:tcPr>
          <w:p w:rsidR="00623D9D" w:rsidRPr="009B1455" w:rsidRDefault="00623D9D" w:rsidP="00623D9D">
            <w:pPr>
              <w:rPr>
                <w:rFonts w:cs="Arial"/>
                <w:b/>
                <w:color w:val="000000"/>
                <w:sz w:val="18"/>
                <w:szCs w:val="18"/>
                <w:u w:val="single"/>
                <w:lang w:eastAsia="en-ZA"/>
              </w:rPr>
            </w:pPr>
            <w:r w:rsidRPr="009B1455">
              <w:rPr>
                <w:rFonts w:cs="Arial"/>
                <w:b/>
                <w:color w:val="000000"/>
                <w:sz w:val="18"/>
                <w:szCs w:val="18"/>
                <w:u w:val="single"/>
                <w:lang w:eastAsia="en-ZA"/>
              </w:rPr>
              <w:t>Communication from Department of Correctional Services</w:t>
            </w:r>
          </w:p>
          <w:p w:rsidR="00623D9D" w:rsidRDefault="00623D9D" w:rsidP="00623D9D">
            <w:pPr>
              <w:rPr>
                <w:sz w:val="18"/>
                <w:szCs w:val="18"/>
              </w:rPr>
            </w:pPr>
            <w:r>
              <w:rPr>
                <w:sz w:val="18"/>
                <w:szCs w:val="18"/>
              </w:rPr>
              <w:t>Through engagement with project manager, we noted that, o</w:t>
            </w:r>
            <w:r w:rsidRPr="00356DF8">
              <w:rPr>
                <w:sz w:val="18"/>
                <w:szCs w:val="18"/>
              </w:rPr>
              <w:t>n the 08 January 2014, DCS notified PMTE that the contractor has abandoned the site without completing the work and requested immediate intervention as the boilers were left unattended thus disrupting the day-to-day operations of the prison.</w:t>
            </w:r>
          </w:p>
          <w:p w:rsidR="00623D9D" w:rsidRPr="00A4633C" w:rsidRDefault="00623D9D" w:rsidP="00623D9D">
            <w:pPr>
              <w:rPr>
                <w:rFonts w:cs="Arial"/>
                <w:i/>
                <w:color w:val="000000"/>
                <w:sz w:val="18"/>
                <w:szCs w:val="18"/>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t>6</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Total payment</w:t>
            </w:r>
          </w:p>
          <w:p w:rsidR="00623D9D" w:rsidRDefault="00623D9D" w:rsidP="00623D9D">
            <w:pPr>
              <w:rPr>
                <w:sz w:val="18"/>
                <w:szCs w:val="18"/>
              </w:rPr>
            </w:pPr>
            <w:r w:rsidRPr="009B1455">
              <w:rPr>
                <w:rFonts w:cs="Arial"/>
                <w:color w:val="000000"/>
                <w:sz w:val="18"/>
                <w:szCs w:val="18"/>
                <w:lang w:eastAsia="en-ZA"/>
              </w:rPr>
              <w:t>Payments made to</w:t>
            </w:r>
            <w:r>
              <w:rPr>
                <w:rFonts w:cs="Arial"/>
                <w:b/>
                <w:color w:val="000000"/>
                <w:sz w:val="18"/>
                <w:szCs w:val="18"/>
                <w:u w:val="single"/>
                <w:lang w:eastAsia="en-ZA"/>
              </w:rPr>
              <w:t xml:space="preserve"> </w:t>
            </w:r>
            <w:r w:rsidRPr="00780CBD">
              <w:rPr>
                <w:b/>
                <w:sz w:val="18"/>
                <w:szCs w:val="18"/>
              </w:rPr>
              <w:t>PZS</w:t>
            </w:r>
            <w:r>
              <w:rPr>
                <w:sz w:val="18"/>
                <w:szCs w:val="18"/>
              </w:rPr>
              <w:t xml:space="preserve"> from inception of contract until January 2014 amounted to </w:t>
            </w:r>
            <w:r w:rsidRPr="005D435E">
              <w:rPr>
                <w:b/>
                <w:sz w:val="18"/>
                <w:szCs w:val="18"/>
              </w:rPr>
              <w:t>R12 650 296.44</w:t>
            </w:r>
            <w:r>
              <w:rPr>
                <w:sz w:val="18"/>
                <w:szCs w:val="18"/>
              </w:rPr>
              <w:t xml:space="preserve"> as per progress payment certificate number 24 dated 24 January 2014. The payments were approved by principal agent (Quantity Surveyors) and authorized by the project manager.</w:t>
            </w:r>
          </w:p>
          <w:p w:rsidR="00623D9D" w:rsidRDefault="00623D9D" w:rsidP="00623D9D">
            <w:pPr>
              <w:rPr>
                <w:sz w:val="18"/>
                <w:szCs w:val="18"/>
              </w:rPr>
            </w:pPr>
          </w:p>
          <w:p w:rsidR="00623D9D" w:rsidRDefault="00623D9D" w:rsidP="00623D9D">
            <w:pPr>
              <w:rPr>
                <w:sz w:val="18"/>
                <w:szCs w:val="18"/>
              </w:rPr>
            </w:pPr>
            <w:r>
              <w:rPr>
                <w:sz w:val="18"/>
                <w:szCs w:val="18"/>
              </w:rPr>
              <w:t xml:space="preserve">Total payments to the contract amounted to </w:t>
            </w:r>
            <w:r w:rsidRPr="00A35739">
              <w:rPr>
                <w:b/>
                <w:sz w:val="18"/>
                <w:szCs w:val="18"/>
              </w:rPr>
              <w:t>67%</w:t>
            </w:r>
            <w:r>
              <w:rPr>
                <w:sz w:val="18"/>
                <w:szCs w:val="18"/>
              </w:rPr>
              <w:t xml:space="preserve"> of the project cost.</w:t>
            </w:r>
          </w:p>
          <w:p w:rsidR="00623D9D" w:rsidRDefault="00623D9D" w:rsidP="00623D9D">
            <w:pPr>
              <w:rPr>
                <w:sz w:val="18"/>
                <w:szCs w:val="18"/>
              </w:rPr>
            </w:pPr>
          </w:p>
          <w:p w:rsidR="00623D9D" w:rsidRDefault="00623D9D" w:rsidP="00623D9D">
            <w:pPr>
              <w:rPr>
                <w:sz w:val="18"/>
                <w:szCs w:val="18"/>
              </w:rPr>
            </w:pPr>
            <w:r>
              <w:rPr>
                <w:sz w:val="18"/>
                <w:szCs w:val="18"/>
              </w:rPr>
              <w:t xml:space="preserve">As per inspection of the final account statement, total payments amounted to </w:t>
            </w:r>
            <w:r w:rsidRPr="0038493B">
              <w:rPr>
                <w:b/>
                <w:sz w:val="18"/>
                <w:szCs w:val="18"/>
              </w:rPr>
              <w:t>R13 464 954.68</w:t>
            </w:r>
            <w:r>
              <w:rPr>
                <w:b/>
                <w:sz w:val="18"/>
                <w:szCs w:val="18"/>
              </w:rPr>
              <w:t xml:space="preserve"> (Inclusive of retention)</w:t>
            </w:r>
          </w:p>
          <w:p w:rsidR="00623D9D" w:rsidRPr="009B1455" w:rsidRDefault="00623D9D" w:rsidP="00623D9D">
            <w:pPr>
              <w:rPr>
                <w:rFonts w:cs="Arial"/>
                <w:b/>
                <w:color w:val="000000"/>
                <w:sz w:val="18"/>
                <w:szCs w:val="18"/>
                <w:u w:val="single"/>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t>7</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Registered Mail dated 01 October 2015</w:t>
            </w:r>
          </w:p>
          <w:p w:rsidR="00623D9D" w:rsidRDefault="00623D9D" w:rsidP="00623D9D">
            <w:pPr>
              <w:rPr>
                <w:sz w:val="18"/>
                <w:szCs w:val="18"/>
              </w:rPr>
            </w:pPr>
            <w:r>
              <w:rPr>
                <w:sz w:val="18"/>
                <w:szCs w:val="18"/>
              </w:rPr>
              <w:t>As per inspection of the registered mail, it was noted that the contract was cancelled on 01 October 2015.</w:t>
            </w:r>
          </w:p>
          <w:p w:rsidR="00623D9D" w:rsidRPr="009B1455" w:rsidRDefault="00623D9D" w:rsidP="00623D9D">
            <w:pPr>
              <w:rPr>
                <w:rFonts w:cs="Arial"/>
                <w:b/>
                <w:color w:val="000000"/>
                <w:sz w:val="18"/>
                <w:szCs w:val="18"/>
                <w:u w:val="single"/>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t>8</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DPW-05: (EC) Contract Data – (GCC 2004): 1</w:t>
            </w:r>
            <w:r w:rsidRPr="003F0DCA">
              <w:rPr>
                <w:rFonts w:cs="Arial"/>
                <w:b/>
                <w:color w:val="000000"/>
                <w:sz w:val="18"/>
                <w:szCs w:val="18"/>
                <w:u w:val="single"/>
                <w:vertAlign w:val="superscript"/>
                <w:lang w:eastAsia="en-ZA"/>
              </w:rPr>
              <w:t>st</w:t>
            </w:r>
            <w:r>
              <w:rPr>
                <w:rFonts w:cs="Arial"/>
                <w:b/>
                <w:color w:val="000000"/>
                <w:sz w:val="18"/>
                <w:szCs w:val="18"/>
                <w:u w:val="single"/>
                <w:lang w:eastAsia="en-ZA"/>
              </w:rPr>
              <w:t xml:space="preserve"> Edition: 2004</w:t>
            </w:r>
          </w:p>
          <w:p w:rsidR="00623D9D" w:rsidRDefault="00623D9D" w:rsidP="00623D9D">
            <w:pPr>
              <w:rPr>
                <w:rFonts w:cs="Arial"/>
                <w:color w:val="000000"/>
                <w:sz w:val="18"/>
                <w:szCs w:val="18"/>
                <w:lang w:eastAsia="en-ZA"/>
              </w:rPr>
            </w:pPr>
            <w:r>
              <w:rPr>
                <w:rFonts w:cs="Arial"/>
                <w:color w:val="000000"/>
                <w:sz w:val="18"/>
                <w:szCs w:val="18"/>
                <w:lang w:eastAsia="en-ZA"/>
              </w:rPr>
              <w:t>The General Conditions of Contract for Construction Works (2004), published by the South African Institute of Civil Engineering, is applicable to this contract.</w:t>
            </w:r>
          </w:p>
          <w:p w:rsidR="00623D9D"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Pr>
                <w:rFonts w:cs="Arial"/>
                <w:color w:val="000000"/>
                <w:sz w:val="18"/>
                <w:szCs w:val="18"/>
                <w:lang w:eastAsia="en-ZA"/>
              </w:rPr>
              <w:t>The following contract specific data, amendments, additions, or omissions are applicable to this contract:</w:t>
            </w:r>
          </w:p>
          <w:p w:rsidR="00623D9D" w:rsidRPr="003F0DCA" w:rsidRDefault="00623D9D" w:rsidP="00623D9D">
            <w:pPr>
              <w:rPr>
                <w:rFonts w:cs="Arial"/>
                <w:color w:val="000000"/>
                <w:sz w:val="18"/>
                <w:szCs w:val="18"/>
                <w:lang w:eastAsia="en-ZA"/>
              </w:rPr>
            </w:pPr>
            <w:r>
              <w:rPr>
                <w:rFonts w:cs="Arial"/>
                <w:color w:val="000000"/>
                <w:sz w:val="18"/>
                <w:szCs w:val="18"/>
                <w:lang w:eastAsia="en-ZA"/>
              </w:rPr>
              <w:t xml:space="preserve">Clause 43.1 – The penalty for failing to complete the works is </w:t>
            </w:r>
            <w:r w:rsidRPr="00F40486">
              <w:rPr>
                <w:rFonts w:cs="Arial"/>
                <w:b/>
                <w:color w:val="000000"/>
                <w:sz w:val="18"/>
                <w:szCs w:val="18"/>
                <w:lang w:eastAsia="en-ZA"/>
              </w:rPr>
              <w:t>R2 500 per day</w:t>
            </w:r>
            <w:r>
              <w:rPr>
                <w:rFonts w:cs="Arial"/>
                <w:color w:val="000000"/>
                <w:sz w:val="18"/>
                <w:szCs w:val="18"/>
                <w:lang w:eastAsia="en-ZA"/>
              </w:rPr>
              <w:t>, or if the completion in portions is required.</w:t>
            </w:r>
          </w:p>
          <w:p w:rsidR="00623D9D" w:rsidRDefault="00623D9D" w:rsidP="00623D9D">
            <w:pPr>
              <w:rPr>
                <w:rFonts w:cs="Arial"/>
                <w:b/>
                <w:color w:val="000000"/>
                <w:sz w:val="18"/>
                <w:szCs w:val="18"/>
                <w:u w:val="single"/>
                <w:lang w:eastAsia="en-ZA"/>
              </w:rPr>
            </w:pPr>
          </w:p>
        </w:tc>
      </w:tr>
    </w:tbl>
    <w:p w:rsidR="00623D9D" w:rsidRDefault="00623D9D" w:rsidP="00623D9D"/>
    <w:p w:rsidR="00623D9D" w:rsidRDefault="00623D9D" w:rsidP="00623D9D">
      <w:r>
        <w:t xml:space="preserve">After cancellation of </w:t>
      </w:r>
      <w:r w:rsidRPr="00C76409">
        <w:rPr>
          <w:b/>
        </w:rPr>
        <w:t>PZS</w:t>
      </w:r>
      <w:r>
        <w:t xml:space="preserve"> on 01 October 2015, the entity started a new procurement process to complete the work on site. A competitive process for tender no. JHB15/38 Department of Correctional Services: Replacement of boilers and maintenance of boilers for a period of 24 months for an amount of </w:t>
      </w:r>
      <w:r>
        <w:rPr>
          <w:b/>
        </w:rPr>
        <w:t>R27 915 448.76</w:t>
      </w:r>
      <w:r>
        <w:t xml:space="preserve"> with contract price adjustment provisions was then awarded and accepted by Exilite 454 CC (“</w:t>
      </w:r>
      <w:r w:rsidRPr="00C76409">
        <w:rPr>
          <w:b/>
        </w:rPr>
        <w:t>Exilite</w:t>
      </w:r>
      <w:r>
        <w:t xml:space="preserve">”) on 06 May 2016. </w:t>
      </w:r>
    </w:p>
    <w:p w:rsidR="00623D9D" w:rsidRDefault="00623D9D" w:rsidP="00623D9D"/>
    <w:p w:rsidR="00623D9D" w:rsidRDefault="00623D9D" w:rsidP="00623D9D">
      <w:r>
        <w:lastRenderedPageBreak/>
        <w:t xml:space="preserve">The site handover was on 25 May 2016 and expected completion date was on 04 May 2018. The following events took place with regards to contractor’s progress </w:t>
      </w:r>
    </w:p>
    <w:tbl>
      <w:tblPr>
        <w:tblW w:w="9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376"/>
      </w:tblGrid>
      <w:tr w:rsidR="00623D9D" w:rsidRPr="00C62D0B" w:rsidTr="00623D9D">
        <w:trPr>
          <w:trHeight w:val="300"/>
          <w:tblHeader/>
        </w:trPr>
        <w:tc>
          <w:tcPr>
            <w:tcW w:w="846" w:type="dxa"/>
            <w:shd w:val="clear" w:color="000000" w:fill="D9D9D9"/>
            <w:noWrap/>
            <w:vAlign w:val="center"/>
            <w:hideMark/>
          </w:tcPr>
          <w:p w:rsidR="00623D9D" w:rsidRPr="00C62D0B" w:rsidRDefault="00623D9D" w:rsidP="00623D9D">
            <w:pPr>
              <w:rPr>
                <w:rFonts w:cs="Arial"/>
                <w:b/>
                <w:bCs/>
                <w:color w:val="000000"/>
                <w:sz w:val="18"/>
                <w:szCs w:val="18"/>
                <w:lang w:eastAsia="en-ZA"/>
              </w:rPr>
            </w:pPr>
            <w:r w:rsidRPr="00C62D0B">
              <w:rPr>
                <w:rFonts w:cs="Arial"/>
                <w:b/>
                <w:bCs/>
                <w:color w:val="000000"/>
                <w:sz w:val="18"/>
                <w:szCs w:val="18"/>
                <w:lang w:eastAsia="en-ZA"/>
              </w:rPr>
              <w:t>Claim No.</w:t>
            </w:r>
          </w:p>
        </w:tc>
        <w:tc>
          <w:tcPr>
            <w:tcW w:w="8376" w:type="dxa"/>
            <w:shd w:val="clear" w:color="000000" w:fill="D9D9D9"/>
            <w:noWrap/>
            <w:vAlign w:val="center"/>
            <w:hideMark/>
          </w:tcPr>
          <w:p w:rsidR="00623D9D" w:rsidRPr="00C62D0B" w:rsidRDefault="00623D9D" w:rsidP="00623D9D">
            <w:pPr>
              <w:rPr>
                <w:rFonts w:cs="Arial"/>
                <w:b/>
                <w:bCs/>
                <w:color w:val="000000"/>
                <w:sz w:val="18"/>
                <w:szCs w:val="18"/>
                <w:lang w:eastAsia="en-ZA"/>
              </w:rPr>
            </w:pPr>
            <w:r w:rsidRPr="00C62D0B">
              <w:rPr>
                <w:rFonts w:cs="Arial"/>
                <w:b/>
                <w:bCs/>
                <w:color w:val="000000"/>
                <w:sz w:val="18"/>
                <w:szCs w:val="18"/>
                <w:lang w:eastAsia="en-ZA"/>
              </w:rPr>
              <w:t>Reason for the delay as per the request for extension and Memos.</w:t>
            </w:r>
          </w:p>
        </w:tc>
      </w:tr>
      <w:tr w:rsidR="00623D9D" w:rsidRPr="00C62D0B" w:rsidTr="00623D9D">
        <w:trPr>
          <w:trHeight w:val="300"/>
        </w:trPr>
        <w:tc>
          <w:tcPr>
            <w:tcW w:w="846" w:type="dxa"/>
            <w:shd w:val="clear" w:color="auto" w:fill="auto"/>
            <w:noWrap/>
            <w:vAlign w:val="center"/>
          </w:tcPr>
          <w:p w:rsidR="00623D9D" w:rsidRPr="00C62D0B" w:rsidRDefault="00623D9D" w:rsidP="00623D9D">
            <w:pPr>
              <w:rPr>
                <w:rFonts w:cs="Arial"/>
                <w:color w:val="000000"/>
                <w:sz w:val="18"/>
                <w:szCs w:val="18"/>
                <w:lang w:eastAsia="en-ZA"/>
              </w:rPr>
            </w:pPr>
            <w:r>
              <w:rPr>
                <w:rFonts w:cs="Arial"/>
                <w:color w:val="000000"/>
                <w:sz w:val="18"/>
                <w:szCs w:val="18"/>
                <w:lang w:eastAsia="en-ZA"/>
              </w:rPr>
              <w:t>1</w:t>
            </w:r>
          </w:p>
        </w:tc>
        <w:tc>
          <w:tcPr>
            <w:tcW w:w="8376" w:type="dxa"/>
            <w:shd w:val="clear" w:color="auto" w:fill="auto"/>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Full assessment conducted by DNMZ Engineers on October 2016</w:t>
            </w:r>
          </w:p>
          <w:p w:rsidR="00623D9D" w:rsidRDefault="00623D9D" w:rsidP="00623D9D">
            <w:pPr>
              <w:rPr>
                <w:rFonts w:cs="Arial"/>
                <w:b/>
                <w:color w:val="000000"/>
                <w:sz w:val="18"/>
                <w:szCs w:val="18"/>
                <w:u w:val="single"/>
                <w:lang w:eastAsia="en-ZA"/>
              </w:rPr>
            </w:pPr>
          </w:p>
          <w:p w:rsidR="00623D9D" w:rsidRDefault="00623D9D" w:rsidP="00623D9D">
            <w:pPr>
              <w:rPr>
                <w:rFonts w:cs="Arial"/>
                <w:color w:val="000000"/>
                <w:sz w:val="18"/>
                <w:szCs w:val="18"/>
                <w:lang w:eastAsia="en-ZA"/>
              </w:rPr>
            </w:pPr>
            <w:r>
              <w:rPr>
                <w:rFonts w:cs="Arial"/>
                <w:color w:val="000000"/>
                <w:sz w:val="18"/>
                <w:szCs w:val="18"/>
                <w:lang w:eastAsia="en-ZA"/>
              </w:rPr>
              <w:t>As per inspection of the report we noted that, the boiler room and Calorifier room are the only structures that are partially complete, however they were not constructed according to the design. The following defects were noted:</w:t>
            </w:r>
          </w:p>
          <w:p w:rsidR="00623D9D" w:rsidRPr="002617F8" w:rsidRDefault="00623D9D" w:rsidP="00425D1E">
            <w:pPr>
              <w:pStyle w:val="ListParagraph"/>
              <w:numPr>
                <w:ilvl w:val="0"/>
                <w:numId w:val="58"/>
              </w:numPr>
              <w:autoSpaceDE/>
              <w:autoSpaceDN/>
              <w:adjustRightInd/>
              <w:spacing w:after="0"/>
              <w:contextualSpacing/>
              <w:rPr>
                <w:rFonts w:cs="Arial"/>
                <w:color w:val="000000"/>
                <w:sz w:val="18"/>
                <w:szCs w:val="18"/>
                <w:lang w:eastAsia="en-ZA"/>
              </w:rPr>
            </w:pPr>
            <w:r>
              <w:rPr>
                <w:rFonts w:ascii="Arial" w:hAnsi="Arial" w:cs="Arial"/>
                <w:color w:val="000000"/>
                <w:sz w:val="18"/>
                <w:szCs w:val="18"/>
                <w:lang w:eastAsia="en-ZA"/>
              </w:rPr>
              <w:t>Misalignment of some columns as they were not properly aligned to the column on the top structure.</w:t>
            </w:r>
          </w:p>
          <w:p w:rsidR="00623D9D" w:rsidRPr="002617F8" w:rsidRDefault="00623D9D" w:rsidP="00425D1E">
            <w:pPr>
              <w:pStyle w:val="ListParagraph"/>
              <w:numPr>
                <w:ilvl w:val="0"/>
                <w:numId w:val="58"/>
              </w:numPr>
              <w:autoSpaceDE/>
              <w:autoSpaceDN/>
              <w:adjustRightInd/>
              <w:spacing w:after="0"/>
              <w:contextualSpacing/>
              <w:rPr>
                <w:rFonts w:cs="Arial"/>
                <w:color w:val="000000"/>
                <w:sz w:val="18"/>
                <w:szCs w:val="18"/>
                <w:lang w:eastAsia="en-ZA"/>
              </w:rPr>
            </w:pPr>
            <w:r>
              <w:rPr>
                <w:rFonts w:ascii="Arial" w:hAnsi="Arial" w:cs="Arial"/>
                <w:color w:val="000000"/>
                <w:sz w:val="18"/>
                <w:szCs w:val="18"/>
                <w:lang w:eastAsia="en-ZA"/>
              </w:rPr>
              <w:t>No foundation for brick walls as the columns did not have any strip footings as per design</w:t>
            </w:r>
          </w:p>
          <w:p w:rsidR="00623D9D" w:rsidRPr="009319A3" w:rsidRDefault="00623D9D" w:rsidP="00425D1E">
            <w:pPr>
              <w:pStyle w:val="ListParagraph"/>
              <w:numPr>
                <w:ilvl w:val="0"/>
                <w:numId w:val="58"/>
              </w:numPr>
              <w:autoSpaceDE/>
              <w:autoSpaceDN/>
              <w:adjustRightInd/>
              <w:spacing w:after="0"/>
              <w:contextualSpacing/>
              <w:rPr>
                <w:rFonts w:cs="Arial"/>
                <w:color w:val="000000"/>
                <w:sz w:val="18"/>
                <w:szCs w:val="18"/>
                <w:lang w:eastAsia="en-ZA"/>
              </w:rPr>
            </w:pPr>
            <w:r>
              <w:rPr>
                <w:rFonts w:ascii="Arial" w:hAnsi="Arial" w:cs="Arial"/>
                <w:color w:val="000000"/>
                <w:sz w:val="18"/>
                <w:szCs w:val="18"/>
                <w:lang w:eastAsia="en-ZA"/>
              </w:rPr>
              <w:t>Core drilling tests – 5 of the 6 columns tested had strengths ranging from 10 MPa to 22 MPa instead of 30 MPa as per design strength.</w:t>
            </w:r>
          </w:p>
          <w:p w:rsidR="00623D9D" w:rsidRPr="002617F8" w:rsidRDefault="00623D9D" w:rsidP="00623D9D">
            <w:pPr>
              <w:pStyle w:val="ListParagraph"/>
              <w:rPr>
                <w:rFonts w:cs="Arial"/>
                <w:color w:val="000000"/>
                <w:sz w:val="18"/>
                <w:szCs w:val="18"/>
                <w:lang w:eastAsia="en-ZA"/>
              </w:rPr>
            </w:pPr>
          </w:p>
          <w:p w:rsidR="00623D9D" w:rsidRPr="00BD415C" w:rsidRDefault="00623D9D" w:rsidP="00623D9D">
            <w:pPr>
              <w:rPr>
                <w:rFonts w:cs="Arial"/>
                <w:color w:val="000000"/>
                <w:sz w:val="18"/>
                <w:szCs w:val="18"/>
                <w:lang w:eastAsia="en-ZA"/>
              </w:rPr>
            </w:pPr>
            <w:r>
              <w:rPr>
                <w:rFonts w:cs="Arial"/>
                <w:color w:val="000000"/>
                <w:sz w:val="18"/>
                <w:szCs w:val="18"/>
                <w:lang w:eastAsia="en-ZA"/>
              </w:rPr>
              <w:t xml:space="preserve">It was therefore recommended to demolish the top structure columns and the brick walls as the integrity of the structure is questionable. Cost estimated to for demolition of the top structure and reconstruction up to the same level was estimated to be </w:t>
            </w:r>
            <w:r w:rsidRPr="00BD415C">
              <w:rPr>
                <w:rFonts w:cs="Arial"/>
                <w:b/>
                <w:color w:val="000000"/>
                <w:sz w:val="18"/>
                <w:szCs w:val="18"/>
                <w:lang w:eastAsia="en-ZA"/>
              </w:rPr>
              <w:t>R562</w:t>
            </w:r>
            <w:r>
              <w:rPr>
                <w:rFonts w:cs="Arial"/>
                <w:b/>
                <w:color w:val="000000"/>
                <w:sz w:val="18"/>
                <w:szCs w:val="18"/>
                <w:lang w:eastAsia="en-ZA"/>
              </w:rPr>
              <w:t> </w:t>
            </w:r>
            <w:r w:rsidRPr="00BD415C">
              <w:rPr>
                <w:rFonts w:cs="Arial"/>
                <w:b/>
                <w:color w:val="000000"/>
                <w:sz w:val="18"/>
                <w:szCs w:val="18"/>
                <w:lang w:eastAsia="en-ZA"/>
              </w:rPr>
              <w:t>020.</w:t>
            </w:r>
          </w:p>
          <w:p w:rsidR="00623D9D" w:rsidRPr="002617F8"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auto" w:fill="auto"/>
            <w:noWrap/>
            <w:vAlign w:val="center"/>
            <w:hideMark/>
          </w:tcPr>
          <w:p w:rsidR="00623D9D" w:rsidRPr="00C62D0B" w:rsidRDefault="00623D9D" w:rsidP="00623D9D">
            <w:pPr>
              <w:rPr>
                <w:rFonts w:cs="Arial"/>
                <w:color w:val="000000"/>
                <w:sz w:val="18"/>
                <w:szCs w:val="18"/>
                <w:lang w:eastAsia="en-ZA"/>
              </w:rPr>
            </w:pPr>
            <w:r>
              <w:rPr>
                <w:rFonts w:cs="Arial"/>
                <w:color w:val="000000"/>
                <w:sz w:val="18"/>
                <w:szCs w:val="18"/>
                <w:lang w:eastAsia="en-ZA"/>
              </w:rPr>
              <w:t>2</w:t>
            </w:r>
          </w:p>
        </w:tc>
        <w:tc>
          <w:tcPr>
            <w:tcW w:w="8376" w:type="dxa"/>
            <w:shd w:val="clear" w:color="auto" w:fill="auto"/>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by Director Projects on 17 May 2018 Claim 02 and 03</w:t>
            </w:r>
          </w:p>
          <w:p w:rsidR="00623D9D" w:rsidRDefault="00623D9D" w:rsidP="00623D9D">
            <w:pPr>
              <w:rPr>
                <w:rFonts w:cs="Arial"/>
                <w:color w:val="000000"/>
                <w:sz w:val="18"/>
                <w:szCs w:val="18"/>
                <w:u w:val="single"/>
                <w:lang w:eastAsia="en-ZA"/>
              </w:rPr>
            </w:pPr>
          </w:p>
          <w:p w:rsidR="00623D9D" w:rsidRPr="001B2DCB" w:rsidRDefault="00623D9D" w:rsidP="00623D9D">
            <w:pPr>
              <w:rPr>
                <w:rFonts w:cs="Arial"/>
                <w:sz w:val="18"/>
                <w:szCs w:val="18"/>
                <w:u w:val="single"/>
              </w:rPr>
            </w:pPr>
            <w:r w:rsidRPr="001B2DCB">
              <w:rPr>
                <w:rFonts w:cs="Arial"/>
                <w:color w:val="000000"/>
                <w:sz w:val="18"/>
                <w:szCs w:val="18"/>
                <w:u w:val="single"/>
                <w:lang w:eastAsia="en-ZA"/>
              </w:rPr>
              <w:t xml:space="preserve">Claim No 02 </w:t>
            </w:r>
            <w:r w:rsidRPr="001B2DCB">
              <w:rPr>
                <w:rFonts w:cs="Arial"/>
                <w:sz w:val="18"/>
                <w:szCs w:val="18"/>
                <w:u w:val="single"/>
              </w:rPr>
              <w:t>Test and Demolitions</w:t>
            </w:r>
          </w:p>
          <w:p w:rsidR="00623D9D" w:rsidRDefault="00623D9D" w:rsidP="00623D9D">
            <w:pPr>
              <w:rPr>
                <w:rFonts w:cs="Arial"/>
              </w:rPr>
            </w:pPr>
            <w:r>
              <w:rPr>
                <w:rFonts w:cs="Arial"/>
              </w:rPr>
              <w:t>“</w:t>
            </w:r>
            <w:r w:rsidRPr="001B2DCB">
              <w:rPr>
                <w:rFonts w:cs="Arial"/>
                <w:i/>
                <w:sz w:val="18"/>
                <w:szCs w:val="18"/>
              </w:rPr>
              <w:t>The project was advertised as a completion contract after the initially contractor #001 awarded to</w:t>
            </w:r>
            <w:r>
              <w:rPr>
                <w:rFonts w:cs="Arial"/>
                <w:i/>
                <w:sz w:val="18"/>
                <w:szCs w:val="18"/>
              </w:rPr>
              <w:t xml:space="preserve"> </w:t>
            </w:r>
            <w:r w:rsidRPr="00BD415C">
              <w:rPr>
                <w:rFonts w:cs="Arial"/>
                <w:b/>
                <w:i/>
                <w:sz w:val="18"/>
                <w:szCs w:val="18"/>
              </w:rPr>
              <w:t>PZS</w:t>
            </w:r>
            <w:r w:rsidRPr="001B2DCB">
              <w:rPr>
                <w:rFonts w:cs="Arial"/>
                <w:i/>
                <w:sz w:val="18"/>
                <w:szCs w:val="18"/>
              </w:rPr>
              <w:t xml:space="preserve"> was cancelled on the 1st of October 2015. The integrity of the existing structures where not satisfactory and as result construction work could not proceed before a full assessment was conducted. The contractor was instructed to open up some buried columns in order to carry out comprehensive strength tests. Some columns failed the test and had to be demolished and rebuilt. This led to the delay of the contract for a further </w:t>
            </w:r>
            <w:r w:rsidRPr="001B2DCB">
              <w:rPr>
                <w:rFonts w:cs="Arial"/>
                <w:b/>
                <w:i/>
                <w:sz w:val="18"/>
                <w:szCs w:val="18"/>
              </w:rPr>
              <w:t>48 working days</w:t>
            </w:r>
            <w:r>
              <w:rPr>
                <w:rFonts w:cs="Arial"/>
                <w:i/>
                <w:sz w:val="18"/>
                <w:szCs w:val="18"/>
              </w:rPr>
              <w:t>…</w:t>
            </w:r>
            <w:r>
              <w:rPr>
                <w:rFonts w:cs="Arial"/>
              </w:rPr>
              <w:t>”</w:t>
            </w:r>
          </w:p>
          <w:p w:rsidR="00623D9D" w:rsidRDefault="00623D9D" w:rsidP="00623D9D">
            <w:pPr>
              <w:rPr>
                <w:rFonts w:cs="Arial"/>
                <w:b/>
                <w:color w:val="000000"/>
                <w:sz w:val="18"/>
                <w:szCs w:val="18"/>
                <w:u w:val="single"/>
                <w:lang w:eastAsia="en-ZA"/>
              </w:rPr>
            </w:pPr>
          </w:p>
          <w:p w:rsidR="00623D9D" w:rsidRPr="001B2DCB" w:rsidRDefault="00623D9D" w:rsidP="00623D9D">
            <w:pPr>
              <w:rPr>
                <w:rFonts w:cs="Arial"/>
                <w:sz w:val="18"/>
                <w:szCs w:val="18"/>
                <w:u w:val="single"/>
              </w:rPr>
            </w:pPr>
            <w:r w:rsidRPr="001B2DCB">
              <w:rPr>
                <w:rFonts w:cs="Arial"/>
                <w:color w:val="000000"/>
                <w:sz w:val="18"/>
                <w:szCs w:val="18"/>
                <w:u w:val="single"/>
                <w:lang w:eastAsia="en-ZA"/>
              </w:rPr>
              <w:t xml:space="preserve">Claim No 03 </w:t>
            </w:r>
            <w:r w:rsidRPr="001B2DCB">
              <w:rPr>
                <w:rFonts w:cs="Arial"/>
                <w:sz w:val="18"/>
                <w:szCs w:val="18"/>
                <w:u w:val="single"/>
              </w:rPr>
              <w:t>Rework on boiler house northern wall</w:t>
            </w:r>
          </w:p>
          <w:p w:rsidR="00623D9D" w:rsidRDefault="00623D9D" w:rsidP="00623D9D">
            <w:pPr>
              <w:rPr>
                <w:rFonts w:cs="Arial"/>
              </w:rPr>
            </w:pPr>
            <w:r>
              <w:rPr>
                <w:rFonts w:cs="Arial"/>
              </w:rPr>
              <w:t>“</w:t>
            </w:r>
            <w:r w:rsidRPr="001B2DCB">
              <w:rPr>
                <w:rFonts w:cs="Arial"/>
                <w:i/>
                <w:sz w:val="18"/>
                <w:szCs w:val="18"/>
              </w:rPr>
              <w:t xml:space="preserve">Resulting from the assessment it was further discovered that the centre column had been wrongly set-out by the previous contractor. This resulted in a new wall being built out of position. The contractor was instructed to carry out remedial work on the boiler house northern wall. This led to the delay of the contract for a further </w:t>
            </w:r>
            <w:r>
              <w:rPr>
                <w:rFonts w:cs="Arial"/>
                <w:b/>
                <w:i/>
                <w:sz w:val="18"/>
                <w:szCs w:val="18"/>
              </w:rPr>
              <w:t>30</w:t>
            </w:r>
            <w:r w:rsidRPr="001B2DCB">
              <w:rPr>
                <w:rFonts w:cs="Arial"/>
                <w:b/>
                <w:i/>
                <w:sz w:val="18"/>
                <w:szCs w:val="18"/>
              </w:rPr>
              <w:t xml:space="preserve"> working days</w:t>
            </w:r>
            <w:r>
              <w:rPr>
                <w:rFonts w:cs="Arial"/>
                <w:i/>
                <w:sz w:val="18"/>
                <w:szCs w:val="18"/>
              </w:rPr>
              <w:t>…</w:t>
            </w:r>
            <w:r>
              <w:rPr>
                <w:rFonts w:cs="Arial"/>
              </w:rPr>
              <w:t>”</w:t>
            </w:r>
          </w:p>
          <w:p w:rsidR="00623D9D" w:rsidRPr="00017C54"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auto" w:fill="auto"/>
            <w:noWrap/>
            <w:vAlign w:val="center"/>
          </w:tcPr>
          <w:p w:rsidR="00623D9D" w:rsidRPr="00C62D0B" w:rsidRDefault="00623D9D" w:rsidP="00623D9D">
            <w:pPr>
              <w:rPr>
                <w:rFonts w:cs="Arial"/>
                <w:color w:val="000000"/>
                <w:sz w:val="18"/>
                <w:szCs w:val="18"/>
                <w:lang w:eastAsia="en-ZA"/>
              </w:rPr>
            </w:pPr>
            <w:r>
              <w:rPr>
                <w:rFonts w:cs="Arial"/>
                <w:color w:val="000000"/>
                <w:sz w:val="18"/>
                <w:szCs w:val="18"/>
                <w:lang w:eastAsia="en-ZA"/>
              </w:rPr>
              <w:t>3</w:t>
            </w:r>
          </w:p>
        </w:tc>
        <w:tc>
          <w:tcPr>
            <w:tcW w:w="8376" w:type="dxa"/>
            <w:shd w:val="clear" w:color="auto" w:fill="auto"/>
            <w:vAlign w:val="center"/>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by Director Projects on 26 November 2018 Claim 04</w:t>
            </w:r>
          </w:p>
          <w:p w:rsidR="00623D9D" w:rsidRDefault="00623D9D" w:rsidP="00623D9D">
            <w:pPr>
              <w:shd w:val="clear" w:color="auto" w:fill="FFFFFF"/>
              <w:rPr>
                <w:rFonts w:cs="Arial"/>
                <w:i/>
                <w:color w:val="000000"/>
                <w:sz w:val="18"/>
                <w:szCs w:val="18"/>
                <w:lang w:eastAsia="en-ZA"/>
              </w:rPr>
            </w:pPr>
          </w:p>
          <w:p w:rsidR="00623D9D" w:rsidRPr="00F50E1A" w:rsidRDefault="00623D9D" w:rsidP="00623D9D">
            <w:pPr>
              <w:shd w:val="clear" w:color="auto" w:fill="FFFFFF"/>
              <w:rPr>
                <w:rFonts w:cs="Arial"/>
                <w:sz w:val="18"/>
                <w:szCs w:val="18"/>
              </w:rPr>
            </w:pPr>
            <w:r w:rsidRPr="00F50E1A">
              <w:rPr>
                <w:rFonts w:cs="Arial"/>
                <w:sz w:val="18"/>
                <w:szCs w:val="18"/>
                <w:u w:val="single"/>
              </w:rPr>
              <w:t>Recommended remedial work</w:t>
            </w:r>
          </w:p>
          <w:p w:rsidR="00623D9D" w:rsidRPr="00F50E1A" w:rsidRDefault="00623D9D" w:rsidP="00623D9D">
            <w:pPr>
              <w:shd w:val="clear" w:color="auto" w:fill="FFFFFF"/>
              <w:rPr>
                <w:rFonts w:cs="Arial"/>
                <w:sz w:val="18"/>
                <w:szCs w:val="18"/>
              </w:rPr>
            </w:pPr>
            <w:r w:rsidRPr="00F50E1A">
              <w:rPr>
                <w:rFonts w:cs="Arial"/>
                <w:sz w:val="18"/>
                <w:szCs w:val="18"/>
              </w:rPr>
              <w:t>The boilers have been on the site since inception of the contract, as a requirement they have to undergo a statutory test and this led to a delay to the project by fourteen days.</w:t>
            </w:r>
          </w:p>
          <w:p w:rsidR="00623D9D" w:rsidRPr="00F50E1A" w:rsidRDefault="00623D9D" w:rsidP="00623D9D">
            <w:pPr>
              <w:shd w:val="clear" w:color="auto" w:fill="FFFFFF"/>
              <w:rPr>
                <w:rFonts w:cs="Arial"/>
                <w:sz w:val="18"/>
                <w:szCs w:val="18"/>
              </w:rPr>
            </w:pPr>
          </w:p>
          <w:p w:rsidR="00623D9D" w:rsidRPr="00F50E1A" w:rsidRDefault="00623D9D" w:rsidP="00623D9D">
            <w:pPr>
              <w:shd w:val="clear" w:color="auto" w:fill="FFFFFF"/>
              <w:rPr>
                <w:rFonts w:cs="Arial"/>
                <w:sz w:val="18"/>
                <w:szCs w:val="18"/>
                <w:u w:val="single"/>
              </w:rPr>
            </w:pPr>
            <w:r w:rsidRPr="00F50E1A">
              <w:rPr>
                <w:rFonts w:cs="Arial"/>
                <w:sz w:val="18"/>
                <w:szCs w:val="18"/>
                <w:u w:val="single"/>
              </w:rPr>
              <w:lastRenderedPageBreak/>
              <w:t>Refurbishment and Replacement of corroded and unusable boiler equipment</w:t>
            </w:r>
          </w:p>
          <w:p w:rsidR="00623D9D" w:rsidRPr="00F50E1A" w:rsidRDefault="00623D9D" w:rsidP="00623D9D">
            <w:pPr>
              <w:shd w:val="clear" w:color="auto" w:fill="FFFFFF"/>
              <w:rPr>
                <w:rFonts w:cs="Arial"/>
                <w:sz w:val="18"/>
                <w:szCs w:val="18"/>
              </w:rPr>
            </w:pPr>
            <w:r w:rsidRPr="00F50E1A">
              <w:rPr>
                <w:rFonts w:cs="Arial"/>
                <w:sz w:val="18"/>
                <w:szCs w:val="18"/>
              </w:rPr>
              <w:t>The boilers and ancillary equipment were subjected to adverse weather during construction since delivery in 2013. Critical equipment became corroded and unusable as a result they had to be refurbished and others needed to be replaced.</w:t>
            </w:r>
          </w:p>
          <w:p w:rsidR="00623D9D" w:rsidRPr="00F50E1A" w:rsidRDefault="00623D9D" w:rsidP="00623D9D">
            <w:pPr>
              <w:shd w:val="clear" w:color="auto" w:fill="FFFFFF"/>
              <w:rPr>
                <w:rFonts w:cs="Arial"/>
                <w:sz w:val="18"/>
                <w:szCs w:val="18"/>
              </w:rPr>
            </w:pPr>
          </w:p>
          <w:p w:rsidR="00623D9D" w:rsidRPr="00F50E1A" w:rsidRDefault="00623D9D" w:rsidP="00623D9D">
            <w:pPr>
              <w:shd w:val="clear" w:color="auto" w:fill="FFFFFF"/>
              <w:rPr>
                <w:rFonts w:cs="Arial"/>
                <w:sz w:val="18"/>
                <w:szCs w:val="18"/>
                <w:u w:val="single"/>
              </w:rPr>
            </w:pPr>
            <w:r w:rsidRPr="00F50E1A">
              <w:rPr>
                <w:rFonts w:cs="Arial"/>
                <w:sz w:val="18"/>
                <w:szCs w:val="18"/>
                <w:u w:val="single"/>
              </w:rPr>
              <w:t>Positioning of Boilers and other equipment</w:t>
            </w:r>
          </w:p>
          <w:p w:rsidR="00623D9D" w:rsidRPr="00F50E1A" w:rsidRDefault="00623D9D" w:rsidP="00623D9D">
            <w:pPr>
              <w:shd w:val="clear" w:color="auto" w:fill="FFFFFF"/>
              <w:rPr>
                <w:rFonts w:cs="Arial"/>
                <w:sz w:val="18"/>
                <w:szCs w:val="18"/>
              </w:rPr>
            </w:pPr>
            <w:r w:rsidRPr="00F50E1A">
              <w:rPr>
                <w:rFonts w:cs="Arial"/>
                <w:sz w:val="18"/>
                <w:szCs w:val="18"/>
              </w:rPr>
              <w:t xml:space="preserve">There were deviations noted on the boiler house structure and these deviations resulted in the shifting of the boilers and modification of other equipment’s position inside the boiler house to suit existing plinth positions. </w:t>
            </w:r>
          </w:p>
          <w:p w:rsidR="00623D9D" w:rsidRPr="00FD5C61" w:rsidRDefault="00623D9D" w:rsidP="00623D9D">
            <w:pPr>
              <w:shd w:val="clear" w:color="auto" w:fill="FFFFFF"/>
              <w:rPr>
                <w:rFonts w:cs="Arial"/>
              </w:rPr>
            </w:pPr>
          </w:p>
          <w:p w:rsidR="00623D9D" w:rsidRDefault="00623D9D" w:rsidP="00623D9D">
            <w:pPr>
              <w:rPr>
                <w:rFonts w:cs="Arial"/>
                <w:b/>
                <w:i/>
                <w:color w:val="000000"/>
                <w:sz w:val="18"/>
                <w:szCs w:val="18"/>
                <w:lang w:eastAsia="en-ZA"/>
              </w:rPr>
            </w:pPr>
            <w:r w:rsidRPr="00F50E1A">
              <w:rPr>
                <w:rFonts w:cs="Arial"/>
                <w:color w:val="000000"/>
                <w:sz w:val="18"/>
                <w:szCs w:val="18"/>
                <w:lang w:eastAsia="en-ZA"/>
              </w:rPr>
              <w:t>The delays were</w:t>
            </w:r>
            <w:r w:rsidRPr="00F33473">
              <w:rPr>
                <w:rFonts w:cs="Arial"/>
                <w:i/>
                <w:color w:val="000000"/>
                <w:sz w:val="18"/>
                <w:szCs w:val="18"/>
                <w:lang w:eastAsia="en-ZA"/>
              </w:rPr>
              <w:t xml:space="preserve"> </w:t>
            </w:r>
            <w:r>
              <w:rPr>
                <w:rFonts w:cs="Arial"/>
                <w:b/>
                <w:i/>
                <w:color w:val="000000"/>
                <w:sz w:val="18"/>
                <w:szCs w:val="18"/>
                <w:lang w:eastAsia="en-ZA"/>
              </w:rPr>
              <w:t>51 working</w:t>
            </w:r>
            <w:r w:rsidRPr="00CD6AD8">
              <w:rPr>
                <w:rFonts w:cs="Arial"/>
                <w:b/>
                <w:i/>
                <w:color w:val="000000"/>
                <w:sz w:val="18"/>
                <w:szCs w:val="18"/>
                <w:lang w:eastAsia="en-ZA"/>
              </w:rPr>
              <w:t xml:space="preserve"> days</w:t>
            </w:r>
          </w:p>
          <w:p w:rsidR="00623D9D" w:rsidRDefault="00623D9D" w:rsidP="00623D9D">
            <w:pPr>
              <w:rPr>
                <w:rFonts w:cs="Arial"/>
                <w:b/>
                <w:i/>
                <w:color w:val="000000"/>
                <w:sz w:val="18"/>
                <w:szCs w:val="18"/>
                <w:lang w:eastAsia="en-ZA"/>
              </w:rPr>
            </w:pPr>
          </w:p>
          <w:p w:rsidR="00623D9D" w:rsidRPr="00C076D7" w:rsidRDefault="00623D9D" w:rsidP="00623D9D">
            <w:pPr>
              <w:rPr>
                <w:rFonts w:cs="Arial"/>
                <w:color w:val="000000"/>
                <w:sz w:val="18"/>
                <w:szCs w:val="18"/>
                <w:lang w:eastAsia="en-ZA"/>
              </w:rPr>
            </w:pPr>
            <w:r>
              <w:rPr>
                <w:rFonts w:cs="Arial"/>
                <w:color w:val="000000"/>
                <w:sz w:val="18"/>
                <w:szCs w:val="18"/>
                <w:lang w:eastAsia="en-ZA"/>
              </w:rPr>
              <w:t xml:space="preserve">As per inspection of a letter dated 31 July 2018 addressed to principal agent with regards to condition of the boilers, the above conditions of the boilers were confirmed to be in the said condition.  Furthermore, an estimated amount of </w:t>
            </w:r>
            <w:r w:rsidRPr="00C076D7">
              <w:rPr>
                <w:rFonts w:cs="Arial"/>
                <w:b/>
                <w:color w:val="000000"/>
                <w:sz w:val="18"/>
                <w:szCs w:val="18"/>
                <w:lang w:eastAsia="en-ZA"/>
              </w:rPr>
              <w:t>R2 140 908.31</w:t>
            </w:r>
            <w:r>
              <w:rPr>
                <w:rFonts w:cs="Arial"/>
                <w:color w:val="000000"/>
                <w:sz w:val="18"/>
                <w:szCs w:val="18"/>
                <w:lang w:eastAsia="en-ZA"/>
              </w:rPr>
              <w:t xml:space="preserve"> was quoted by John Thompson and purchase order was done on the 20 June 2018.</w:t>
            </w:r>
          </w:p>
          <w:p w:rsidR="00623D9D" w:rsidRPr="00C62D0B" w:rsidRDefault="00623D9D" w:rsidP="00623D9D">
            <w:pPr>
              <w:rPr>
                <w:rFonts w:cs="Arial"/>
                <w:color w:val="000000"/>
                <w:sz w:val="18"/>
                <w:szCs w:val="18"/>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lastRenderedPageBreak/>
              <w:t>4</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 xml:space="preserve">Total payment </w:t>
            </w:r>
          </w:p>
          <w:p w:rsidR="00623D9D" w:rsidRDefault="00623D9D" w:rsidP="00623D9D">
            <w:pPr>
              <w:rPr>
                <w:sz w:val="18"/>
                <w:szCs w:val="18"/>
              </w:rPr>
            </w:pPr>
            <w:r w:rsidRPr="00EF3EAE">
              <w:rPr>
                <w:rFonts w:cs="Arial"/>
                <w:color w:val="000000"/>
                <w:sz w:val="18"/>
                <w:szCs w:val="18"/>
                <w:lang w:eastAsia="en-ZA"/>
              </w:rPr>
              <w:t xml:space="preserve">Payments </w:t>
            </w:r>
            <w:r>
              <w:rPr>
                <w:rFonts w:cs="Arial"/>
                <w:color w:val="000000"/>
                <w:sz w:val="18"/>
                <w:szCs w:val="18"/>
                <w:lang w:eastAsia="en-ZA"/>
              </w:rPr>
              <w:t xml:space="preserve">made to </w:t>
            </w:r>
            <w:r w:rsidRPr="00567D4C">
              <w:rPr>
                <w:sz w:val="18"/>
              </w:rPr>
              <w:t>Exilite 454 CC</w:t>
            </w:r>
            <w:r w:rsidRPr="00567D4C">
              <w:rPr>
                <w:sz w:val="14"/>
                <w:szCs w:val="18"/>
              </w:rPr>
              <w:t xml:space="preserve"> </w:t>
            </w:r>
            <w:r>
              <w:rPr>
                <w:sz w:val="18"/>
                <w:szCs w:val="18"/>
              </w:rPr>
              <w:t xml:space="preserve">amounted to </w:t>
            </w:r>
            <w:r w:rsidRPr="005D435E">
              <w:rPr>
                <w:b/>
                <w:sz w:val="18"/>
                <w:szCs w:val="18"/>
              </w:rPr>
              <w:t>R</w:t>
            </w:r>
            <w:r>
              <w:rPr>
                <w:b/>
                <w:sz w:val="18"/>
                <w:szCs w:val="18"/>
              </w:rPr>
              <w:t xml:space="preserve">25 058 651.91 </w:t>
            </w:r>
            <w:r>
              <w:rPr>
                <w:sz w:val="18"/>
                <w:szCs w:val="18"/>
              </w:rPr>
              <w:t xml:space="preserve">as per progress payment certificate number 40 dated 26 August 2019. The payment was approved by principal agent (Quantity Surveyors) and authorized by the project manager. </w:t>
            </w:r>
          </w:p>
          <w:p w:rsidR="00623D9D" w:rsidRDefault="00623D9D" w:rsidP="00623D9D">
            <w:pPr>
              <w:rPr>
                <w:sz w:val="18"/>
                <w:szCs w:val="18"/>
              </w:rPr>
            </w:pPr>
          </w:p>
          <w:p w:rsidR="00623D9D" w:rsidRDefault="00623D9D" w:rsidP="00623D9D">
            <w:pPr>
              <w:rPr>
                <w:sz w:val="18"/>
                <w:szCs w:val="18"/>
              </w:rPr>
            </w:pPr>
            <w:r>
              <w:rPr>
                <w:sz w:val="18"/>
                <w:szCs w:val="18"/>
              </w:rPr>
              <w:t>As at the date of this report, the project is still not complete and expenditure paid amounts to 90% of the contract value.</w:t>
            </w:r>
          </w:p>
          <w:p w:rsidR="00623D9D" w:rsidRDefault="00623D9D" w:rsidP="00623D9D">
            <w:pPr>
              <w:rPr>
                <w:rFonts w:cs="Arial"/>
                <w:b/>
                <w:color w:val="000000"/>
                <w:sz w:val="18"/>
                <w:szCs w:val="18"/>
                <w:u w:val="single"/>
                <w:lang w:eastAsia="en-ZA"/>
              </w:rPr>
            </w:pPr>
          </w:p>
        </w:tc>
      </w:tr>
      <w:tr w:rsidR="00623D9D" w:rsidRPr="00C62D0B" w:rsidTr="00623D9D">
        <w:trPr>
          <w:trHeight w:val="300"/>
        </w:trPr>
        <w:tc>
          <w:tcPr>
            <w:tcW w:w="846" w:type="dxa"/>
            <w:shd w:val="clear" w:color="000000" w:fill="FFFFFF"/>
            <w:noWrap/>
            <w:vAlign w:val="center"/>
          </w:tcPr>
          <w:p w:rsidR="00623D9D" w:rsidRDefault="00623D9D" w:rsidP="00623D9D">
            <w:pPr>
              <w:rPr>
                <w:rFonts w:cs="Arial"/>
                <w:color w:val="000000"/>
                <w:sz w:val="18"/>
                <w:szCs w:val="18"/>
                <w:lang w:eastAsia="en-ZA"/>
              </w:rPr>
            </w:pPr>
            <w:r>
              <w:rPr>
                <w:rFonts w:cs="Arial"/>
                <w:color w:val="000000"/>
                <w:sz w:val="18"/>
                <w:szCs w:val="18"/>
                <w:lang w:eastAsia="en-ZA"/>
              </w:rPr>
              <w:t>5</w:t>
            </w:r>
          </w:p>
        </w:tc>
        <w:tc>
          <w:tcPr>
            <w:tcW w:w="8376" w:type="dxa"/>
            <w:shd w:val="clear" w:color="000000" w:fill="FFFFFF"/>
            <w:noWrap/>
            <w:vAlign w:val="center"/>
          </w:tcPr>
          <w:p w:rsidR="00623D9D" w:rsidRDefault="00623D9D" w:rsidP="00623D9D">
            <w:pPr>
              <w:rPr>
                <w:rFonts w:cs="Arial"/>
                <w:b/>
                <w:color w:val="000000"/>
                <w:sz w:val="18"/>
                <w:szCs w:val="18"/>
                <w:u w:val="single"/>
                <w:lang w:eastAsia="en-ZA"/>
              </w:rPr>
            </w:pPr>
            <w:r>
              <w:rPr>
                <w:rFonts w:cs="Arial"/>
                <w:b/>
                <w:color w:val="000000"/>
                <w:sz w:val="18"/>
                <w:szCs w:val="18"/>
                <w:u w:val="single"/>
                <w:lang w:eastAsia="en-ZA"/>
              </w:rPr>
              <w:t>Meeting between AGSA, Project Manager and director finance on 01 September 2020</w:t>
            </w:r>
          </w:p>
          <w:p w:rsidR="00623D9D" w:rsidRPr="00B52234" w:rsidRDefault="00623D9D" w:rsidP="00623D9D">
            <w:pPr>
              <w:rPr>
                <w:rFonts w:cs="Arial"/>
                <w:color w:val="000000"/>
                <w:sz w:val="18"/>
                <w:szCs w:val="18"/>
                <w:lang w:eastAsia="en-ZA"/>
              </w:rPr>
            </w:pPr>
            <w:r w:rsidRPr="00B52234">
              <w:rPr>
                <w:rFonts w:cs="Arial"/>
                <w:sz w:val="18"/>
                <w:szCs w:val="18"/>
                <w:lang w:eastAsia="en-ZA"/>
              </w:rPr>
              <w:t>On the meeting held to discuss the status of the project with regards to contract management and possible fruitless and wasteful expenditure</w:t>
            </w:r>
            <w:r>
              <w:rPr>
                <w:rFonts w:cs="Arial"/>
                <w:sz w:val="18"/>
                <w:szCs w:val="18"/>
                <w:lang w:eastAsia="en-ZA"/>
              </w:rPr>
              <w:t>,</w:t>
            </w:r>
            <w:r w:rsidRPr="00B52234">
              <w:rPr>
                <w:rFonts w:cs="Arial"/>
                <w:sz w:val="18"/>
                <w:szCs w:val="18"/>
                <w:lang w:eastAsia="en-ZA"/>
              </w:rPr>
              <w:t xml:space="preserve"> management indicated the following</w:t>
            </w:r>
            <w:r>
              <w:rPr>
                <w:rFonts w:cs="Arial"/>
                <w:sz w:val="18"/>
                <w:szCs w:val="18"/>
                <w:lang w:eastAsia="en-ZA"/>
              </w:rPr>
              <w:t>:</w:t>
            </w:r>
            <w:r w:rsidRPr="00B52234">
              <w:rPr>
                <w:rFonts w:cs="Arial"/>
                <w:sz w:val="18"/>
                <w:szCs w:val="18"/>
                <w:lang w:eastAsia="en-ZA"/>
              </w:rPr>
              <w:t xml:space="preserve"> “</w:t>
            </w:r>
            <w:r w:rsidRPr="00B52234">
              <w:rPr>
                <w:rFonts w:cs="Arial"/>
                <w:i/>
                <w:sz w:val="18"/>
                <w:szCs w:val="18"/>
              </w:rPr>
              <w:t>Expenditure for contract 01 is a result of site establishment, excavations, building of foundations, columns and slabs for the boiler house and calorifiers room and purchasing of two boilers including associated components</w:t>
            </w:r>
            <w:r>
              <w:rPr>
                <w:rFonts w:cs="Arial"/>
                <w:sz w:val="18"/>
                <w:szCs w:val="18"/>
              </w:rPr>
              <w:t>…</w:t>
            </w:r>
            <w:r w:rsidRPr="00B52234">
              <w:rPr>
                <w:rFonts w:cs="Arial"/>
                <w:sz w:val="18"/>
                <w:szCs w:val="18"/>
              </w:rPr>
              <w:t>”</w:t>
            </w:r>
            <w:r w:rsidRPr="00B52234">
              <w:rPr>
                <w:rFonts w:cs="Arial"/>
                <w:color w:val="FF0000"/>
                <w:sz w:val="18"/>
                <w:szCs w:val="18"/>
              </w:rPr>
              <w:br/>
            </w:r>
          </w:p>
        </w:tc>
      </w:tr>
    </w:tbl>
    <w:p w:rsidR="00623D9D" w:rsidRDefault="00623D9D" w:rsidP="00623D9D">
      <w:pPr>
        <w:shd w:val="clear" w:color="auto" w:fill="FFFFFF"/>
        <w:rPr>
          <w:rFonts w:cs="Arial"/>
          <w:b/>
          <w:u w:val="single"/>
        </w:rPr>
      </w:pPr>
    </w:p>
    <w:p w:rsidR="00623D9D" w:rsidRPr="0041551E" w:rsidRDefault="00623D9D" w:rsidP="00623D9D">
      <w:pPr>
        <w:shd w:val="clear" w:color="auto" w:fill="FFFFFF"/>
        <w:rPr>
          <w:rFonts w:cs="Arial"/>
          <w:b/>
          <w:u w:val="single"/>
        </w:rPr>
      </w:pPr>
      <w:r w:rsidRPr="0041551E">
        <w:rPr>
          <w:rFonts w:cs="Arial"/>
          <w:b/>
          <w:u w:val="single"/>
        </w:rPr>
        <w:t>Auditor’s findings</w:t>
      </w:r>
    </w:p>
    <w:p w:rsidR="00623D9D" w:rsidRPr="00FD5C61" w:rsidRDefault="00623D9D" w:rsidP="00623D9D">
      <w:pPr>
        <w:shd w:val="clear" w:color="auto" w:fill="FFFFFF"/>
        <w:rPr>
          <w:rFonts w:cs="Arial"/>
        </w:rPr>
      </w:pPr>
    </w:p>
    <w:p w:rsidR="00623D9D" w:rsidRDefault="00623D9D" w:rsidP="00623D9D">
      <w:pPr>
        <w:shd w:val="clear" w:color="auto" w:fill="FFFFFF"/>
        <w:rPr>
          <w:rFonts w:cs="Arial"/>
        </w:rPr>
      </w:pPr>
      <w:r>
        <w:rPr>
          <w:rFonts w:cs="Arial"/>
        </w:rPr>
        <w:t xml:space="preserve">Based on the information detailed above, it is evident that the contract with the first contractor </w:t>
      </w:r>
      <w:r w:rsidRPr="009934A1">
        <w:rPr>
          <w:rFonts w:cs="Arial"/>
          <w:b/>
        </w:rPr>
        <w:t>PZS</w:t>
      </w:r>
      <w:r w:rsidRPr="009937C3">
        <w:rPr>
          <w:rFonts w:cs="Arial"/>
        </w:rPr>
        <w:t xml:space="preserve"> was </w:t>
      </w:r>
      <w:r>
        <w:rPr>
          <w:rFonts w:cs="Arial"/>
        </w:rPr>
        <w:t xml:space="preserve">terminated due to non-performance </w:t>
      </w:r>
      <w:r w:rsidRPr="009937C3">
        <w:rPr>
          <w:rFonts w:cs="Arial"/>
        </w:rPr>
        <w:t xml:space="preserve">in accordance with the contract. </w:t>
      </w:r>
      <w:r>
        <w:rPr>
          <w:rFonts w:cs="Arial"/>
        </w:rPr>
        <w:t xml:space="preserve">Furthermore, defects were noted on the work previously performed such as demolitions, rework of boiler </w:t>
      </w:r>
      <w:r>
        <w:rPr>
          <w:rFonts w:cs="Arial"/>
        </w:rPr>
        <w:lastRenderedPageBreak/>
        <w:t>house, boilers being left onsite unattended for a long period and structural defects. These deficiencies resulted in additional remedial work required to be done by the new contractor (</w:t>
      </w:r>
      <w:r>
        <w:t>Exilite).</w:t>
      </w:r>
    </w:p>
    <w:p w:rsidR="00623D9D" w:rsidRDefault="00623D9D" w:rsidP="00623D9D">
      <w:pPr>
        <w:shd w:val="clear" w:color="auto" w:fill="FFFFFF"/>
        <w:rPr>
          <w:rFonts w:cs="Arial"/>
        </w:rPr>
      </w:pPr>
    </w:p>
    <w:p w:rsidR="00623D9D" w:rsidRPr="001E1A5E" w:rsidRDefault="00623D9D" w:rsidP="00623D9D">
      <w:pPr>
        <w:rPr>
          <w:rFonts w:cs="Arial"/>
        </w:rPr>
      </w:pPr>
      <w:r w:rsidRPr="001E1A5E">
        <w:rPr>
          <w:rFonts w:cs="Arial"/>
        </w:rPr>
        <w:t xml:space="preserve">It is a major concern that the new contract value is in excess of the total value of the initial contract, even after taking into account all the </w:t>
      </w:r>
      <w:r>
        <w:rPr>
          <w:rFonts w:cs="Arial"/>
        </w:rPr>
        <w:t>work performed by the</w:t>
      </w:r>
      <w:r w:rsidRPr="001E1A5E">
        <w:rPr>
          <w:rFonts w:cs="Arial"/>
        </w:rPr>
        <w:t xml:space="preserve"> initial contract</w:t>
      </w:r>
      <w:r>
        <w:rPr>
          <w:rFonts w:cs="Arial"/>
        </w:rPr>
        <w:t>or (67% was completed). W</w:t>
      </w:r>
      <w:r w:rsidRPr="001E1A5E">
        <w:rPr>
          <w:rFonts w:cs="Arial"/>
        </w:rPr>
        <w:t>hile we acknowledge that inflation will cause costs to rise, the value of the new contract indicates that a significant portion of the work performed on the initial contract may be unusable, which is indicative of fruitless and wasteful expenditure.</w:t>
      </w:r>
    </w:p>
    <w:p w:rsidR="00623D9D" w:rsidRDefault="00623D9D" w:rsidP="00623D9D">
      <w:pPr>
        <w:shd w:val="clear" w:color="auto" w:fill="FFFFFF"/>
        <w:rPr>
          <w:rFonts w:cs="Arial"/>
        </w:rPr>
      </w:pPr>
    </w:p>
    <w:p w:rsidR="00623D9D" w:rsidRDefault="00623D9D" w:rsidP="00623D9D">
      <w:pPr>
        <w:shd w:val="clear" w:color="auto" w:fill="FFFFFF"/>
        <w:rPr>
          <w:rFonts w:cs="Arial"/>
        </w:rPr>
      </w:pPr>
      <w:r>
        <w:rPr>
          <w:rFonts w:cs="Arial"/>
        </w:rPr>
        <w:t xml:space="preserve">Progress payment certificates for both contractors were approved by the same professional team comprising of B and L Quantity Surveyors, DNMZ Consulting Engineers and Tsepa Consulting CC (Principal agent). We therefore noted with concerns that the professional team and the then PMTE project manager didn’t pick up defects from the previous contract yet payment certificates were authorized </w:t>
      </w:r>
      <w:r w:rsidRPr="00337DFD">
        <w:rPr>
          <w:rFonts w:cs="Arial"/>
        </w:rPr>
        <w:t>for work done</w:t>
      </w:r>
      <w:r>
        <w:rPr>
          <w:rFonts w:cs="Arial"/>
        </w:rPr>
        <w:t xml:space="preserve">. </w:t>
      </w:r>
    </w:p>
    <w:p w:rsidR="00623D9D" w:rsidRDefault="00623D9D" w:rsidP="00623D9D">
      <w:pPr>
        <w:shd w:val="clear" w:color="auto" w:fill="FFFFFF"/>
        <w:rPr>
          <w:rFonts w:cs="Arial"/>
        </w:rPr>
      </w:pPr>
    </w:p>
    <w:p w:rsidR="00623D9D" w:rsidRDefault="00623D9D" w:rsidP="00623D9D">
      <w:pPr>
        <w:shd w:val="clear" w:color="auto" w:fill="FFFFFF"/>
      </w:pPr>
      <w:r>
        <w:rPr>
          <w:rFonts w:cs="Arial"/>
        </w:rPr>
        <w:t xml:space="preserve">The bill of quantity for both tenders were performed by the same professional team and an analysis of the bill of quantities for </w:t>
      </w:r>
      <w:r>
        <w:t xml:space="preserve">Exilite and </w:t>
      </w:r>
      <w:r>
        <w:rPr>
          <w:rFonts w:cs="Arial"/>
        </w:rPr>
        <w:t xml:space="preserve">PZS </w:t>
      </w:r>
      <w:r>
        <w:t>was conducted on the following sections:</w:t>
      </w:r>
    </w:p>
    <w:tbl>
      <w:tblPr>
        <w:tblW w:w="5000" w:type="pct"/>
        <w:tblLook w:val="04A0" w:firstRow="1" w:lastRow="0" w:firstColumn="1" w:lastColumn="0" w:noHBand="0" w:noVBand="1"/>
      </w:tblPr>
      <w:tblGrid>
        <w:gridCol w:w="1198"/>
        <w:gridCol w:w="4810"/>
        <w:gridCol w:w="1671"/>
        <w:gridCol w:w="1668"/>
      </w:tblGrid>
      <w:tr w:rsidR="00623D9D" w:rsidRPr="00B14AA1" w:rsidTr="00623D9D">
        <w:trPr>
          <w:trHeight w:val="288"/>
        </w:trPr>
        <w:tc>
          <w:tcPr>
            <w:tcW w:w="6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Section #</w:t>
            </w:r>
          </w:p>
        </w:tc>
        <w:tc>
          <w:tcPr>
            <w:tcW w:w="2573" w:type="pct"/>
            <w:tcBorders>
              <w:top w:val="single" w:sz="4" w:space="0" w:color="auto"/>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Main Summary</w:t>
            </w:r>
          </w:p>
        </w:tc>
        <w:tc>
          <w:tcPr>
            <w:tcW w:w="894" w:type="pct"/>
            <w:tcBorders>
              <w:top w:val="single" w:sz="4" w:space="0" w:color="auto"/>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 xml:space="preserve">Exilite </w:t>
            </w:r>
          </w:p>
        </w:tc>
        <w:tc>
          <w:tcPr>
            <w:tcW w:w="892" w:type="pct"/>
            <w:tcBorders>
              <w:top w:val="single" w:sz="4" w:space="0" w:color="auto"/>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PZS</w:t>
            </w:r>
          </w:p>
        </w:tc>
      </w:tr>
      <w:tr w:rsidR="00623D9D" w:rsidRPr="00B14AA1" w:rsidTr="00623D9D">
        <w:trPr>
          <w:trHeight w:val="288"/>
        </w:trPr>
        <w:tc>
          <w:tcPr>
            <w:tcW w:w="641" w:type="pct"/>
            <w:tcBorders>
              <w:top w:val="nil"/>
              <w:left w:val="single" w:sz="4" w:space="0" w:color="auto"/>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3</w:t>
            </w:r>
          </w:p>
        </w:tc>
        <w:tc>
          <w:tcPr>
            <w:tcW w:w="2573"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Security Fencing System</w:t>
            </w:r>
          </w:p>
        </w:tc>
        <w:tc>
          <w:tcPr>
            <w:tcW w:w="894"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2 230 091</w:t>
            </w:r>
          </w:p>
        </w:tc>
        <w:tc>
          <w:tcPr>
            <w:tcW w:w="892"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1 559 529</w:t>
            </w:r>
          </w:p>
        </w:tc>
      </w:tr>
      <w:tr w:rsidR="00623D9D" w:rsidRPr="00B14AA1" w:rsidTr="00623D9D">
        <w:trPr>
          <w:trHeight w:val="288"/>
        </w:trPr>
        <w:tc>
          <w:tcPr>
            <w:tcW w:w="641" w:type="pct"/>
            <w:tcBorders>
              <w:top w:val="nil"/>
              <w:left w:val="single" w:sz="4" w:space="0" w:color="auto"/>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4</w:t>
            </w:r>
          </w:p>
        </w:tc>
        <w:tc>
          <w:tcPr>
            <w:tcW w:w="2573"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 xml:space="preserve">Structural and building elements </w:t>
            </w:r>
          </w:p>
        </w:tc>
        <w:tc>
          <w:tcPr>
            <w:tcW w:w="894"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3 971 142</w:t>
            </w:r>
          </w:p>
        </w:tc>
        <w:tc>
          <w:tcPr>
            <w:tcW w:w="892"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2 753 737</w:t>
            </w:r>
          </w:p>
        </w:tc>
      </w:tr>
      <w:tr w:rsidR="00623D9D" w:rsidRPr="00B14AA1" w:rsidTr="00623D9D">
        <w:trPr>
          <w:trHeight w:val="288"/>
        </w:trPr>
        <w:tc>
          <w:tcPr>
            <w:tcW w:w="641" w:type="pct"/>
            <w:tcBorders>
              <w:top w:val="nil"/>
              <w:left w:val="single" w:sz="4" w:space="0" w:color="auto"/>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7</w:t>
            </w:r>
          </w:p>
        </w:tc>
        <w:tc>
          <w:tcPr>
            <w:tcW w:w="2573"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Steam and hot water generation and distribution</w:t>
            </w:r>
          </w:p>
        </w:tc>
        <w:tc>
          <w:tcPr>
            <w:tcW w:w="894"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10 677 046</w:t>
            </w:r>
          </w:p>
        </w:tc>
        <w:tc>
          <w:tcPr>
            <w:tcW w:w="892"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color w:val="000000"/>
                <w:sz w:val="18"/>
                <w:szCs w:val="18"/>
                <w:lang w:eastAsia="en-ZA"/>
              </w:rPr>
            </w:pPr>
            <w:r w:rsidRPr="00B14AA1">
              <w:rPr>
                <w:rFonts w:cs="Arial"/>
                <w:color w:val="000000"/>
                <w:sz w:val="18"/>
                <w:szCs w:val="18"/>
                <w:lang w:eastAsia="en-ZA"/>
              </w:rPr>
              <w:t>6 760 787</w:t>
            </w:r>
          </w:p>
        </w:tc>
      </w:tr>
      <w:tr w:rsidR="00623D9D" w:rsidRPr="00B14AA1" w:rsidTr="00623D9D">
        <w:trPr>
          <w:trHeight w:val="288"/>
        </w:trPr>
        <w:tc>
          <w:tcPr>
            <w:tcW w:w="3214"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Total</w:t>
            </w:r>
          </w:p>
        </w:tc>
        <w:tc>
          <w:tcPr>
            <w:tcW w:w="894"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16 878 279</w:t>
            </w:r>
          </w:p>
        </w:tc>
        <w:tc>
          <w:tcPr>
            <w:tcW w:w="892" w:type="pct"/>
            <w:tcBorders>
              <w:top w:val="nil"/>
              <w:left w:val="nil"/>
              <w:bottom w:val="single" w:sz="4" w:space="0" w:color="auto"/>
              <w:right w:val="single" w:sz="4" w:space="0" w:color="auto"/>
            </w:tcBorders>
            <w:shd w:val="clear" w:color="auto" w:fill="auto"/>
            <w:noWrap/>
            <w:vAlign w:val="center"/>
            <w:hideMark/>
          </w:tcPr>
          <w:p w:rsidR="00623D9D" w:rsidRPr="00B14AA1" w:rsidRDefault="00623D9D" w:rsidP="00623D9D">
            <w:pPr>
              <w:rPr>
                <w:rFonts w:cs="Arial"/>
                <w:b/>
                <w:bCs/>
                <w:color w:val="000000"/>
                <w:sz w:val="18"/>
                <w:szCs w:val="18"/>
                <w:lang w:eastAsia="en-ZA"/>
              </w:rPr>
            </w:pPr>
            <w:r w:rsidRPr="00B14AA1">
              <w:rPr>
                <w:rFonts w:cs="Arial"/>
                <w:b/>
                <w:bCs/>
                <w:color w:val="000000"/>
                <w:sz w:val="18"/>
                <w:szCs w:val="18"/>
                <w:lang w:eastAsia="en-ZA"/>
              </w:rPr>
              <w:t>11 074 053</w:t>
            </w:r>
          </w:p>
        </w:tc>
      </w:tr>
    </w:tbl>
    <w:p w:rsidR="00623D9D" w:rsidRPr="00EF4302" w:rsidRDefault="00623D9D" w:rsidP="00623D9D">
      <w:pPr>
        <w:shd w:val="clear" w:color="auto" w:fill="FFFFFF"/>
      </w:pPr>
    </w:p>
    <w:p w:rsidR="00623D9D" w:rsidRPr="001E1A5E" w:rsidRDefault="00623D9D" w:rsidP="00623D9D">
      <w:pPr>
        <w:rPr>
          <w:rFonts w:cs="Arial"/>
        </w:rPr>
      </w:pPr>
      <w:r>
        <w:rPr>
          <w:rFonts w:cs="Arial"/>
        </w:rPr>
        <w:t>The audit team noted that the two bill of quantities for Exilite and PZS were the same on description, unit and quantity of the work to be performed. This gave an indication that the</w:t>
      </w:r>
      <w:r w:rsidRPr="001E1A5E">
        <w:rPr>
          <w:rFonts w:cs="Arial"/>
        </w:rPr>
        <w:t xml:space="preserve"> significant portion of the work perfo</w:t>
      </w:r>
      <w:r>
        <w:rPr>
          <w:rFonts w:cs="Arial"/>
        </w:rPr>
        <w:t>rmed on the initial contract was</w:t>
      </w:r>
      <w:r w:rsidRPr="001E1A5E">
        <w:rPr>
          <w:rFonts w:cs="Arial"/>
        </w:rPr>
        <w:t xml:space="preserve"> unusable</w:t>
      </w:r>
      <w:r>
        <w:rPr>
          <w:rFonts w:cs="Arial"/>
        </w:rPr>
        <w:t xml:space="preserve"> and the new contractor had to perform the very same work as indicated by the comparison of the two bill of quantities.</w:t>
      </w:r>
    </w:p>
    <w:p w:rsidR="00623D9D" w:rsidRDefault="00623D9D" w:rsidP="00623D9D">
      <w:pPr>
        <w:shd w:val="clear" w:color="auto" w:fill="FFFFFF"/>
        <w:rPr>
          <w:rFonts w:cs="Arial"/>
        </w:rPr>
      </w:pPr>
    </w:p>
    <w:p w:rsidR="00623D9D" w:rsidRPr="00AB0662" w:rsidRDefault="00623D9D" w:rsidP="00623D9D">
      <w:pPr>
        <w:rPr>
          <w:rFonts w:cs="Arial"/>
        </w:rPr>
      </w:pPr>
      <w:r w:rsidRPr="00AB0662">
        <w:rPr>
          <w:rFonts w:cs="Arial"/>
        </w:rPr>
        <w:t xml:space="preserve">We have performed an assessment of the possible fruitless and wasteful expenditure on the work done on the initial contract which is deemed to be unusable and came up with an estimate of </w:t>
      </w:r>
      <w:r w:rsidRPr="00114809">
        <w:rPr>
          <w:rFonts w:cs="Arial"/>
          <w:b/>
        </w:rPr>
        <w:t>R9 906 798</w:t>
      </w:r>
      <w:r w:rsidRPr="00AB0662">
        <w:rPr>
          <w:rFonts w:cs="Arial"/>
        </w:rPr>
        <w:t xml:space="preserve">. </w:t>
      </w:r>
      <w:r>
        <w:rPr>
          <w:rFonts w:cs="Arial"/>
        </w:rPr>
        <w:t>(</w:t>
      </w:r>
      <w:r w:rsidRPr="00AB0662">
        <w:rPr>
          <w:rFonts w:cs="Arial"/>
          <w:i/>
        </w:rPr>
        <w:t xml:space="preserve">Refer to </w:t>
      </w:r>
      <w:r>
        <w:rPr>
          <w:rFonts w:cs="Arial"/>
          <w:i/>
        </w:rPr>
        <w:t>Annexure A</w:t>
      </w:r>
      <w:r w:rsidRPr="00AB0662">
        <w:rPr>
          <w:rFonts w:cs="Arial"/>
          <w:i/>
        </w:rPr>
        <w:t xml:space="preserve"> detailed calculation</w:t>
      </w:r>
      <w:r>
        <w:rPr>
          <w:rFonts w:cs="Arial"/>
          <w:i/>
        </w:rPr>
        <w:t>)</w:t>
      </w:r>
      <w:r w:rsidRPr="00AB0662">
        <w:rPr>
          <w:rFonts w:cs="Arial"/>
        </w:rPr>
        <w:t>. An estimate was calculated after taking the following considerations into account:</w:t>
      </w:r>
    </w:p>
    <w:p w:rsidR="00623D9D" w:rsidRPr="00AB0662" w:rsidRDefault="00623D9D" w:rsidP="00425D1E">
      <w:pPr>
        <w:pStyle w:val="ListParagraph"/>
        <w:numPr>
          <w:ilvl w:val="0"/>
          <w:numId w:val="60"/>
        </w:numPr>
        <w:shd w:val="clear" w:color="auto" w:fill="FFFFFF"/>
        <w:autoSpaceDE/>
        <w:autoSpaceDN/>
        <w:adjustRightInd/>
        <w:spacing w:after="0"/>
        <w:contextualSpacing/>
        <w:rPr>
          <w:rFonts w:ascii="Arial" w:hAnsi="Arial" w:cs="Arial"/>
        </w:rPr>
      </w:pPr>
      <w:r w:rsidRPr="00AB0662">
        <w:rPr>
          <w:rFonts w:ascii="Arial" w:hAnsi="Arial" w:cs="Arial"/>
        </w:rPr>
        <w:t xml:space="preserve">Site establishment constitute a significant portion of the Preliminary and General Items section of the bill of quantity. However, the contractor abandoned the site as stated </w:t>
      </w:r>
      <w:r w:rsidRPr="00AB0662">
        <w:rPr>
          <w:rFonts w:ascii="Arial" w:hAnsi="Arial" w:cs="Arial"/>
        </w:rPr>
        <w:lastRenderedPageBreak/>
        <w:t>above and therefore we will only take into account 33% of the amount when calculating possible fruitless and wasteful expenditure.</w:t>
      </w:r>
    </w:p>
    <w:p w:rsidR="00623D9D" w:rsidRPr="00AB0662" w:rsidRDefault="00623D9D" w:rsidP="00425D1E">
      <w:pPr>
        <w:pStyle w:val="ListParagraph"/>
        <w:numPr>
          <w:ilvl w:val="0"/>
          <w:numId w:val="59"/>
        </w:numPr>
        <w:shd w:val="clear" w:color="auto" w:fill="FFFFFF"/>
        <w:autoSpaceDE/>
        <w:autoSpaceDN/>
        <w:adjustRightInd/>
        <w:spacing w:after="0"/>
        <w:contextualSpacing/>
        <w:rPr>
          <w:rFonts w:ascii="Arial" w:hAnsi="Arial" w:cs="Arial"/>
        </w:rPr>
      </w:pPr>
      <w:r w:rsidRPr="00AB0662">
        <w:rPr>
          <w:rFonts w:ascii="Arial" w:hAnsi="Arial" w:cs="Arial"/>
        </w:rPr>
        <w:t>Provisional sums, prime costs, employment and training of labour on the EPWP-NYS Infrastructure Projects follows the same analysis as above.</w:t>
      </w:r>
    </w:p>
    <w:p w:rsidR="00623D9D" w:rsidRPr="00AB0662" w:rsidRDefault="00623D9D" w:rsidP="00425D1E">
      <w:pPr>
        <w:pStyle w:val="ListParagraph"/>
        <w:numPr>
          <w:ilvl w:val="0"/>
          <w:numId w:val="59"/>
        </w:numPr>
        <w:shd w:val="clear" w:color="auto" w:fill="FFFFFF"/>
        <w:autoSpaceDE/>
        <w:autoSpaceDN/>
        <w:adjustRightInd/>
        <w:spacing w:after="0"/>
        <w:contextualSpacing/>
        <w:rPr>
          <w:rFonts w:ascii="Arial" w:hAnsi="Arial" w:cs="Arial"/>
        </w:rPr>
      </w:pPr>
      <w:r w:rsidRPr="00AB0662">
        <w:rPr>
          <w:rFonts w:ascii="Arial" w:hAnsi="Arial" w:cs="Arial"/>
        </w:rPr>
        <w:t>Site clearance, removal large trees, removal of fences and services, demolitions etc. This expenditure in line with item no. 1.1 - 5.6 PZS Schedule 05 of BoQ (Civil infrastructure) is noted and excluded on the potential loss.</w:t>
      </w:r>
    </w:p>
    <w:p w:rsidR="00623D9D" w:rsidRPr="00AB0662" w:rsidRDefault="00623D9D" w:rsidP="00425D1E">
      <w:pPr>
        <w:pStyle w:val="ListParagraph"/>
        <w:numPr>
          <w:ilvl w:val="0"/>
          <w:numId w:val="59"/>
        </w:numPr>
        <w:shd w:val="clear" w:color="auto" w:fill="FFFFFF"/>
        <w:autoSpaceDE/>
        <w:autoSpaceDN/>
        <w:adjustRightInd/>
        <w:spacing w:after="0"/>
        <w:contextualSpacing/>
        <w:rPr>
          <w:rFonts w:ascii="Arial" w:hAnsi="Arial" w:cs="Arial"/>
        </w:rPr>
      </w:pPr>
      <w:r w:rsidRPr="00AB0662">
        <w:rPr>
          <w:rFonts w:ascii="Arial" w:hAnsi="Arial" w:cs="Arial"/>
        </w:rPr>
        <w:t>As per inspection of PZS Schedule 01 of BoQ item no. 2002.10 (Supply and installation of new steam generation plant, complete with associated ancillary equipment and accessories), we noted that this section constitutes a significant portion and the boiler costs included installation which wasn’t done as the boilers were left unattended.</w:t>
      </w:r>
    </w:p>
    <w:p w:rsidR="00623D9D" w:rsidRPr="00AB0662" w:rsidRDefault="00623D9D" w:rsidP="00425D1E">
      <w:pPr>
        <w:pStyle w:val="ListParagraph"/>
        <w:numPr>
          <w:ilvl w:val="0"/>
          <w:numId w:val="59"/>
        </w:numPr>
        <w:shd w:val="clear" w:color="auto" w:fill="FFFFFF"/>
        <w:autoSpaceDE/>
        <w:autoSpaceDN/>
        <w:adjustRightInd/>
        <w:spacing w:after="0"/>
        <w:contextualSpacing/>
        <w:rPr>
          <w:rFonts w:ascii="Arial" w:hAnsi="Arial" w:cs="Arial"/>
        </w:rPr>
      </w:pPr>
      <w:r w:rsidRPr="00AB0662">
        <w:rPr>
          <w:rFonts w:ascii="Arial" w:hAnsi="Arial" w:cs="Arial"/>
        </w:rPr>
        <w:t>The f</w:t>
      </w:r>
      <w:r w:rsidRPr="00AB0662">
        <w:rPr>
          <w:rFonts w:ascii="Arial" w:hAnsi="Arial" w:cs="Arial"/>
          <w:color w:val="000000"/>
          <w:lang w:eastAsia="en-ZA"/>
        </w:rPr>
        <w:t xml:space="preserve">ull assessment conducted by DNMZ Engineers on October 2016 found that the boiler room and Calorifier room were the only structures that were partially complete, however they were not constructed according to the design as defects were noted with regards to misalignment of some columns, foundation for brick walls as the columns did not have any strip footings as per design and core drilling tests. </w:t>
      </w:r>
    </w:p>
    <w:p w:rsidR="00623D9D" w:rsidRPr="00AB0662" w:rsidRDefault="00623D9D" w:rsidP="00623D9D">
      <w:pPr>
        <w:pStyle w:val="ListParagraph"/>
        <w:shd w:val="clear" w:color="auto" w:fill="FFFFFF"/>
        <w:rPr>
          <w:rFonts w:ascii="Arial" w:hAnsi="Arial" w:cs="Arial"/>
        </w:rPr>
      </w:pPr>
    </w:p>
    <w:p w:rsidR="00623D9D" w:rsidRPr="00BF2459" w:rsidRDefault="00623D9D" w:rsidP="00623D9D">
      <w:pPr>
        <w:pStyle w:val="ListParagraph"/>
        <w:shd w:val="clear" w:color="auto" w:fill="FFFFFF"/>
        <w:rPr>
          <w:rFonts w:ascii="Arial" w:hAnsi="Arial" w:cs="Arial"/>
        </w:rPr>
      </w:pPr>
      <w:r w:rsidRPr="00AB0662">
        <w:rPr>
          <w:rFonts w:ascii="Arial" w:hAnsi="Arial" w:cs="Arial"/>
          <w:color w:val="000000"/>
          <w:lang w:eastAsia="en-ZA"/>
        </w:rPr>
        <w:t>This work was then demolished as the integrity of the structure was questionable. This resulted to Exilite having to re-perform the same work previously done by PZS.</w:t>
      </w:r>
    </w:p>
    <w:p w:rsidR="00623D9D" w:rsidRDefault="00623D9D" w:rsidP="00623D9D">
      <w:pPr>
        <w:shd w:val="clear" w:color="auto" w:fill="FFFFFF"/>
        <w:rPr>
          <w:rFonts w:cs="Arial"/>
        </w:rPr>
      </w:pPr>
    </w:p>
    <w:p w:rsidR="00623D9D" w:rsidRPr="00BC1857" w:rsidRDefault="00623D9D" w:rsidP="00623D9D">
      <w:pPr>
        <w:shd w:val="clear" w:color="auto" w:fill="FFFFFF"/>
        <w:rPr>
          <w:rFonts w:cs="Arial"/>
          <w:b/>
        </w:rPr>
      </w:pPr>
      <w:r w:rsidRPr="00BC1857">
        <w:rPr>
          <w:rFonts w:cs="Arial"/>
          <w:b/>
        </w:rPr>
        <w:t xml:space="preserve">Penalties </w:t>
      </w:r>
    </w:p>
    <w:p w:rsidR="00623D9D" w:rsidRDefault="00623D9D" w:rsidP="00623D9D">
      <w:pPr>
        <w:shd w:val="clear" w:color="auto" w:fill="FFFFFF"/>
        <w:rPr>
          <w:rFonts w:cs="Arial"/>
        </w:rPr>
      </w:pPr>
      <w:r>
        <w:rPr>
          <w:rFonts w:cs="Arial"/>
        </w:rPr>
        <w:t>Through inspection of the</w:t>
      </w:r>
      <w:r w:rsidRPr="00BC1857">
        <w:rPr>
          <w:rFonts w:cs="Arial"/>
        </w:rPr>
        <w:t xml:space="preserve"> General Conditions of Contract for Construction Works (2004),</w:t>
      </w:r>
      <w:r>
        <w:rPr>
          <w:rFonts w:cs="Arial"/>
        </w:rPr>
        <w:t xml:space="preserve"> we noted that the entity is allowed to charge penalties where the contract was cancelled due to non-performance. We didn’t obtain evidence to confirm that penalties were charged to </w:t>
      </w:r>
      <w:r w:rsidRPr="009934A1">
        <w:rPr>
          <w:rFonts w:cs="Arial"/>
          <w:b/>
        </w:rPr>
        <w:t>PZS</w:t>
      </w:r>
      <w:r w:rsidRPr="009937C3">
        <w:rPr>
          <w:rFonts w:cs="Arial"/>
        </w:rPr>
        <w:t xml:space="preserve"> </w:t>
      </w:r>
      <w:r>
        <w:rPr>
          <w:rFonts w:cs="Arial"/>
        </w:rPr>
        <w:t xml:space="preserve">who </w:t>
      </w:r>
      <w:r w:rsidRPr="009937C3">
        <w:rPr>
          <w:rFonts w:cs="Arial"/>
        </w:rPr>
        <w:t xml:space="preserve">was </w:t>
      </w:r>
      <w:r>
        <w:rPr>
          <w:rFonts w:cs="Arial"/>
        </w:rPr>
        <w:t xml:space="preserve">terminated due to non-performance </w:t>
      </w:r>
      <w:r w:rsidRPr="009937C3">
        <w:rPr>
          <w:rFonts w:cs="Arial"/>
        </w:rPr>
        <w:t>in accordance with the contract</w:t>
      </w:r>
      <w:r>
        <w:rPr>
          <w:rFonts w:cs="Arial"/>
        </w:rPr>
        <w:t>. This resulted to a loss of revenue for the entity.</w:t>
      </w:r>
    </w:p>
    <w:p w:rsidR="00623D9D" w:rsidRPr="0041551E" w:rsidRDefault="00623D9D" w:rsidP="00623D9D">
      <w:pPr>
        <w:shd w:val="clear" w:color="auto" w:fill="FFFFFF"/>
        <w:rPr>
          <w:rFonts w:cs="Arial"/>
        </w:rPr>
      </w:pPr>
    </w:p>
    <w:p w:rsidR="00623D9D" w:rsidRDefault="00623D9D" w:rsidP="00623D9D">
      <w:pPr>
        <w:shd w:val="clear" w:color="auto" w:fill="FFFFFF"/>
        <w:tabs>
          <w:tab w:val="left" w:pos="3588"/>
        </w:tabs>
        <w:rPr>
          <w:rFonts w:cs="Arial"/>
          <w:b/>
        </w:rPr>
      </w:pPr>
      <w:r>
        <w:rPr>
          <w:rFonts w:cs="Arial"/>
          <w:b/>
        </w:rPr>
        <w:t>Professional team</w:t>
      </w:r>
    </w:p>
    <w:p w:rsidR="00623D9D" w:rsidRDefault="00623D9D" w:rsidP="00623D9D">
      <w:pPr>
        <w:shd w:val="clear" w:color="auto" w:fill="FFFFFF"/>
        <w:tabs>
          <w:tab w:val="left" w:pos="3588"/>
        </w:tabs>
        <w:rPr>
          <w:rFonts w:cs="Arial"/>
        </w:rPr>
      </w:pPr>
      <w:r>
        <w:rPr>
          <w:rFonts w:cs="Arial"/>
        </w:rPr>
        <w:t xml:space="preserve">It is apparent that the professional team didn’t fulfill their duties as they failed to ensure that: </w:t>
      </w:r>
    </w:p>
    <w:p w:rsidR="00623D9D" w:rsidRPr="00C80B46" w:rsidRDefault="00623D9D" w:rsidP="00425D1E">
      <w:pPr>
        <w:pStyle w:val="ListParagraph"/>
        <w:numPr>
          <w:ilvl w:val="0"/>
          <w:numId w:val="57"/>
        </w:numPr>
        <w:shd w:val="clear" w:color="auto" w:fill="FFFFFF"/>
        <w:tabs>
          <w:tab w:val="left" w:pos="3588"/>
        </w:tabs>
        <w:autoSpaceDE/>
        <w:autoSpaceDN/>
        <w:adjustRightInd/>
        <w:spacing w:after="0"/>
        <w:contextualSpacing/>
        <w:rPr>
          <w:rFonts w:ascii="Arial" w:hAnsi="Arial" w:cs="Arial"/>
        </w:rPr>
      </w:pPr>
      <w:r w:rsidRPr="00C80B46">
        <w:rPr>
          <w:rFonts w:ascii="Arial" w:hAnsi="Arial" w:cs="Arial"/>
        </w:rPr>
        <w:t>The contractors are working at the required pace to complete the project by the specific date, achieving specified quality standards and paid for work correctly completed.</w:t>
      </w:r>
    </w:p>
    <w:p w:rsidR="00623D9D" w:rsidRPr="00C80B46" w:rsidRDefault="00623D9D" w:rsidP="00425D1E">
      <w:pPr>
        <w:pStyle w:val="ListParagraph"/>
        <w:numPr>
          <w:ilvl w:val="0"/>
          <w:numId w:val="57"/>
        </w:numPr>
        <w:shd w:val="clear" w:color="auto" w:fill="FFFFFF"/>
        <w:tabs>
          <w:tab w:val="left" w:pos="3588"/>
        </w:tabs>
        <w:autoSpaceDE/>
        <w:autoSpaceDN/>
        <w:adjustRightInd/>
        <w:spacing w:after="0"/>
        <w:contextualSpacing/>
        <w:rPr>
          <w:rFonts w:ascii="Arial" w:hAnsi="Arial" w:cs="Arial"/>
        </w:rPr>
      </w:pPr>
      <w:r w:rsidRPr="00C80B46">
        <w:rPr>
          <w:rFonts w:ascii="Arial" w:hAnsi="Arial" w:cs="Arial"/>
        </w:rPr>
        <w:t xml:space="preserve">Poor project management by consultants resulted in unsatisfactory performance not being timeously identified, rectified and addressed </w:t>
      </w:r>
      <w:r>
        <w:rPr>
          <w:rFonts w:ascii="Arial" w:hAnsi="Arial" w:cs="Arial"/>
        </w:rPr>
        <w:t>appropriately.</w:t>
      </w:r>
    </w:p>
    <w:p w:rsidR="00623D9D" w:rsidRPr="00C80B46" w:rsidRDefault="00623D9D" w:rsidP="00623D9D">
      <w:pPr>
        <w:pStyle w:val="ListParagraph"/>
        <w:shd w:val="clear" w:color="auto" w:fill="FFFFFF"/>
        <w:tabs>
          <w:tab w:val="left" w:pos="3588"/>
        </w:tabs>
        <w:ind w:left="1080"/>
        <w:rPr>
          <w:rFonts w:ascii="Arial" w:hAnsi="Arial" w:cs="Arial"/>
        </w:rPr>
      </w:pPr>
    </w:p>
    <w:p w:rsidR="00623D9D" w:rsidRPr="00C80B46" w:rsidRDefault="00623D9D" w:rsidP="00623D9D">
      <w:pPr>
        <w:shd w:val="clear" w:color="auto" w:fill="FFFFFF"/>
        <w:tabs>
          <w:tab w:val="left" w:pos="3588"/>
        </w:tabs>
        <w:rPr>
          <w:rFonts w:cs="Arial"/>
          <w:b/>
        </w:rPr>
      </w:pPr>
      <w:r w:rsidRPr="00C80B46">
        <w:rPr>
          <w:rFonts w:cs="Arial"/>
          <w:b/>
        </w:rPr>
        <w:t>PMTE project managers</w:t>
      </w:r>
    </w:p>
    <w:p w:rsidR="00623D9D" w:rsidRPr="00C80B46" w:rsidRDefault="00623D9D" w:rsidP="00623D9D">
      <w:pPr>
        <w:rPr>
          <w:rFonts w:cs="Arial"/>
        </w:rPr>
      </w:pPr>
      <w:r w:rsidRPr="00C80B46">
        <w:rPr>
          <w:rFonts w:cs="Arial"/>
        </w:rPr>
        <w:t>Based on the assessment above management:</w:t>
      </w:r>
    </w:p>
    <w:p w:rsidR="00623D9D" w:rsidRPr="00C80B46" w:rsidRDefault="00623D9D" w:rsidP="00425D1E">
      <w:pPr>
        <w:pStyle w:val="ListParagraph"/>
        <w:numPr>
          <w:ilvl w:val="0"/>
          <w:numId w:val="57"/>
        </w:numPr>
        <w:autoSpaceDE/>
        <w:autoSpaceDN/>
        <w:adjustRightInd/>
        <w:spacing w:after="0"/>
        <w:contextualSpacing/>
        <w:rPr>
          <w:rFonts w:ascii="Arial" w:hAnsi="Arial" w:cs="Arial"/>
        </w:rPr>
      </w:pPr>
      <w:r w:rsidRPr="00C80B46">
        <w:rPr>
          <w:rFonts w:ascii="Arial" w:hAnsi="Arial" w:cs="Arial"/>
        </w:rPr>
        <w:t xml:space="preserve">Failed to secure the project site against deterioration during the period when there were no project activities on site and this resulted in work previously completed to be re-performed.  </w:t>
      </w:r>
    </w:p>
    <w:p w:rsidR="00623D9D" w:rsidRPr="00C80B46" w:rsidRDefault="00623D9D" w:rsidP="00425D1E">
      <w:pPr>
        <w:pStyle w:val="ListParagraph"/>
        <w:numPr>
          <w:ilvl w:val="0"/>
          <w:numId w:val="57"/>
        </w:numPr>
        <w:autoSpaceDE/>
        <w:autoSpaceDN/>
        <w:adjustRightInd/>
        <w:spacing w:after="0"/>
        <w:contextualSpacing/>
        <w:rPr>
          <w:rFonts w:ascii="Arial" w:hAnsi="Arial" w:cs="Arial"/>
        </w:rPr>
      </w:pPr>
      <w:r w:rsidRPr="00C80B46">
        <w:rPr>
          <w:rFonts w:ascii="Arial" w:hAnsi="Arial" w:cs="Arial"/>
        </w:rPr>
        <w:t xml:space="preserve">Poor project management by project managers resulted in unsatisfactory performance not being timeously identified, rectified and </w:t>
      </w:r>
      <w:r>
        <w:rPr>
          <w:rFonts w:ascii="Arial" w:hAnsi="Arial" w:cs="Arial"/>
        </w:rPr>
        <w:t xml:space="preserve">addressed </w:t>
      </w:r>
      <w:r w:rsidRPr="00C80B46">
        <w:rPr>
          <w:rFonts w:ascii="Arial" w:hAnsi="Arial" w:cs="Arial"/>
        </w:rPr>
        <w:t xml:space="preserve">appropriately.  </w:t>
      </w:r>
    </w:p>
    <w:p w:rsidR="00623D9D" w:rsidRPr="00C80B46" w:rsidRDefault="00623D9D" w:rsidP="00425D1E">
      <w:pPr>
        <w:pStyle w:val="ListParagraph"/>
        <w:numPr>
          <w:ilvl w:val="0"/>
          <w:numId w:val="57"/>
        </w:numPr>
        <w:autoSpaceDE/>
        <w:autoSpaceDN/>
        <w:adjustRightInd/>
        <w:spacing w:after="0"/>
        <w:contextualSpacing/>
        <w:rPr>
          <w:rFonts w:ascii="Arial" w:hAnsi="Arial" w:cs="Arial"/>
        </w:rPr>
      </w:pPr>
      <w:r w:rsidRPr="00C80B46">
        <w:rPr>
          <w:rFonts w:ascii="Arial" w:hAnsi="Arial" w:cs="Arial"/>
        </w:rPr>
        <w:lastRenderedPageBreak/>
        <w:t xml:space="preserve">Failed to hold consultants accountable for approving work that was unsatisfactorily </w:t>
      </w:r>
      <w:r>
        <w:rPr>
          <w:rFonts w:ascii="Arial" w:hAnsi="Arial" w:cs="Arial"/>
        </w:rPr>
        <w:t>/</w:t>
      </w:r>
      <w:r w:rsidRPr="00C80B46">
        <w:rPr>
          <w:rFonts w:ascii="Arial" w:hAnsi="Arial" w:cs="Arial"/>
        </w:rPr>
        <w:t xml:space="preserve"> not of quality standards.</w:t>
      </w:r>
    </w:p>
    <w:p w:rsidR="00623D9D" w:rsidRPr="00EA4AC9" w:rsidRDefault="00623D9D" w:rsidP="00623D9D">
      <w:pPr>
        <w:shd w:val="clear" w:color="auto" w:fill="FFFFFF"/>
        <w:tabs>
          <w:tab w:val="left" w:pos="3588"/>
        </w:tabs>
        <w:rPr>
          <w:rFonts w:cs="Arial"/>
          <w:b/>
        </w:rPr>
      </w:pPr>
      <w:r>
        <w:rPr>
          <w:rFonts w:cs="Arial"/>
          <w:b/>
        </w:rPr>
        <w:t>Impact</w:t>
      </w:r>
    </w:p>
    <w:p w:rsidR="00623D9D" w:rsidRPr="00EA4AC9" w:rsidRDefault="00623D9D" w:rsidP="00623D9D">
      <w:pPr>
        <w:rPr>
          <w:rFonts w:cs="Arial"/>
          <w:b/>
        </w:rPr>
      </w:pPr>
    </w:p>
    <w:p w:rsidR="00623D9D" w:rsidRPr="000C1A19" w:rsidRDefault="00623D9D" w:rsidP="00425D1E">
      <w:pPr>
        <w:pStyle w:val="ListParagraph"/>
        <w:numPr>
          <w:ilvl w:val="0"/>
          <w:numId w:val="46"/>
        </w:numPr>
        <w:autoSpaceDE/>
        <w:autoSpaceDN/>
        <w:adjustRightInd/>
        <w:spacing w:after="0"/>
        <w:contextualSpacing/>
        <w:rPr>
          <w:rFonts w:ascii="Arial" w:hAnsi="Arial" w:cs="Arial"/>
        </w:rPr>
      </w:pPr>
      <w:r w:rsidRPr="000C1A19">
        <w:rPr>
          <w:rFonts w:ascii="Arial" w:hAnsi="Arial" w:cs="Arial"/>
          <w:color w:val="000000"/>
          <w:lang w:val="en-GB" w:eastAsia="en-ZA"/>
        </w:rPr>
        <w:t xml:space="preserve">Non – compliance with Treasury Regulation </w:t>
      </w:r>
      <w:r>
        <w:rPr>
          <w:rFonts w:ascii="Arial" w:hAnsi="Arial" w:cs="Arial"/>
          <w:color w:val="000000"/>
          <w:lang w:val="en-GB" w:eastAsia="en-ZA"/>
        </w:rPr>
        <w:t>paragraph 8.1.1</w:t>
      </w:r>
    </w:p>
    <w:p w:rsidR="00623D9D" w:rsidRPr="005F7302" w:rsidRDefault="00623D9D" w:rsidP="00425D1E">
      <w:pPr>
        <w:pStyle w:val="ListParagraph"/>
        <w:numPr>
          <w:ilvl w:val="0"/>
          <w:numId w:val="46"/>
        </w:numPr>
        <w:autoSpaceDE/>
        <w:autoSpaceDN/>
        <w:adjustRightInd/>
        <w:spacing w:after="0"/>
        <w:contextualSpacing/>
        <w:rPr>
          <w:rFonts w:cs="Arial"/>
        </w:rPr>
      </w:pPr>
      <w:r w:rsidRPr="000C1A19">
        <w:rPr>
          <w:rFonts w:ascii="Arial" w:hAnsi="Arial" w:cs="Arial"/>
          <w:color w:val="000000"/>
          <w:lang w:val="en-GB" w:eastAsia="en-ZA"/>
        </w:rPr>
        <w:t xml:space="preserve">A </w:t>
      </w:r>
      <w:r w:rsidRPr="005F7302">
        <w:rPr>
          <w:rFonts w:ascii="Arial" w:hAnsi="Arial" w:cs="Arial"/>
          <w:color w:val="000000"/>
          <w:lang w:val="en-GB" w:eastAsia="en-ZA"/>
        </w:rPr>
        <w:t xml:space="preserve">financial loss of </w:t>
      </w:r>
      <w:r w:rsidRPr="005F7302">
        <w:rPr>
          <w:rFonts w:ascii="Arial" w:hAnsi="Arial" w:cs="Arial"/>
          <w:b/>
        </w:rPr>
        <w:t>R562</w:t>
      </w:r>
      <w:r>
        <w:rPr>
          <w:rFonts w:ascii="Arial" w:hAnsi="Arial" w:cs="Arial"/>
          <w:b/>
        </w:rPr>
        <w:t> </w:t>
      </w:r>
      <w:r w:rsidRPr="005F7302">
        <w:rPr>
          <w:rFonts w:ascii="Arial" w:hAnsi="Arial" w:cs="Arial"/>
          <w:b/>
        </w:rPr>
        <w:t>020</w:t>
      </w:r>
      <w:r>
        <w:rPr>
          <w:rFonts w:ascii="Arial" w:hAnsi="Arial" w:cs="Arial"/>
          <w:b/>
        </w:rPr>
        <w:t>,</w:t>
      </w:r>
      <w:r w:rsidRPr="005F7302">
        <w:rPr>
          <w:rFonts w:ascii="Arial" w:hAnsi="Arial" w:cs="Arial"/>
          <w:b/>
        </w:rPr>
        <w:t xml:space="preserve"> </w:t>
      </w:r>
      <w:r w:rsidRPr="005F7302">
        <w:rPr>
          <w:rFonts w:ascii="Arial" w:hAnsi="Arial" w:cs="Arial"/>
          <w:color w:val="000000"/>
          <w:lang w:val="en-GB" w:eastAsia="en-ZA"/>
        </w:rPr>
        <w:t xml:space="preserve">resulting from the expenditure incurred by the new contractor on demolitions as the </w:t>
      </w:r>
      <w:r w:rsidRPr="005F7302">
        <w:rPr>
          <w:rFonts w:ascii="Arial" w:hAnsi="Arial" w:cs="Arial"/>
          <w:color w:val="000000"/>
          <w:lang w:eastAsia="en-ZA"/>
        </w:rPr>
        <w:t>integrity of the structure was questionable</w:t>
      </w:r>
      <w:r w:rsidRPr="005F7302">
        <w:rPr>
          <w:rFonts w:ascii="Arial" w:hAnsi="Arial" w:cs="Arial"/>
          <w:color w:val="000000"/>
          <w:lang w:val="en-GB" w:eastAsia="en-ZA"/>
        </w:rPr>
        <w:t xml:space="preserve"> and the cost was reliably estimated by consultants</w:t>
      </w:r>
      <w:r>
        <w:rPr>
          <w:rFonts w:ascii="Arial" w:hAnsi="Arial" w:cs="Arial"/>
          <w:color w:val="000000"/>
          <w:lang w:val="en-GB" w:eastAsia="en-ZA"/>
        </w:rPr>
        <w:t>.</w:t>
      </w:r>
    </w:p>
    <w:p w:rsidR="00623D9D" w:rsidRPr="00B03635" w:rsidRDefault="00623D9D" w:rsidP="00425D1E">
      <w:pPr>
        <w:pStyle w:val="ListParagraph"/>
        <w:numPr>
          <w:ilvl w:val="0"/>
          <w:numId w:val="46"/>
        </w:numPr>
        <w:shd w:val="clear" w:color="auto" w:fill="FFFFFF"/>
        <w:autoSpaceDE/>
        <w:autoSpaceDN/>
        <w:adjustRightInd/>
        <w:spacing w:after="0"/>
        <w:contextualSpacing/>
        <w:rPr>
          <w:rFonts w:cs="Arial"/>
        </w:rPr>
      </w:pPr>
      <w:r w:rsidRPr="00B03635">
        <w:rPr>
          <w:rFonts w:ascii="Arial" w:hAnsi="Arial" w:cs="Arial"/>
          <w:color w:val="000000"/>
          <w:lang w:val="en-GB" w:eastAsia="en-ZA"/>
        </w:rPr>
        <w:t xml:space="preserve">A financial loss of </w:t>
      </w:r>
      <w:r w:rsidRPr="00B03635">
        <w:rPr>
          <w:rFonts w:ascii="Arial" w:hAnsi="Arial" w:cs="Arial"/>
          <w:b/>
          <w:color w:val="000000"/>
          <w:lang w:val="en-GB" w:eastAsia="en-ZA"/>
        </w:rPr>
        <w:t>R2 140</w:t>
      </w:r>
      <w:r>
        <w:rPr>
          <w:rFonts w:ascii="Arial" w:hAnsi="Arial" w:cs="Arial"/>
          <w:b/>
          <w:color w:val="000000"/>
          <w:lang w:val="en-GB" w:eastAsia="en-ZA"/>
        </w:rPr>
        <w:t> </w:t>
      </w:r>
      <w:r w:rsidRPr="00B03635">
        <w:rPr>
          <w:rFonts w:ascii="Arial" w:hAnsi="Arial" w:cs="Arial"/>
          <w:b/>
          <w:color w:val="000000"/>
          <w:lang w:val="en-GB" w:eastAsia="en-ZA"/>
        </w:rPr>
        <w:t>908</w:t>
      </w:r>
      <w:r>
        <w:rPr>
          <w:rFonts w:ascii="Arial" w:hAnsi="Arial" w:cs="Arial"/>
          <w:b/>
          <w:color w:val="000000"/>
          <w:lang w:val="en-GB" w:eastAsia="en-ZA"/>
        </w:rPr>
        <w:t>,</w:t>
      </w:r>
      <w:r w:rsidRPr="00B03635">
        <w:rPr>
          <w:rFonts w:ascii="Arial" w:hAnsi="Arial" w:cs="Arial"/>
          <w:color w:val="000000"/>
          <w:lang w:val="en-GB" w:eastAsia="en-ZA"/>
        </w:rPr>
        <w:t xml:space="preserve"> resulting from the expenditure incurred </w:t>
      </w:r>
      <w:r>
        <w:rPr>
          <w:rFonts w:ascii="Arial" w:hAnsi="Arial" w:cs="Arial"/>
          <w:color w:val="000000"/>
          <w:lang w:val="en-GB" w:eastAsia="en-ZA"/>
        </w:rPr>
        <w:t>by placing a</w:t>
      </w:r>
      <w:r w:rsidRPr="00B03635">
        <w:rPr>
          <w:rFonts w:ascii="Arial" w:hAnsi="Arial" w:cs="Arial"/>
          <w:color w:val="000000"/>
          <w:lang w:val="en-GB" w:eastAsia="en-ZA"/>
        </w:rPr>
        <w:t xml:space="preserve"> purchase order with the boiler supplier in order to refurbish and replace critical equipment’s that have eroded and unusable as they were exposed to adv</w:t>
      </w:r>
      <w:r>
        <w:rPr>
          <w:rFonts w:ascii="Arial" w:hAnsi="Arial" w:cs="Arial"/>
          <w:color w:val="000000"/>
          <w:lang w:val="en-GB" w:eastAsia="en-ZA"/>
        </w:rPr>
        <w:t>erse wea</w:t>
      </w:r>
      <w:r w:rsidRPr="00B03635">
        <w:rPr>
          <w:rFonts w:ascii="Arial" w:hAnsi="Arial" w:cs="Arial"/>
          <w:color w:val="000000"/>
          <w:lang w:val="en-GB" w:eastAsia="en-ZA"/>
        </w:rPr>
        <w:t xml:space="preserve">ther conditions. </w:t>
      </w:r>
    </w:p>
    <w:p w:rsidR="00623D9D" w:rsidRPr="00AB0F6A" w:rsidRDefault="00623D9D" w:rsidP="00425D1E">
      <w:pPr>
        <w:pStyle w:val="ListParagraph"/>
        <w:numPr>
          <w:ilvl w:val="0"/>
          <w:numId w:val="46"/>
        </w:numPr>
        <w:autoSpaceDE/>
        <w:autoSpaceDN/>
        <w:adjustRightInd/>
        <w:spacing w:after="0"/>
        <w:contextualSpacing/>
        <w:rPr>
          <w:rFonts w:cs="Arial"/>
        </w:rPr>
      </w:pPr>
      <w:r>
        <w:rPr>
          <w:rFonts w:ascii="Arial" w:hAnsi="Arial" w:cs="Arial"/>
          <w:color w:val="000000"/>
          <w:lang w:val="en-GB" w:eastAsia="en-ZA"/>
        </w:rPr>
        <w:t xml:space="preserve">A possible financial loss of </w:t>
      </w:r>
      <w:r>
        <w:rPr>
          <w:rFonts w:ascii="Arial" w:hAnsi="Arial" w:cs="Arial"/>
          <w:b/>
          <w:color w:val="000000"/>
          <w:lang w:val="en-GB" w:eastAsia="en-ZA"/>
        </w:rPr>
        <w:t xml:space="preserve">R7 203 870 </w:t>
      </w:r>
      <w:r w:rsidRPr="000C1A19">
        <w:rPr>
          <w:rFonts w:ascii="Arial" w:hAnsi="Arial" w:cs="Arial"/>
          <w:color w:val="000000"/>
          <w:lang w:val="en-GB" w:eastAsia="en-ZA"/>
        </w:rPr>
        <w:t xml:space="preserve">resulting from the expenditure incurred </w:t>
      </w:r>
      <w:r>
        <w:rPr>
          <w:rFonts w:ascii="Arial" w:hAnsi="Arial" w:cs="Arial"/>
          <w:color w:val="000000"/>
          <w:lang w:val="en-GB" w:eastAsia="en-ZA"/>
        </w:rPr>
        <w:t xml:space="preserve">by the previous contractor which was required to be reperformed by the replacement contractor. </w:t>
      </w:r>
    </w:p>
    <w:p w:rsidR="00623D9D" w:rsidRPr="00DE2658" w:rsidRDefault="00623D9D" w:rsidP="00425D1E">
      <w:pPr>
        <w:pStyle w:val="ListParagraph"/>
        <w:numPr>
          <w:ilvl w:val="0"/>
          <w:numId w:val="46"/>
        </w:numPr>
        <w:autoSpaceDE/>
        <w:autoSpaceDN/>
        <w:adjustRightInd/>
        <w:spacing w:after="0"/>
        <w:contextualSpacing/>
        <w:rPr>
          <w:rFonts w:ascii="Arial" w:hAnsi="Arial" w:cs="Arial"/>
        </w:rPr>
      </w:pPr>
      <w:r>
        <w:rPr>
          <w:rFonts w:ascii="Arial" w:hAnsi="Arial" w:cs="Arial"/>
        </w:rPr>
        <w:t xml:space="preserve">Possible </w:t>
      </w:r>
      <w:r w:rsidRPr="000C1A19">
        <w:rPr>
          <w:rFonts w:ascii="Arial" w:hAnsi="Arial" w:cs="Arial"/>
        </w:rPr>
        <w:t xml:space="preserve">fruitless and wasteful expenditure </w:t>
      </w:r>
      <w:r>
        <w:rPr>
          <w:rFonts w:ascii="Arial" w:hAnsi="Arial" w:cs="Arial"/>
        </w:rPr>
        <w:t>due to t</w:t>
      </w:r>
      <w:r w:rsidRPr="000C1A19">
        <w:rPr>
          <w:rFonts w:ascii="Arial" w:hAnsi="Arial" w:cs="Arial"/>
        </w:rPr>
        <w:t xml:space="preserve">he </w:t>
      </w:r>
      <w:r>
        <w:rPr>
          <w:rFonts w:ascii="Arial" w:hAnsi="Arial" w:cs="Arial"/>
        </w:rPr>
        <w:t xml:space="preserve">amounts </w:t>
      </w:r>
      <w:r w:rsidRPr="000C1A19">
        <w:rPr>
          <w:rFonts w:ascii="Arial" w:hAnsi="Arial" w:cs="Arial"/>
        </w:rPr>
        <w:t xml:space="preserve">paid in vain </w:t>
      </w:r>
      <w:r>
        <w:rPr>
          <w:rFonts w:ascii="Arial" w:hAnsi="Arial" w:cs="Arial"/>
        </w:rPr>
        <w:t xml:space="preserve">to the first contractor where work was not performed to the required quality, </w:t>
      </w:r>
      <w:r w:rsidRPr="000C1A19">
        <w:rPr>
          <w:rFonts w:ascii="Arial" w:hAnsi="Arial" w:cs="Arial"/>
        </w:rPr>
        <w:t xml:space="preserve">which could have been avoided </w:t>
      </w:r>
      <w:r>
        <w:rPr>
          <w:rFonts w:ascii="Arial" w:hAnsi="Arial" w:cs="Arial"/>
        </w:rPr>
        <w:t>had the professional team and project managers fulfilled their required duties adequately</w:t>
      </w:r>
      <w:r w:rsidRPr="000C1A19">
        <w:rPr>
          <w:rFonts w:ascii="Arial" w:hAnsi="Arial" w:cs="Arial"/>
        </w:rPr>
        <w:t xml:space="preserve">. </w:t>
      </w:r>
    </w:p>
    <w:p w:rsidR="00623D9D" w:rsidRDefault="00623D9D" w:rsidP="00425D1E">
      <w:pPr>
        <w:pStyle w:val="ListParagraph"/>
        <w:numPr>
          <w:ilvl w:val="0"/>
          <w:numId w:val="46"/>
        </w:numPr>
        <w:autoSpaceDE/>
        <w:autoSpaceDN/>
        <w:adjustRightInd/>
        <w:spacing w:after="0"/>
        <w:contextualSpacing/>
        <w:rPr>
          <w:rFonts w:ascii="Arial" w:hAnsi="Arial" w:cs="Arial"/>
        </w:rPr>
      </w:pPr>
      <w:r>
        <w:rPr>
          <w:rFonts w:ascii="Arial" w:hAnsi="Arial" w:cs="Arial"/>
        </w:rPr>
        <w:t xml:space="preserve">The </w:t>
      </w:r>
      <w:r w:rsidRPr="000C1A19">
        <w:rPr>
          <w:rFonts w:ascii="Arial" w:hAnsi="Arial" w:cs="Arial"/>
        </w:rPr>
        <w:t>fruitless and wasteful expenditure amount disclosed</w:t>
      </w:r>
      <w:r>
        <w:rPr>
          <w:rFonts w:ascii="Arial" w:hAnsi="Arial" w:cs="Arial"/>
        </w:rPr>
        <w:t xml:space="preserve"> in the annual financial statements is incomplete.</w:t>
      </w:r>
    </w:p>
    <w:p w:rsidR="00623D9D" w:rsidRDefault="00623D9D" w:rsidP="00425D1E">
      <w:pPr>
        <w:pStyle w:val="ListParagraph"/>
        <w:numPr>
          <w:ilvl w:val="0"/>
          <w:numId w:val="46"/>
        </w:numPr>
        <w:autoSpaceDE/>
        <w:autoSpaceDN/>
        <w:adjustRightInd/>
        <w:spacing w:after="0"/>
        <w:contextualSpacing/>
        <w:rPr>
          <w:rFonts w:ascii="Arial" w:hAnsi="Arial" w:cs="Arial"/>
        </w:rPr>
      </w:pPr>
      <w:r>
        <w:rPr>
          <w:rFonts w:ascii="Arial" w:hAnsi="Arial" w:cs="Arial"/>
        </w:rPr>
        <w:t>Understatement of revenue from exchange transactions (Loss of revenue) as a result of not charging penalties as required in the contract.</w:t>
      </w:r>
    </w:p>
    <w:p w:rsidR="00623D9D" w:rsidRPr="000C1A19" w:rsidRDefault="00623D9D" w:rsidP="00425D1E">
      <w:pPr>
        <w:pStyle w:val="ListParagraph"/>
        <w:numPr>
          <w:ilvl w:val="0"/>
          <w:numId w:val="46"/>
        </w:numPr>
        <w:autoSpaceDE/>
        <w:autoSpaceDN/>
        <w:adjustRightInd/>
        <w:spacing w:after="0"/>
        <w:contextualSpacing/>
        <w:rPr>
          <w:rFonts w:ascii="Arial" w:hAnsi="Arial" w:cs="Arial"/>
        </w:rPr>
      </w:pPr>
      <w:r>
        <w:rPr>
          <w:rFonts w:ascii="Arial" w:hAnsi="Arial" w:cs="Arial"/>
        </w:rPr>
        <w:t>Property, plant and equipment (Assets under construction) are overstated by an undeterminable amount</w:t>
      </w:r>
    </w:p>
    <w:p w:rsidR="00623D9D" w:rsidRDefault="00623D9D" w:rsidP="00623D9D">
      <w:pPr>
        <w:rPr>
          <w:rFonts w:cs="Arial"/>
          <w:bCs/>
        </w:rPr>
      </w:pPr>
    </w:p>
    <w:p w:rsidR="00623D9D" w:rsidRDefault="00623D9D" w:rsidP="00623D9D">
      <w:pPr>
        <w:rPr>
          <w:rFonts w:cs="Arial"/>
          <w:b/>
          <w:bCs/>
        </w:rPr>
      </w:pPr>
    </w:p>
    <w:p w:rsidR="00623D9D" w:rsidRPr="00F92A35" w:rsidRDefault="00623D9D" w:rsidP="00623D9D">
      <w:pPr>
        <w:rPr>
          <w:rFonts w:cs="Arial"/>
          <w:b/>
          <w:bCs/>
        </w:rPr>
      </w:pPr>
      <w:r w:rsidRPr="00F92A35">
        <w:rPr>
          <w:rFonts w:cs="Arial"/>
          <w:b/>
          <w:bCs/>
        </w:rPr>
        <w:t>Internal control deficiency</w:t>
      </w:r>
    </w:p>
    <w:p w:rsidR="00623D9D" w:rsidRPr="00F92A35" w:rsidRDefault="00623D9D" w:rsidP="00623D9D">
      <w:pPr>
        <w:pStyle w:val="NormalWeb"/>
        <w:rPr>
          <w:rStyle w:val="Emphasis"/>
          <w:i w:val="0"/>
          <w:iCs w:val="0"/>
          <w:sz w:val="22"/>
          <w:szCs w:val="22"/>
        </w:rPr>
      </w:pPr>
    </w:p>
    <w:p w:rsidR="00623D9D" w:rsidRPr="00B0185A" w:rsidRDefault="00623D9D" w:rsidP="00623D9D">
      <w:pPr>
        <w:tabs>
          <w:tab w:val="num" w:pos="851"/>
        </w:tabs>
        <w:rPr>
          <w:b/>
          <w:i/>
          <w:color w:val="000000"/>
        </w:rPr>
      </w:pPr>
      <w:r w:rsidRPr="00D60492">
        <w:rPr>
          <w:rFonts w:cs="Arial"/>
          <w:i/>
        </w:rPr>
        <w:t>Leadership</w:t>
      </w:r>
    </w:p>
    <w:p w:rsidR="00623D9D" w:rsidRPr="00B0185A" w:rsidRDefault="00623D9D" w:rsidP="00623D9D">
      <w:pPr>
        <w:pStyle w:val="NormalWeb"/>
        <w:rPr>
          <w:rFonts w:ascii="Arial" w:hAnsi="Arial" w:cs="Arial"/>
          <w:color w:val="000000"/>
          <w:sz w:val="22"/>
          <w:szCs w:val="22"/>
        </w:rPr>
      </w:pPr>
    </w:p>
    <w:p w:rsidR="00623D9D" w:rsidRDefault="00623D9D" w:rsidP="00623D9D">
      <w:pPr>
        <w:rPr>
          <w:rFonts w:cs="Arial"/>
          <w:color w:val="000000"/>
        </w:rPr>
      </w:pPr>
      <w:r>
        <w:rPr>
          <w:rFonts w:cs="Arial"/>
        </w:rPr>
        <w:t xml:space="preserve">Management did not </w:t>
      </w:r>
      <w:r w:rsidRPr="00B0185A">
        <w:rPr>
          <w:rFonts w:cs="Arial"/>
          <w:color w:val="000000"/>
        </w:rPr>
        <w:t>exercise oversight responsibility regarding financial and performance reporting and compliance and related internal controls.</w:t>
      </w:r>
      <w:r>
        <w:rPr>
          <w:rFonts w:cs="Arial"/>
          <w:color w:val="000000"/>
        </w:rPr>
        <w:t xml:space="preserve"> </w:t>
      </w:r>
    </w:p>
    <w:p w:rsidR="00623D9D" w:rsidRPr="00A5213C" w:rsidRDefault="00623D9D" w:rsidP="00623D9D">
      <w:pPr>
        <w:rPr>
          <w:rFonts w:cs="Arial"/>
        </w:rPr>
      </w:pPr>
      <w:r w:rsidRPr="00A5213C">
        <w:rPr>
          <w:rFonts w:cs="Arial"/>
        </w:rPr>
        <w:t xml:space="preserve">Poor project management by consultants and project managers resulted in unsatisfactory performance not being timeously identified, rectified and appropriately being addressed.  </w:t>
      </w:r>
    </w:p>
    <w:p w:rsidR="00623D9D" w:rsidRDefault="00623D9D" w:rsidP="00623D9D">
      <w:pPr>
        <w:tabs>
          <w:tab w:val="num" w:pos="851"/>
        </w:tabs>
        <w:rPr>
          <w:rFonts w:cs="Arial"/>
        </w:rPr>
      </w:pPr>
    </w:p>
    <w:p w:rsidR="00623D9D" w:rsidRPr="002232B3" w:rsidRDefault="00623D9D" w:rsidP="00623D9D">
      <w:pPr>
        <w:tabs>
          <w:tab w:val="num" w:pos="851"/>
        </w:tabs>
        <w:rPr>
          <w:rFonts w:cs="Arial"/>
          <w:i/>
        </w:rPr>
      </w:pPr>
      <w:r w:rsidRPr="002232B3">
        <w:rPr>
          <w:rFonts w:cs="Arial"/>
          <w:i/>
        </w:rPr>
        <w:t>Financial and Performance Management</w:t>
      </w:r>
    </w:p>
    <w:p w:rsidR="00623D9D" w:rsidRDefault="00623D9D" w:rsidP="00623D9D">
      <w:pPr>
        <w:tabs>
          <w:tab w:val="num" w:pos="851"/>
        </w:tabs>
        <w:rPr>
          <w:rFonts w:cs="Arial"/>
        </w:rPr>
      </w:pPr>
    </w:p>
    <w:p w:rsidR="00623D9D" w:rsidRDefault="00623D9D" w:rsidP="00623D9D">
      <w:pPr>
        <w:tabs>
          <w:tab w:val="num" w:pos="851"/>
        </w:tabs>
        <w:rPr>
          <w:rFonts w:cs="Arial"/>
          <w:color w:val="000000"/>
        </w:rPr>
      </w:pPr>
      <w:r w:rsidRPr="00B0185A">
        <w:rPr>
          <w:rFonts w:cs="Arial"/>
          <w:color w:val="000000"/>
        </w:rPr>
        <w:lastRenderedPageBreak/>
        <w:t>Reviewing and monitoring of compliance with applicable laws and regulations is insufficient and not properly monitored.</w:t>
      </w:r>
    </w:p>
    <w:p w:rsidR="00623D9D" w:rsidRDefault="00623D9D" w:rsidP="00623D9D">
      <w:pPr>
        <w:tabs>
          <w:tab w:val="num" w:pos="851"/>
        </w:tabs>
        <w:rPr>
          <w:rFonts w:cs="Arial"/>
          <w:color w:val="000000"/>
        </w:rPr>
      </w:pPr>
    </w:p>
    <w:p w:rsidR="00623D9D" w:rsidRDefault="00623D9D" w:rsidP="00623D9D">
      <w:pPr>
        <w:tabs>
          <w:tab w:val="num" w:pos="851"/>
        </w:tabs>
        <w:rPr>
          <w:rFonts w:cs="Arial"/>
          <w:color w:val="000000"/>
        </w:rPr>
      </w:pPr>
      <w:r>
        <w:rPr>
          <w:rFonts w:cs="Arial"/>
          <w:color w:val="000000"/>
        </w:rPr>
        <w:t>Management has not taken the proactive steps to recover the financial loss from the contractor.</w:t>
      </w:r>
    </w:p>
    <w:p w:rsidR="00623D9D" w:rsidRPr="00F92A35" w:rsidRDefault="00623D9D" w:rsidP="00623D9D">
      <w:pPr>
        <w:tabs>
          <w:tab w:val="num" w:pos="851"/>
        </w:tabs>
        <w:rPr>
          <w:rFonts w:cs="Arial"/>
          <w:b/>
        </w:rPr>
      </w:pPr>
    </w:p>
    <w:p w:rsidR="00623D9D" w:rsidRDefault="00623D9D" w:rsidP="00623D9D">
      <w:pPr>
        <w:tabs>
          <w:tab w:val="left" w:pos="2532"/>
        </w:tabs>
        <w:rPr>
          <w:rFonts w:cs="Arial"/>
          <w:b/>
        </w:rPr>
      </w:pPr>
      <w:r w:rsidRPr="00F92A35">
        <w:rPr>
          <w:rFonts w:cs="Arial"/>
          <w:b/>
        </w:rPr>
        <w:t>Recommendation</w:t>
      </w:r>
      <w:r>
        <w:rPr>
          <w:rFonts w:cs="Arial"/>
          <w:b/>
        </w:rPr>
        <w:tab/>
      </w:r>
    </w:p>
    <w:p w:rsidR="00623D9D" w:rsidRDefault="00623D9D" w:rsidP="00623D9D">
      <w:pPr>
        <w:rPr>
          <w:rFonts w:cs="Arial"/>
          <w:color w:val="000000"/>
        </w:rPr>
      </w:pPr>
    </w:p>
    <w:p w:rsidR="00623D9D" w:rsidRPr="001926D3" w:rsidRDefault="00623D9D" w:rsidP="00623D9D">
      <w:pPr>
        <w:rPr>
          <w:rFonts w:cs="Arial"/>
          <w:color w:val="000000"/>
          <w:lang w:eastAsia="en-ZA"/>
        </w:rPr>
      </w:pPr>
      <w:r>
        <w:rPr>
          <w:rFonts w:cs="Arial"/>
          <w:color w:val="000000"/>
        </w:rPr>
        <w:t>It is recommended that:</w:t>
      </w:r>
    </w:p>
    <w:p w:rsidR="00623D9D" w:rsidRPr="00FE1338" w:rsidRDefault="00623D9D" w:rsidP="00425D1E">
      <w:pPr>
        <w:pStyle w:val="ListParagraph"/>
        <w:numPr>
          <w:ilvl w:val="0"/>
          <w:numId w:val="47"/>
        </w:numPr>
        <w:autoSpaceDE/>
        <w:autoSpaceDN/>
        <w:adjustRightInd/>
        <w:spacing w:after="0"/>
        <w:contextualSpacing/>
        <w:rPr>
          <w:rFonts w:ascii="Arial" w:hAnsi="Arial" w:cs="Arial"/>
        </w:rPr>
      </w:pPr>
      <w:r w:rsidRPr="00FE1338">
        <w:rPr>
          <w:rFonts w:ascii="Arial" w:hAnsi="Arial" w:cs="Arial"/>
        </w:rPr>
        <w:t>The accounting officer should commission an investigation into the above mentioned project to determine the full extent of fruitless and wasteful expenditure incurred.</w:t>
      </w:r>
    </w:p>
    <w:p w:rsidR="00623D9D" w:rsidRPr="00FE1338" w:rsidRDefault="00623D9D" w:rsidP="00425D1E">
      <w:pPr>
        <w:pStyle w:val="ListParagraph"/>
        <w:numPr>
          <w:ilvl w:val="0"/>
          <w:numId w:val="47"/>
        </w:numPr>
        <w:autoSpaceDE/>
        <w:autoSpaceDN/>
        <w:adjustRightInd/>
        <w:spacing w:after="0"/>
        <w:contextualSpacing/>
        <w:rPr>
          <w:rFonts w:ascii="Arial" w:hAnsi="Arial" w:cs="Arial"/>
        </w:rPr>
      </w:pPr>
      <w:r w:rsidRPr="00FE1338">
        <w:rPr>
          <w:rFonts w:ascii="Arial" w:hAnsi="Arial" w:cs="Arial"/>
        </w:rPr>
        <w:t xml:space="preserve">Appropriate legal action should be taken against the first contractor to recover the amount paid for work not performed satisfactorily. </w:t>
      </w:r>
    </w:p>
    <w:p w:rsidR="00623D9D" w:rsidRPr="00FE1338" w:rsidRDefault="00623D9D" w:rsidP="00425D1E">
      <w:pPr>
        <w:pStyle w:val="ListParagraph"/>
        <w:numPr>
          <w:ilvl w:val="0"/>
          <w:numId w:val="47"/>
        </w:numPr>
        <w:autoSpaceDE/>
        <w:autoSpaceDN/>
        <w:adjustRightInd/>
        <w:spacing w:after="0"/>
        <w:contextualSpacing/>
        <w:rPr>
          <w:rFonts w:ascii="Arial" w:hAnsi="Arial" w:cs="Arial"/>
        </w:rPr>
      </w:pPr>
      <w:r w:rsidRPr="00FE1338">
        <w:rPr>
          <w:rFonts w:ascii="Arial" w:hAnsi="Arial" w:cs="Arial"/>
        </w:rPr>
        <w:t>Consequence management actions to be instituted against project managers that had to monitor deliverables of contractor in terms of the contract and that approved payment to the contractor for unsatisfactorily performance</w:t>
      </w:r>
    </w:p>
    <w:p w:rsidR="00623D9D" w:rsidRDefault="00623D9D" w:rsidP="00425D1E">
      <w:pPr>
        <w:pStyle w:val="ListParagraph"/>
        <w:numPr>
          <w:ilvl w:val="0"/>
          <w:numId w:val="47"/>
        </w:numPr>
        <w:spacing w:after="0"/>
        <w:contextualSpacing/>
        <w:rPr>
          <w:rFonts w:ascii="Arial" w:hAnsi="Arial" w:cs="Arial"/>
        </w:rPr>
      </w:pPr>
      <w:r w:rsidRPr="00FE1338">
        <w:rPr>
          <w:rFonts w:ascii="Arial" w:hAnsi="Arial" w:cs="Arial"/>
        </w:rPr>
        <w:t>The roles of the consultants in failing to mitigate this risk should be investigated with a view to recover losses, where professional negligence is detected.</w:t>
      </w:r>
    </w:p>
    <w:p w:rsidR="00623D9D" w:rsidRPr="00881189" w:rsidRDefault="00623D9D" w:rsidP="00425D1E">
      <w:pPr>
        <w:pStyle w:val="ListParagraph"/>
        <w:numPr>
          <w:ilvl w:val="0"/>
          <w:numId w:val="47"/>
        </w:numPr>
        <w:autoSpaceDE/>
        <w:autoSpaceDN/>
        <w:adjustRightInd/>
        <w:spacing w:after="0"/>
        <w:contextualSpacing/>
        <w:rPr>
          <w:rFonts w:ascii="Arial" w:hAnsi="Arial" w:cs="Arial"/>
        </w:rPr>
      </w:pPr>
      <w:r w:rsidRPr="00881189">
        <w:rPr>
          <w:rFonts w:ascii="Arial" w:hAnsi="Arial" w:cs="Arial"/>
        </w:rPr>
        <w:t xml:space="preserve">Management must determine the total financial losses which were suffered by the </w:t>
      </w:r>
      <w:r>
        <w:rPr>
          <w:rFonts w:ascii="Arial" w:hAnsi="Arial" w:cs="Arial"/>
        </w:rPr>
        <w:t>d</w:t>
      </w:r>
      <w:r w:rsidRPr="00881189">
        <w:rPr>
          <w:rFonts w:ascii="Arial" w:hAnsi="Arial" w:cs="Arial"/>
        </w:rPr>
        <w:t>epartment as a result of the above-mentioned irregularities. The workings must be submitted to the AGSA.</w:t>
      </w:r>
    </w:p>
    <w:p w:rsidR="00623D9D" w:rsidRDefault="00623D9D" w:rsidP="00623D9D">
      <w:pPr>
        <w:outlineLvl w:val="4"/>
        <w:rPr>
          <w:rFonts w:cs="Arial"/>
        </w:rPr>
      </w:pPr>
    </w:p>
    <w:p w:rsidR="00623D9D" w:rsidRDefault="00623D9D" w:rsidP="00623D9D">
      <w:pPr>
        <w:outlineLvl w:val="4"/>
        <w:rPr>
          <w:rFonts w:cs="Arial"/>
          <w:b/>
          <w:color w:val="000000" w:themeColor="text1"/>
        </w:rPr>
      </w:pPr>
      <w:r>
        <w:rPr>
          <w:rFonts w:cs="Arial"/>
          <w:b/>
          <w:color w:val="000000" w:themeColor="text1"/>
        </w:rPr>
        <w:t>Management response</w:t>
      </w:r>
    </w:p>
    <w:p w:rsidR="00623D9D" w:rsidRDefault="00623D9D" w:rsidP="00623D9D">
      <w:pPr>
        <w:outlineLvl w:val="4"/>
        <w:rPr>
          <w:rFonts w:cs="Arial"/>
          <w:b/>
          <w:color w:val="000000" w:themeColor="text1"/>
        </w:rPr>
      </w:pPr>
    </w:p>
    <w:p w:rsidR="00623D9D" w:rsidRDefault="00623D9D" w:rsidP="00623D9D">
      <w:pPr>
        <w:outlineLvl w:val="4"/>
        <w:rPr>
          <w:rFonts w:cs="Arial"/>
          <w:color w:val="000000" w:themeColor="text1"/>
        </w:rPr>
      </w:pPr>
      <w:r w:rsidRPr="00C72866">
        <w:rPr>
          <w:rFonts w:cs="Arial"/>
          <w:color w:val="000000" w:themeColor="text1"/>
        </w:rPr>
        <w:t xml:space="preserve">Management does not agree with the </w:t>
      </w:r>
      <w:r>
        <w:rPr>
          <w:rFonts w:cs="Arial"/>
          <w:color w:val="000000" w:themeColor="text1"/>
        </w:rPr>
        <w:t>finding</w:t>
      </w:r>
      <w:r>
        <w:rPr>
          <w:rFonts w:cs="Arial"/>
          <w:color w:val="000000" w:themeColor="text1"/>
        </w:rPr>
        <w:br/>
      </w:r>
    </w:p>
    <w:p w:rsidR="00623D9D" w:rsidRPr="00BA3C30" w:rsidRDefault="00623D9D" w:rsidP="00623D9D">
      <w:pPr>
        <w:outlineLvl w:val="4"/>
        <w:rPr>
          <w:rFonts w:cs="Arial"/>
          <w:b/>
          <w:i/>
          <w:color w:val="000000" w:themeColor="text1"/>
        </w:rPr>
      </w:pPr>
      <w:r w:rsidRPr="00BA3C30">
        <w:rPr>
          <w:rFonts w:cs="Arial"/>
          <w:b/>
          <w:i/>
          <w:color w:val="000000" w:themeColor="text1"/>
        </w:rPr>
        <w:t>We acknowledge and take note of the concerns raised by AGSA, below is the management response:</w:t>
      </w:r>
    </w:p>
    <w:p w:rsidR="00623D9D" w:rsidRPr="00912486" w:rsidRDefault="00623D9D" w:rsidP="00623D9D">
      <w:pPr>
        <w:outlineLvl w:val="4"/>
        <w:rPr>
          <w:rFonts w:cs="Arial"/>
          <w:color w:val="000000" w:themeColor="text1"/>
        </w:rPr>
      </w:pPr>
    </w:p>
    <w:p w:rsidR="00623D9D" w:rsidRDefault="00623D9D" w:rsidP="00425D1E">
      <w:pPr>
        <w:pStyle w:val="ListParagraph"/>
        <w:numPr>
          <w:ilvl w:val="0"/>
          <w:numId w:val="61"/>
        </w:numPr>
        <w:autoSpaceDE/>
        <w:autoSpaceDN/>
        <w:adjustRightInd/>
        <w:spacing w:after="0"/>
        <w:ind w:left="450"/>
        <w:contextualSpacing/>
        <w:rPr>
          <w:rFonts w:ascii="Arial" w:hAnsi="Arial" w:cs="Arial"/>
          <w:color w:val="000000" w:themeColor="text1"/>
        </w:rPr>
      </w:pPr>
      <w:r w:rsidRPr="00CD4371">
        <w:rPr>
          <w:rFonts w:ascii="Arial" w:hAnsi="Arial" w:cs="Arial"/>
          <w:color w:val="000000" w:themeColor="text1"/>
        </w:rPr>
        <w:t xml:space="preserve">The </w:t>
      </w:r>
      <w:r>
        <w:rPr>
          <w:rFonts w:ascii="Arial" w:hAnsi="Arial" w:cs="Arial"/>
          <w:color w:val="000000" w:themeColor="text1"/>
        </w:rPr>
        <w:t>Planning Instruction for the replacement of the boilers was issued June 2010.The Mechanical and Electrical Consultant was appointed through the roster system in July 2010.The</w:t>
      </w:r>
      <w:r w:rsidRPr="00B432CA">
        <w:rPr>
          <w:rFonts w:ascii="Arial" w:hAnsi="Arial" w:cs="Arial"/>
          <w:color w:val="000000" w:themeColor="text1"/>
        </w:rPr>
        <w:t xml:space="preserve"> </w:t>
      </w:r>
      <w:r w:rsidRPr="00CD4371">
        <w:rPr>
          <w:rFonts w:ascii="Arial" w:hAnsi="Arial" w:cs="Arial"/>
          <w:color w:val="000000" w:themeColor="text1"/>
        </w:rPr>
        <w:t xml:space="preserve">Department awarded a contract to PZS on 26 January 2012 for the replacement of boilers and </w:t>
      </w:r>
      <w:r>
        <w:rPr>
          <w:rFonts w:ascii="Arial" w:hAnsi="Arial" w:cs="Arial"/>
          <w:color w:val="000000" w:themeColor="text1"/>
        </w:rPr>
        <w:t xml:space="preserve">the </w:t>
      </w:r>
      <w:r w:rsidRPr="00CD4371">
        <w:rPr>
          <w:rFonts w:ascii="Arial" w:hAnsi="Arial" w:cs="Arial"/>
          <w:color w:val="000000" w:themeColor="text1"/>
        </w:rPr>
        <w:t>si</w:t>
      </w:r>
      <w:r>
        <w:rPr>
          <w:rFonts w:ascii="Arial" w:hAnsi="Arial" w:cs="Arial"/>
          <w:color w:val="000000" w:themeColor="text1"/>
        </w:rPr>
        <w:t>te was handed over 08 February 2012. In July</w:t>
      </w:r>
      <w:r w:rsidRPr="00586778">
        <w:rPr>
          <w:rFonts w:ascii="Arial" w:hAnsi="Arial" w:cs="Arial"/>
          <w:color w:val="000000" w:themeColor="text1"/>
        </w:rPr>
        <w:t xml:space="preserve"> </w:t>
      </w:r>
      <w:r>
        <w:rPr>
          <w:rFonts w:ascii="Arial" w:hAnsi="Arial" w:cs="Arial"/>
          <w:color w:val="000000" w:themeColor="text1"/>
        </w:rPr>
        <w:t>and September 2012 respectively the Quantity Surveyor and Civil and Structural Engineer were appointed for supervision and monitoring.</w:t>
      </w:r>
      <w:r w:rsidRPr="00CD4371">
        <w:rPr>
          <w:rFonts w:ascii="Arial" w:hAnsi="Arial" w:cs="Arial"/>
          <w:color w:val="000000" w:themeColor="text1"/>
        </w:rPr>
        <w:t xml:space="preserve"> </w:t>
      </w:r>
      <w:r>
        <w:rPr>
          <w:rFonts w:ascii="Arial" w:hAnsi="Arial" w:cs="Arial"/>
          <w:color w:val="000000" w:themeColor="text1"/>
        </w:rPr>
        <w:t>The original</w:t>
      </w:r>
      <w:r w:rsidRPr="00CD4371">
        <w:rPr>
          <w:rFonts w:ascii="Arial" w:hAnsi="Arial" w:cs="Arial"/>
          <w:color w:val="000000" w:themeColor="text1"/>
        </w:rPr>
        <w:t xml:space="preserve"> contract completion date was</w:t>
      </w:r>
      <w:r>
        <w:rPr>
          <w:rFonts w:ascii="Arial" w:hAnsi="Arial" w:cs="Arial"/>
          <w:color w:val="000000" w:themeColor="text1"/>
        </w:rPr>
        <w:t xml:space="preserve"> </w:t>
      </w:r>
      <w:r w:rsidRPr="00CD4371">
        <w:rPr>
          <w:rFonts w:ascii="Arial" w:hAnsi="Arial" w:cs="Arial"/>
          <w:color w:val="000000" w:themeColor="text1"/>
        </w:rPr>
        <w:t>24 January 2014</w:t>
      </w:r>
      <w:r>
        <w:rPr>
          <w:rFonts w:ascii="Arial" w:hAnsi="Arial" w:cs="Arial"/>
          <w:color w:val="000000" w:themeColor="text1"/>
        </w:rPr>
        <w:t xml:space="preserve"> and was extended to 05 June</w:t>
      </w:r>
      <w:r w:rsidRPr="00CD4371">
        <w:rPr>
          <w:rFonts w:ascii="Arial" w:hAnsi="Arial" w:cs="Arial"/>
          <w:color w:val="000000" w:themeColor="text1"/>
        </w:rPr>
        <w:t xml:space="preserve"> 2014. </w:t>
      </w:r>
      <w:r w:rsidRPr="00C07536">
        <w:rPr>
          <w:rFonts w:ascii="Arial" w:hAnsi="Arial" w:cs="Arial"/>
          <w:b/>
          <w:color w:val="000000" w:themeColor="text1"/>
          <w:lang w:val="en-US"/>
        </w:rPr>
        <w:t>See annexure A</w:t>
      </w:r>
      <w:r>
        <w:rPr>
          <w:rFonts w:ascii="Arial" w:hAnsi="Arial" w:cs="Arial"/>
          <w:color w:val="000000" w:themeColor="text1"/>
        </w:rPr>
        <w:br/>
      </w:r>
    </w:p>
    <w:p w:rsidR="00623D9D" w:rsidRDefault="00623D9D" w:rsidP="00425D1E">
      <w:pPr>
        <w:pStyle w:val="ListParagraph"/>
        <w:numPr>
          <w:ilvl w:val="0"/>
          <w:numId w:val="61"/>
        </w:numPr>
        <w:autoSpaceDE/>
        <w:autoSpaceDN/>
        <w:adjustRightInd/>
        <w:spacing w:after="0"/>
        <w:ind w:left="450"/>
        <w:contextualSpacing/>
        <w:rPr>
          <w:rFonts w:ascii="Arial" w:hAnsi="Arial" w:cs="Arial"/>
          <w:color w:val="000000" w:themeColor="text1"/>
        </w:rPr>
      </w:pPr>
      <w:r w:rsidRPr="00C02398">
        <w:rPr>
          <w:rFonts w:ascii="Arial" w:hAnsi="Arial" w:cs="Arial"/>
          <w:color w:val="FF0000"/>
        </w:rPr>
        <w:t xml:space="preserve">The late appointment of the Quantity Surveyor and </w:t>
      </w:r>
      <w:r w:rsidRPr="00C02398">
        <w:rPr>
          <w:rFonts w:ascii="Arial" w:hAnsi="Arial" w:cs="Arial"/>
          <w:color w:val="FF0000"/>
          <w:lang w:val="en-US"/>
        </w:rPr>
        <w:t xml:space="preserve">Civil and Structural </w:t>
      </w:r>
      <w:r w:rsidRPr="00C02398">
        <w:rPr>
          <w:rFonts w:ascii="Arial" w:hAnsi="Arial" w:cs="Arial"/>
          <w:color w:val="FF0000"/>
        </w:rPr>
        <w:t xml:space="preserve">Engineer in 2012 contributed to the delay of the project. The performance of the Contractor was flagged by the Professional Team in minutes 18 &amp; 19, this resulted in the issuing of a Mora- letter for failure to complete the works in 13 October 2013. After reviewing of the performance on </w:t>
      </w:r>
      <w:r w:rsidRPr="00C02398">
        <w:rPr>
          <w:rFonts w:ascii="Arial" w:hAnsi="Arial" w:cs="Arial"/>
          <w:color w:val="FF0000"/>
        </w:rPr>
        <w:lastRenderedPageBreak/>
        <w:t>site the Contractor was afforded the chance to continue with the project.</w:t>
      </w:r>
      <w:r w:rsidRPr="00C02398">
        <w:rPr>
          <w:rFonts w:ascii="Arial" w:hAnsi="Arial" w:cs="Arial"/>
          <w:b/>
          <w:color w:val="FF0000"/>
          <w:lang w:val="en-US"/>
        </w:rPr>
        <w:t xml:space="preserve"> See annexure B</w:t>
      </w:r>
      <w:r>
        <w:rPr>
          <w:rFonts w:ascii="Arial" w:hAnsi="Arial" w:cs="Arial"/>
          <w:color w:val="000000" w:themeColor="text1"/>
        </w:rPr>
        <w:br/>
      </w:r>
    </w:p>
    <w:p w:rsidR="00623D9D" w:rsidRPr="000C2A02" w:rsidRDefault="00623D9D" w:rsidP="00425D1E">
      <w:pPr>
        <w:pStyle w:val="ListParagraph"/>
        <w:numPr>
          <w:ilvl w:val="0"/>
          <w:numId w:val="61"/>
        </w:numPr>
        <w:autoSpaceDE/>
        <w:autoSpaceDN/>
        <w:adjustRightInd/>
        <w:spacing w:after="0"/>
        <w:ind w:left="450"/>
        <w:contextualSpacing/>
        <w:rPr>
          <w:rFonts w:ascii="Arial" w:hAnsi="Arial" w:cs="Arial"/>
          <w:color w:val="000000" w:themeColor="text1"/>
        </w:rPr>
      </w:pPr>
      <w:r>
        <w:rPr>
          <w:rFonts w:ascii="Arial" w:hAnsi="Arial" w:cs="Arial"/>
          <w:color w:val="000000" w:themeColor="text1"/>
        </w:rPr>
        <w:t xml:space="preserve">In December 2013 we received a letter from the Contractors’ Lawyers demanding payment for alleged additional work incurred by the Contractor and subsequent intension to cease work on site. The matter was then referred to our Legal Services for mitigation which delayed the termination of the contract. This was an endeavour of the department to intervene, which was subdued by the continuation of the legal dispute documented </w:t>
      </w:r>
      <w:r w:rsidRPr="0087128B">
        <w:rPr>
          <w:rFonts w:ascii="Arial" w:hAnsi="Arial" w:cs="Arial"/>
          <w:b/>
          <w:color w:val="000000" w:themeColor="text1"/>
        </w:rPr>
        <w:t>see</w:t>
      </w:r>
      <w:r>
        <w:rPr>
          <w:rFonts w:ascii="Arial" w:hAnsi="Arial" w:cs="Arial"/>
          <w:color w:val="000000" w:themeColor="text1"/>
        </w:rPr>
        <w:t xml:space="preserve"> </w:t>
      </w:r>
      <w:r w:rsidRPr="00634FFE">
        <w:rPr>
          <w:rFonts w:ascii="Arial" w:hAnsi="Arial" w:cs="Arial"/>
          <w:b/>
          <w:color w:val="000000" w:themeColor="text1"/>
        </w:rPr>
        <w:t>annexure</w:t>
      </w:r>
      <w:r>
        <w:rPr>
          <w:rFonts w:ascii="Arial" w:hAnsi="Arial" w:cs="Arial"/>
          <w:b/>
          <w:color w:val="000000" w:themeColor="text1"/>
        </w:rPr>
        <w:t xml:space="preserve"> C</w:t>
      </w:r>
      <w:r w:rsidRPr="00634FFE">
        <w:rPr>
          <w:rFonts w:ascii="Arial" w:hAnsi="Arial" w:cs="Arial"/>
          <w:color w:val="000000" w:themeColor="text1"/>
        </w:rPr>
        <w:t>.</w:t>
      </w:r>
      <w:r>
        <w:rPr>
          <w:rFonts w:ascii="Arial" w:hAnsi="Arial" w:cs="Arial"/>
          <w:color w:val="000000" w:themeColor="text1"/>
        </w:rPr>
        <w:t xml:space="preserve"> </w:t>
      </w:r>
      <w:r>
        <w:rPr>
          <w:rFonts w:ascii="Arial" w:hAnsi="Arial" w:cs="Arial"/>
          <w:color w:val="000000" w:themeColor="text1"/>
        </w:rPr>
        <w:br/>
      </w:r>
      <w:r>
        <w:rPr>
          <w:rFonts w:ascii="Arial" w:hAnsi="Arial" w:cs="Arial"/>
          <w:color w:val="000000" w:themeColor="text1"/>
        </w:rPr>
        <w:br/>
        <w:t>T</w:t>
      </w:r>
      <w:r w:rsidRPr="000C2A02">
        <w:rPr>
          <w:rFonts w:ascii="Arial" w:hAnsi="Arial" w:cs="Arial"/>
          <w:color w:val="000000" w:themeColor="text1"/>
        </w:rPr>
        <w:t xml:space="preserve">he Department was left with no alternative but to </w:t>
      </w:r>
      <w:r>
        <w:rPr>
          <w:rFonts w:ascii="Arial" w:hAnsi="Arial" w:cs="Arial"/>
          <w:color w:val="000000" w:themeColor="text1"/>
        </w:rPr>
        <w:t xml:space="preserve">formally </w:t>
      </w:r>
      <w:r w:rsidRPr="000C2A02">
        <w:rPr>
          <w:rFonts w:ascii="Arial" w:hAnsi="Arial" w:cs="Arial"/>
          <w:color w:val="000000" w:themeColor="text1"/>
        </w:rPr>
        <w:t>terminate the contract on</w:t>
      </w:r>
      <w:r>
        <w:rPr>
          <w:rFonts w:ascii="Arial" w:hAnsi="Arial" w:cs="Arial"/>
          <w:color w:val="000000" w:themeColor="text1"/>
        </w:rPr>
        <w:br/>
      </w:r>
      <w:r w:rsidRPr="000C2A02">
        <w:rPr>
          <w:rFonts w:ascii="Arial" w:hAnsi="Arial" w:cs="Arial"/>
          <w:color w:val="000000" w:themeColor="text1"/>
        </w:rPr>
        <w:t xml:space="preserve"> 01 October 2015.</w:t>
      </w:r>
      <w:r>
        <w:rPr>
          <w:rFonts w:ascii="Arial" w:hAnsi="Arial" w:cs="Arial"/>
          <w:color w:val="000000" w:themeColor="text1"/>
        </w:rPr>
        <w:t xml:space="preserve"> </w:t>
      </w:r>
      <w:r w:rsidRPr="00C07536">
        <w:rPr>
          <w:rFonts w:ascii="Arial" w:hAnsi="Arial" w:cs="Arial"/>
          <w:b/>
          <w:color w:val="000000" w:themeColor="text1"/>
          <w:lang w:val="en-US"/>
        </w:rPr>
        <w:t xml:space="preserve">See annexure </w:t>
      </w:r>
      <w:r>
        <w:rPr>
          <w:rFonts w:ascii="Arial" w:hAnsi="Arial" w:cs="Arial"/>
          <w:b/>
          <w:color w:val="000000" w:themeColor="text1"/>
          <w:lang w:val="en-US"/>
        </w:rPr>
        <w:t>D</w:t>
      </w:r>
      <w:r>
        <w:rPr>
          <w:rFonts w:ascii="Arial" w:hAnsi="Arial" w:cs="Arial"/>
          <w:color w:val="000000" w:themeColor="text1"/>
        </w:rPr>
        <w:br/>
      </w:r>
    </w:p>
    <w:p w:rsidR="00623D9D" w:rsidRPr="00912486" w:rsidRDefault="00623D9D" w:rsidP="00623D9D">
      <w:pPr>
        <w:pStyle w:val="ListParagraph"/>
        <w:rPr>
          <w:rFonts w:ascii="Arial" w:hAnsi="Arial" w:cs="Arial"/>
          <w:color w:val="000000" w:themeColor="text1"/>
        </w:rPr>
      </w:pPr>
    </w:p>
    <w:p w:rsidR="00623D9D" w:rsidRPr="00912486"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sidRPr="00912486">
        <w:rPr>
          <w:rFonts w:ascii="Arial" w:hAnsi="Arial" w:cs="Arial"/>
          <w:color w:val="000000" w:themeColor="text1"/>
        </w:rPr>
        <w:t xml:space="preserve">On the structure of the boiler house and calorifier house, PZS, submitted cube test results that depicted compliance to the design strength. It was therefore difficult to dispute them since they came from a reputable laboratory and thus payment was made. </w:t>
      </w:r>
      <w:r w:rsidRPr="00BA3C30">
        <w:rPr>
          <w:rFonts w:ascii="Arial" w:hAnsi="Arial" w:cs="Arial"/>
          <w:b/>
          <w:color w:val="000000" w:themeColor="text1"/>
        </w:rPr>
        <w:t xml:space="preserve">See annexure </w:t>
      </w:r>
      <w:r>
        <w:rPr>
          <w:rFonts w:ascii="Arial" w:hAnsi="Arial" w:cs="Arial"/>
          <w:b/>
          <w:color w:val="000000" w:themeColor="text1"/>
        </w:rPr>
        <w:t>E</w:t>
      </w:r>
    </w:p>
    <w:p w:rsidR="00623D9D" w:rsidRPr="00C07536" w:rsidRDefault="00623D9D" w:rsidP="00623D9D">
      <w:pPr>
        <w:outlineLvl w:val="4"/>
        <w:rPr>
          <w:rFonts w:cs="Arial"/>
          <w:color w:val="000000" w:themeColor="text1"/>
        </w:rPr>
      </w:pPr>
    </w:p>
    <w:p w:rsidR="00623D9D" w:rsidRPr="00C07536"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Pr>
          <w:rFonts w:ascii="Arial" w:hAnsi="Arial" w:cs="Arial"/>
          <w:color w:val="000000" w:themeColor="text1"/>
        </w:rPr>
        <w:t>The purchase order from John Thompson</w:t>
      </w:r>
      <w:r w:rsidRPr="00912486">
        <w:rPr>
          <w:rFonts w:ascii="Arial" w:hAnsi="Arial" w:cs="Arial"/>
          <w:color w:val="000000" w:themeColor="text1"/>
        </w:rPr>
        <w:t xml:space="preserve"> was </w:t>
      </w:r>
      <w:r>
        <w:rPr>
          <w:rFonts w:ascii="Arial" w:hAnsi="Arial" w:cs="Arial"/>
          <w:color w:val="000000" w:themeColor="text1"/>
        </w:rPr>
        <w:t xml:space="preserve">for the supply of boilers which only </w:t>
      </w:r>
      <w:r w:rsidRPr="00912486">
        <w:rPr>
          <w:rFonts w:ascii="Arial" w:hAnsi="Arial" w:cs="Arial"/>
          <w:color w:val="000000" w:themeColor="text1"/>
        </w:rPr>
        <w:t>amounted to R7 264 7</w:t>
      </w:r>
      <w:r>
        <w:rPr>
          <w:rFonts w:ascii="Arial" w:hAnsi="Arial" w:cs="Arial"/>
          <w:color w:val="000000" w:themeColor="text1"/>
        </w:rPr>
        <w:t>38.00 (Excl. Vat). This</w:t>
      </w:r>
      <w:r w:rsidRPr="00912486">
        <w:rPr>
          <w:rFonts w:ascii="Arial" w:hAnsi="Arial" w:cs="Arial"/>
          <w:color w:val="000000" w:themeColor="text1"/>
        </w:rPr>
        <w:t xml:space="preserve"> excluded boiler valves, pipework on the boilers, erection on site, statutory test on the boilers, waste bins for ash collection, lagging and cladding, ductwork, water sample coolers, water connection to the boilers, data and software, hydraulic tests, specialist tests, all control cabling and civil works. </w:t>
      </w:r>
      <w:r>
        <w:rPr>
          <w:rFonts w:ascii="Arial" w:hAnsi="Arial" w:cs="Arial"/>
          <w:b/>
          <w:color w:val="000000" w:themeColor="text1"/>
        </w:rPr>
        <w:t>See annexure F</w:t>
      </w:r>
      <w:r w:rsidRPr="00C07536">
        <w:rPr>
          <w:rFonts w:ascii="Arial" w:hAnsi="Arial" w:cs="Arial"/>
          <w:color w:val="000000" w:themeColor="text1"/>
        </w:rPr>
        <w:br/>
      </w:r>
    </w:p>
    <w:p w:rsidR="00623D9D"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sidRPr="00C02398">
        <w:rPr>
          <w:rFonts w:ascii="Arial" w:hAnsi="Arial" w:cs="Arial"/>
          <w:color w:val="FF0000"/>
        </w:rPr>
        <w:t xml:space="preserve">On the arrival of the boilers on site they were covered in a protective material from the manufacturer. Due to inevitable physical weather elements the boiler cover deteriorated resulting in the corrosion of some of the components of the boilers </w:t>
      </w:r>
      <w:r>
        <w:rPr>
          <w:rFonts w:ascii="Arial" w:hAnsi="Arial" w:cs="Arial"/>
          <w:color w:val="000000" w:themeColor="text1"/>
        </w:rPr>
        <w:br/>
      </w:r>
    </w:p>
    <w:p w:rsidR="00623D9D" w:rsidRPr="00504F7E"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Pr>
          <w:rFonts w:ascii="Arial" w:hAnsi="Arial" w:cs="Arial"/>
          <w:color w:val="000000" w:themeColor="text1"/>
        </w:rPr>
        <w:t xml:space="preserve">Penalties to the contractor were not be imposed as the extension of time was up to </w:t>
      </w:r>
      <w:r>
        <w:rPr>
          <w:rFonts w:ascii="Arial" w:hAnsi="Arial" w:cs="Arial"/>
          <w:color w:val="000000" w:themeColor="text1"/>
        </w:rPr>
        <w:br/>
        <w:t>05 June 2014 and the last payment was effected 29 January 2014.</w:t>
      </w:r>
      <w:r w:rsidRPr="00912486">
        <w:rPr>
          <w:rFonts w:ascii="Arial" w:hAnsi="Arial" w:cs="Arial"/>
          <w:color w:val="000000" w:themeColor="text1"/>
        </w:rPr>
        <w:br/>
      </w:r>
    </w:p>
    <w:p w:rsidR="00623D9D" w:rsidRPr="00AE2EFD" w:rsidRDefault="00623D9D" w:rsidP="00425D1E">
      <w:pPr>
        <w:pStyle w:val="ListParagraph"/>
        <w:numPr>
          <w:ilvl w:val="0"/>
          <w:numId w:val="61"/>
        </w:numPr>
        <w:autoSpaceDE/>
        <w:autoSpaceDN/>
        <w:adjustRightInd/>
        <w:spacing w:after="0"/>
        <w:ind w:left="540"/>
        <w:contextualSpacing/>
        <w:outlineLvl w:val="4"/>
        <w:rPr>
          <w:rFonts w:ascii="Arial" w:hAnsi="Arial" w:cs="Arial"/>
          <w:b/>
          <w:i/>
        </w:rPr>
      </w:pPr>
      <w:r w:rsidRPr="00BA093A">
        <w:rPr>
          <w:rFonts w:ascii="Arial" w:hAnsi="Arial" w:cs="Arial"/>
        </w:rPr>
        <w:t xml:space="preserve">Delays in the awarding of contract 02 in May 2016 were attributed to the dispute lodged by the PZS against the Department for unpaid work in December 2013. This delay resulted in the corrosion of boiler components and subsequent deterioration of building structures. </w:t>
      </w:r>
      <w:r w:rsidRPr="00AE2EFD">
        <w:rPr>
          <w:rFonts w:ascii="Arial" w:hAnsi="Arial" w:cs="Arial"/>
          <w:b/>
          <w:i/>
        </w:rPr>
        <w:t xml:space="preserve">Refer </w:t>
      </w:r>
      <w:r>
        <w:rPr>
          <w:rFonts w:ascii="Arial" w:hAnsi="Arial" w:cs="Arial"/>
          <w:b/>
          <w:i/>
        </w:rPr>
        <w:t>to annexure c</w:t>
      </w:r>
    </w:p>
    <w:p w:rsidR="00623D9D" w:rsidRPr="0017718C" w:rsidRDefault="00623D9D" w:rsidP="00623D9D">
      <w:pPr>
        <w:pStyle w:val="ListParagraph"/>
        <w:rPr>
          <w:rFonts w:ascii="Arial" w:hAnsi="Arial" w:cs="Arial"/>
          <w:b/>
        </w:rPr>
      </w:pPr>
    </w:p>
    <w:p w:rsidR="00623D9D" w:rsidRPr="009F749C" w:rsidRDefault="00623D9D" w:rsidP="00425D1E">
      <w:pPr>
        <w:pStyle w:val="ListParagraph"/>
        <w:numPr>
          <w:ilvl w:val="0"/>
          <w:numId w:val="61"/>
        </w:numPr>
        <w:autoSpaceDE/>
        <w:autoSpaceDN/>
        <w:adjustRightInd/>
        <w:spacing w:after="0"/>
        <w:ind w:left="567"/>
        <w:contextualSpacing/>
        <w:outlineLvl w:val="4"/>
        <w:rPr>
          <w:rFonts w:ascii="Arial" w:hAnsi="Arial" w:cs="Arial"/>
          <w:b/>
        </w:rPr>
      </w:pPr>
      <w:r>
        <w:rPr>
          <w:rFonts w:ascii="Arial" w:hAnsi="Arial" w:cs="Arial"/>
          <w:color w:val="000000" w:themeColor="text1"/>
        </w:rPr>
        <w:t xml:space="preserve">Contract 01 was estimated for </w:t>
      </w:r>
      <w:r w:rsidRPr="00661565">
        <w:rPr>
          <w:rFonts w:ascii="Arial" w:hAnsi="Arial" w:cs="Arial"/>
          <w:b/>
          <w:color w:val="000000" w:themeColor="text1"/>
        </w:rPr>
        <w:t>R19 152 000.00</w:t>
      </w:r>
      <w:r w:rsidRPr="00661565">
        <w:rPr>
          <w:rFonts w:ascii="Arial" w:hAnsi="Arial" w:cs="Arial"/>
          <w:color w:val="000000" w:themeColor="text1"/>
        </w:rPr>
        <w:t xml:space="preserve"> </w:t>
      </w:r>
      <w:r>
        <w:rPr>
          <w:rFonts w:ascii="Arial" w:hAnsi="Arial" w:cs="Arial"/>
          <w:color w:val="000000" w:themeColor="text1"/>
        </w:rPr>
        <w:t xml:space="preserve">with the award to PZS of </w:t>
      </w:r>
      <w:r w:rsidRPr="00661565">
        <w:rPr>
          <w:rFonts w:ascii="Arial" w:hAnsi="Arial" w:cs="Arial"/>
          <w:b/>
          <w:color w:val="000000" w:themeColor="text1"/>
          <w:lang w:val="en-US"/>
        </w:rPr>
        <w:t>R18 824 992.66</w:t>
      </w:r>
      <w:r w:rsidRPr="00661565">
        <w:rPr>
          <w:rFonts w:ascii="Arial" w:hAnsi="Arial" w:cs="Arial"/>
          <w:color w:val="000000" w:themeColor="text1"/>
          <w:lang w:val="en-US"/>
        </w:rPr>
        <w:t xml:space="preserve"> </w:t>
      </w:r>
      <w:r>
        <w:rPr>
          <w:rFonts w:ascii="Arial" w:hAnsi="Arial" w:cs="Arial"/>
          <w:color w:val="000000" w:themeColor="text1"/>
        </w:rPr>
        <w:t xml:space="preserve">and Contract 02 was estimated at </w:t>
      </w:r>
      <w:r w:rsidRPr="00661565">
        <w:rPr>
          <w:rFonts w:ascii="Arial" w:hAnsi="Arial" w:cs="Arial"/>
          <w:b/>
          <w:color w:val="000000" w:themeColor="text1"/>
        </w:rPr>
        <w:t>R30 945 300</w:t>
      </w:r>
      <w:r>
        <w:rPr>
          <w:rFonts w:ascii="Arial" w:hAnsi="Arial" w:cs="Arial"/>
          <w:color w:val="000000" w:themeColor="text1"/>
        </w:rPr>
        <w:t xml:space="preserve"> and awarded to Exilite for </w:t>
      </w:r>
      <w:r w:rsidRPr="00661565">
        <w:rPr>
          <w:rFonts w:ascii="Arial" w:hAnsi="Arial" w:cs="Arial"/>
          <w:b/>
          <w:color w:val="000000" w:themeColor="text1"/>
          <w:lang w:val="en-US"/>
        </w:rPr>
        <w:t>R27 915 448.76</w:t>
      </w:r>
      <w:r>
        <w:rPr>
          <w:rFonts w:ascii="Arial" w:hAnsi="Arial" w:cs="Arial"/>
          <w:b/>
          <w:color w:val="000000" w:themeColor="text1"/>
          <w:lang w:val="en-US"/>
        </w:rPr>
        <w:t xml:space="preserve">. </w:t>
      </w:r>
      <w:r w:rsidRPr="0017718C">
        <w:rPr>
          <w:rFonts w:ascii="Arial" w:hAnsi="Arial" w:cs="Arial"/>
          <w:color w:val="000000" w:themeColor="text1"/>
        </w:rPr>
        <w:t xml:space="preserve">The contributing factor in the difference of the two </w:t>
      </w:r>
      <w:r>
        <w:rPr>
          <w:rFonts w:ascii="Arial" w:hAnsi="Arial" w:cs="Arial"/>
          <w:color w:val="000000" w:themeColor="text1"/>
        </w:rPr>
        <w:t>amounts</w:t>
      </w:r>
      <w:r w:rsidRPr="0017718C">
        <w:rPr>
          <w:rFonts w:ascii="Arial" w:hAnsi="Arial" w:cs="Arial"/>
          <w:color w:val="000000" w:themeColor="text1"/>
        </w:rPr>
        <w:t xml:space="preserve"> </w:t>
      </w:r>
      <w:r>
        <w:rPr>
          <w:rFonts w:ascii="Arial" w:hAnsi="Arial" w:cs="Arial"/>
          <w:color w:val="000000" w:themeColor="text1"/>
        </w:rPr>
        <w:t xml:space="preserve">was a result of </w:t>
      </w:r>
      <w:r w:rsidRPr="0017718C">
        <w:rPr>
          <w:rFonts w:ascii="Arial" w:hAnsi="Arial" w:cs="Arial"/>
          <w:color w:val="000000" w:themeColor="text1"/>
        </w:rPr>
        <w:t xml:space="preserve">equipment that had been excluded in the supply of boilers under </w:t>
      </w:r>
      <w:r>
        <w:rPr>
          <w:rFonts w:ascii="Arial" w:hAnsi="Arial" w:cs="Arial"/>
          <w:color w:val="000000" w:themeColor="text1"/>
        </w:rPr>
        <w:t>contract 01</w:t>
      </w:r>
      <w:r w:rsidRPr="0017718C">
        <w:rPr>
          <w:rFonts w:ascii="Arial" w:hAnsi="Arial" w:cs="Arial"/>
          <w:color w:val="000000" w:themeColor="text1"/>
        </w:rPr>
        <w:t>. It also allowed for statutory tests on the equipment that had not been installed and allowed for possible defective and unusable equipment.</w:t>
      </w:r>
      <w:r>
        <w:rPr>
          <w:rFonts w:ascii="Arial" w:hAnsi="Arial" w:cs="Arial"/>
          <w:color w:val="000000" w:themeColor="text1"/>
        </w:rPr>
        <w:t xml:space="preserve"> </w:t>
      </w:r>
      <w:r w:rsidRPr="0017718C">
        <w:rPr>
          <w:rFonts w:ascii="Arial" w:hAnsi="Arial" w:cs="Arial"/>
          <w:b/>
          <w:color w:val="000000" w:themeColor="text1"/>
        </w:rPr>
        <w:t xml:space="preserve">See annexure </w:t>
      </w:r>
      <w:r>
        <w:rPr>
          <w:rFonts w:ascii="Arial" w:hAnsi="Arial" w:cs="Arial"/>
          <w:b/>
          <w:color w:val="000000" w:themeColor="text1"/>
        </w:rPr>
        <w:t>G</w:t>
      </w:r>
      <w:r w:rsidRPr="009F749C">
        <w:rPr>
          <w:rFonts w:ascii="Arial" w:hAnsi="Arial" w:cs="Arial"/>
          <w:color w:val="000000" w:themeColor="text1"/>
        </w:rPr>
        <w:t xml:space="preserve"> </w:t>
      </w:r>
    </w:p>
    <w:p w:rsidR="00623D9D" w:rsidRPr="00D571E9" w:rsidRDefault="00623D9D" w:rsidP="00623D9D">
      <w:pPr>
        <w:pStyle w:val="ListParagraph"/>
        <w:rPr>
          <w:rFonts w:ascii="Arial" w:hAnsi="Arial" w:cs="Arial"/>
          <w:color w:val="000000" w:themeColor="text1"/>
        </w:rPr>
      </w:pPr>
    </w:p>
    <w:p w:rsidR="00623D9D" w:rsidRPr="00AA6F32" w:rsidRDefault="00623D9D" w:rsidP="00425D1E">
      <w:pPr>
        <w:pStyle w:val="ListParagraph"/>
        <w:numPr>
          <w:ilvl w:val="0"/>
          <w:numId w:val="61"/>
        </w:numPr>
        <w:autoSpaceDE/>
        <w:autoSpaceDN/>
        <w:adjustRightInd/>
        <w:spacing w:after="0"/>
        <w:ind w:left="540"/>
        <w:contextualSpacing/>
        <w:outlineLvl w:val="4"/>
        <w:rPr>
          <w:rFonts w:ascii="Arial" w:hAnsi="Arial" w:cs="Arial"/>
          <w:color w:val="FF0000"/>
        </w:rPr>
      </w:pPr>
      <w:r w:rsidRPr="00AA6F32">
        <w:rPr>
          <w:rFonts w:ascii="Arial" w:hAnsi="Arial" w:cs="Arial"/>
          <w:color w:val="FF0000"/>
          <w:lang w:val="en-US"/>
        </w:rPr>
        <w:t xml:space="preserve">Recovery of losses were not instituted immediately after cancellation. The recovery was revived in 2019 with Legal Services, however it was discovered that the matter had prescribed. </w:t>
      </w:r>
      <w:r w:rsidRPr="00AA6F32">
        <w:rPr>
          <w:rFonts w:ascii="Arial" w:hAnsi="Arial" w:cs="Arial"/>
          <w:b/>
          <w:i/>
          <w:color w:val="FF0000"/>
          <w:lang w:val="en-US"/>
        </w:rPr>
        <w:t>Refer to email from</w:t>
      </w:r>
      <w:r w:rsidRPr="00AA6F32">
        <w:rPr>
          <w:rFonts w:ascii="Arial" w:hAnsi="Arial" w:cs="Arial"/>
          <w:color w:val="FF0000"/>
          <w:lang w:val="en-US"/>
        </w:rPr>
        <w:t xml:space="preserve"> </w:t>
      </w:r>
      <w:r w:rsidRPr="00AA6F32">
        <w:rPr>
          <w:rFonts w:ascii="Arial" w:hAnsi="Arial" w:cs="Arial"/>
          <w:b/>
          <w:i/>
          <w:color w:val="FF0000"/>
          <w:lang w:val="en-US"/>
        </w:rPr>
        <w:t>Legal services</w:t>
      </w:r>
    </w:p>
    <w:p w:rsidR="00623D9D" w:rsidRPr="0087128B" w:rsidRDefault="00623D9D" w:rsidP="00623D9D">
      <w:pPr>
        <w:pStyle w:val="ListParagraph"/>
        <w:rPr>
          <w:rFonts w:ascii="Arial" w:hAnsi="Arial" w:cs="Arial"/>
          <w:color w:val="000000" w:themeColor="text1"/>
          <w:lang w:val="en-US"/>
        </w:rPr>
      </w:pPr>
    </w:p>
    <w:p w:rsidR="00623D9D" w:rsidRPr="0087128B"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sidRPr="0087128B">
        <w:rPr>
          <w:rFonts w:ascii="Arial" w:hAnsi="Arial" w:cs="Arial"/>
          <w:color w:val="000000" w:themeColor="text1"/>
          <w:lang w:val="en-US"/>
        </w:rPr>
        <w:t>All Corrective measures to address the challenges on site were enforced according to the contract to ensure compliance and communicat</w:t>
      </w:r>
      <w:r>
        <w:rPr>
          <w:rFonts w:ascii="Arial" w:hAnsi="Arial" w:cs="Arial"/>
          <w:color w:val="000000" w:themeColor="text1"/>
          <w:lang w:val="en-US"/>
        </w:rPr>
        <w:t>ed during inspections</w:t>
      </w:r>
      <w:r w:rsidRPr="0087128B">
        <w:rPr>
          <w:rFonts w:ascii="Arial" w:hAnsi="Arial" w:cs="Arial"/>
          <w:color w:val="000000" w:themeColor="text1"/>
          <w:lang w:val="en-US"/>
        </w:rPr>
        <w:t>.</w:t>
      </w:r>
      <w:r>
        <w:rPr>
          <w:rFonts w:ascii="Arial" w:hAnsi="Arial" w:cs="Arial"/>
          <w:color w:val="000000" w:themeColor="text1"/>
          <w:lang w:val="en-US"/>
        </w:rPr>
        <w:t xml:space="preserve"> </w:t>
      </w:r>
      <w:r w:rsidRPr="0087128B">
        <w:rPr>
          <w:rFonts w:ascii="Arial" w:hAnsi="Arial" w:cs="Arial"/>
          <w:color w:val="000000" w:themeColor="text1"/>
          <w:lang w:val="en-US"/>
        </w:rPr>
        <w:t>The contractor’s progress and performance was thus monitored closely until drastic measures were taken that resulted in the cancellation of the contract.</w:t>
      </w:r>
      <w:r w:rsidRPr="0087128B">
        <w:rPr>
          <w:rFonts w:ascii="Arial" w:hAnsi="Arial" w:cs="Arial"/>
          <w:color w:val="000000" w:themeColor="text1"/>
          <w:lang w:val="en-US"/>
        </w:rPr>
        <w:br/>
      </w:r>
    </w:p>
    <w:p w:rsidR="00623D9D" w:rsidRPr="00912486"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Pr>
          <w:rFonts w:ascii="Arial" w:hAnsi="Arial" w:cs="Arial"/>
          <w:color w:val="000000" w:themeColor="text1"/>
        </w:rPr>
        <w:t>Upon awarding of the contract 02 to Exilite in May 2016, it was discovered that there were defects</w:t>
      </w:r>
      <w:r w:rsidRPr="00912486">
        <w:rPr>
          <w:rFonts w:ascii="Arial" w:hAnsi="Arial" w:cs="Arial"/>
          <w:color w:val="000000" w:themeColor="text1"/>
        </w:rPr>
        <w:t xml:space="preserve"> </w:t>
      </w:r>
      <w:r>
        <w:rPr>
          <w:rFonts w:ascii="Arial" w:hAnsi="Arial" w:cs="Arial"/>
          <w:color w:val="000000" w:themeColor="text1"/>
        </w:rPr>
        <w:t xml:space="preserve">that </w:t>
      </w:r>
      <w:r w:rsidRPr="00912486">
        <w:rPr>
          <w:rFonts w:ascii="Arial" w:hAnsi="Arial" w:cs="Arial"/>
          <w:color w:val="000000" w:themeColor="text1"/>
        </w:rPr>
        <w:t>could not be foreseen since they were buried underneath the floor slab. Once these had been exposed, the integrity of the whole structure was now under question and the contractor was instructed to excavate a couple of columns up to foundation level and conduct core drilling tests in o</w:t>
      </w:r>
      <w:r>
        <w:rPr>
          <w:rFonts w:ascii="Arial" w:hAnsi="Arial" w:cs="Arial"/>
          <w:color w:val="000000" w:themeColor="text1"/>
        </w:rPr>
        <w:t>rder to assess their strength. As a result</w:t>
      </w:r>
      <w:r w:rsidRPr="00912486">
        <w:rPr>
          <w:rFonts w:ascii="Arial" w:hAnsi="Arial" w:cs="Arial"/>
          <w:color w:val="000000" w:themeColor="text1"/>
        </w:rPr>
        <w:t>, the current top structure was demolished such that new top structure columns with adequate strength can be constructed and aligned with the Sub-structure columns.</w:t>
      </w:r>
      <w:r w:rsidRPr="00912486">
        <w:rPr>
          <w:rFonts w:ascii="Arial" w:hAnsi="Arial" w:cs="Arial"/>
          <w:color w:val="000000" w:themeColor="text1"/>
          <w:lang w:val="en-US"/>
        </w:rPr>
        <w:br/>
      </w:r>
    </w:p>
    <w:p w:rsidR="00623D9D" w:rsidRPr="00BA3C30" w:rsidRDefault="00623D9D" w:rsidP="00425D1E">
      <w:pPr>
        <w:pStyle w:val="ListParagraph"/>
        <w:numPr>
          <w:ilvl w:val="0"/>
          <w:numId w:val="61"/>
        </w:numPr>
        <w:autoSpaceDE/>
        <w:autoSpaceDN/>
        <w:adjustRightInd/>
        <w:spacing w:after="0"/>
        <w:ind w:left="540"/>
        <w:contextualSpacing/>
        <w:outlineLvl w:val="4"/>
        <w:rPr>
          <w:rFonts w:ascii="Arial" w:hAnsi="Arial" w:cs="Arial"/>
          <w:color w:val="000000" w:themeColor="text1"/>
        </w:rPr>
      </w:pPr>
      <w:r>
        <w:rPr>
          <w:rFonts w:ascii="Arial" w:hAnsi="Arial" w:cs="Arial"/>
          <w:color w:val="000000" w:themeColor="text1"/>
        </w:rPr>
        <w:t>John Thompson’s quotation for</w:t>
      </w:r>
      <w:r w:rsidRPr="00912486">
        <w:rPr>
          <w:rFonts w:ascii="Arial" w:hAnsi="Arial" w:cs="Arial"/>
          <w:color w:val="000000" w:themeColor="text1"/>
        </w:rPr>
        <w:t xml:space="preserve"> the replacement contractor, Exilite, was informed by a site inspection that was done by them and the findings of statutory inspections. T</w:t>
      </w:r>
      <w:r>
        <w:rPr>
          <w:rFonts w:ascii="Arial" w:hAnsi="Arial" w:cs="Arial"/>
          <w:color w:val="000000" w:themeColor="text1"/>
        </w:rPr>
        <w:t>he quotation of R2 140 908.31 (i</w:t>
      </w:r>
      <w:r w:rsidRPr="00912486">
        <w:rPr>
          <w:rFonts w:ascii="Arial" w:hAnsi="Arial" w:cs="Arial"/>
          <w:color w:val="000000" w:themeColor="text1"/>
        </w:rPr>
        <w:t>ncl Vat) focused on boiler valves, pipework on the boilers, erection on site, statutory test on the boilers, waste bins for ash collection, lagging and cladding, ductwork, water sample coolers, water connection to the boilers, data and software, hydraulic tests, specialist tests, all control cabling and civil</w:t>
      </w:r>
      <w:r>
        <w:rPr>
          <w:rFonts w:ascii="Arial" w:hAnsi="Arial" w:cs="Arial"/>
          <w:color w:val="000000" w:themeColor="text1"/>
        </w:rPr>
        <w:t xml:space="preserve"> works w</w:t>
      </w:r>
      <w:r w:rsidRPr="00912486">
        <w:rPr>
          <w:rFonts w:ascii="Arial" w:hAnsi="Arial" w:cs="Arial"/>
          <w:color w:val="000000" w:themeColor="text1"/>
        </w:rPr>
        <w:t xml:space="preserve">hich were excluded from the order made on 22 March 2012 by PZS and also included parts that were identified to be unusable due to their condition. </w:t>
      </w:r>
      <w:r>
        <w:rPr>
          <w:rFonts w:ascii="Arial" w:hAnsi="Arial" w:cs="Arial"/>
          <w:b/>
          <w:color w:val="000000" w:themeColor="text1"/>
        </w:rPr>
        <w:t>see annexure H</w:t>
      </w:r>
      <w:r w:rsidRPr="00912486">
        <w:rPr>
          <w:rFonts w:ascii="Arial" w:hAnsi="Arial" w:cs="Arial"/>
          <w:color w:val="000000" w:themeColor="text1"/>
        </w:rPr>
        <w:br/>
      </w:r>
      <w:r w:rsidRPr="00BA3C30">
        <w:rPr>
          <w:rFonts w:ascii="Arial" w:hAnsi="Arial" w:cs="Arial"/>
          <w:color w:val="000000" w:themeColor="text1"/>
        </w:rPr>
        <w:br/>
      </w:r>
    </w:p>
    <w:p w:rsidR="00623D9D" w:rsidRPr="009F749C" w:rsidRDefault="00623D9D" w:rsidP="00425D1E">
      <w:pPr>
        <w:pStyle w:val="ListParagraph"/>
        <w:numPr>
          <w:ilvl w:val="0"/>
          <w:numId w:val="61"/>
        </w:numPr>
        <w:autoSpaceDE/>
        <w:autoSpaceDN/>
        <w:adjustRightInd/>
        <w:spacing w:after="0"/>
        <w:ind w:left="540"/>
        <w:contextualSpacing/>
        <w:outlineLvl w:val="4"/>
        <w:rPr>
          <w:rFonts w:cs="Arial"/>
          <w:color w:val="000000" w:themeColor="text1"/>
        </w:rPr>
      </w:pPr>
      <w:r>
        <w:rPr>
          <w:rFonts w:ascii="Arial" w:hAnsi="Arial" w:cs="Arial"/>
          <w:color w:val="000000" w:themeColor="text1"/>
        </w:rPr>
        <w:t xml:space="preserve">The completion contract was supposed to be completed May 2018, the contract was extended to November 2018. A further application of extension of time could not be finalised due to outstanding assessment regarding defective parts on the boilers as a result of standing time which were exposed to weather elements and additional tests to be performed on the boilers such as statutory tests for boiler compliance. Currently the Contractor is compiling a cession application to allow a nominated sub-contractor to finalise specialised work and commissioning of the two boilers. Upon approval of the cession, it will take six month for project to be completed. </w:t>
      </w:r>
      <w:r w:rsidRPr="00F83C70">
        <w:rPr>
          <w:rFonts w:ascii="Arial" w:hAnsi="Arial" w:cs="Arial"/>
          <w:b/>
          <w:color w:val="000000" w:themeColor="text1"/>
        </w:rPr>
        <w:t xml:space="preserve">see annexure </w:t>
      </w:r>
      <w:r>
        <w:rPr>
          <w:rFonts w:ascii="Arial" w:hAnsi="Arial" w:cs="Arial"/>
          <w:b/>
          <w:color w:val="000000" w:themeColor="text1"/>
        </w:rPr>
        <w:t>I</w:t>
      </w:r>
      <w:r>
        <w:rPr>
          <w:rFonts w:ascii="Arial" w:hAnsi="Arial" w:cs="Arial"/>
          <w:color w:val="000000" w:themeColor="text1"/>
        </w:rPr>
        <w:br/>
        <w:t xml:space="preserve"> </w:t>
      </w:r>
      <w:r w:rsidRPr="00912486">
        <w:rPr>
          <w:rFonts w:ascii="Arial" w:hAnsi="Arial" w:cs="Arial"/>
          <w:color w:val="000000" w:themeColor="text1"/>
        </w:rPr>
        <w:t xml:space="preserve"> </w:t>
      </w:r>
      <w:r w:rsidRPr="009F749C">
        <w:rPr>
          <w:rFonts w:cs="Arial"/>
          <w:color w:val="000000" w:themeColor="text1"/>
        </w:rPr>
        <w:br/>
      </w:r>
    </w:p>
    <w:p w:rsidR="00623D9D" w:rsidRPr="000F64FC" w:rsidRDefault="00623D9D" w:rsidP="00623D9D">
      <w:pPr>
        <w:pStyle w:val="ListParagraph"/>
        <w:numPr>
          <w:ilvl w:val="0"/>
          <w:numId w:val="0"/>
        </w:numPr>
        <w:ind w:left="360"/>
      </w:pPr>
      <w:r w:rsidRPr="00623D9D">
        <w:rPr>
          <w:rFonts w:cs="Arial"/>
          <w:b/>
          <w:iCs/>
        </w:rPr>
        <w:t xml:space="preserve">Auditor’s conclusion </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Managements comments are noted and auditors respond as follows:</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 xml:space="preserve"> </w:t>
      </w: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 xml:space="preserve">i – iii </w:t>
      </w:r>
    </w:p>
    <w:p w:rsidR="00623D9D" w:rsidRPr="00623D9D" w:rsidRDefault="00623D9D" w:rsidP="00623D9D">
      <w:pPr>
        <w:pStyle w:val="ListParagraph"/>
        <w:numPr>
          <w:ilvl w:val="0"/>
          <w:numId w:val="0"/>
        </w:numPr>
        <w:ind w:left="360"/>
        <w:jc w:val="both"/>
        <w:rPr>
          <w:rFonts w:cs="Arial"/>
          <w:color w:val="000000" w:themeColor="text1"/>
          <w:sz w:val="20"/>
        </w:rPr>
      </w:pPr>
      <w:r w:rsidRPr="00623D9D">
        <w:rPr>
          <w:rFonts w:cs="Arial"/>
          <w:color w:val="000000" w:themeColor="text1"/>
          <w:sz w:val="20"/>
        </w:rPr>
        <w:t>This is the background of the initiation of the project up to termination of PZS and the information was already communicated in the COFF.</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iv</w:t>
      </w:r>
    </w:p>
    <w:p w:rsidR="00623D9D" w:rsidRPr="00623D9D" w:rsidRDefault="00623D9D" w:rsidP="00623D9D">
      <w:pPr>
        <w:pStyle w:val="ListParagraph"/>
        <w:numPr>
          <w:ilvl w:val="0"/>
          <w:numId w:val="0"/>
        </w:numPr>
        <w:ind w:left="360"/>
        <w:jc w:val="both"/>
        <w:rPr>
          <w:rFonts w:cs="Arial"/>
          <w:color w:val="000000" w:themeColor="text1"/>
          <w:sz w:val="20"/>
        </w:rPr>
      </w:pPr>
      <w:r w:rsidRPr="00623D9D">
        <w:rPr>
          <w:rFonts w:cs="Arial"/>
          <w:color w:val="000000" w:themeColor="text1"/>
          <w:sz w:val="20"/>
        </w:rPr>
        <w:t>Management agree that the integrity of the structure was questionable and had to be demolished. This is indication that the work conducted by PZS was of poor quality and the work needed to be re-done by Exilite. It is evident that fruitless and wasteful expenditure was incurred and the department suffered financial loss.</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v</w:t>
      </w:r>
    </w:p>
    <w:p w:rsidR="00623D9D" w:rsidRPr="00623D9D" w:rsidRDefault="00623D9D" w:rsidP="00623D9D">
      <w:pPr>
        <w:pStyle w:val="ListParagraph"/>
        <w:numPr>
          <w:ilvl w:val="0"/>
          <w:numId w:val="0"/>
        </w:numPr>
        <w:ind w:left="360"/>
        <w:jc w:val="both"/>
        <w:rPr>
          <w:rFonts w:cs="Arial"/>
          <w:color w:val="000000" w:themeColor="text1"/>
          <w:sz w:val="20"/>
        </w:rPr>
      </w:pPr>
      <w:r w:rsidRPr="00623D9D">
        <w:rPr>
          <w:rFonts w:cs="Arial"/>
          <w:color w:val="000000" w:themeColor="text1"/>
          <w:sz w:val="20"/>
        </w:rPr>
        <w:t>The purchase price included the components as outlines on page 3 (Scope of supply) of annexure F, therefore some components that management indicated to be excluded on the purchase are included as outlined on the scope of supply. The following components indicated by were specifically included on other sections of the BoQ (hydraulic tests, specialist tests, all control cabling and civil works). The audit team take note that the invoice excluded boiler house pipework and valves (page 11 of annexure F), however these components were separately included on other section of the BoQ – Schedule no. 4: Installation D – Structural and building elements (Plumbing and drainage).</w:t>
      </w:r>
    </w:p>
    <w:p w:rsidR="00623D9D" w:rsidRPr="00623D9D" w:rsidRDefault="00623D9D" w:rsidP="00623D9D">
      <w:pPr>
        <w:pStyle w:val="ListParagraph"/>
        <w:numPr>
          <w:ilvl w:val="0"/>
          <w:numId w:val="0"/>
        </w:numPr>
        <w:ind w:left="360"/>
        <w:jc w:val="both"/>
        <w:rPr>
          <w:rFonts w:cs="Arial"/>
          <w:color w:val="000000" w:themeColor="text1"/>
          <w:sz w:val="20"/>
        </w:rPr>
      </w:pPr>
    </w:p>
    <w:p w:rsidR="00623D9D" w:rsidRPr="00623D9D" w:rsidRDefault="00623D9D" w:rsidP="00623D9D">
      <w:pPr>
        <w:pStyle w:val="ListParagraph"/>
        <w:numPr>
          <w:ilvl w:val="0"/>
          <w:numId w:val="0"/>
        </w:numPr>
        <w:ind w:left="360"/>
        <w:jc w:val="both"/>
        <w:rPr>
          <w:rFonts w:cs="Arial"/>
          <w:color w:val="000000" w:themeColor="text1"/>
          <w:sz w:val="20"/>
        </w:rPr>
      </w:pPr>
      <w:r w:rsidRPr="00623D9D">
        <w:rPr>
          <w:rFonts w:cs="Arial"/>
          <w:color w:val="000000" w:themeColor="text1"/>
          <w:sz w:val="20"/>
        </w:rPr>
        <w:t>We also take note of the total amount paid for the boilers and this will be factored in calculating possible financial loss i.e. amount paid inclusive of VAT.</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vi – viii</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Management gave background information and agree with auditors that boilers were in a bad state and required more work.</w:t>
      </w: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ix</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Management will indicate which equipment’s that were excluded from the initial scope that resulted to the contract to cost more than the initial contractor yet the project was a completion one. Management didn’t take into consideration that the two bill of quantities for PZS and Exilite are the same as stated above which is an indication that majority of the work conducted by PZS was not usable.</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X</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Management instituted or revived the recovery from the contractor. This is an indication that management noted that there was financial loss incurred by the entity thus such process was initiated. This statement supports auditor’s conclusion of financial loss.</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i/>
          <w:color w:val="000000" w:themeColor="text1"/>
          <w:sz w:val="20"/>
          <w:u w:val="single"/>
        </w:rPr>
      </w:pPr>
      <w:r w:rsidRPr="00623D9D">
        <w:rPr>
          <w:rFonts w:cs="Arial"/>
          <w:i/>
          <w:color w:val="000000" w:themeColor="text1"/>
          <w:sz w:val="20"/>
          <w:u w:val="single"/>
        </w:rPr>
        <w:t>xi - xii</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Management agrees with auditors finding that some structures were demolished as a result of integrity of the structure.</w:t>
      </w:r>
    </w:p>
    <w:p w:rsidR="00623D9D" w:rsidRPr="00623D9D" w:rsidRDefault="00623D9D" w:rsidP="00623D9D">
      <w:pPr>
        <w:pStyle w:val="ListParagraph"/>
        <w:numPr>
          <w:ilvl w:val="0"/>
          <w:numId w:val="0"/>
        </w:numPr>
        <w:ind w:left="360"/>
        <w:rPr>
          <w:rFonts w:cs="Arial"/>
          <w:color w:val="000000" w:themeColor="text1"/>
          <w:sz w:val="20"/>
        </w:rPr>
      </w:pP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Xiii</w:t>
      </w:r>
    </w:p>
    <w:p w:rsidR="00623D9D" w:rsidRPr="00623D9D" w:rsidRDefault="00623D9D" w:rsidP="00623D9D">
      <w:pPr>
        <w:pStyle w:val="ListParagraph"/>
        <w:numPr>
          <w:ilvl w:val="0"/>
          <w:numId w:val="0"/>
        </w:numPr>
        <w:ind w:left="360"/>
        <w:rPr>
          <w:rFonts w:cs="Arial"/>
          <w:color w:val="000000" w:themeColor="text1"/>
          <w:sz w:val="20"/>
        </w:rPr>
      </w:pPr>
      <w:r w:rsidRPr="00623D9D">
        <w:rPr>
          <w:rFonts w:cs="Arial"/>
          <w:color w:val="000000" w:themeColor="text1"/>
          <w:sz w:val="20"/>
        </w:rPr>
        <w:t>As stated above, this equipment’s were included in the initial quote that PZS made. The expenditure was incurred for parts that were identified to be unusable due to their condition and this amount constitute financial loss.</w:t>
      </w:r>
    </w:p>
    <w:p w:rsidR="00623D9D" w:rsidRDefault="00623D9D" w:rsidP="002B149B">
      <w:pPr>
        <w:jc w:val="both"/>
        <w:rPr>
          <w:rFonts w:cs="Arial"/>
        </w:rPr>
      </w:pPr>
      <w:r>
        <w:rPr>
          <w:rFonts w:cs="Arial"/>
        </w:rPr>
        <w:br w:type="page"/>
      </w:r>
    </w:p>
    <w:p w:rsidR="00623D9D" w:rsidRDefault="00623D9D" w:rsidP="00623D9D">
      <w:pPr>
        <w:spacing w:after="360"/>
        <w:jc w:val="both"/>
        <w:rPr>
          <w:rFonts w:cs="Arial"/>
          <w:b/>
          <w:bCs/>
        </w:rPr>
      </w:pPr>
      <w:r>
        <w:rPr>
          <w:rFonts w:cs="Arial"/>
          <w:b/>
          <w:bCs/>
          <w:highlight w:val="lightGray"/>
        </w:rPr>
        <w:lastRenderedPageBreak/>
        <w:t>Expenditure in excess of 20% of the contract price not approved by National Treasury JHB COFF 10</w:t>
      </w:r>
      <w:r w:rsidRPr="00336865">
        <w:rPr>
          <w:rFonts w:cs="Arial"/>
          <w:b/>
          <w:bCs/>
          <w:highlight w:val="lightGray"/>
        </w:rPr>
        <w:t xml:space="preserve"> </w:t>
      </w:r>
    </w:p>
    <w:p w:rsidR="00623D9D" w:rsidRPr="00B82FBB" w:rsidRDefault="00623D9D" w:rsidP="00623D9D">
      <w:pPr>
        <w:spacing w:after="360"/>
        <w:jc w:val="both"/>
        <w:rPr>
          <w:rFonts w:cs="Arial"/>
          <w:b/>
          <w:bCs/>
        </w:rPr>
      </w:pPr>
      <w:r>
        <w:rPr>
          <w:rFonts w:cs="Arial"/>
          <w:b/>
          <w:bCs/>
        </w:rPr>
        <w:t>Audit finding</w:t>
      </w:r>
    </w:p>
    <w:p w:rsidR="00623D9D" w:rsidRPr="00091C92" w:rsidRDefault="00623D9D" w:rsidP="00623D9D">
      <w:pPr>
        <w:pStyle w:val="NormalWeb"/>
        <w:jc w:val="both"/>
        <w:rPr>
          <w:rFonts w:ascii="Arial" w:hAnsi="Arial" w:cs="Arial"/>
          <w:b/>
          <w:sz w:val="22"/>
          <w:szCs w:val="22"/>
        </w:rPr>
      </w:pPr>
      <w:r w:rsidRPr="008C7E5B">
        <w:rPr>
          <w:rFonts w:ascii="Arial" w:hAnsi="Arial" w:cs="Arial"/>
          <w:b/>
          <w:sz w:val="22"/>
          <w:szCs w:val="22"/>
        </w:rPr>
        <w:t>Requirements</w:t>
      </w:r>
    </w:p>
    <w:p w:rsidR="00623D9D" w:rsidRPr="006B3F24" w:rsidRDefault="00623D9D" w:rsidP="00623D9D">
      <w:pPr>
        <w:jc w:val="both"/>
        <w:rPr>
          <w:rFonts w:cs="Arial"/>
          <w:color w:val="000000"/>
          <w:lang w:eastAsia="en-ZA"/>
        </w:rPr>
      </w:pPr>
    </w:p>
    <w:p w:rsidR="00623D9D" w:rsidRPr="00A4410C" w:rsidRDefault="00623D9D" w:rsidP="00623D9D">
      <w:pPr>
        <w:jc w:val="both"/>
        <w:rPr>
          <w:rFonts w:cs="Arial"/>
          <w:i/>
          <w:color w:val="000000"/>
          <w:lang w:eastAsia="en-ZA"/>
        </w:rPr>
      </w:pPr>
      <w:r w:rsidRPr="006B3F24">
        <w:rPr>
          <w:rFonts w:cs="Arial"/>
          <w:color w:val="000000"/>
          <w:lang w:eastAsia="en-ZA"/>
        </w:rPr>
        <w:t>Public Finance Management Act paragr</w:t>
      </w:r>
      <w:r>
        <w:rPr>
          <w:rFonts w:cs="Arial"/>
          <w:color w:val="000000"/>
          <w:lang w:eastAsia="en-ZA"/>
        </w:rPr>
        <w:t>aph 38(1)(a)(i) and 38(1)(a)(ii</w:t>
      </w:r>
      <w:r w:rsidRPr="006B3F24">
        <w:rPr>
          <w:rFonts w:cs="Arial"/>
          <w:color w:val="000000"/>
          <w:lang w:eastAsia="en-ZA"/>
        </w:rPr>
        <w:t xml:space="preserve">) states that </w:t>
      </w:r>
      <w:r w:rsidRPr="00A4410C">
        <w:rPr>
          <w:rFonts w:cs="Arial"/>
          <w:i/>
          <w:color w:val="000000"/>
          <w:lang w:eastAsia="en-ZA"/>
        </w:rPr>
        <w:t xml:space="preserve">“The accounting officer for a trading entity must ensure that the </w:t>
      </w:r>
      <w:r>
        <w:rPr>
          <w:rFonts w:cs="Arial"/>
          <w:i/>
          <w:color w:val="000000"/>
          <w:lang w:eastAsia="en-ZA"/>
        </w:rPr>
        <w:t>trading entity</w:t>
      </w:r>
      <w:r w:rsidRPr="00A4410C">
        <w:rPr>
          <w:rFonts w:cs="Arial"/>
          <w:i/>
          <w:color w:val="000000"/>
          <w:lang w:eastAsia="en-ZA"/>
        </w:rPr>
        <w:t xml:space="preserve"> has and maintains effective, efficient and transparent systems of financial and risk management and internal control and an appropriate procurement and provisioning system which is fair, equitable, transparent, competitive and cost effective…”</w:t>
      </w:r>
    </w:p>
    <w:p w:rsidR="00623D9D" w:rsidRDefault="00623D9D" w:rsidP="00623D9D">
      <w:pPr>
        <w:jc w:val="both"/>
        <w:rPr>
          <w:rFonts w:cs="Arial"/>
          <w:color w:val="000000"/>
          <w:lang w:eastAsia="en-ZA"/>
        </w:rPr>
      </w:pPr>
    </w:p>
    <w:p w:rsidR="00623D9D" w:rsidRPr="006B3F24" w:rsidRDefault="00623D9D" w:rsidP="00623D9D">
      <w:pPr>
        <w:jc w:val="both"/>
        <w:rPr>
          <w:rFonts w:cs="Arial"/>
          <w:color w:val="000000"/>
          <w:lang w:eastAsia="en-ZA"/>
        </w:rPr>
      </w:pPr>
      <w:r w:rsidRPr="006B3F24">
        <w:rPr>
          <w:rFonts w:cs="Arial"/>
          <w:color w:val="000000"/>
          <w:lang w:eastAsia="en-ZA"/>
        </w:rPr>
        <w:t xml:space="preserve">Public Finance Management Act paragraph 38 (1)(c)(ii) states that </w:t>
      </w:r>
      <w:r w:rsidRPr="00A4410C">
        <w:rPr>
          <w:rFonts w:cs="Arial"/>
          <w:i/>
          <w:color w:val="000000"/>
          <w:lang w:eastAsia="en-ZA"/>
        </w:rPr>
        <w:t>“The accounting officer for a, trading entity must take effective and appropriate steps to prevent unauthorized, irregular and fruitless and wasteful expenditure and losses resulting from criminal conduct</w:t>
      </w:r>
      <w:r>
        <w:rPr>
          <w:rFonts w:cs="Arial"/>
          <w:i/>
          <w:color w:val="000000"/>
          <w:lang w:eastAsia="en-ZA"/>
        </w:rPr>
        <w:t>…</w:t>
      </w:r>
      <w:r w:rsidRPr="006B3F24">
        <w:rPr>
          <w:rFonts w:cs="Arial"/>
          <w:color w:val="000000"/>
          <w:lang w:eastAsia="en-ZA"/>
        </w:rPr>
        <w:t>”</w:t>
      </w:r>
    </w:p>
    <w:p w:rsidR="00623D9D" w:rsidRDefault="00623D9D" w:rsidP="00623D9D">
      <w:pPr>
        <w:jc w:val="both"/>
        <w:rPr>
          <w:rFonts w:cs="Arial"/>
          <w:i/>
        </w:rPr>
      </w:pPr>
    </w:p>
    <w:p w:rsidR="00623D9D" w:rsidRPr="004836C3" w:rsidRDefault="00623D9D" w:rsidP="00623D9D">
      <w:pPr>
        <w:shd w:val="clear" w:color="auto" w:fill="FFFFFF" w:themeFill="background1"/>
        <w:contextualSpacing/>
        <w:jc w:val="both"/>
        <w:rPr>
          <w:rFonts w:cs="Arial"/>
        </w:rPr>
      </w:pPr>
      <w:r w:rsidRPr="004836C3">
        <w:rPr>
          <w:rFonts w:cs="Arial"/>
        </w:rPr>
        <w:t xml:space="preserve">Section 3.9.3 and 3.9.4 of the National Treasury (NT) instruction note 32 dated 31 May 2011 states: </w:t>
      </w:r>
    </w:p>
    <w:p w:rsidR="00623D9D" w:rsidRPr="004836C3" w:rsidRDefault="00623D9D" w:rsidP="00623D9D">
      <w:pPr>
        <w:ind w:left="1418" w:hanging="709"/>
        <w:contextualSpacing/>
        <w:jc w:val="both"/>
        <w:rPr>
          <w:rFonts w:cs="Arial"/>
        </w:rPr>
      </w:pPr>
      <w:r w:rsidRPr="004836C3">
        <w:rPr>
          <w:rFonts w:cs="Arial"/>
        </w:rPr>
        <w:t>“</w:t>
      </w:r>
      <w:r w:rsidRPr="004836C3">
        <w:rPr>
          <w:rFonts w:cs="Arial"/>
          <w:i/>
        </w:rPr>
        <w:t>3.9.3</w:t>
      </w:r>
      <w:r w:rsidRPr="004836C3">
        <w:rPr>
          <w:rFonts w:cs="Arial"/>
          <w:i/>
        </w:rPr>
        <w:tab/>
        <w:t xml:space="preserve">In order to mitigate against such practices, accounting officers and authorities are directed that, from the date of this instruction note taking effect, </w:t>
      </w:r>
      <w:r w:rsidRPr="004836C3">
        <w:rPr>
          <w:rFonts w:cs="Arial"/>
          <w:b/>
          <w:i/>
        </w:rPr>
        <w:t>contracts</w:t>
      </w:r>
      <w:r w:rsidRPr="004836C3">
        <w:rPr>
          <w:rFonts w:cs="Arial"/>
          <w:i/>
        </w:rPr>
        <w:t xml:space="preserve"> may be </w:t>
      </w:r>
      <w:r w:rsidRPr="004836C3">
        <w:rPr>
          <w:rFonts w:cs="Arial"/>
          <w:b/>
          <w:i/>
        </w:rPr>
        <w:t>expanded or varied by not more than 20% or R20 million</w:t>
      </w:r>
      <w:r w:rsidRPr="004836C3">
        <w:rPr>
          <w:rFonts w:cs="Arial"/>
          <w:i/>
        </w:rPr>
        <w:t xml:space="preserve"> (including all applicable taxes) for construction related goods, works and/or services and 15% or R15 million (including all applicable taxes) for all other goods and/or services of the original value of the contract, </w:t>
      </w:r>
      <w:r w:rsidRPr="004836C3">
        <w:rPr>
          <w:rFonts w:cs="Arial"/>
          <w:b/>
          <w:i/>
        </w:rPr>
        <w:t>whichever is the lower amount</w:t>
      </w:r>
      <w:r w:rsidRPr="004836C3">
        <w:rPr>
          <w:rFonts w:cs="Arial"/>
          <w:i/>
        </w:rPr>
        <w:t>. The relevant treasuries may, however, decrease these thresholds for institutions reporting to them</w:t>
      </w:r>
    </w:p>
    <w:p w:rsidR="00623D9D" w:rsidRPr="004836C3" w:rsidRDefault="00623D9D" w:rsidP="00623D9D">
      <w:pPr>
        <w:ind w:left="1418" w:hanging="709"/>
        <w:contextualSpacing/>
        <w:jc w:val="both"/>
        <w:rPr>
          <w:rFonts w:cs="Arial"/>
          <w:i/>
        </w:rPr>
      </w:pPr>
      <w:r w:rsidRPr="004836C3">
        <w:rPr>
          <w:rFonts w:cs="Arial"/>
          <w:i/>
        </w:rPr>
        <w:t>3.9.4</w:t>
      </w:r>
      <w:r w:rsidRPr="004836C3">
        <w:rPr>
          <w:rFonts w:cs="Arial"/>
          <w:i/>
        </w:rPr>
        <w:tab/>
        <w:t>Any deviation in excess of these thresholds will only be allowed subject to the prior written approval of the relevant treasury. Whilst provision is made for deviations, it is imperative to note that requests for such deviations may only be submitted to the relevant treasury where good reasons exist."</w:t>
      </w:r>
    </w:p>
    <w:p w:rsidR="00623D9D" w:rsidRPr="004836C3" w:rsidRDefault="00623D9D" w:rsidP="00623D9D">
      <w:pPr>
        <w:spacing w:line="360" w:lineRule="auto"/>
        <w:contextualSpacing/>
        <w:jc w:val="both"/>
        <w:rPr>
          <w:rFonts w:cs="Arial"/>
          <w:b/>
          <w:color w:val="548DD4"/>
        </w:rPr>
      </w:pPr>
    </w:p>
    <w:p w:rsidR="00623D9D" w:rsidRPr="004836C3" w:rsidRDefault="00623D9D" w:rsidP="00623D9D">
      <w:pPr>
        <w:shd w:val="clear" w:color="auto" w:fill="FFFFFF" w:themeFill="background1"/>
        <w:ind w:hanging="11"/>
        <w:contextualSpacing/>
        <w:jc w:val="both"/>
        <w:rPr>
          <w:rFonts w:cs="Arial"/>
          <w:i/>
        </w:rPr>
      </w:pPr>
      <w:r w:rsidRPr="004836C3">
        <w:rPr>
          <w:rFonts w:cs="Arial"/>
        </w:rPr>
        <w:t xml:space="preserve">On 24 April 2012 the National Treasury issued Supply Chain Management circular: Postponing implementation of sub-paragraph 3.9.4 of National Treasury instruction note 32 dated 31 May 2011. The circular stated that paragraph 3.9.4 is postponed for implementation pending the issuance of a revised instruction note. The circular however stated in paragraph 3.3, the following as an interim measure: </w:t>
      </w:r>
      <w:r w:rsidRPr="004836C3">
        <w:rPr>
          <w:rFonts w:cs="Arial"/>
          <w:i/>
        </w:rPr>
        <w:t>“Institutions are required to forward motivations for all expansions in excess of the thresholds to the relevant Treasuries and to the Auditor – General within 10 (ten) working days after the Accounting Officer has granted approval for the deviation”</w:t>
      </w:r>
    </w:p>
    <w:p w:rsidR="00623D9D" w:rsidRPr="004836C3" w:rsidRDefault="00623D9D" w:rsidP="00623D9D">
      <w:pPr>
        <w:shd w:val="clear" w:color="auto" w:fill="FFFFFF" w:themeFill="background1"/>
        <w:ind w:left="709" w:hanging="11"/>
        <w:contextualSpacing/>
        <w:jc w:val="both"/>
        <w:rPr>
          <w:rFonts w:cs="Arial"/>
          <w:b/>
          <w:color w:val="548DD4"/>
        </w:rPr>
      </w:pPr>
    </w:p>
    <w:p w:rsidR="00623D9D" w:rsidRPr="004836C3" w:rsidRDefault="00623D9D" w:rsidP="00623D9D">
      <w:pPr>
        <w:contextualSpacing/>
        <w:jc w:val="both"/>
        <w:rPr>
          <w:rFonts w:cs="Arial"/>
        </w:rPr>
      </w:pPr>
      <w:r w:rsidRPr="004836C3">
        <w:rPr>
          <w:rFonts w:cs="Arial"/>
        </w:rPr>
        <w:t xml:space="preserve">Section 9.1 and 9.2 of the National Treasury SCM instruction note 3 of 2016-17, which took effect on 1 May 2016, states: </w:t>
      </w:r>
    </w:p>
    <w:p w:rsidR="00623D9D" w:rsidRPr="004836C3" w:rsidRDefault="00623D9D" w:rsidP="00623D9D">
      <w:pPr>
        <w:ind w:left="1418" w:hanging="709"/>
        <w:contextualSpacing/>
        <w:jc w:val="both"/>
        <w:rPr>
          <w:rFonts w:cs="Arial"/>
          <w:b/>
        </w:rPr>
      </w:pPr>
      <w:r>
        <w:rPr>
          <w:rFonts w:cs="Arial"/>
          <w:i/>
        </w:rPr>
        <w:t>“9.1</w:t>
      </w:r>
      <w:r>
        <w:rPr>
          <w:rFonts w:cs="Arial"/>
          <w:i/>
        </w:rPr>
        <w:tab/>
        <w:t>The Accounting Officer</w:t>
      </w:r>
      <w:r w:rsidRPr="004836C3">
        <w:rPr>
          <w:rFonts w:cs="Arial"/>
          <w:i/>
        </w:rPr>
        <w:t xml:space="preserve"> must ensure that contracts are not varied </w:t>
      </w:r>
      <w:r w:rsidRPr="004836C3">
        <w:rPr>
          <w:rFonts w:cs="Arial"/>
          <w:b/>
          <w:i/>
        </w:rPr>
        <w:t>by not more than 20% or R20 million</w:t>
      </w:r>
      <w:r w:rsidRPr="004836C3">
        <w:rPr>
          <w:rFonts w:cs="Arial"/>
          <w:i/>
        </w:rPr>
        <w:t xml:space="preserve"> (including VAT) for construction related goods, works and/or services and 15% or R15 million (including VAT) for all other goods and/or services of the </w:t>
      </w:r>
      <w:r w:rsidRPr="004836C3">
        <w:rPr>
          <w:rFonts w:cs="Arial"/>
          <w:b/>
          <w:i/>
        </w:rPr>
        <w:t>original contract value.</w:t>
      </w:r>
    </w:p>
    <w:p w:rsidR="00623D9D" w:rsidRPr="004836C3" w:rsidRDefault="00623D9D" w:rsidP="00623D9D">
      <w:pPr>
        <w:ind w:left="1418" w:hanging="709"/>
        <w:contextualSpacing/>
        <w:jc w:val="both"/>
        <w:rPr>
          <w:rFonts w:cs="Arial"/>
          <w:i/>
        </w:rPr>
      </w:pPr>
      <w:r w:rsidRPr="004836C3">
        <w:rPr>
          <w:rFonts w:cs="Arial"/>
          <w:i/>
        </w:rPr>
        <w:t>9.2</w:t>
      </w:r>
      <w:r w:rsidRPr="004836C3">
        <w:rPr>
          <w:rFonts w:cs="Arial"/>
          <w:i/>
        </w:rPr>
        <w:tab/>
        <w:t>Any deviation in excess of the prescribed thresholds will only be allowed in exceptional cases subject to prior written approval from the relevant treasury.”</w:t>
      </w:r>
    </w:p>
    <w:p w:rsidR="00C85AED" w:rsidRDefault="00C85AED" w:rsidP="00623D9D">
      <w:pPr>
        <w:jc w:val="both"/>
        <w:rPr>
          <w:rFonts w:cs="Arial"/>
          <w:b/>
        </w:rPr>
      </w:pPr>
    </w:p>
    <w:p w:rsidR="00623D9D" w:rsidRPr="008C64E4" w:rsidRDefault="00623D9D" w:rsidP="00623D9D">
      <w:pPr>
        <w:jc w:val="both"/>
        <w:rPr>
          <w:rFonts w:ascii="Times New Roman" w:hAnsi="Times New Roman"/>
          <w:i/>
          <w:color w:val="000000"/>
        </w:rPr>
      </w:pPr>
      <w:r w:rsidRPr="0038585F">
        <w:rPr>
          <w:rFonts w:cs="Arial"/>
          <w:b/>
        </w:rPr>
        <w:t>Nature</w:t>
      </w:r>
    </w:p>
    <w:p w:rsidR="00623D9D" w:rsidRPr="00C115F5" w:rsidRDefault="00623D9D" w:rsidP="00623D9D">
      <w:pPr>
        <w:jc w:val="both"/>
        <w:rPr>
          <w:rFonts w:cs="Arial"/>
          <w:b/>
          <w:u w:val="single"/>
        </w:rPr>
      </w:pPr>
      <w:r>
        <w:rPr>
          <w:rFonts w:cs="Arial"/>
          <w:b/>
          <w:u w:val="single"/>
        </w:rPr>
        <w:t>WCS: 047918</w:t>
      </w:r>
    </w:p>
    <w:p w:rsidR="00623D9D" w:rsidRDefault="00623D9D" w:rsidP="00623D9D">
      <w:pPr>
        <w:jc w:val="both"/>
        <w:rPr>
          <w:rFonts w:cs="Arial"/>
        </w:rPr>
      </w:pPr>
    </w:p>
    <w:p w:rsidR="00623D9D" w:rsidRDefault="00623D9D" w:rsidP="00623D9D">
      <w:pPr>
        <w:jc w:val="both"/>
      </w:pPr>
      <w:r>
        <w:rPr>
          <w:rFonts w:cs="Arial"/>
        </w:rPr>
        <w:t xml:space="preserve">During the audit of the contract management, we </w:t>
      </w:r>
      <w:r>
        <w:t xml:space="preserve">noted that the professional team was appointed using a </w:t>
      </w:r>
      <w:r w:rsidRPr="00553326">
        <w:t>Nomination for a Routine Assignment</w:t>
      </w:r>
      <w:r>
        <w:t xml:space="preserve"> (Rouster Appointments) for WCS 047918 </w:t>
      </w:r>
      <w:r w:rsidRPr="001F58B4">
        <w:t>Replacement and maintenance of boilers for a</w:t>
      </w:r>
      <w:r>
        <w:t xml:space="preserve"> </w:t>
      </w:r>
      <w:r w:rsidRPr="001F58B4">
        <w:t>period of 24 months</w:t>
      </w:r>
      <w:r>
        <w:t>. The table below refers</w:t>
      </w:r>
    </w:p>
    <w:p w:rsidR="00623D9D" w:rsidRDefault="00623D9D" w:rsidP="00623D9D">
      <w:pPr>
        <w:jc w:val="both"/>
      </w:pPr>
    </w:p>
    <w:tbl>
      <w:tblPr>
        <w:tblW w:w="5000" w:type="pct"/>
        <w:tblLook w:val="04A0" w:firstRow="1" w:lastRow="0" w:firstColumn="1" w:lastColumn="0" w:noHBand="0" w:noVBand="1"/>
      </w:tblPr>
      <w:tblGrid>
        <w:gridCol w:w="456"/>
        <w:gridCol w:w="2484"/>
        <w:gridCol w:w="3392"/>
        <w:gridCol w:w="1509"/>
        <w:gridCol w:w="1506"/>
      </w:tblGrid>
      <w:tr w:rsidR="00623D9D" w:rsidRPr="001F58B4" w:rsidTr="00623D9D">
        <w:trPr>
          <w:trHeight w:val="600"/>
        </w:trPr>
        <w:tc>
          <w:tcPr>
            <w:tcW w:w="23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3D9D" w:rsidRPr="001F58B4" w:rsidRDefault="00623D9D" w:rsidP="00623D9D">
            <w:pPr>
              <w:jc w:val="center"/>
              <w:rPr>
                <w:rFonts w:cs="Arial"/>
                <w:b/>
                <w:bCs/>
                <w:color w:val="000000"/>
                <w:sz w:val="18"/>
                <w:szCs w:val="18"/>
                <w:lang w:eastAsia="en-ZA"/>
              </w:rPr>
            </w:pPr>
            <w:r w:rsidRPr="001F58B4">
              <w:rPr>
                <w:rFonts w:cs="Arial"/>
                <w:b/>
                <w:bCs/>
                <w:color w:val="000000"/>
                <w:sz w:val="18"/>
                <w:szCs w:val="18"/>
                <w:lang w:eastAsia="en-ZA"/>
              </w:rPr>
              <w:t xml:space="preserve">No </w:t>
            </w:r>
          </w:p>
        </w:tc>
        <w:tc>
          <w:tcPr>
            <w:tcW w:w="1331" w:type="pct"/>
            <w:tcBorders>
              <w:top w:val="single" w:sz="4" w:space="0" w:color="auto"/>
              <w:left w:val="nil"/>
              <w:bottom w:val="single" w:sz="4" w:space="0" w:color="auto"/>
              <w:right w:val="single" w:sz="4" w:space="0" w:color="auto"/>
            </w:tcBorders>
            <w:shd w:val="clear" w:color="auto" w:fill="auto"/>
            <w:vAlign w:val="center"/>
            <w:hideMark/>
          </w:tcPr>
          <w:p w:rsidR="00623D9D" w:rsidRPr="001F58B4" w:rsidRDefault="00623D9D" w:rsidP="00623D9D">
            <w:pPr>
              <w:jc w:val="center"/>
              <w:rPr>
                <w:rFonts w:cs="Arial"/>
                <w:b/>
                <w:bCs/>
                <w:color w:val="000000"/>
                <w:sz w:val="18"/>
                <w:szCs w:val="18"/>
                <w:lang w:eastAsia="en-ZA"/>
              </w:rPr>
            </w:pPr>
            <w:r w:rsidRPr="001F58B4">
              <w:rPr>
                <w:rFonts w:cs="Arial"/>
                <w:b/>
                <w:bCs/>
                <w:color w:val="000000"/>
                <w:sz w:val="18"/>
                <w:szCs w:val="18"/>
                <w:lang w:eastAsia="en-ZA"/>
              </w:rPr>
              <w:t xml:space="preserve"> Professional Team </w:t>
            </w:r>
          </w:p>
        </w:tc>
        <w:tc>
          <w:tcPr>
            <w:tcW w:w="1816" w:type="pct"/>
            <w:tcBorders>
              <w:top w:val="single" w:sz="4" w:space="0" w:color="auto"/>
              <w:left w:val="nil"/>
              <w:bottom w:val="single" w:sz="4" w:space="0" w:color="auto"/>
              <w:right w:val="single" w:sz="4" w:space="0" w:color="auto"/>
            </w:tcBorders>
            <w:shd w:val="clear" w:color="auto" w:fill="auto"/>
            <w:vAlign w:val="center"/>
            <w:hideMark/>
          </w:tcPr>
          <w:p w:rsidR="00623D9D" w:rsidRPr="001F58B4" w:rsidRDefault="00623D9D" w:rsidP="00623D9D">
            <w:pPr>
              <w:jc w:val="center"/>
              <w:rPr>
                <w:rFonts w:cs="Arial"/>
                <w:b/>
                <w:bCs/>
                <w:color w:val="000000"/>
                <w:sz w:val="18"/>
                <w:szCs w:val="18"/>
                <w:lang w:eastAsia="en-ZA"/>
              </w:rPr>
            </w:pPr>
            <w:r w:rsidRPr="001F58B4">
              <w:rPr>
                <w:rFonts w:cs="Arial"/>
                <w:b/>
                <w:bCs/>
                <w:color w:val="000000"/>
                <w:sz w:val="18"/>
                <w:szCs w:val="18"/>
                <w:lang w:eastAsia="en-ZA"/>
              </w:rPr>
              <w:t xml:space="preserve"> Division </w:t>
            </w:r>
          </w:p>
        </w:tc>
        <w:tc>
          <w:tcPr>
            <w:tcW w:w="809" w:type="pct"/>
            <w:tcBorders>
              <w:top w:val="single" w:sz="4" w:space="0" w:color="auto"/>
              <w:left w:val="nil"/>
              <w:bottom w:val="single" w:sz="4" w:space="0" w:color="auto"/>
              <w:right w:val="single" w:sz="4" w:space="0" w:color="auto"/>
            </w:tcBorders>
            <w:shd w:val="clear" w:color="auto" w:fill="auto"/>
            <w:vAlign w:val="center"/>
            <w:hideMark/>
          </w:tcPr>
          <w:p w:rsidR="00623D9D" w:rsidRPr="001F58B4" w:rsidRDefault="00623D9D" w:rsidP="00623D9D">
            <w:pPr>
              <w:jc w:val="center"/>
              <w:rPr>
                <w:rFonts w:cs="Arial"/>
                <w:b/>
                <w:bCs/>
                <w:color w:val="000000"/>
                <w:sz w:val="18"/>
                <w:szCs w:val="18"/>
                <w:lang w:eastAsia="en-ZA"/>
              </w:rPr>
            </w:pPr>
            <w:r w:rsidRPr="001F58B4">
              <w:rPr>
                <w:rFonts w:cs="Arial"/>
                <w:b/>
                <w:bCs/>
                <w:color w:val="000000"/>
                <w:sz w:val="18"/>
                <w:szCs w:val="18"/>
                <w:lang w:eastAsia="en-ZA"/>
              </w:rPr>
              <w:t xml:space="preserve"> Appointment date </w:t>
            </w:r>
          </w:p>
        </w:tc>
        <w:tc>
          <w:tcPr>
            <w:tcW w:w="807" w:type="pct"/>
            <w:tcBorders>
              <w:top w:val="single" w:sz="4" w:space="0" w:color="auto"/>
              <w:left w:val="nil"/>
              <w:bottom w:val="single" w:sz="4" w:space="0" w:color="auto"/>
              <w:right w:val="single" w:sz="4" w:space="0" w:color="auto"/>
            </w:tcBorders>
            <w:shd w:val="clear" w:color="auto" w:fill="auto"/>
            <w:vAlign w:val="center"/>
            <w:hideMark/>
          </w:tcPr>
          <w:p w:rsidR="00623D9D" w:rsidRPr="001F58B4" w:rsidRDefault="00623D9D" w:rsidP="00623D9D">
            <w:pPr>
              <w:jc w:val="center"/>
              <w:rPr>
                <w:rFonts w:cs="Arial"/>
                <w:b/>
                <w:bCs/>
                <w:color w:val="000000"/>
                <w:sz w:val="18"/>
                <w:szCs w:val="18"/>
                <w:lang w:eastAsia="en-ZA"/>
              </w:rPr>
            </w:pPr>
            <w:r w:rsidRPr="001F58B4">
              <w:rPr>
                <w:rFonts w:cs="Arial"/>
                <w:b/>
                <w:bCs/>
                <w:color w:val="000000"/>
                <w:sz w:val="18"/>
                <w:szCs w:val="18"/>
                <w:lang w:eastAsia="en-ZA"/>
              </w:rPr>
              <w:t xml:space="preserve"> Contract fee </w:t>
            </w:r>
          </w:p>
        </w:tc>
      </w:tr>
      <w:tr w:rsidR="00623D9D" w:rsidRPr="001F58B4" w:rsidTr="00623D9D">
        <w:trPr>
          <w:trHeight w:val="252"/>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1</w:t>
            </w:r>
          </w:p>
        </w:tc>
        <w:tc>
          <w:tcPr>
            <w:tcW w:w="1331"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sz w:val="18"/>
                <w:szCs w:val="18"/>
                <w:lang w:eastAsia="en-ZA"/>
              </w:rPr>
            </w:pPr>
            <w:r w:rsidRPr="001F58B4">
              <w:rPr>
                <w:rFonts w:cs="Arial"/>
                <w:sz w:val="18"/>
                <w:szCs w:val="18"/>
                <w:lang w:eastAsia="en-ZA"/>
              </w:rPr>
              <w:t>Tsepa Consulting CC</w:t>
            </w:r>
          </w:p>
        </w:tc>
        <w:tc>
          <w:tcPr>
            <w:tcW w:w="1816"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Mechanical Engineers / Principal Agents</w:t>
            </w:r>
          </w:p>
        </w:tc>
        <w:tc>
          <w:tcPr>
            <w:tcW w:w="809"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14-Jul-10</w:t>
            </w:r>
          </w:p>
        </w:tc>
        <w:tc>
          <w:tcPr>
            <w:tcW w:w="807"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jc w:val="right"/>
              <w:rPr>
                <w:rFonts w:cs="Arial"/>
                <w:color w:val="000000"/>
                <w:sz w:val="18"/>
                <w:szCs w:val="18"/>
                <w:lang w:eastAsia="en-ZA"/>
              </w:rPr>
            </w:pPr>
            <w:r w:rsidRPr="001F58B4">
              <w:rPr>
                <w:rFonts w:cs="Arial"/>
                <w:color w:val="000000"/>
                <w:sz w:val="18"/>
                <w:szCs w:val="18"/>
                <w:lang w:eastAsia="en-ZA"/>
              </w:rPr>
              <w:t>580 900</w:t>
            </w:r>
          </w:p>
        </w:tc>
      </w:tr>
      <w:tr w:rsidR="00623D9D" w:rsidRPr="001F58B4" w:rsidTr="00623D9D">
        <w:trPr>
          <w:trHeight w:val="274"/>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2</w:t>
            </w:r>
          </w:p>
        </w:tc>
        <w:tc>
          <w:tcPr>
            <w:tcW w:w="1331"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sz w:val="18"/>
                <w:szCs w:val="18"/>
                <w:lang w:eastAsia="en-ZA"/>
              </w:rPr>
            </w:pPr>
            <w:r w:rsidRPr="001F58B4">
              <w:rPr>
                <w:rFonts w:cs="Arial"/>
                <w:sz w:val="18"/>
                <w:szCs w:val="18"/>
                <w:lang w:eastAsia="en-ZA"/>
              </w:rPr>
              <w:t>B &amp; L Quantity Surveyors</w:t>
            </w:r>
          </w:p>
        </w:tc>
        <w:tc>
          <w:tcPr>
            <w:tcW w:w="1816"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Quantity Surveyors</w:t>
            </w:r>
          </w:p>
        </w:tc>
        <w:tc>
          <w:tcPr>
            <w:tcW w:w="809"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13-Aug-12</w:t>
            </w:r>
          </w:p>
        </w:tc>
        <w:tc>
          <w:tcPr>
            <w:tcW w:w="807"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jc w:val="right"/>
              <w:rPr>
                <w:rFonts w:cs="Arial"/>
                <w:color w:val="000000"/>
                <w:sz w:val="18"/>
                <w:szCs w:val="18"/>
                <w:lang w:eastAsia="en-ZA"/>
              </w:rPr>
            </w:pPr>
            <w:r w:rsidRPr="001F58B4">
              <w:rPr>
                <w:rFonts w:cs="Arial"/>
                <w:color w:val="000000"/>
                <w:sz w:val="18"/>
                <w:szCs w:val="18"/>
                <w:lang w:eastAsia="en-ZA"/>
              </w:rPr>
              <w:t>245 500</w:t>
            </w:r>
          </w:p>
        </w:tc>
      </w:tr>
      <w:tr w:rsidR="00623D9D" w:rsidRPr="001F58B4" w:rsidTr="00623D9D">
        <w:trPr>
          <w:trHeight w:val="265"/>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3</w:t>
            </w:r>
          </w:p>
        </w:tc>
        <w:tc>
          <w:tcPr>
            <w:tcW w:w="1331"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sz w:val="18"/>
                <w:szCs w:val="18"/>
                <w:lang w:eastAsia="en-ZA"/>
              </w:rPr>
            </w:pPr>
            <w:r w:rsidRPr="001F58B4">
              <w:rPr>
                <w:rFonts w:cs="Arial"/>
                <w:sz w:val="18"/>
                <w:szCs w:val="18"/>
                <w:lang w:eastAsia="en-ZA"/>
              </w:rPr>
              <w:t>DNMZ Consulting Engineers</w:t>
            </w:r>
          </w:p>
        </w:tc>
        <w:tc>
          <w:tcPr>
            <w:tcW w:w="1816"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Civil Engineers</w:t>
            </w:r>
          </w:p>
        </w:tc>
        <w:tc>
          <w:tcPr>
            <w:tcW w:w="809"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rPr>
                <w:rFonts w:cs="Arial"/>
                <w:color w:val="000000"/>
                <w:sz w:val="18"/>
                <w:szCs w:val="18"/>
                <w:lang w:eastAsia="en-ZA"/>
              </w:rPr>
            </w:pPr>
            <w:r w:rsidRPr="001F58B4">
              <w:rPr>
                <w:rFonts w:cs="Arial"/>
                <w:color w:val="000000"/>
                <w:sz w:val="18"/>
                <w:szCs w:val="18"/>
                <w:lang w:eastAsia="en-ZA"/>
              </w:rPr>
              <w:t>20-Sep-12</w:t>
            </w:r>
          </w:p>
        </w:tc>
        <w:tc>
          <w:tcPr>
            <w:tcW w:w="807" w:type="pct"/>
            <w:tcBorders>
              <w:top w:val="nil"/>
              <w:left w:val="nil"/>
              <w:bottom w:val="single" w:sz="4" w:space="0" w:color="auto"/>
              <w:right w:val="single" w:sz="4" w:space="0" w:color="auto"/>
            </w:tcBorders>
            <w:shd w:val="clear" w:color="auto" w:fill="auto"/>
            <w:vAlign w:val="center"/>
            <w:hideMark/>
          </w:tcPr>
          <w:p w:rsidR="00623D9D" w:rsidRPr="001F58B4" w:rsidRDefault="00623D9D" w:rsidP="00623D9D">
            <w:pPr>
              <w:jc w:val="right"/>
              <w:rPr>
                <w:rFonts w:cs="Arial"/>
                <w:color w:val="000000"/>
                <w:sz w:val="18"/>
                <w:szCs w:val="18"/>
                <w:lang w:eastAsia="en-ZA"/>
              </w:rPr>
            </w:pPr>
            <w:r w:rsidRPr="001F58B4">
              <w:rPr>
                <w:rFonts w:cs="Arial"/>
                <w:color w:val="000000"/>
                <w:sz w:val="18"/>
                <w:szCs w:val="18"/>
                <w:lang w:eastAsia="en-ZA"/>
              </w:rPr>
              <w:t>73 000</w:t>
            </w:r>
          </w:p>
        </w:tc>
      </w:tr>
    </w:tbl>
    <w:p w:rsidR="00623D9D" w:rsidRDefault="00623D9D" w:rsidP="00623D9D">
      <w:pPr>
        <w:jc w:val="both"/>
      </w:pPr>
    </w:p>
    <w:p w:rsidR="00623D9D" w:rsidRDefault="00623D9D" w:rsidP="00623D9D">
      <w:pPr>
        <w:jc w:val="both"/>
      </w:pPr>
      <w:r>
        <w:t>The initial expected completion date of the project was 07 February 2014, however delays were encountered and the project was further delayed. Poor performance and unsatisfactorily work were encountered from the contractor (</w:t>
      </w:r>
      <w:r>
        <w:rPr>
          <w:rFonts w:cs="Arial"/>
        </w:rPr>
        <w:t xml:space="preserve">Zwa </w:t>
      </w:r>
      <w:r w:rsidRPr="009937C3">
        <w:rPr>
          <w:rFonts w:cs="Arial"/>
        </w:rPr>
        <w:t>Shu / Phumi Trading JV</w:t>
      </w:r>
      <w:r>
        <w:rPr>
          <w:rFonts w:cs="Arial"/>
        </w:rPr>
        <w:t>) as a result the PMTE terminated the contract on 01 October 2015.</w:t>
      </w:r>
    </w:p>
    <w:p w:rsidR="00623D9D" w:rsidRDefault="00623D9D" w:rsidP="00623D9D">
      <w:pPr>
        <w:jc w:val="both"/>
      </w:pPr>
    </w:p>
    <w:p w:rsidR="00623D9D" w:rsidRDefault="00623D9D" w:rsidP="00623D9D">
      <w:pPr>
        <w:jc w:val="both"/>
      </w:pPr>
      <w:r>
        <w:t>As a new contractor (</w:t>
      </w:r>
      <w:r w:rsidRPr="00FD6088">
        <w:t>Exilite 454 CC</w:t>
      </w:r>
      <w:r>
        <w:t>)</w:t>
      </w:r>
      <w:r w:rsidRPr="00FD6088">
        <w:t xml:space="preserve"> </w:t>
      </w:r>
      <w:r>
        <w:t xml:space="preserve">was appointed to complete the work previously done by </w:t>
      </w:r>
      <w:r>
        <w:rPr>
          <w:rFonts w:cs="Arial"/>
        </w:rPr>
        <w:t xml:space="preserve">Zwa </w:t>
      </w:r>
      <w:r w:rsidRPr="009937C3">
        <w:rPr>
          <w:rFonts w:cs="Arial"/>
        </w:rPr>
        <w:t>Shu / Phumi Trading JV</w:t>
      </w:r>
      <w:r>
        <w:rPr>
          <w:rFonts w:cs="Arial"/>
        </w:rPr>
        <w:t xml:space="preserve">, a need for additional professional fees was required. An internal memorandum </w:t>
      </w:r>
      <w:r w:rsidRPr="00553326">
        <w:t xml:space="preserve">for the application to increase consultants’ fees exceeding 18.5% was supported by </w:t>
      </w:r>
      <w:r>
        <w:t>the project manager and d</w:t>
      </w:r>
      <w:r w:rsidRPr="00553326">
        <w:t xml:space="preserve">irector </w:t>
      </w:r>
      <w:r>
        <w:t>p</w:t>
      </w:r>
      <w:r w:rsidRPr="00553326">
        <w:t>rojects on 22 September 2016</w:t>
      </w:r>
      <w:r>
        <w:t xml:space="preserve">. These funds were also approved to be recoverable by the </w:t>
      </w:r>
      <w:r w:rsidRPr="00553326">
        <w:t>department of Correctional Services</w:t>
      </w:r>
      <w:r>
        <w:t xml:space="preserve"> Commissioner on the 18 October 2016.</w:t>
      </w:r>
    </w:p>
    <w:p w:rsidR="00623D9D" w:rsidRDefault="00623D9D" w:rsidP="00623D9D">
      <w:pPr>
        <w:jc w:val="both"/>
      </w:pPr>
    </w:p>
    <w:p w:rsidR="00623D9D" w:rsidRDefault="00623D9D" w:rsidP="00623D9D">
      <w:pPr>
        <w:shd w:val="clear" w:color="auto" w:fill="FFFFFF" w:themeFill="background1"/>
        <w:contextualSpacing/>
        <w:jc w:val="both"/>
      </w:pPr>
      <w:r>
        <w:rPr>
          <w:rFonts w:cs="Arial"/>
        </w:rPr>
        <w:lastRenderedPageBreak/>
        <w:t>In total</w:t>
      </w:r>
      <w:r w:rsidRPr="004836C3">
        <w:rPr>
          <w:rFonts w:cs="Arial"/>
        </w:rPr>
        <w:t xml:space="preserve"> an amount of R</w:t>
      </w:r>
      <w:r>
        <w:rPr>
          <w:rFonts w:cs="Arial"/>
        </w:rPr>
        <w:t xml:space="preserve">6 283 562 </w:t>
      </w:r>
      <w:r w:rsidRPr="004836C3">
        <w:rPr>
          <w:rFonts w:cs="Arial"/>
        </w:rPr>
        <w:t>(</w:t>
      </w:r>
      <w:r>
        <w:rPr>
          <w:rFonts w:cs="Arial"/>
        </w:rPr>
        <w:t>A</w:t>
      </w:r>
      <w:r w:rsidRPr="004836C3">
        <w:rPr>
          <w:rFonts w:cs="Arial"/>
        </w:rPr>
        <w:t>bove the 20</w:t>
      </w:r>
      <w:r>
        <w:rPr>
          <w:rFonts w:cs="Arial"/>
        </w:rPr>
        <w:t>%</w:t>
      </w:r>
      <w:r w:rsidRPr="004836C3">
        <w:rPr>
          <w:rFonts w:cs="Arial"/>
        </w:rPr>
        <w:t xml:space="preserve"> threshold) was approved by </w:t>
      </w:r>
      <w:r>
        <w:rPr>
          <w:rFonts w:cs="Arial"/>
        </w:rPr>
        <w:t xml:space="preserve">the </w:t>
      </w:r>
      <w:r w:rsidRPr="004836C3">
        <w:rPr>
          <w:rFonts w:cs="Arial"/>
        </w:rPr>
        <w:t>PMTE without the required approval by the relevant delegation, in this case being National Treasury</w:t>
      </w:r>
      <w:r>
        <w:rPr>
          <w:rFonts w:cs="Arial"/>
        </w:rPr>
        <w:t xml:space="preserve"> in line with the practice note</w:t>
      </w:r>
      <w:r w:rsidRPr="004836C3">
        <w:rPr>
          <w:rFonts w:cs="Arial"/>
        </w:rPr>
        <w:t>.</w:t>
      </w:r>
      <w:r>
        <w:rPr>
          <w:rFonts w:cs="Arial"/>
        </w:rPr>
        <w:t xml:space="preserve"> This amount must be disclosed as irregular expenditure in the financial statements.</w:t>
      </w:r>
      <w:r>
        <w:t xml:space="preserve"> </w:t>
      </w:r>
    </w:p>
    <w:p w:rsidR="00623D9D" w:rsidRDefault="00623D9D" w:rsidP="00623D9D">
      <w:pPr>
        <w:jc w:val="both"/>
      </w:pPr>
    </w:p>
    <w:tbl>
      <w:tblPr>
        <w:tblW w:w="5000" w:type="pct"/>
        <w:tblLook w:val="04A0" w:firstRow="1" w:lastRow="0" w:firstColumn="1" w:lastColumn="0" w:noHBand="0" w:noVBand="1"/>
      </w:tblPr>
      <w:tblGrid>
        <w:gridCol w:w="456"/>
        <w:gridCol w:w="2437"/>
        <w:gridCol w:w="1513"/>
        <w:gridCol w:w="1648"/>
        <w:gridCol w:w="2130"/>
        <w:gridCol w:w="1163"/>
      </w:tblGrid>
      <w:tr w:rsidR="00623D9D" w:rsidRPr="00252B4C" w:rsidTr="00623D9D">
        <w:trPr>
          <w:trHeight w:val="781"/>
        </w:trPr>
        <w:tc>
          <w:tcPr>
            <w:tcW w:w="23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sidRPr="00252B4C">
              <w:rPr>
                <w:rFonts w:cs="Arial"/>
                <w:b/>
                <w:bCs/>
                <w:color w:val="000000"/>
                <w:sz w:val="18"/>
                <w:szCs w:val="18"/>
                <w:lang w:eastAsia="en-ZA"/>
              </w:rPr>
              <w:t>No</w:t>
            </w:r>
          </w:p>
        </w:tc>
        <w:tc>
          <w:tcPr>
            <w:tcW w:w="1305" w:type="pct"/>
            <w:tcBorders>
              <w:top w:val="single" w:sz="4" w:space="0" w:color="auto"/>
              <w:left w:val="nil"/>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sidRPr="00252B4C">
              <w:rPr>
                <w:rFonts w:cs="Arial"/>
                <w:b/>
                <w:bCs/>
                <w:color w:val="000000"/>
                <w:sz w:val="18"/>
                <w:szCs w:val="18"/>
                <w:lang w:eastAsia="en-ZA"/>
              </w:rPr>
              <w:t>Professional Team</w:t>
            </w:r>
          </w:p>
        </w:tc>
        <w:tc>
          <w:tcPr>
            <w:tcW w:w="811" w:type="pct"/>
            <w:tcBorders>
              <w:top w:val="single" w:sz="4" w:space="0" w:color="auto"/>
              <w:left w:val="nil"/>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sidRPr="00252B4C">
              <w:rPr>
                <w:rFonts w:cs="Arial"/>
                <w:b/>
                <w:bCs/>
                <w:color w:val="000000"/>
                <w:sz w:val="18"/>
                <w:szCs w:val="18"/>
                <w:lang w:eastAsia="en-ZA"/>
              </w:rPr>
              <w:t>20% of contract amount (Rands)</w:t>
            </w:r>
          </w:p>
        </w:tc>
        <w:tc>
          <w:tcPr>
            <w:tcW w:w="883" w:type="pct"/>
            <w:tcBorders>
              <w:top w:val="single" w:sz="4" w:space="0" w:color="auto"/>
              <w:left w:val="nil"/>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sidRPr="00252B4C">
              <w:rPr>
                <w:rFonts w:cs="Arial"/>
                <w:b/>
                <w:bCs/>
                <w:color w:val="000000"/>
                <w:sz w:val="18"/>
                <w:szCs w:val="18"/>
                <w:lang w:eastAsia="en-ZA"/>
              </w:rPr>
              <w:t>Expenditure to date (Rands)</w:t>
            </w:r>
          </w:p>
        </w:tc>
        <w:tc>
          <w:tcPr>
            <w:tcW w:w="1141" w:type="pct"/>
            <w:tcBorders>
              <w:top w:val="single" w:sz="4" w:space="0" w:color="auto"/>
              <w:left w:val="nil"/>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Pr>
                <w:rFonts w:cs="Arial"/>
                <w:b/>
                <w:bCs/>
                <w:color w:val="000000"/>
                <w:sz w:val="18"/>
                <w:szCs w:val="18"/>
                <w:lang w:eastAsia="en-ZA"/>
              </w:rPr>
              <w:t xml:space="preserve">Expenditure above contract price plus 20% </w:t>
            </w:r>
            <w:r w:rsidRPr="00252B4C">
              <w:rPr>
                <w:rFonts w:cs="Arial"/>
                <w:b/>
                <w:bCs/>
                <w:color w:val="000000"/>
                <w:sz w:val="18"/>
                <w:szCs w:val="18"/>
                <w:lang w:eastAsia="en-ZA"/>
              </w:rPr>
              <w:t>(Rands)</w:t>
            </w:r>
          </w:p>
        </w:tc>
        <w:tc>
          <w:tcPr>
            <w:tcW w:w="623" w:type="pct"/>
            <w:tcBorders>
              <w:top w:val="single" w:sz="4" w:space="0" w:color="auto"/>
              <w:left w:val="nil"/>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b/>
                <w:bCs/>
                <w:color w:val="000000"/>
                <w:sz w:val="18"/>
                <w:szCs w:val="18"/>
                <w:lang w:eastAsia="en-ZA"/>
              </w:rPr>
            </w:pPr>
            <w:r w:rsidRPr="00252B4C">
              <w:rPr>
                <w:rFonts w:cs="Arial"/>
                <w:b/>
                <w:bCs/>
                <w:color w:val="000000"/>
                <w:sz w:val="18"/>
                <w:szCs w:val="18"/>
                <w:lang w:eastAsia="en-ZA"/>
              </w:rPr>
              <w:t>% increase</w:t>
            </w:r>
          </w:p>
        </w:tc>
      </w:tr>
      <w:tr w:rsidR="00623D9D" w:rsidRPr="00252B4C" w:rsidTr="00623D9D">
        <w:trPr>
          <w:trHeight w:val="269"/>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color w:val="000000"/>
                <w:sz w:val="18"/>
                <w:szCs w:val="18"/>
                <w:lang w:eastAsia="en-ZA"/>
              </w:rPr>
            </w:pPr>
            <w:r w:rsidRPr="00252B4C">
              <w:rPr>
                <w:rFonts w:cs="Arial"/>
                <w:color w:val="000000"/>
                <w:sz w:val="18"/>
                <w:szCs w:val="18"/>
                <w:lang w:eastAsia="en-ZA"/>
              </w:rPr>
              <w:t>1</w:t>
            </w:r>
          </w:p>
        </w:tc>
        <w:tc>
          <w:tcPr>
            <w:tcW w:w="1305"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rPr>
                <w:rFonts w:cs="Arial"/>
                <w:sz w:val="18"/>
                <w:szCs w:val="18"/>
                <w:lang w:eastAsia="en-ZA"/>
              </w:rPr>
            </w:pPr>
            <w:r w:rsidRPr="00252B4C">
              <w:rPr>
                <w:rFonts w:cs="Arial"/>
                <w:sz w:val="18"/>
                <w:szCs w:val="18"/>
                <w:lang w:eastAsia="en-ZA"/>
              </w:rPr>
              <w:t>Tsepa Consulting CC</w:t>
            </w:r>
          </w:p>
        </w:tc>
        <w:tc>
          <w:tcPr>
            <w:tcW w:w="81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116 180</w:t>
            </w:r>
          </w:p>
        </w:tc>
        <w:tc>
          <w:tcPr>
            <w:tcW w:w="883"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4 759 008</w:t>
            </w:r>
          </w:p>
        </w:tc>
        <w:tc>
          <w:tcPr>
            <w:tcW w:w="114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4 061 928</w:t>
            </w:r>
          </w:p>
        </w:tc>
        <w:tc>
          <w:tcPr>
            <w:tcW w:w="623" w:type="pct"/>
            <w:tcBorders>
              <w:top w:val="nil"/>
              <w:left w:val="nil"/>
              <w:bottom w:val="single" w:sz="4" w:space="0" w:color="auto"/>
              <w:right w:val="single" w:sz="4" w:space="0" w:color="auto"/>
            </w:tcBorders>
            <w:shd w:val="clear" w:color="auto" w:fill="auto"/>
            <w:noWrap/>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699%</w:t>
            </w:r>
          </w:p>
        </w:tc>
      </w:tr>
      <w:tr w:rsidR="00623D9D" w:rsidRPr="00252B4C" w:rsidTr="00623D9D">
        <w:trPr>
          <w:trHeight w:val="286"/>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color w:val="000000"/>
                <w:sz w:val="18"/>
                <w:szCs w:val="18"/>
                <w:lang w:eastAsia="en-ZA"/>
              </w:rPr>
            </w:pPr>
            <w:r w:rsidRPr="00252B4C">
              <w:rPr>
                <w:rFonts w:cs="Arial"/>
                <w:color w:val="000000"/>
                <w:sz w:val="18"/>
                <w:szCs w:val="18"/>
                <w:lang w:eastAsia="en-ZA"/>
              </w:rPr>
              <w:t>2</w:t>
            </w:r>
          </w:p>
        </w:tc>
        <w:tc>
          <w:tcPr>
            <w:tcW w:w="1305"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rPr>
                <w:rFonts w:cs="Arial"/>
                <w:sz w:val="18"/>
                <w:szCs w:val="18"/>
                <w:lang w:eastAsia="en-ZA"/>
              </w:rPr>
            </w:pPr>
            <w:r w:rsidRPr="00252B4C">
              <w:rPr>
                <w:rFonts w:cs="Arial"/>
                <w:sz w:val="18"/>
                <w:szCs w:val="18"/>
                <w:lang w:eastAsia="en-ZA"/>
              </w:rPr>
              <w:t>B &amp; L Quantity Surveyors</w:t>
            </w:r>
          </w:p>
        </w:tc>
        <w:tc>
          <w:tcPr>
            <w:tcW w:w="81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49 100</w:t>
            </w:r>
          </w:p>
        </w:tc>
        <w:tc>
          <w:tcPr>
            <w:tcW w:w="883"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1 440 282</w:t>
            </w:r>
          </w:p>
        </w:tc>
        <w:tc>
          <w:tcPr>
            <w:tcW w:w="114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1 145 682</w:t>
            </w:r>
          </w:p>
        </w:tc>
        <w:tc>
          <w:tcPr>
            <w:tcW w:w="623" w:type="pct"/>
            <w:tcBorders>
              <w:top w:val="nil"/>
              <w:left w:val="nil"/>
              <w:bottom w:val="single" w:sz="4" w:space="0" w:color="auto"/>
              <w:right w:val="single" w:sz="4" w:space="0" w:color="auto"/>
            </w:tcBorders>
            <w:shd w:val="clear" w:color="auto" w:fill="auto"/>
            <w:noWrap/>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467%</w:t>
            </w:r>
          </w:p>
        </w:tc>
      </w:tr>
      <w:tr w:rsidR="00623D9D" w:rsidRPr="00252B4C" w:rsidTr="00623D9D">
        <w:trPr>
          <w:trHeight w:val="121"/>
        </w:trPr>
        <w:tc>
          <w:tcPr>
            <w:tcW w:w="237" w:type="pct"/>
            <w:tcBorders>
              <w:top w:val="nil"/>
              <w:left w:val="single" w:sz="4" w:space="0" w:color="auto"/>
              <w:bottom w:val="single" w:sz="4" w:space="0" w:color="auto"/>
              <w:right w:val="single" w:sz="4" w:space="0" w:color="auto"/>
            </w:tcBorders>
            <w:shd w:val="clear" w:color="auto" w:fill="auto"/>
            <w:vAlign w:val="center"/>
            <w:hideMark/>
          </w:tcPr>
          <w:p w:rsidR="00623D9D" w:rsidRPr="00252B4C" w:rsidRDefault="00623D9D" w:rsidP="00623D9D">
            <w:pPr>
              <w:jc w:val="center"/>
              <w:rPr>
                <w:rFonts w:cs="Arial"/>
                <w:color w:val="000000"/>
                <w:sz w:val="18"/>
                <w:szCs w:val="18"/>
                <w:lang w:eastAsia="en-ZA"/>
              </w:rPr>
            </w:pPr>
            <w:r w:rsidRPr="00252B4C">
              <w:rPr>
                <w:rFonts w:cs="Arial"/>
                <w:color w:val="000000"/>
                <w:sz w:val="18"/>
                <w:szCs w:val="18"/>
                <w:lang w:eastAsia="en-ZA"/>
              </w:rPr>
              <w:t>3</w:t>
            </w:r>
          </w:p>
        </w:tc>
        <w:tc>
          <w:tcPr>
            <w:tcW w:w="1305"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rPr>
                <w:rFonts w:cs="Arial"/>
                <w:sz w:val="18"/>
                <w:szCs w:val="18"/>
                <w:lang w:eastAsia="en-ZA"/>
              </w:rPr>
            </w:pPr>
            <w:r w:rsidRPr="00252B4C">
              <w:rPr>
                <w:rFonts w:cs="Arial"/>
                <w:sz w:val="18"/>
                <w:szCs w:val="18"/>
                <w:lang w:eastAsia="en-ZA"/>
              </w:rPr>
              <w:t>DNMZ Consulting Engineers</w:t>
            </w:r>
          </w:p>
        </w:tc>
        <w:tc>
          <w:tcPr>
            <w:tcW w:w="81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14 600</w:t>
            </w:r>
          </w:p>
        </w:tc>
        <w:tc>
          <w:tcPr>
            <w:tcW w:w="883"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1 163 552</w:t>
            </w:r>
          </w:p>
        </w:tc>
        <w:tc>
          <w:tcPr>
            <w:tcW w:w="114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1 075 952</w:t>
            </w:r>
          </w:p>
        </w:tc>
        <w:tc>
          <w:tcPr>
            <w:tcW w:w="623" w:type="pct"/>
            <w:tcBorders>
              <w:top w:val="nil"/>
              <w:left w:val="nil"/>
              <w:bottom w:val="single" w:sz="4" w:space="0" w:color="auto"/>
              <w:right w:val="single" w:sz="4" w:space="0" w:color="auto"/>
            </w:tcBorders>
            <w:shd w:val="clear" w:color="auto" w:fill="auto"/>
            <w:noWrap/>
            <w:vAlign w:val="center"/>
            <w:hideMark/>
          </w:tcPr>
          <w:p w:rsidR="00623D9D" w:rsidRPr="00252B4C" w:rsidRDefault="00623D9D" w:rsidP="00623D9D">
            <w:pPr>
              <w:jc w:val="right"/>
              <w:rPr>
                <w:rFonts w:cs="Arial"/>
                <w:color w:val="000000"/>
                <w:sz w:val="18"/>
                <w:szCs w:val="18"/>
                <w:lang w:eastAsia="en-ZA"/>
              </w:rPr>
            </w:pPr>
            <w:r w:rsidRPr="00252B4C">
              <w:rPr>
                <w:rFonts w:cs="Arial"/>
                <w:color w:val="000000"/>
                <w:sz w:val="18"/>
                <w:szCs w:val="18"/>
                <w:lang w:eastAsia="en-ZA"/>
              </w:rPr>
              <w:t>1474%</w:t>
            </w:r>
          </w:p>
        </w:tc>
      </w:tr>
      <w:tr w:rsidR="00623D9D" w:rsidRPr="00252B4C" w:rsidTr="00623D9D">
        <w:trPr>
          <w:trHeight w:val="300"/>
        </w:trPr>
        <w:tc>
          <w:tcPr>
            <w:tcW w:w="3236" w:type="pct"/>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3D9D" w:rsidRPr="00252B4C" w:rsidRDefault="00623D9D" w:rsidP="00623D9D">
            <w:pPr>
              <w:rPr>
                <w:rFonts w:cs="Arial"/>
                <w:b/>
                <w:bCs/>
                <w:color w:val="000000"/>
                <w:sz w:val="18"/>
                <w:szCs w:val="18"/>
                <w:lang w:eastAsia="en-ZA"/>
              </w:rPr>
            </w:pPr>
            <w:r w:rsidRPr="00252B4C">
              <w:rPr>
                <w:rFonts w:cs="Arial"/>
                <w:b/>
                <w:bCs/>
                <w:color w:val="000000"/>
                <w:sz w:val="18"/>
                <w:szCs w:val="18"/>
                <w:lang w:eastAsia="en-ZA"/>
              </w:rPr>
              <w:t>Total</w:t>
            </w:r>
          </w:p>
        </w:tc>
        <w:tc>
          <w:tcPr>
            <w:tcW w:w="1141" w:type="pct"/>
            <w:tcBorders>
              <w:top w:val="nil"/>
              <w:left w:val="nil"/>
              <w:bottom w:val="single" w:sz="4" w:space="0" w:color="auto"/>
              <w:right w:val="single" w:sz="4" w:space="0" w:color="auto"/>
            </w:tcBorders>
            <w:shd w:val="clear" w:color="auto" w:fill="auto"/>
            <w:vAlign w:val="center"/>
            <w:hideMark/>
          </w:tcPr>
          <w:p w:rsidR="00623D9D" w:rsidRPr="00252B4C" w:rsidRDefault="00623D9D" w:rsidP="00623D9D">
            <w:pPr>
              <w:jc w:val="right"/>
              <w:rPr>
                <w:rFonts w:cs="Arial"/>
                <w:b/>
                <w:bCs/>
                <w:color w:val="000000"/>
                <w:sz w:val="18"/>
                <w:szCs w:val="18"/>
                <w:lang w:eastAsia="en-ZA"/>
              </w:rPr>
            </w:pPr>
            <w:r w:rsidRPr="00252B4C">
              <w:rPr>
                <w:rFonts w:cs="Arial"/>
                <w:b/>
                <w:bCs/>
                <w:color w:val="000000"/>
                <w:sz w:val="18"/>
                <w:szCs w:val="18"/>
                <w:lang w:eastAsia="en-ZA"/>
              </w:rPr>
              <w:t>6 283 562</w:t>
            </w:r>
          </w:p>
        </w:tc>
        <w:tc>
          <w:tcPr>
            <w:tcW w:w="623" w:type="pct"/>
            <w:tcBorders>
              <w:top w:val="nil"/>
              <w:left w:val="nil"/>
              <w:bottom w:val="single" w:sz="4" w:space="0" w:color="auto"/>
              <w:right w:val="single" w:sz="4" w:space="0" w:color="auto"/>
            </w:tcBorders>
            <w:shd w:val="clear" w:color="auto" w:fill="auto"/>
            <w:noWrap/>
            <w:vAlign w:val="center"/>
            <w:hideMark/>
          </w:tcPr>
          <w:p w:rsidR="00623D9D" w:rsidRPr="00252B4C" w:rsidRDefault="00623D9D" w:rsidP="00623D9D">
            <w:pPr>
              <w:jc w:val="right"/>
              <w:rPr>
                <w:rFonts w:cs="Arial"/>
                <w:b/>
                <w:bCs/>
                <w:color w:val="000000"/>
                <w:sz w:val="18"/>
                <w:szCs w:val="18"/>
                <w:lang w:eastAsia="en-ZA"/>
              </w:rPr>
            </w:pPr>
            <w:r w:rsidRPr="00252B4C">
              <w:rPr>
                <w:rFonts w:cs="Arial"/>
                <w:b/>
                <w:bCs/>
                <w:color w:val="000000"/>
                <w:sz w:val="18"/>
                <w:szCs w:val="18"/>
                <w:lang w:eastAsia="en-ZA"/>
              </w:rPr>
              <w:t>2640%</w:t>
            </w:r>
          </w:p>
        </w:tc>
      </w:tr>
    </w:tbl>
    <w:p w:rsidR="00623D9D" w:rsidRDefault="00623D9D" w:rsidP="00623D9D">
      <w:pPr>
        <w:jc w:val="both"/>
      </w:pPr>
    </w:p>
    <w:p w:rsidR="00623D9D" w:rsidRPr="00EA4AC9" w:rsidRDefault="00623D9D" w:rsidP="00623D9D">
      <w:pPr>
        <w:shd w:val="clear" w:color="auto" w:fill="FFFFFF"/>
        <w:tabs>
          <w:tab w:val="left" w:pos="3588"/>
        </w:tabs>
        <w:jc w:val="both"/>
        <w:rPr>
          <w:rFonts w:cs="Arial"/>
          <w:b/>
        </w:rPr>
      </w:pPr>
      <w:r>
        <w:rPr>
          <w:rFonts w:cs="Arial"/>
          <w:b/>
        </w:rPr>
        <w:t>Impact</w:t>
      </w:r>
    </w:p>
    <w:p w:rsidR="00623D9D" w:rsidRPr="00EA4AC9" w:rsidRDefault="00623D9D" w:rsidP="00623D9D">
      <w:pPr>
        <w:jc w:val="both"/>
        <w:rPr>
          <w:rFonts w:cs="Arial"/>
          <w:b/>
        </w:rPr>
      </w:pPr>
    </w:p>
    <w:p w:rsidR="00623D9D" w:rsidRPr="00DD4CCA" w:rsidRDefault="00623D9D" w:rsidP="00425D1E">
      <w:pPr>
        <w:pStyle w:val="ListParagraph"/>
        <w:numPr>
          <w:ilvl w:val="0"/>
          <w:numId w:val="46"/>
        </w:numPr>
        <w:autoSpaceDE/>
        <w:autoSpaceDN/>
        <w:adjustRightInd/>
        <w:spacing w:after="0"/>
        <w:contextualSpacing/>
        <w:jc w:val="both"/>
        <w:rPr>
          <w:rFonts w:ascii="Arial" w:hAnsi="Arial" w:cs="Arial"/>
          <w:color w:val="000000"/>
          <w:lang w:val="en-GB" w:eastAsia="en-ZA"/>
        </w:rPr>
      </w:pPr>
      <w:r w:rsidRPr="00DD4CCA">
        <w:rPr>
          <w:rFonts w:ascii="Arial" w:hAnsi="Arial" w:cs="Arial"/>
          <w:color w:val="000000"/>
          <w:lang w:val="en-GB" w:eastAsia="en-ZA"/>
        </w:rPr>
        <w:t xml:space="preserve">Understatement of irregular expenditure disclosed in the annual financial statements of </w:t>
      </w:r>
      <w:r>
        <w:rPr>
          <w:rFonts w:ascii="Arial" w:hAnsi="Arial" w:cs="Arial"/>
          <w:color w:val="000000"/>
          <w:lang w:val="en-GB" w:eastAsia="en-ZA"/>
        </w:rPr>
        <w:t>R6 283 562</w:t>
      </w:r>
      <w:r w:rsidRPr="00DD4CCA">
        <w:rPr>
          <w:rFonts w:ascii="Arial" w:hAnsi="Arial" w:cs="Arial"/>
          <w:color w:val="000000"/>
          <w:lang w:val="en-GB" w:eastAsia="en-ZA"/>
        </w:rPr>
        <w:t>.</w:t>
      </w:r>
    </w:p>
    <w:p w:rsidR="00623D9D" w:rsidRPr="00DD4CCA" w:rsidRDefault="00623D9D" w:rsidP="00623D9D">
      <w:pPr>
        <w:pStyle w:val="ListParagraph"/>
        <w:jc w:val="both"/>
        <w:rPr>
          <w:rFonts w:ascii="Arial" w:hAnsi="Arial" w:cs="Arial"/>
        </w:rPr>
      </w:pPr>
    </w:p>
    <w:p w:rsidR="00623D9D" w:rsidRDefault="00623D9D" w:rsidP="00623D9D">
      <w:pPr>
        <w:jc w:val="both"/>
        <w:rPr>
          <w:rFonts w:cs="Arial"/>
          <w:b/>
          <w:bCs/>
        </w:rPr>
      </w:pPr>
    </w:p>
    <w:p w:rsidR="00623D9D" w:rsidRPr="00F92A35" w:rsidRDefault="00623D9D" w:rsidP="00623D9D">
      <w:pPr>
        <w:jc w:val="both"/>
        <w:rPr>
          <w:rFonts w:cs="Arial"/>
          <w:b/>
          <w:bCs/>
        </w:rPr>
      </w:pPr>
      <w:r w:rsidRPr="00F92A35">
        <w:rPr>
          <w:rFonts w:cs="Arial"/>
          <w:b/>
          <w:bCs/>
        </w:rPr>
        <w:t>Internal control deficiency</w:t>
      </w:r>
    </w:p>
    <w:p w:rsidR="00623D9D" w:rsidRPr="00B0185A" w:rsidRDefault="00623D9D" w:rsidP="00623D9D">
      <w:pPr>
        <w:tabs>
          <w:tab w:val="num" w:pos="851"/>
        </w:tabs>
        <w:jc w:val="both"/>
        <w:rPr>
          <w:b/>
          <w:i/>
          <w:color w:val="000000"/>
        </w:rPr>
      </w:pPr>
      <w:r w:rsidRPr="00D60492">
        <w:rPr>
          <w:rFonts w:cs="Arial"/>
          <w:i/>
        </w:rPr>
        <w:t>Leadership</w:t>
      </w:r>
    </w:p>
    <w:p w:rsidR="00623D9D" w:rsidRPr="00A5213C" w:rsidRDefault="00623D9D" w:rsidP="00623D9D">
      <w:pPr>
        <w:jc w:val="both"/>
        <w:rPr>
          <w:rFonts w:cs="Arial"/>
        </w:rPr>
      </w:pPr>
      <w:r>
        <w:rPr>
          <w:rFonts w:cs="Arial"/>
        </w:rPr>
        <w:t xml:space="preserve">Management did not </w:t>
      </w:r>
      <w:r w:rsidRPr="00B0185A">
        <w:rPr>
          <w:rFonts w:cs="Arial"/>
          <w:color w:val="000000"/>
        </w:rPr>
        <w:t>exercise oversight responsibility regarding financial and performance reporting and compliance and related internal controls.</w:t>
      </w:r>
      <w:r>
        <w:rPr>
          <w:rFonts w:cs="Arial"/>
          <w:color w:val="000000"/>
        </w:rPr>
        <w:t xml:space="preserve"> </w:t>
      </w:r>
    </w:p>
    <w:p w:rsidR="00623D9D" w:rsidRDefault="00623D9D" w:rsidP="00623D9D">
      <w:pPr>
        <w:tabs>
          <w:tab w:val="num" w:pos="851"/>
        </w:tabs>
        <w:jc w:val="both"/>
        <w:rPr>
          <w:rFonts w:cs="Arial"/>
        </w:rPr>
      </w:pPr>
    </w:p>
    <w:p w:rsidR="00623D9D" w:rsidRPr="002232B3" w:rsidRDefault="00623D9D" w:rsidP="00623D9D">
      <w:pPr>
        <w:tabs>
          <w:tab w:val="num" w:pos="851"/>
        </w:tabs>
        <w:jc w:val="both"/>
        <w:rPr>
          <w:rFonts w:cs="Arial"/>
          <w:i/>
        </w:rPr>
      </w:pPr>
      <w:r w:rsidRPr="002232B3">
        <w:rPr>
          <w:rFonts w:cs="Arial"/>
          <w:i/>
        </w:rPr>
        <w:t>Financial and Performance Management</w:t>
      </w:r>
    </w:p>
    <w:p w:rsidR="00623D9D" w:rsidRPr="004836C3" w:rsidRDefault="00623D9D" w:rsidP="00623D9D">
      <w:pPr>
        <w:jc w:val="both"/>
        <w:rPr>
          <w:rFonts w:cs="Arial"/>
        </w:rPr>
      </w:pPr>
      <w:r w:rsidRPr="004836C3">
        <w:rPr>
          <w:rFonts w:cs="Arial"/>
        </w:rPr>
        <w:t>Management did not prepare regular, accurate and complete financial and performance reports that are supported and evidenced by reliable information.</w:t>
      </w:r>
    </w:p>
    <w:p w:rsidR="00623D9D" w:rsidRDefault="00623D9D" w:rsidP="00623D9D">
      <w:pPr>
        <w:tabs>
          <w:tab w:val="num" w:pos="851"/>
        </w:tabs>
        <w:jc w:val="both"/>
        <w:rPr>
          <w:rFonts w:cs="Arial"/>
          <w:color w:val="000000"/>
        </w:rPr>
      </w:pPr>
      <w:r w:rsidRPr="00B0185A">
        <w:rPr>
          <w:rFonts w:cs="Arial"/>
          <w:color w:val="000000"/>
        </w:rPr>
        <w:t>Reviewing and monitoring of compliance with applicable laws and regulations is insufficient and not properly monitored.</w:t>
      </w:r>
    </w:p>
    <w:p w:rsidR="00623D9D" w:rsidRDefault="00623D9D" w:rsidP="00623D9D">
      <w:pPr>
        <w:tabs>
          <w:tab w:val="left" w:pos="2532"/>
        </w:tabs>
        <w:jc w:val="both"/>
        <w:rPr>
          <w:rFonts w:cs="Arial"/>
        </w:rPr>
      </w:pPr>
    </w:p>
    <w:p w:rsidR="00623D9D" w:rsidRDefault="00623D9D" w:rsidP="00623D9D">
      <w:pPr>
        <w:tabs>
          <w:tab w:val="left" w:pos="2532"/>
        </w:tabs>
        <w:jc w:val="both"/>
        <w:rPr>
          <w:rFonts w:cs="Arial"/>
          <w:b/>
        </w:rPr>
      </w:pPr>
      <w:r w:rsidRPr="00F92A35">
        <w:rPr>
          <w:rFonts w:cs="Arial"/>
          <w:b/>
        </w:rPr>
        <w:t>Recommendation</w:t>
      </w:r>
      <w:r>
        <w:rPr>
          <w:rFonts w:cs="Arial"/>
          <w:b/>
        </w:rPr>
        <w:tab/>
      </w:r>
    </w:p>
    <w:p w:rsidR="00623D9D" w:rsidRDefault="00623D9D" w:rsidP="00623D9D">
      <w:pPr>
        <w:jc w:val="both"/>
        <w:rPr>
          <w:rFonts w:cs="Arial"/>
        </w:rPr>
      </w:pPr>
      <w:r w:rsidRPr="004836C3">
        <w:rPr>
          <w:rFonts w:cs="Arial"/>
        </w:rPr>
        <w:t>it is recommended that</w:t>
      </w:r>
      <w:r>
        <w:rPr>
          <w:rFonts w:cs="Arial"/>
        </w:rPr>
        <w:t>:</w:t>
      </w:r>
    </w:p>
    <w:p w:rsidR="00623D9D" w:rsidRPr="001E4E93" w:rsidRDefault="00623D9D" w:rsidP="00425D1E">
      <w:pPr>
        <w:pStyle w:val="ListParagraph"/>
        <w:numPr>
          <w:ilvl w:val="0"/>
          <w:numId w:val="46"/>
        </w:numPr>
        <w:autoSpaceDE/>
        <w:autoSpaceDN/>
        <w:adjustRightInd/>
        <w:contextualSpacing/>
        <w:jc w:val="both"/>
        <w:rPr>
          <w:rFonts w:ascii="Arial" w:hAnsi="Arial" w:cs="Arial"/>
        </w:rPr>
      </w:pPr>
      <w:r w:rsidRPr="001E4E93">
        <w:rPr>
          <w:rFonts w:ascii="Arial" w:hAnsi="Arial" w:cs="Arial"/>
        </w:rPr>
        <w:t>Management should review and monitor compliance with applicable legislation.</w:t>
      </w:r>
    </w:p>
    <w:p w:rsidR="00623D9D" w:rsidRPr="001E4E93" w:rsidRDefault="00623D9D" w:rsidP="00425D1E">
      <w:pPr>
        <w:pStyle w:val="ListParagraph"/>
        <w:numPr>
          <w:ilvl w:val="0"/>
          <w:numId w:val="46"/>
        </w:numPr>
        <w:autoSpaceDE/>
        <w:autoSpaceDN/>
        <w:adjustRightInd/>
        <w:spacing w:after="0"/>
        <w:contextualSpacing/>
        <w:jc w:val="both"/>
        <w:outlineLvl w:val="4"/>
        <w:rPr>
          <w:rFonts w:ascii="Arial" w:hAnsi="Arial" w:cs="Arial"/>
        </w:rPr>
      </w:pPr>
      <w:r w:rsidRPr="001E4E93">
        <w:rPr>
          <w:rFonts w:ascii="Arial" w:hAnsi="Arial" w:cs="Arial"/>
        </w:rPr>
        <w:lastRenderedPageBreak/>
        <w:t>Furthermore, management is to provide the auditors proposed adjustments, should the differences be valid, for audit purposes</w:t>
      </w:r>
    </w:p>
    <w:p w:rsidR="00623D9D" w:rsidRDefault="00623D9D" w:rsidP="00623D9D">
      <w:pPr>
        <w:jc w:val="both"/>
        <w:outlineLvl w:val="4"/>
        <w:rPr>
          <w:rFonts w:cs="Arial"/>
        </w:rPr>
      </w:pPr>
    </w:p>
    <w:p w:rsidR="00623D9D" w:rsidRDefault="00623D9D" w:rsidP="00623D9D">
      <w:pPr>
        <w:jc w:val="both"/>
        <w:outlineLvl w:val="4"/>
        <w:rPr>
          <w:rFonts w:cs="Arial"/>
          <w:b/>
          <w:color w:val="000000" w:themeColor="text1"/>
        </w:rPr>
      </w:pPr>
      <w:r>
        <w:rPr>
          <w:rFonts w:cs="Arial"/>
          <w:b/>
          <w:color w:val="000000" w:themeColor="text1"/>
        </w:rPr>
        <w:t>Management response</w:t>
      </w:r>
    </w:p>
    <w:p w:rsidR="00623D9D" w:rsidRPr="00623D9D" w:rsidRDefault="00623D9D" w:rsidP="00623D9D">
      <w:pPr>
        <w:spacing w:line="240" w:lineRule="auto"/>
        <w:jc w:val="both"/>
        <w:outlineLvl w:val="4"/>
        <w:rPr>
          <w:rFonts w:cs="Arial"/>
          <w:color w:val="000000" w:themeColor="text1"/>
        </w:rPr>
      </w:pPr>
      <w:r w:rsidRPr="00623D9D">
        <w:rPr>
          <w:rFonts w:cs="Arial"/>
          <w:color w:val="000000" w:themeColor="text1"/>
        </w:rPr>
        <w:t>Management takes note of the finding and wishes to respond as thus:</w:t>
      </w:r>
    </w:p>
    <w:p w:rsidR="00623D9D" w:rsidRPr="00623D9D" w:rsidRDefault="00623D9D" w:rsidP="00623D9D">
      <w:pPr>
        <w:keepNext/>
        <w:spacing w:line="240" w:lineRule="auto"/>
        <w:rPr>
          <w:rFonts w:cs="Arial"/>
        </w:rPr>
      </w:pPr>
      <w:r w:rsidRPr="00623D9D">
        <w:rPr>
          <w:rFonts w:cs="Arial"/>
        </w:rPr>
        <w:t>-All consultants in the Department were previously appointed under a roster system (Nomination) using a project estimate.</w:t>
      </w:r>
    </w:p>
    <w:p w:rsidR="00623D9D" w:rsidRPr="00623D9D" w:rsidRDefault="00623D9D" w:rsidP="00623D9D">
      <w:pPr>
        <w:keepNext/>
        <w:spacing w:line="240" w:lineRule="auto"/>
        <w:jc w:val="both"/>
        <w:rPr>
          <w:rFonts w:cs="Arial"/>
        </w:rPr>
      </w:pPr>
      <w:r w:rsidRPr="00623D9D">
        <w:rPr>
          <w:rFonts w:cs="Arial"/>
        </w:rPr>
        <w:t>Furthermore, all roster appointments were previously reported and disclosed as irregular expenditure and subsequently condoned in 2014/15 financial year. See attached condonation submission.</w:t>
      </w:r>
    </w:p>
    <w:p w:rsidR="002B149B" w:rsidRPr="009C1CE9" w:rsidRDefault="002B149B" w:rsidP="002B149B">
      <w:pPr>
        <w:jc w:val="both"/>
        <w:rPr>
          <w:rFonts w:cs="Arial"/>
        </w:rPr>
      </w:pPr>
    </w:p>
    <w:p w:rsidR="00623D9D" w:rsidRDefault="00623D9D" w:rsidP="00623D9D">
      <w:pPr>
        <w:rPr>
          <w:rFonts w:cs="Arial"/>
          <w:b/>
          <w:iCs/>
        </w:rPr>
      </w:pPr>
      <w:r w:rsidRPr="001120F5">
        <w:rPr>
          <w:rFonts w:cs="Arial"/>
          <w:b/>
          <w:iCs/>
        </w:rPr>
        <w:t>Auditor’s conclusion</w:t>
      </w:r>
      <w:r>
        <w:rPr>
          <w:rFonts w:cs="Arial"/>
          <w:b/>
          <w:iCs/>
        </w:rPr>
        <w:t xml:space="preserve"> </w:t>
      </w:r>
    </w:p>
    <w:p w:rsidR="00C85AED" w:rsidRDefault="00623D9D" w:rsidP="00C85AED">
      <w:pPr>
        <w:rPr>
          <w:rFonts w:cs="Arial"/>
          <w:iCs/>
        </w:rPr>
      </w:pPr>
      <w:r>
        <w:rPr>
          <w:rFonts w:cs="Arial"/>
          <w:iCs/>
        </w:rPr>
        <w:t>Management comments are noted. The entity didn’t get approval on expenditure in excess of 20% from National Treasury and the finding is not resolved. The matter will be included in the management report.</w:t>
      </w:r>
      <w:r w:rsidR="00C85AED">
        <w:rPr>
          <w:rFonts w:cs="Arial"/>
          <w:iCs/>
        </w:rPr>
        <w:br w:type="page"/>
      </w:r>
    </w:p>
    <w:p w:rsidR="00623D9D" w:rsidRPr="00887560" w:rsidRDefault="00623D9D" w:rsidP="00623D9D">
      <w:pPr>
        <w:shd w:val="clear" w:color="auto" w:fill="E6E6E6"/>
        <w:tabs>
          <w:tab w:val="left" w:pos="720"/>
        </w:tabs>
        <w:spacing w:before="120" w:line="240" w:lineRule="auto"/>
        <w:jc w:val="both"/>
        <w:outlineLvl w:val="0"/>
        <w:rPr>
          <w:rFonts w:eastAsia="Times New Roman" w:cs="Arial"/>
          <w:b/>
          <w:lang w:val="en-US"/>
        </w:rPr>
      </w:pPr>
      <w:r w:rsidRPr="00887560">
        <w:rPr>
          <w:rFonts w:eastAsia="Times New Roman" w:cs="Arial"/>
          <w:b/>
          <w:lang w:val="en-US"/>
        </w:rPr>
        <w:lastRenderedPageBreak/>
        <w:t>COFF 06 CPT- Incorrect procurement process followed</w:t>
      </w:r>
    </w:p>
    <w:p w:rsidR="00623D9D" w:rsidRPr="00B82FBB" w:rsidRDefault="00623D9D" w:rsidP="00623D9D">
      <w:pPr>
        <w:spacing w:after="360"/>
        <w:jc w:val="both"/>
        <w:rPr>
          <w:rFonts w:cs="Arial"/>
          <w:b/>
          <w:bCs/>
        </w:rPr>
      </w:pPr>
      <w:r>
        <w:rPr>
          <w:rFonts w:cs="Arial"/>
          <w:b/>
          <w:bCs/>
        </w:rPr>
        <w:t>Audit finding</w:t>
      </w:r>
    </w:p>
    <w:p w:rsidR="00623D9D" w:rsidRPr="00091C92" w:rsidRDefault="00623D9D" w:rsidP="00623D9D">
      <w:pPr>
        <w:pStyle w:val="NormalWeb"/>
        <w:jc w:val="both"/>
        <w:rPr>
          <w:rFonts w:ascii="Arial" w:hAnsi="Arial" w:cs="Arial"/>
          <w:b/>
          <w:sz w:val="22"/>
          <w:szCs w:val="22"/>
        </w:rPr>
      </w:pPr>
      <w:r w:rsidRPr="008C7E5B">
        <w:rPr>
          <w:rFonts w:ascii="Arial" w:hAnsi="Arial" w:cs="Arial"/>
          <w:b/>
          <w:sz w:val="22"/>
          <w:szCs w:val="22"/>
        </w:rPr>
        <w:t>Requirements</w:t>
      </w:r>
    </w:p>
    <w:p w:rsidR="00623D9D" w:rsidRPr="00887560" w:rsidRDefault="00623D9D" w:rsidP="00623D9D">
      <w:pPr>
        <w:autoSpaceDE w:val="0"/>
        <w:autoSpaceDN w:val="0"/>
        <w:adjustRightInd w:val="0"/>
        <w:spacing w:after="0" w:line="240" w:lineRule="auto"/>
        <w:jc w:val="both"/>
        <w:rPr>
          <w:rFonts w:eastAsia="Calibri" w:cs="Arial"/>
          <w:color w:val="000000"/>
        </w:rPr>
      </w:pPr>
    </w:p>
    <w:p w:rsidR="00623D9D" w:rsidRPr="00F6478D" w:rsidRDefault="00623D9D" w:rsidP="00623D9D">
      <w:pPr>
        <w:spacing w:after="0" w:line="240" w:lineRule="auto"/>
        <w:jc w:val="both"/>
        <w:rPr>
          <w:rFonts w:eastAsia="Calibri" w:cs="Arial"/>
          <w:i/>
          <w:color w:val="000000"/>
        </w:rPr>
      </w:pPr>
      <w:r w:rsidRPr="00F6478D">
        <w:rPr>
          <w:rFonts w:eastAsia="Calibri" w:cs="Arial"/>
          <w:i/>
          <w:color w:val="000000"/>
        </w:rPr>
        <w:t>Section 38(1)(a)(i) and (iii) of the Public Finance Management Act states that: “The accounting officer for a department, trading entity or constitutional institution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p>
    <w:p w:rsidR="00623D9D" w:rsidRPr="00F6478D" w:rsidRDefault="00623D9D" w:rsidP="00623D9D">
      <w:pPr>
        <w:spacing w:after="0" w:line="240" w:lineRule="auto"/>
        <w:jc w:val="both"/>
        <w:rPr>
          <w:rFonts w:eastAsia="Calibri" w:cs="Arial"/>
          <w:i/>
          <w:color w:val="000000"/>
        </w:rPr>
      </w:pPr>
    </w:p>
    <w:p w:rsidR="00623D9D" w:rsidRPr="00F6478D" w:rsidRDefault="00623D9D" w:rsidP="00623D9D">
      <w:pPr>
        <w:tabs>
          <w:tab w:val="left" w:pos="0"/>
        </w:tabs>
        <w:spacing w:after="0" w:line="240" w:lineRule="auto"/>
        <w:jc w:val="both"/>
        <w:rPr>
          <w:rFonts w:eastAsia="Calibri" w:cs="Arial"/>
          <w:i/>
          <w:color w:val="000000"/>
        </w:rPr>
      </w:pPr>
      <w:r w:rsidRPr="00F6478D">
        <w:rPr>
          <w:rFonts w:eastAsia="Calibri" w:cs="Arial"/>
          <w:i/>
          <w:color w:val="000000"/>
        </w:rPr>
        <w:t>Furthermore, section 38(1)(c)(ii) states that: “The accounting officer for a department, trading entity or constitutional institution must take effective and appropriate steps to prevent unauthorized, irregular and fruitless and wasteful expenditure and losses resulting from criminal conduct…”</w:t>
      </w:r>
    </w:p>
    <w:p w:rsidR="00623D9D" w:rsidRPr="00F6478D" w:rsidRDefault="00623D9D" w:rsidP="00623D9D">
      <w:pPr>
        <w:spacing w:after="0" w:line="240" w:lineRule="auto"/>
        <w:jc w:val="both"/>
        <w:rPr>
          <w:rFonts w:eastAsia="Calibri" w:cs="Arial"/>
          <w:i/>
          <w:color w:val="000000"/>
        </w:rPr>
      </w:pPr>
    </w:p>
    <w:p w:rsidR="00623D9D" w:rsidRPr="00F6478D" w:rsidRDefault="00623D9D" w:rsidP="00623D9D">
      <w:pPr>
        <w:spacing w:after="0" w:line="240" w:lineRule="auto"/>
        <w:jc w:val="both"/>
        <w:rPr>
          <w:rFonts w:eastAsia="Times New Roman" w:cs="Arial"/>
          <w:i/>
          <w:lang w:val="en-US"/>
        </w:rPr>
      </w:pPr>
      <w:r w:rsidRPr="00F6478D">
        <w:rPr>
          <w:rFonts w:eastAsia="Times New Roman" w:cs="Arial"/>
          <w:i/>
          <w:lang w:val="en-US"/>
        </w:rPr>
        <w:t>Preferential Procurement Regulation 2017 section 5(6) and 5(7) states that: “A tender that fails to obtain the minimum qualifying score for functionality as indicated in the tender documents is not an acceptable tender” and that, “each tender that obtained the minimum qualifying score for functionality must be evaluated in terms of price and preference point system and any objective criteria envisaged in regulation 11…”</w:t>
      </w:r>
    </w:p>
    <w:p w:rsidR="00623D9D" w:rsidRPr="00F6478D" w:rsidRDefault="00623D9D" w:rsidP="00623D9D">
      <w:pPr>
        <w:spacing w:after="0" w:line="240" w:lineRule="auto"/>
        <w:jc w:val="both"/>
        <w:rPr>
          <w:rFonts w:eastAsia="Times New Roman" w:cs="Arial"/>
          <w:i/>
          <w:lang w:val="en-US"/>
        </w:rPr>
      </w:pPr>
    </w:p>
    <w:p w:rsidR="00623D9D" w:rsidRPr="00F6478D" w:rsidRDefault="00623D9D" w:rsidP="00623D9D">
      <w:pPr>
        <w:spacing w:after="0" w:line="240" w:lineRule="auto"/>
        <w:jc w:val="both"/>
        <w:rPr>
          <w:rFonts w:eastAsia="Times New Roman" w:cs="Arial"/>
          <w:i/>
          <w:lang w:val="en-US"/>
        </w:rPr>
      </w:pPr>
      <w:r w:rsidRPr="00F6478D">
        <w:rPr>
          <w:rFonts w:eastAsia="Times New Roman" w:cs="Arial"/>
          <w:i/>
          <w:lang w:val="en-US"/>
        </w:rPr>
        <w:t>Preferential Procurement Regulation 2011 paragraph 4.4 states that: “No tender must be regarded as an acceptable tender if it fails to achieve the minimum qualifying score for functionality as indicated in the tender invitation…”</w:t>
      </w:r>
    </w:p>
    <w:p w:rsidR="00623D9D" w:rsidRPr="00F6478D" w:rsidRDefault="00623D9D" w:rsidP="00623D9D">
      <w:pPr>
        <w:spacing w:after="0" w:line="240" w:lineRule="auto"/>
        <w:jc w:val="both"/>
        <w:rPr>
          <w:rFonts w:eastAsia="Calibri" w:cs="Arial"/>
          <w:i/>
          <w:color w:val="000000"/>
        </w:rPr>
      </w:pPr>
    </w:p>
    <w:p w:rsidR="00623D9D" w:rsidRPr="00F6478D" w:rsidRDefault="00623D9D" w:rsidP="00623D9D">
      <w:pPr>
        <w:spacing w:after="0" w:line="240" w:lineRule="auto"/>
        <w:jc w:val="both"/>
        <w:rPr>
          <w:rFonts w:eastAsia="Calibri" w:cs="Arial"/>
          <w:i/>
          <w:color w:val="000000"/>
        </w:rPr>
      </w:pPr>
      <w:r w:rsidRPr="00F6478D">
        <w:rPr>
          <w:rFonts w:eastAsia="Calibri" w:cs="Arial"/>
          <w:i/>
          <w:color w:val="000000"/>
        </w:rPr>
        <w:t>National Treasury Instruction Note on the amended guidelines in respect of bids that include functionality as a criterion for evaluation paragraph 3.4.1 states that: “The assessment of functionality must be done in terms of the evaluation criteria and the minimum threshold referred to in paragraph 3.3 above. A bid must be disqualified if it fails to meet the minimum threshold for functionality as per the bid invitation….”</w:t>
      </w:r>
    </w:p>
    <w:p w:rsidR="00623D9D" w:rsidRPr="00F6478D" w:rsidRDefault="00623D9D" w:rsidP="00623D9D">
      <w:pPr>
        <w:spacing w:after="0" w:line="240" w:lineRule="auto"/>
        <w:jc w:val="both"/>
        <w:rPr>
          <w:rFonts w:eastAsia="Calibri" w:cs="Arial"/>
          <w:i/>
          <w:color w:val="000000"/>
        </w:rPr>
      </w:pPr>
    </w:p>
    <w:p w:rsidR="00623D9D" w:rsidRPr="00887560" w:rsidRDefault="00623D9D" w:rsidP="00623D9D">
      <w:pPr>
        <w:spacing w:after="0" w:line="240" w:lineRule="auto"/>
        <w:jc w:val="both"/>
        <w:rPr>
          <w:rFonts w:eastAsia="Calibri" w:cs="Arial"/>
          <w:i/>
          <w:color w:val="000000"/>
        </w:rPr>
      </w:pPr>
      <w:r w:rsidRPr="00F6478D">
        <w:rPr>
          <w:rFonts w:eastAsia="Calibri" w:cs="Arial"/>
          <w:i/>
          <w:iCs/>
          <w:color w:val="000000"/>
        </w:rPr>
        <w:t>SCM Circular No. 6 of 2018 section 5.1 states that: “market analysis should be done at the demand management and planning stage of the tender prior to issuing the tender and will then be verified against the received tenders during evaluation</w:t>
      </w:r>
      <w:r w:rsidRPr="00887560">
        <w:rPr>
          <w:rFonts w:eastAsia="Calibri" w:cs="Arial"/>
          <w:i/>
          <w:iCs/>
          <w:color w:val="000000"/>
        </w:rPr>
        <w:t>…</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tabs>
          <w:tab w:val="center" w:pos="4320"/>
          <w:tab w:val="right" w:pos="8640"/>
        </w:tabs>
        <w:spacing w:after="0" w:line="240" w:lineRule="auto"/>
        <w:jc w:val="both"/>
        <w:rPr>
          <w:rFonts w:eastAsia="Times New Roman" w:cs="Arial"/>
          <w:b/>
          <w:color w:val="000000"/>
          <w:lang w:val="en-US"/>
        </w:rPr>
      </w:pPr>
      <w:r w:rsidRPr="00887560">
        <w:rPr>
          <w:rFonts w:eastAsia="Times New Roman" w:cs="Arial"/>
          <w:b/>
          <w:color w:val="000000"/>
          <w:lang w:val="en-US"/>
        </w:rPr>
        <w:t>Nature</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i/>
          <w:u w:val="single"/>
          <w:lang w:val="en-US"/>
        </w:rPr>
      </w:pPr>
      <w:r w:rsidRPr="00887560">
        <w:rPr>
          <w:rFonts w:eastAsia="Times New Roman" w:cs="Arial"/>
          <w:b/>
          <w:i/>
          <w:u w:val="single"/>
          <w:lang w:val="en-US"/>
        </w:rPr>
        <w:t>Issue 1</w:t>
      </w:r>
    </w:p>
    <w:p w:rsidR="00623D9D" w:rsidRPr="00887560" w:rsidRDefault="00623D9D" w:rsidP="00623D9D">
      <w:pPr>
        <w:spacing w:after="0" w:line="240" w:lineRule="auto"/>
        <w:jc w:val="both"/>
        <w:rPr>
          <w:rFonts w:eastAsia="Times New Roman" w:cs="Arial"/>
          <w:b/>
          <w:i/>
          <w:u w:val="single"/>
          <w:lang w:val="en-US"/>
        </w:rPr>
      </w:pPr>
    </w:p>
    <w:p w:rsidR="00623D9D" w:rsidRPr="00887560" w:rsidRDefault="00623D9D" w:rsidP="00623D9D">
      <w:pPr>
        <w:spacing w:after="0" w:line="240" w:lineRule="auto"/>
        <w:jc w:val="both"/>
        <w:rPr>
          <w:rFonts w:eastAsia="Calibri" w:cs="Arial"/>
          <w:color w:val="000000"/>
        </w:rPr>
      </w:pPr>
      <w:r w:rsidRPr="00887560">
        <w:rPr>
          <w:rFonts w:eastAsia="Times New Roman" w:cs="Arial"/>
          <w:lang w:val="en-US"/>
        </w:rPr>
        <w:t xml:space="preserve">During the audit of procurement and contract management, the </w:t>
      </w:r>
      <w:r w:rsidRPr="00887560">
        <w:rPr>
          <w:rFonts w:eastAsia="Calibri" w:cs="Arial"/>
          <w:color w:val="000000"/>
        </w:rPr>
        <w:t>Notice and Invitation to Tender for CPTYT 07/19 and CPTYT 08/19 stated that bids will be evaluated for quality as one of the criteria’s for functionality and that bidders need to provide the following in order to be awarded points for quality:</w:t>
      </w:r>
    </w:p>
    <w:p w:rsidR="00623D9D" w:rsidRPr="00887560" w:rsidRDefault="00623D9D" w:rsidP="00425D1E">
      <w:pPr>
        <w:numPr>
          <w:ilvl w:val="0"/>
          <w:numId w:val="29"/>
        </w:numPr>
        <w:spacing w:after="0" w:line="240" w:lineRule="auto"/>
        <w:contextualSpacing/>
        <w:jc w:val="both"/>
        <w:rPr>
          <w:rFonts w:eastAsia="Calibri" w:cs="Arial"/>
          <w:color w:val="000000"/>
        </w:rPr>
      </w:pPr>
      <w:r w:rsidRPr="00887560">
        <w:rPr>
          <w:rFonts w:eastAsia="Calibri" w:cs="Arial"/>
          <w:color w:val="000000"/>
        </w:rPr>
        <w:t xml:space="preserve">References listed on the DPW-09EC will be used to obtain the quality of work. Bidder must provide contactable references with the person’s name and contact details/ Bidders must </w:t>
      </w:r>
      <w:r w:rsidRPr="00887560">
        <w:rPr>
          <w:rFonts w:eastAsia="Calibri" w:cs="Arial"/>
          <w:color w:val="000000"/>
        </w:rPr>
        <w:lastRenderedPageBreak/>
        <w:t xml:space="preserve">forward the standard template (attached in tender document) to the referees to complete and must attached to the document when submitting on closing date. </w:t>
      </w:r>
    </w:p>
    <w:p w:rsidR="00623D9D" w:rsidRPr="00887560" w:rsidRDefault="00623D9D" w:rsidP="00623D9D">
      <w:pPr>
        <w:spacing w:after="0" w:line="240" w:lineRule="auto"/>
        <w:jc w:val="both"/>
        <w:rPr>
          <w:rFonts w:eastAsia="Calibri" w:cs="Arial"/>
          <w:color w:val="000000"/>
        </w:rPr>
      </w:pPr>
    </w:p>
    <w:p w:rsidR="00623D9D" w:rsidRPr="00887560" w:rsidRDefault="00623D9D" w:rsidP="00623D9D">
      <w:pPr>
        <w:spacing w:after="0" w:line="240" w:lineRule="auto"/>
        <w:jc w:val="both"/>
        <w:rPr>
          <w:rFonts w:eastAsia="Calibri" w:cs="Arial"/>
          <w:color w:val="000000"/>
        </w:rPr>
      </w:pPr>
      <w:r w:rsidRPr="00887560">
        <w:rPr>
          <w:rFonts w:eastAsia="Calibri" w:cs="Arial"/>
          <w:color w:val="000000"/>
        </w:rPr>
        <w:t>It further stated that bidders need to score in all three criteria’s in order to qualify and that functionality will be applied as a prequalification criterion.</w:t>
      </w:r>
    </w:p>
    <w:p w:rsidR="00623D9D" w:rsidRPr="00F6478D" w:rsidRDefault="00623D9D" w:rsidP="00623D9D">
      <w:pPr>
        <w:spacing w:after="200"/>
        <w:rPr>
          <w:rFonts w:eastAsia="Calibri" w:cs="Arial"/>
          <w:color w:val="000000"/>
        </w:rPr>
      </w:pPr>
      <w:r w:rsidRPr="00887560">
        <w:rPr>
          <w:rFonts w:eastAsia="Calibri" w:cs="Arial"/>
          <w:color w:val="000000"/>
        </w:rPr>
        <w:t xml:space="preserve">In our assessment, we noted that the winning bidder Superfecta Trading </w:t>
      </w:r>
      <w:r w:rsidRPr="00887560">
        <w:rPr>
          <w:rFonts w:eastAsia="Times New Roman" w:cs="Arial"/>
          <w:lang w:val="en-US"/>
        </w:rPr>
        <w:t>had not submitted the standard template completed by contactable references in order to be scored on quality. This is also stated in the RBAC minutes dated 15 November 2019 that the BEC was requested to re-evaluate the bid and that the quality assessment forms were not submitted. According to the functionality criteria as per the Notice and Invitation to Tender, Superfecta Trading was supposed to be disqualified for not scoring in all three criteria’s and not submitting all the required documentation to be evaluated further.</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Based on the above, Superfecta Trading should not have been considered to be evaluated further, and would thus make LJ Trading the only bidder that would have been evaluated further. However, management indicated that LJ Trading’s bid is considered to not be market related. Therefore, the department should have re-advertised and started the procurement process again.</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The details of the tender are as follows:</w:t>
      </w:r>
    </w:p>
    <w:tbl>
      <w:tblPr>
        <w:tblW w:w="5000" w:type="pct"/>
        <w:tblLook w:val="04A0" w:firstRow="1" w:lastRow="0" w:firstColumn="1" w:lastColumn="0" w:noHBand="0" w:noVBand="1"/>
      </w:tblPr>
      <w:tblGrid>
        <w:gridCol w:w="1372"/>
        <w:gridCol w:w="1791"/>
        <w:gridCol w:w="2750"/>
        <w:gridCol w:w="1931"/>
        <w:gridCol w:w="1503"/>
      </w:tblGrid>
      <w:tr w:rsidR="00623D9D" w:rsidRPr="00887560" w:rsidTr="00623D9D">
        <w:trPr>
          <w:trHeight w:val="818"/>
        </w:trPr>
        <w:tc>
          <w:tcPr>
            <w:tcW w:w="734" w:type="pct"/>
            <w:tcBorders>
              <w:top w:val="single" w:sz="4" w:space="0" w:color="auto"/>
              <w:left w:val="single" w:sz="4" w:space="0" w:color="auto"/>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Tender number</w:t>
            </w:r>
          </w:p>
        </w:tc>
        <w:tc>
          <w:tcPr>
            <w:tcW w:w="958"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Supplier </w:t>
            </w:r>
          </w:p>
        </w:tc>
        <w:tc>
          <w:tcPr>
            <w:tcW w:w="1471"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Description</w:t>
            </w:r>
          </w:p>
        </w:tc>
        <w:tc>
          <w:tcPr>
            <w:tcW w:w="1033"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Area </w:t>
            </w:r>
          </w:p>
        </w:tc>
        <w:tc>
          <w:tcPr>
            <w:tcW w:w="804"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Total Amount </w:t>
            </w:r>
          </w:p>
        </w:tc>
      </w:tr>
      <w:tr w:rsidR="00623D9D" w:rsidRPr="00887560" w:rsidTr="00623D9D">
        <w:trPr>
          <w:trHeight w:val="428"/>
        </w:trPr>
        <w:tc>
          <w:tcPr>
            <w:tcW w:w="734" w:type="pct"/>
            <w:tcBorders>
              <w:top w:val="single" w:sz="4" w:space="0" w:color="auto"/>
              <w:left w:val="single" w:sz="4" w:space="0" w:color="auto"/>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 xml:space="preserve">CPTYT 07/19 </w:t>
            </w:r>
          </w:p>
        </w:tc>
        <w:tc>
          <w:tcPr>
            <w:tcW w:w="958"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Superfecta Trading</w:t>
            </w:r>
          </w:p>
        </w:tc>
        <w:tc>
          <w:tcPr>
            <w:tcW w:w="1471"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Service, Maintenance and repairs of generators for Area</w:t>
            </w:r>
          </w:p>
        </w:tc>
        <w:tc>
          <w:tcPr>
            <w:tcW w:w="1033"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Area 2</w:t>
            </w:r>
          </w:p>
        </w:tc>
        <w:tc>
          <w:tcPr>
            <w:tcW w:w="804"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R20 125 451,20</w:t>
            </w:r>
          </w:p>
        </w:tc>
      </w:tr>
      <w:tr w:rsidR="00623D9D" w:rsidRPr="00887560" w:rsidTr="00623D9D">
        <w:trPr>
          <w:trHeight w:val="428"/>
        </w:trPr>
        <w:tc>
          <w:tcPr>
            <w:tcW w:w="734" w:type="pct"/>
            <w:tcBorders>
              <w:top w:val="single" w:sz="4" w:space="0" w:color="auto"/>
              <w:left w:val="single" w:sz="4" w:space="0" w:color="auto"/>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CPTYT 08/19</w:t>
            </w:r>
          </w:p>
        </w:tc>
        <w:tc>
          <w:tcPr>
            <w:tcW w:w="958"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Superfecta Trading</w:t>
            </w:r>
          </w:p>
        </w:tc>
        <w:tc>
          <w:tcPr>
            <w:tcW w:w="1471"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Service, Maintenance and repairs of generators for Area</w:t>
            </w:r>
          </w:p>
        </w:tc>
        <w:tc>
          <w:tcPr>
            <w:tcW w:w="1033"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Area 3</w:t>
            </w:r>
          </w:p>
        </w:tc>
        <w:tc>
          <w:tcPr>
            <w:tcW w:w="804"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val="en-US" w:eastAsia="en-ZA"/>
              </w:rPr>
            </w:pPr>
            <w:r w:rsidRPr="00887560">
              <w:rPr>
                <w:rFonts w:eastAsia="Times New Roman" w:cs="Arial"/>
                <w:color w:val="000000"/>
                <w:sz w:val="18"/>
                <w:szCs w:val="18"/>
                <w:lang w:val="en-US" w:eastAsia="en-ZA"/>
              </w:rPr>
              <w:t>R20 503 341,20</w:t>
            </w:r>
          </w:p>
          <w:p w:rsidR="00623D9D" w:rsidRPr="00887560" w:rsidRDefault="00623D9D" w:rsidP="00623D9D">
            <w:pPr>
              <w:spacing w:after="0" w:line="240" w:lineRule="auto"/>
              <w:jc w:val="both"/>
              <w:rPr>
                <w:rFonts w:eastAsia="Times New Roman" w:cs="Arial"/>
                <w:color w:val="000000"/>
                <w:sz w:val="18"/>
                <w:szCs w:val="18"/>
                <w:lang w:eastAsia="en-ZA"/>
              </w:rPr>
            </w:pPr>
          </w:p>
        </w:tc>
      </w:tr>
      <w:tr w:rsidR="00623D9D" w:rsidRPr="00887560" w:rsidTr="00623D9D">
        <w:trPr>
          <w:trHeight w:val="428"/>
        </w:trPr>
        <w:tc>
          <w:tcPr>
            <w:tcW w:w="4196" w:type="pct"/>
            <w:gridSpan w:val="4"/>
            <w:tcBorders>
              <w:top w:val="single" w:sz="4" w:space="0" w:color="auto"/>
              <w:left w:val="single" w:sz="4" w:space="0" w:color="auto"/>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b/>
                <w:color w:val="000000"/>
                <w:sz w:val="18"/>
                <w:szCs w:val="18"/>
                <w:lang w:eastAsia="en-ZA"/>
              </w:rPr>
            </w:pPr>
            <w:r w:rsidRPr="00887560">
              <w:rPr>
                <w:rFonts w:eastAsia="Times New Roman" w:cs="Arial"/>
                <w:b/>
                <w:color w:val="000000"/>
                <w:sz w:val="18"/>
                <w:szCs w:val="18"/>
                <w:lang w:eastAsia="en-ZA"/>
              </w:rPr>
              <w:t>Total</w:t>
            </w:r>
          </w:p>
        </w:tc>
        <w:tc>
          <w:tcPr>
            <w:tcW w:w="804"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b/>
                <w:color w:val="000000"/>
                <w:sz w:val="18"/>
                <w:szCs w:val="18"/>
                <w:lang w:val="en-US" w:eastAsia="en-ZA"/>
              </w:rPr>
            </w:pPr>
            <w:r w:rsidRPr="00887560">
              <w:rPr>
                <w:rFonts w:eastAsia="Times New Roman" w:cs="Arial"/>
                <w:b/>
                <w:color w:val="000000"/>
                <w:sz w:val="18"/>
                <w:szCs w:val="18"/>
                <w:lang w:val="en-US" w:eastAsia="en-ZA"/>
              </w:rPr>
              <w:t>R40 628 792,40</w:t>
            </w:r>
          </w:p>
        </w:tc>
      </w:tr>
    </w:tbl>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i/>
          <w:u w:val="single"/>
          <w:lang w:val="en-US"/>
        </w:rPr>
      </w:pPr>
      <w:r w:rsidRPr="00887560">
        <w:rPr>
          <w:rFonts w:eastAsia="Times New Roman" w:cs="Arial"/>
          <w:b/>
          <w:i/>
          <w:u w:val="single"/>
          <w:lang w:val="en-US"/>
        </w:rPr>
        <w:t>Issue 2</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During the audit of tender </w:t>
      </w:r>
      <w:r w:rsidRPr="00887560">
        <w:rPr>
          <w:rFonts w:eastAsia="Calibri" w:cs="Arial"/>
          <w:color w:val="000000"/>
        </w:rPr>
        <w:t>CPTYT 07/19 and CPTYT 08/19 we noted that</w:t>
      </w:r>
      <w:r w:rsidRPr="00887560">
        <w:rPr>
          <w:rFonts w:eastAsia="Times New Roman" w:cs="Arial"/>
          <w:lang w:val="en-US"/>
        </w:rPr>
        <w:t xml:space="preserve"> only two bidders being LJ Trading and Superfecta Trading were considered to be responsive. Additionally, LJ Trading with a bid for R 3 899 236 and R4 003 684,75 respectively, was the only supplier that was requested to confirm that the amounts quoted are correct and Superfecta Trading was not requested to confirm the quoted amount. Management further stated that LJ Trading’s bid was considered to not be market related.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In our assessment the pre-estimate value for the tenders as per the procurement strategy and tender evaluation report was R4 000 000,00 for each area which is supported by the values in the approved 2019-20 Procurement Plan. The 2019-20 Procurement Plan indicates that the department planned 24-month term contracts for maintenance, service and repairs to generators for area 2,3 and 4 with an estimate of R4 000 000, R4 000 000 and R2 250 000 respectively and to be awarded separately. This indicates that a </w:t>
      </w:r>
      <w:r w:rsidRPr="00887560">
        <w:rPr>
          <w:rFonts w:eastAsia="Calibri" w:cs="Arial"/>
          <w:iCs/>
          <w:color w:val="000000"/>
        </w:rPr>
        <w:t xml:space="preserve">market analysis was performed at the demand management and planning stage of the tender prior to issuing the tender. Furthermore, </w:t>
      </w:r>
      <w:r w:rsidRPr="00887560">
        <w:rPr>
          <w:rFonts w:eastAsia="Times New Roman" w:cs="Arial"/>
          <w:lang w:val="en-US"/>
        </w:rPr>
        <w:t xml:space="preserve">LJ Trading’s quoted amount for the two areas was close to the R4 000 000 pre-estimate. </w:t>
      </w:r>
    </w:p>
    <w:p w:rsidR="00623D9D" w:rsidRPr="00887560" w:rsidRDefault="00623D9D" w:rsidP="00623D9D">
      <w:pPr>
        <w:spacing w:after="0" w:line="240" w:lineRule="auto"/>
        <w:jc w:val="both"/>
        <w:rPr>
          <w:rFonts w:eastAsia="Times New Roman" w:cs="Arial"/>
          <w:lang w:val="en-US"/>
        </w:rPr>
      </w:pPr>
    </w:p>
    <w:p w:rsidR="00623D9D" w:rsidRDefault="00623D9D" w:rsidP="00623D9D">
      <w:pPr>
        <w:spacing w:after="0" w:line="240" w:lineRule="auto"/>
        <w:jc w:val="both"/>
        <w:rPr>
          <w:rFonts w:eastAsia="Times New Roman" w:cs="Arial"/>
          <w:lang w:val="en-US"/>
        </w:rPr>
      </w:pPr>
      <w:r w:rsidRPr="00887560">
        <w:rPr>
          <w:rFonts w:eastAsia="Times New Roman" w:cs="Arial"/>
          <w:lang w:val="en-US"/>
        </w:rPr>
        <w:lastRenderedPageBreak/>
        <w:t xml:space="preserve">Management could further not provide a basis to support what is considered to be market related, thus making it difficult to prove why LJ Trading was the only bidder that was requested to confirm the quoted price. Consequently, </w:t>
      </w:r>
      <w:r w:rsidRPr="00887560">
        <w:rPr>
          <w:rFonts w:eastAsia="Calibri" w:cs="Arial"/>
          <w:iCs/>
          <w:color w:val="000000"/>
        </w:rPr>
        <w:t xml:space="preserve">the procurement is also considered to not be reasonable and economical as the selected bidder’s price </w:t>
      </w:r>
      <w:r w:rsidRPr="00887560">
        <w:rPr>
          <w:rFonts w:eastAsia="Times New Roman" w:cs="Arial"/>
          <w:lang w:val="en-US"/>
        </w:rPr>
        <w:t>is 412.58% above the estimate of R4 000 000,00 and no evidence was provided to confirm that budget is a</w:t>
      </w:r>
      <w:r>
        <w:rPr>
          <w:rFonts w:eastAsia="Times New Roman" w:cs="Arial"/>
          <w:lang w:val="en-US"/>
        </w:rPr>
        <w:t>vailable for the higher amount.</w:t>
      </w:r>
    </w:p>
    <w:p w:rsidR="00C85AED" w:rsidRPr="00887560" w:rsidRDefault="00C85AE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The details are as follows:</w:t>
      </w:r>
    </w:p>
    <w:tbl>
      <w:tblPr>
        <w:tblW w:w="5150" w:type="pct"/>
        <w:tblLook w:val="04A0" w:firstRow="1" w:lastRow="0" w:firstColumn="1" w:lastColumn="0" w:noHBand="0" w:noVBand="1"/>
      </w:tblPr>
      <w:tblGrid>
        <w:gridCol w:w="1372"/>
        <w:gridCol w:w="1355"/>
        <w:gridCol w:w="2499"/>
        <w:gridCol w:w="1238"/>
        <w:gridCol w:w="1590"/>
        <w:gridCol w:w="1573"/>
      </w:tblGrid>
      <w:tr w:rsidR="00623D9D" w:rsidRPr="00887560" w:rsidTr="00623D9D">
        <w:trPr>
          <w:trHeight w:val="818"/>
        </w:trPr>
        <w:tc>
          <w:tcPr>
            <w:tcW w:w="712" w:type="pct"/>
            <w:tcBorders>
              <w:top w:val="single" w:sz="4" w:space="0" w:color="auto"/>
              <w:left w:val="single" w:sz="4" w:space="0" w:color="auto"/>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Tender number</w:t>
            </w:r>
          </w:p>
        </w:tc>
        <w:tc>
          <w:tcPr>
            <w:tcW w:w="704"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Supplier </w:t>
            </w:r>
          </w:p>
        </w:tc>
        <w:tc>
          <w:tcPr>
            <w:tcW w:w="1298"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Description</w:t>
            </w:r>
          </w:p>
        </w:tc>
        <w:tc>
          <w:tcPr>
            <w:tcW w:w="643"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Pre-estimate Amount</w:t>
            </w:r>
          </w:p>
        </w:tc>
        <w:tc>
          <w:tcPr>
            <w:tcW w:w="826"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Tendered Amount</w:t>
            </w:r>
          </w:p>
        </w:tc>
        <w:tc>
          <w:tcPr>
            <w:tcW w:w="818"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Difference</w:t>
            </w:r>
          </w:p>
        </w:tc>
      </w:tr>
      <w:tr w:rsidR="00623D9D" w:rsidRPr="00887560" w:rsidTr="00623D9D">
        <w:trPr>
          <w:trHeight w:val="428"/>
        </w:trPr>
        <w:tc>
          <w:tcPr>
            <w:tcW w:w="712" w:type="pct"/>
            <w:tcBorders>
              <w:top w:val="single" w:sz="4" w:space="0" w:color="auto"/>
              <w:left w:val="single" w:sz="4" w:space="0" w:color="auto"/>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 xml:space="preserve">CPTYT 07/19 </w:t>
            </w:r>
          </w:p>
        </w:tc>
        <w:tc>
          <w:tcPr>
            <w:tcW w:w="704"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Superfecta Trading</w:t>
            </w:r>
          </w:p>
        </w:tc>
        <w:tc>
          <w:tcPr>
            <w:tcW w:w="1298"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 xml:space="preserve">Service, Maintenance and repairs of generators </w:t>
            </w:r>
          </w:p>
        </w:tc>
        <w:tc>
          <w:tcPr>
            <w:tcW w:w="643"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R4 000 000</w:t>
            </w:r>
          </w:p>
        </w:tc>
        <w:tc>
          <w:tcPr>
            <w:tcW w:w="826"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R20 125 451,20</w:t>
            </w:r>
          </w:p>
        </w:tc>
        <w:tc>
          <w:tcPr>
            <w:tcW w:w="818"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R16 125 451,20</w:t>
            </w:r>
          </w:p>
        </w:tc>
      </w:tr>
      <w:tr w:rsidR="00623D9D" w:rsidRPr="00887560" w:rsidTr="00623D9D">
        <w:trPr>
          <w:trHeight w:val="428"/>
        </w:trPr>
        <w:tc>
          <w:tcPr>
            <w:tcW w:w="712" w:type="pct"/>
            <w:tcBorders>
              <w:top w:val="single" w:sz="4" w:space="0" w:color="auto"/>
              <w:left w:val="single" w:sz="4" w:space="0" w:color="auto"/>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CPTYT 08/19</w:t>
            </w:r>
          </w:p>
        </w:tc>
        <w:tc>
          <w:tcPr>
            <w:tcW w:w="704"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Superfecta Trading</w:t>
            </w:r>
          </w:p>
        </w:tc>
        <w:tc>
          <w:tcPr>
            <w:tcW w:w="1298"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 xml:space="preserve">Service, Maintenance and repairs of generators </w:t>
            </w:r>
          </w:p>
        </w:tc>
        <w:tc>
          <w:tcPr>
            <w:tcW w:w="643"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R4 000 000</w:t>
            </w:r>
          </w:p>
        </w:tc>
        <w:tc>
          <w:tcPr>
            <w:tcW w:w="826"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val="en-US" w:eastAsia="en-ZA"/>
              </w:rPr>
            </w:pPr>
            <w:r w:rsidRPr="00887560">
              <w:rPr>
                <w:rFonts w:eastAsia="Times New Roman" w:cs="Arial"/>
                <w:color w:val="000000"/>
                <w:sz w:val="18"/>
                <w:szCs w:val="18"/>
                <w:lang w:val="en-US" w:eastAsia="en-ZA"/>
              </w:rPr>
              <w:t>R 20 503 341,20</w:t>
            </w:r>
          </w:p>
          <w:p w:rsidR="00623D9D" w:rsidRPr="00887560" w:rsidRDefault="00623D9D" w:rsidP="00623D9D">
            <w:pPr>
              <w:spacing w:after="0" w:line="240" w:lineRule="auto"/>
              <w:jc w:val="both"/>
              <w:rPr>
                <w:rFonts w:eastAsia="Times New Roman" w:cs="Arial"/>
                <w:color w:val="000000"/>
                <w:sz w:val="18"/>
                <w:szCs w:val="18"/>
                <w:lang w:eastAsia="en-ZA"/>
              </w:rPr>
            </w:pPr>
          </w:p>
        </w:tc>
        <w:tc>
          <w:tcPr>
            <w:tcW w:w="818"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val="en-US" w:eastAsia="en-ZA"/>
              </w:rPr>
            </w:pPr>
            <w:r w:rsidRPr="00887560">
              <w:rPr>
                <w:rFonts w:eastAsia="Times New Roman" w:cs="Arial"/>
                <w:color w:val="000000"/>
                <w:sz w:val="18"/>
                <w:szCs w:val="18"/>
                <w:lang w:val="en-US" w:eastAsia="en-ZA"/>
              </w:rPr>
              <w:t>R16 503 341,20</w:t>
            </w:r>
          </w:p>
        </w:tc>
      </w:tr>
      <w:tr w:rsidR="00623D9D" w:rsidRPr="00887560" w:rsidTr="00623D9D">
        <w:trPr>
          <w:trHeight w:val="428"/>
        </w:trPr>
        <w:tc>
          <w:tcPr>
            <w:tcW w:w="4182" w:type="pct"/>
            <w:gridSpan w:val="5"/>
            <w:tcBorders>
              <w:top w:val="single" w:sz="4" w:space="0" w:color="auto"/>
              <w:left w:val="single" w:sz="4" w:space="0" w:color="auto"/>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b/>
                <w:color w:val="000000"/>
                <w:sz w:val="18"/>
                <w:szCs w:val="18"/>
                <w:lang w:val="en-US" w:eastAsia="en-ZA"/>
              </w:rPr>
            </w:pPr>
            <w:r w:rsidRPr="00887560">
              <w:rPr>
                <w:rFonts w:eastAsia="Times New Roman" w:cs="Arial"/>
                <w:b/>
                <w:color w:val="000000"/>
                <w:sz w:val="18"/>
                <w:szCs w:val="18"/>
                <w:lang w:eastAsia="en-ZA"/>
              </w:rPr>
              <w:t>Total</w:t>
            </w:r>
          </w:p>
        </w:tc>
        <w:tc>
          <w:tcPr>
            <w:tcW w:w="818"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b/>
                <w:color w:val="000000"/>
                <w:sz w:val="18"/>
                <w:szCs w:val="18"/>
                <w:lang w:val="en-US" w:eastAsia="en-ZA"/>
              </w:rPr>
            </w:pPr>
            <w:r w:rsidRPr="00887560">
              <w:rPr>
                <w:rFonts w:eastAsia="Times New Roman" w:cs="Arial"/>
                <w:b/>
                <w:color w:val="000000"/>
                <w:sz w:val="18"/>
                <w:szCs w:val="18"/>
                <w:lang w:val="en-US" w:eastAsia="en-ZA"/>
              </w:rPr>
              <w:t>R32 628 792,40</w:t>
            </w:r>
          </w:p>
        </w:tc>
      </w:tr>
    </w:tbl>
    <w:p w:rsidR="00623D9D" w:rsidRPr="00887560" w:rsidRDefault="00623D9D" w:rsidP="00623D9D">
      <w:pPr>
        <w:spacing w:after="0" w:line="240" w:lineRule="auto"/>
        <w:jc w:val="both"/>
        <w:rPr>
          <w:rFonts w:eastAsia="Times New Roman" w:cs="Arial"/>
          <w:b/>
          <w:lang w:val="en-US"/>
        </w:rPr>
      </w:pPr>
    </w:p>
    <w:p w:rsidR="00623D9D" w:rsidRPr="00887560" w:rsidRDefault="00623D9D" w:rsidP="00623D9D">
      <w:pPr>
        <w:spacing w:after="0" w:line="240" w:lineRule="auto"/>
        <w:jc w:val="both"/>
        <w:rPr>
          <w:rFonts w:eastAsia="Times New Roman" w:cs="Arial"/>
          <w:b/>
          <w:lang w:val="en-US"/>
        </w:rPr>
      </w:pPr>
      <w:r w:rsidRPr="00887560">
        <w:rPr>
          <w:rFonts w:eastAsia="Times New Roman" w:cs="Arial"/>
          <w:b/>
          <w:lang w:val="en-US"/>
        </w:rPr>
        <w:t>Impact</w:t>
      </w:r>
    </w:p>
    <w:p w:rsidR="00623D9D" w:rsidRPr="00887560" w:rsidRDefault="00623D9D" w:rsidP="00623D9D">
      <w:pPr>
        <w:spacing w:after="0" w:line="240" w:lineRule="auto"/>
        <w:jc w:val="both"/>
        <w:rPr>
          <w:rFonts w:eastAsia="Times New Roman" w:cs="Arial"/>
          <w:b/>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The above may result in the following:</w:t>
      </w: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 </w:t>
      </w: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Irregular expenditure of R40 628 792,40</w:t>
      </w:r>
    </w:p>
    <w:p w:rsidR="00623D9D" w:rsidRPr="00887560" w:rsidRDefault="00623D9D" w:rsidP="00623D9D">
      <w:pPr>
        <w:spacing w:after="0" w:line="240" w:lineRule="auto"/>
        <w:ind w:left="720"/>
        <w:contextualSpacing/>
        <w:jc w:val="both"/>
        <w:rPr>
          <w:rFonts w:eastAsia="Times New Roman" w:cs="Arial"/>
          <w:lang w:val="en-US"/>
        </w:rPr>
      </w:pP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Non-compliance with section 38 of the PFMA</w:t>
      </w:r>
    </w:p>
    <w:p w:rsidR="00623D9D" w:rsidRPr="00887560" w:rsidRDefault="00623D9D" w:rsidP="00623D9D">
      <w:pPr>
        <w:spacing w:after="0" w:line="240" w:lineRule="auto"/>
        <w:contextualSpacing/>
        <w:jc w:val="both"/>
        <w:rPr>
          <w:rFonts w:eastAsia="Times New Roman" w:cs="Arial"/>
          <w:lang w:val="en-US"/>
        </w:rPr>
      </w:pP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 xml:space="preserve">Non-compliance with PPR regulations and NT Instruction Note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lang w:val="en-US"/>
        </w:rPr>
      </w:pPr>
      <w:r w:rsidRPr="00887560">
        <w:rPr>
          <w:rFonts w:eastAsia="Times New Roman" w:cs="Arial"/>
          <w:b/>
          <w:lang w:val="en-US"/>
        </w:rPr>
        <w:t>Internal control deficiency</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i/>
          <w:lang w:val="en-US"/>
        </w:rPr>
      </w:pPr>
      <w:r w:rsidRPr="00887560">
        <w:rPr>
          <w:rFonts w:eastAsia="Times New Roman" w:cs="Arial"/>
          <w:i/>
          <w:lang w:val="en-US"/>
        </w:rPr>
        <w:t>Financial and Performance Management</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color w:val="000000"/>
          <w:u w:val="single"/>
          <w:lang w:val="en-US"/>
        </w:rPr>
      </w:pPr>
      <w:r w:rsidRPr="00887560">
        <w:rPr>
          <w:rFonts w:eastAsia="Times New Roman" w:cs="Arial"/>
          <w:color w:val="000000"/>
          <w:u w:val="single"/>
          <w:lang w:val="en-US"/>
        </w:rPr>
        <w:t>Reviewing and monitoring of compliance with applicable laws and regulations is insufficient and not properly monitored by management.</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The current processes put in place over reviewing and monitoring the procurement process are not sufficient to prevent non-compliance with SCM regulations and managements assumption and judgements are not adequately documented to support the awarding of tenders where the market is not responsive.</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lang w:val="en-US"/>
        </w:rPr>
      </w:pPr>
      <w:r w:rsidRPr="00887560">
        <w:rPr>
          <w:rFonts w:eastAsia="Times New Roman" w:cs="Arial"/>
          <w:b/>
          <w:lang w:val="en-US"/>
        </w:rPr>
        <w:t xml:space="preserve">Recommendation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 xml:space="preserve">It is recommended that management should have adequate measures in place to ensure that the entity complies with the relevant laws and regulations. </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 xml:space="preserve">A more define tender evaluation process and market analysis of prices should be put in place which consists of utilizing the skills of professional such as QS, Engineers to assist in deriving at appropriate values for pre-estimates to reduce the risk of appointing bidders that do not offer economical prices to do the work. </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lastRenderedPageBreak/>
        <w:t>Management should look at enhancing review and monitoring processes within the SCM unit to ensure that what is advertised in the invitation to bid is what the department requires the bidders to submit.</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Management should also consider documenting the assumptions and other judgements made in the procurement process to ensure that they are in line with the SCM laws and regulations where the market is not responsive. Furthermore, this will also assist in the audit process and ensure that all regions are treated consistently.</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
          <w:bCs/>
          <w:lang w:val="en-US"/>
        </w:rPr>
        <w:t>Management response:</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
          <w:bCs/>
          <w:lang w:val="en-US"/>
        </w:rPr>
        <w:t>Issue 1</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Cs/>
          <w:lang w:val="en-US"/>
        </w:rPr>
        <w:t>The department notes AG finding but is however not in agreement with this finding.</w:t>
      </w:r>
    </w:p>
    <w:p w:rsidR="00623D9D" w:rsidRPr="00887560" w:rsidRDefault="00623D9D" w:rsidP="00623D9D">
      <w:pPr>
        <w:spacing w:after="0" w:line="240" w:lineRule="auto"/>
        <w:jc w:val="both"/>
        <w:rPr>
          <w:rFonts w:eastAsia="Times New Roman" w:cs="Arial"/>
          <w:bCs/>
          <w:lang w:val="en-US"/>
        </w:rPr>
      </w:pPr>
    </w:p>
    <w:p w:rsidR="00623D9D" w:rsidRPr="00887560" w:rsidRDefault="00623D9D" w:rsidP="00623D9D">
      <w:pPr>
        <w:spacing w:after="0" w:line="240" w:lineRule="auto"/>
        <w:jc w:val="both"/>
        <w:rPr>
          <w:rFonts w:eastAsia="Times New Roman" w:cs="Arial"/>
          <w:bCs/>
          <w:lang w:val="en-US"/>
        </w:rPr>
      </w:pPr>
      <w:r w:rsidRPr="00887560">
        <w:rPr>
          <w:rFonts w:eastAsia="Times New Roman" w:cs="Arial"/>
          <w:bCs/>
          <w:lang w:val="en-US"/>
        </w:rPr>
        <w:t xml:space="preserve">In the case of Superfecta, the Regional Bid Adjudication Committee and Bid Evaluation Committee are empowered to request any information that is of an administrative nature and to apply the Administrative Justice Act for reasonable fairness and that is not amending any financial status of a bidder. As per the aforementioned the information to be furnished as per the DPW 09 was requested to finalize the evaluation process taking into account that </w:t>
      </w:r>
      <w:r w:rsidRPr="00887560">
        <w:rPr>
          <w:rFonts w:eastAsia="Times New Roman" w:cs="Arial"/>
          <w:b/>
          <w:bCs/>
          <w:lang w:val="en-US"/>
        </w:rPr>
        <w:t>this tender has been re-advertised for the past three years with no success</w:t>
      </w:r>
      <w:r w:rsidRPr="00887560">
        <w:rPr>
          <w:rFonts w:eastAsia="Times New Roman" w:cs="Arial"/>
          <w:bCs/>
          <w:lang w:val="en-US"/>
        </w:rPr>
        <w:t>. The department wants to place on record that these areas were originally 4 with an estimate of R4 000 000 each and were later combined into two areas with an estimate of R16 000 000. The department is further not in agreement that the AG makes specific reference to a bidder that is non-compliant as they articulated that their price was incorrect and also not that this resulted in Irregular Expenditure as all due process were followed and complied with in accordance with SCM Policies and Regulations. Furthermore, LJ Trading was not even included in the application of the preference point system which forms the bases of passes over. The basis of estimates is always variable but the market is the determining factor. It must also be noted that before the procurement process is undertaken the budget is approved by the Property Budget Administration Unit.</w:t>
      </w:r>
    </w:p>
    <w:p w:rsidR="00623D9D" w:rsidRPr="00887560" w:rsidRDefault="00623D9D" w:rsidP="00623D9D">
      <w:pPr>
        <w:spacing w:after="0" w:line="240" w:lineRule="auto"/>
        <w:jc w:val="both"/>
        <w:rPr>
          <w:rFonts w:eastAsia="Times New Roman" w:cs="Arial"/>
          <w:bCs/>
          <w:lang w:val="en-US"/>
        </w:rPr>
      </w:pP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
          <w:bCs/>
          <w:lang w:val="en-US"/>
        </w:rPr>
        <w:t>Issue 2</w:t>
      </w:r>
    </w:p>
    <w:p w:rsidR="00623D9D" w:rsidRPr="00887560" w:rsidRDefault="00623D9D" w:rsidP="00623D9D">
      <w:pPr>
        <w:spacing w:after="0" w:line="240" w:lineRule="auto"/>
        <w:jc w:val="both"/>
        <w:rPr>
          <w:rFonts w:eastAsia="Times New Roman" w:cs="Arial"/>
          <w:bCs/>
          <w:lang w:val="en-US"/>
        </w:rPr>
      </w:pPr>
    </w:p>
    <w:p w:rsidR="00623D9D" w:rsidRPr="00887560" w:rsidRDefault="00623D9D" w:rsidP="00623D9D">
      <w:pPr>
        <w:spacing w:after="0" w:line="240" w:lineRule="auto"/>
        <w:jc w:val="both"/>
        <w:rPr>
          <w:rFonts w:eastAsia="Times New Roman" w:cs="Arial"/>
          <w:bCs/>
          <w:lang w:val="en-US"/>
        </w:rPr>
      </w:pPr>
      <w:r w:rsidRPr="00887560">
        <w:rPr>
          <w:rFonts w:eastAsia="Times New Roman" w:cs="Arial"/>
          <w:bCs/>
          <w:lang w:val="en-US"/>
        </w:rPr>
        <w:t>The department notes AG finding but is however not in agreement with this finding.</w:t>
      </w:r>
    </w:p>
    <w:p w:rsidR="00623D9D" w:rsidRPr="00887560" w:rsidRDefault="00623D9D" w:rsidP="00623D9D">
      <w:pPr>
        <w:spacing w:after="0" w:line="240" w:lineRule="auto"/>
        <w:jc w:val="both"/>
        <w:rPr>
          <w:rFonts w:eastAsia="Times New Roman" w:cs="Arial"/>
          <w:bCs/>
          <w:lang w:val="en-US"/>
        </w:rPr>
      </w:pPr>
    </w:p>
    <w:p w:rsidR="00623D9D" w:rsidRPr="00887560" w:rsidRDefault="00623D9D" w:rsidP="00623D9D">
      <w:pPr>
        <w:spacing w:after="0" w:line="240" w:lineRule="auto"/>
        <w:jc w:val="both"/>
        <w:rPr>
          <w:rFonts w:eastAsia="Times New Roman" w:cs="Arial"/>
          <w:bCs/>
          <w:lang w:val="en-US"/>
        </w:rPr>
      </w:pPr>
      <w:r w:rsidRPr="00887560">
        <w:rPr>
          <w:rFonts w:eastAsia="Times New Roman" w:cs="Arial"/>
          <w:bCs/>
          <w:lang w:val="en-US"/>
        </w:rPr>
        <w:t xml:space="preserve">When this matter was tabled in the Regional Bid Adjudication Committee the committee deliberated on the fact that the price quoted by LJ Trading was suspiciously low. The committee unanimously agreed that the Bid Evaluation Committee should confirm the authenticity of the rates quoted. The prospective bidder was contacted to confirm their Schedule 1 price rate and subsequent responded to the department by confirming that the rates were incorrect. Although the prospective bidder did provide corrected rates this is not allowed after bids have closed as per SCM Regulations (Please see attachment) and they were therefore declared administratively non-responsive based on the fact that they underquoted. </w:t>
      </w:r>
    </w:p>
    <w:p w:rsidR="00623D9D" w:rsidRPr="00887560" w:rsidRDefault="00623D9D" w:rsidP="00623D9D">
      <w:pPr>
        <w:spacing w:after="0" w:line="240" w:lineRule="auto"/>
        <w:jc w:val="both"/>
        <w:rPr>
          <w:rFonts w:eastAsia="Times New Roman" w:cs="Arial"/>
          <w:bCs/>
          <w:lang w:val="en-US"/>
        </w:rPr>
      </w:pPr>
    </w:p>
    <w:p w:rsidR="00623D9D" w:rsidRPr="00887560" w:rsidRDefault="00623D9D" w:rsidP="00623D9D">
      <w:pPr>
        <w:spacing w:after="0" w:line="240" w:lineRule="auto"/>
        <w:jc w:val="both"/>
        <w:rPr>
          <w:rFonts w:eastAsia="Times New Roman" w:cs="Arial"/>
          <w:i/>
          <w:iCs/>
          <w:lang w:val="en-US"/>
        </w:rPr>
      </w:pPr>
    </w:p>
    <w:p w:rsidR="00623D9D" w:rsidRPr="00887560" w:rsidRDefault="00623D9D" w:rsidP="00623D9D">
      <w:pPr>
        <w:spacing w:after="0" w:line="240" w:lineRule="auto"/>
        <w:jc w:val="both"/>
        <w:rPr>
          <w:rFonts w:eastAsia="Times New Roman" w:cs="Arial"/>
          <w:b/>
          <w:iCs/>
          <w:lang w:val="en-US"/>
        </w:rPr>
      </w:pPr>
      <w:r w:rsidRPr="00887560">
        <w:rPr>
          <w:rFonts w:eastAsia="Times New Roman" w:cs="Arial"/>
          <w:b/>
          <w:iCs/>
          <w:lang w:val="en-US"/>
        </w:rPr>
        <w:t xml:space="preserve">Auditor’s conclusion </w:t>
      </w:r>
    </w:p>
    <w:p w:rsidR="00623D9D" w:rsidRPr="00887560" w:rsidRDefault="00623D9D" w:rsidP="00623D9D">
      <w:pPr>
        <w:spacing w:after="0" w:line="240" w:lineRule="auto"/>
        <w:jc w:val="both"/>
        <w:rPr>
          <w:rFonts w:eastAsia="Times New Roman" w:cs="Arial"/>
          <w:b/>
          <w:iCs/>
          <w:lang w:val="en-US"/>
        </w:rPr>
      </w:pPr>
    </w:p>
    <w:p w:rsidR="00623D9D" w:rsidRPr="00887560" w:rsidRDefault="00623D9D" w:rsidP="00623D9D">
      <w:pPr>
        <w:spacing w:after="0" w:line="240" w:lineRule="auto"/>
        <w:jc w:val="both"/>
        <w:rPr>
          <w:rFonts w:eastAsia="Times New Roman" w:cs="Arial"/>
          <w:b/>
          <w:iCs/>
          <w:u w:val="single"/>
          <w:lang w:val="en-US"/>
        </w:rPr>
      </w:pPr>
      <w:r w:rsidRPr="00887560">
        <w:rPr>
          <w:rFonts w:eastAsia="Times New Roman" w:cs="Arial"/>
          <w:b/>
          <w:iCs/>
          <w:u w:val="single"/>
          <w:lang w:val="en-US"/>
        </w:rPr>
        <w:t>Issue 1:</w:t>
      </w:r>
    </w:p>
    <w:p w:rsidR="00623D9D" w:rsidRPr="00887560" w:rsidRDefault="00623D9D" w:rsidP="00623D9D">
      <w:pPr>
        <w:spacing w:after="0" w:line="240" w:lineRule="auto"/>
        <w:jc w:val="both"/>
        <w:rPr>
          <w:rFonts w:eastAsia="Calibri" w:cs="Arial"/>
          <w:color w:val="000000"/>
        </w:rPr>
      </w:pPr>
      <w:r w:rsidRPr="00887560">
        <w:rPr>
          <w:rFonts w:eastAsia="Times New Roman" w:cs="Arial"/>
          <w:iCs/>
          <w:lang w:val="en-US"/>
        </w:rPr>
        <w:lastRenderedPageBreak/>
        <w:t xml:space="preserve">Management’s response to the issue is noted, </w:t>
      </w:r>
      <w:r w:rsidRPr="00887560">
        <w:rPr>
          <w:rFonts w:eastAsia="Times New Roman" w:cs="Arial"/>
          <w:lang w:val="en-US"/>
        </w:rPr>
        <w:t>however the audit finding remains unresolved</w:t>
      </w:r>
      <w:r w:rsidRPr="00887560">
        <w:rPr>
          <w:rFonts w:eastAsia="Times New Roman" w:cs="Arial"/>
          <w:iCs/>
          <w:lang w:val="en-US"/>
        </w:rPr>
        <w:t>. The PA.04(EC) evidently indicates the requirements that bidders need to adhere to in order to be considered responsive, to be evaluated for functionality and how the scoring for functionality will be coordinated</w:t>
      </w:r>
      <w:r w:rsidRPr="00887560">
        <w:rPr>
          <w:rFonts w:eastAsia="Calibri" w:cs="Arial"/>
          <w:color w:val="000000"/>
        </w:rPr>
        <w:t>. Furthermore, it states that bidders need to score in all three criteria’s in order to qualify and that functionality will be applied as a prequalification criterion. Therefore, the department cannot regard an essential document needed to evaluate and score a bidder on quality as an “administrative document”</w:t>
      </w:r>
      <w:r w:rsidRPr="00887560">
        <w:rPr>
          <w:rFonts w:eastAsia="Times New Roman" w:cs="Arial"/>
          <w:color w:val="000000"/>
          <w:lang w:val="en-US" w:eastAsia="en-ZA"/>
        </w:rPr>
        <w:t xml:space="preserve">, and which would also in terms of the PA.04 result in a bid to be non-responsive as it did not comply with the requirements as at the closing date of the tender. We also note that the tender has been re-advertise for the past three year with no success, however this does not have to take away compliance with the relevant SCM laws and regulations. </w:t>
      </w:r>
    </w:p>
    <w:p w:rsidR="00623D9D" w:rsidRPr="00887560" w:rsidRDefault="00623D9D" w:rsidP="00623D9D">
      <w:pPr>
        <w:spacing w:after="0" w:line="240" w:lineRule="auto"/>
        <w:jc w:val="both"/>
        <w:rPr>
          <w:rFonts w:eastAsia="Calibri" w:cs="Arial"/>
          <w:color w:val="000000"/>
        </w:rPr>
      </w:pPr>
    </w:p>
    <w:p w:rsidR="00623D9D" w:rsidRPr="00887560" w:rsidRDefault="00623D9D" w:rsidP="00623D9D">
      <w:pPr>
        <w:spacing w:after="0" w:line="240" w:lineRule="auto"/>
        <w:jc w:val="both"/>
        <w:rPr>
          <w:rFonts w:eastAsia="Calibri" w:cs="Arial"/>
          <w:color w:val="000000"/>
        </w:rPr>
      </w:pPr>
    </w:p>
    <w:p w:rsidR="00623D9D" w:rsidRPr="00887560" w:rsidRDefault="00623D9D" w:rsidP="00623D9D">
      <w:pPr>
        <w:spacing w:after="0" w:line="240" w:lineRule="auto"/>
        <w:jc w:val="both"/>
        <w:rPr>
          <w:rFonts w:eastAsia="Calibri" w:cs="Arial"/>
          <w:b/>
          <w:color w:val="000000"/>
          <w:u w:val="single"/>
        </w:rPr>
      </w:pPr>
      <w:r w:rsidRPr="00887560">
        <w:rPr>
          <w:rFonts w:eastAsia="Calibri" w:cs="Arial"/>
          <w:b/>
          <w:color w:val="000000"/>
          <w:u w:val="single"/>
        </w:rPr>
        <w:t xml:space="preserve">Issue 2: </w:t>
      </w:r>
    </w:p>
    <w:p w:rsidR="00623D9D" w:rsidRPr="00887560" w:rsidRDefault="00623D9D" w:rsidP="00623D9D">
      <w:pPr>
        <w:spacing w:after="0" w:line="240" w:lineRule="auto"/>
        <w:jc w:val="both"/>
        <w:rPr>
          <w:rFonts w:eastAsia="Times New Roman" w:cs="Arial"/>
          <w:iCs/>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Management’s response to the issue is noted, however the audit finding remains unresolved. </w:t>
      </w:r>
    </w:p>
    <w:p w:rsidR="00623D9D" w:rsidRPr="00887560" w:rsidRDefault="00623D9D" w:rsidP="00623D9D">
      <w:pPr>
        <w:spacing w:after="0" w:line="240" w:lineRule="auto"/>
        <w:jc w:val="both"/>
        <w:rPr>
          <w:rFonts w:eastAsia="Times New Roman" w:cs="Arial"/>
          <w:lang w:val="en-US"/>
        </w:rPr>
      </w:pPr>
    </w:p>
    <w:p w:rsidR="00623D9D" w:rsidRDefault="00623D9D" w:rsidP="00623D9D">
      <w:pPr>
        <w:spacing w:after="0" w:line="240" w:lineRule="auto"/>
        <w:contextualSpacing/>
        <w:jc w:val="both"/>
        <w:rPr>
          <w:rFonts w:eastAsia="Times New Roman" w:cs="Arial"/>
          <w:bCs/>
          <w:iCs/>
        </w:rPr>
      </w:pPr>
      <w:r w:rsidRPr="00887560">
        <w:rPr>
          <w:rFonts w:eastAsia="Times New Roman" w:cs="Arial"/>
          <w:lang w:val="en-US"/>
        </w:rPr>
        <w:t xml:space="preserve">The 2019-20 Procurement Plan indicates that the department planned 24-month term contracts for maintenance, service and repairs to generators for area 2,3 and 4 with an estimate of R4 000 000, R4 000 000 and R2 250 000 respectively, which results in a total amount of R10 250 000 and not R12 000 000 for the three areas when applying management’s thought process as per the response. Management further states that </w:t>
      </w:r>
      <w:r w:rsidRPr="00887560">
        <w:rPr>
          <w:rFonts w:eastAsia="Times New Roman" w:cs="Arial"/>
          <w:bCs/>
          <w:lang w:val="en-US"/>
        </w:rPr>
        <w:t xml:space="preserve">before the procurement process is undertaken the budget is approved by the Property Budget Administration Unit, therefore confirming that a </w:t>
      </w:r>
      <w:r w:rsidRPr="00887560">
        <w:rPr>
          <w:rFonts w:eastAsia="Times New Roman" w:cs="Arial"/>
          <w:bCs/>
          <w:iCs/>
        </w:rPr>
        <w:t xml:space="preserve">market analysis was performed at the planning stage of the tender prior to issuing the tender as required by the SCM policy and the department was expecting bids of similar/close to the pre-estimate amount. </w:t>
      </w:r>
    </w:p>
    <w:p w:rsidR="00623D9D" w:rsidRPr="00887560" w:rsidRDefault="00623D9D" w:rsidP="00623D9D">
      <w:pPr>
        <w:spacing w:after="0" w:line="240" w:lineRule="auto"/>
        <w:contextualSpacing/>
        <w:jc w:val="both"/>
        <w:rPr>
          <w:rFonts w:eastAsia="Times New Roman" w:cs="Arial"/>
          <w:bCs/>
          <w:iCs/>
        </w:rPr>
      </w:pPr>
    </w:p>
    <w:p w:rsidR="00623D9D" w:rsidRDefault="00623D9D" w:rsidP="00623D9D">
      <w:pPr>
        <w:spacing w:after="0" w:line="240" w:lineRule="auto"/>
        <w:contextualSpacing/>
        <w:jc w:val="both"/>
        <w:rPr>
          <w:rFonts w:eastAsia="Times New Roman" w:cs="Arial"/>
          <w:bCs/>
          <w:iCs/>
        </w:rPr>
      </w:pPr>
      <w:r w:rsidRPr="00887560">
        <w:rPr>
          <w:rFonts w:eastAsia="Times New Roman" w:cs="Arial"/>
          <w:bCs/>
          <w:iCs/>
        </w:rPr>
        <w:t>Even though a budget was approved, the department was still in a position to award a tender that exceeds the budget by 412%, which in this cases raises the question of did the department not deliberate on the fact that Superfecta Trading’s price could be suspiciously high.</w:t>
      </w:r>
    </w:p>
    <w:p w:rsidR="00623D9D" w:rsidRPr="00887560" w:rsidRDefault="00623D9D" w:rsidP="00623D9D">
      <w:pPr>
        <w:spacing w:after="0" w:line="240" w:lineRule="auto"/>
        <w:contextualSpacing/>
        <w:jc w:val="both"/>
        <w:rPr>
          <w:rFonts w:eastAsia="Times New Roman" w:cs="Arial"/>
          <w:bCs/>
          <w:iCs/>
        </w:rPr>
      </w:pPr>
    </w:p>
    <w:p w:rsidR="00C85AED" w:rsidRDefault="00623D9D" w:rsidP="00C85AED">
      <w:pPr>
        <w:spacing w:after="0" w:line="240" w:lineRule="auto"/>
        <w:contextualSpacing/>
        <w:jc w:val="both"/>
        <w:rPr>
          <w:rFonts w:eastAsia="Times New Roman" w:cs="Arial"/>
          <w:bCs/>
          <w:iCs/>
        </w:rPr>
      </w:pPr>
      <w:r w:rsidRPr="00887560">
        <w:rPr>
          <w:rFonts w:eastAsia="Times New Roman" w:cs="Arial"/>
          <w:bCs/>
          <w:iCs/>
        </w:rPr>
        <w:t xml:space="preserve">There is still no basis to support as to what is considered to be market related, taking into consideration that the committee unanimously agreed that the LJ Trading’s price is suspiciously low. </w:t>
      </w:r>
      <w:r w:rsidR="00C85AED">
        <w:rPr>
          <w:rFonts w:eastAsia="Times New Roman" w:cs="Arial"/>
          <w:bCs/>
          <w:iCs/>
        </w:rPr>
        <w:br w:type="page"/>
      </w:r>
    </w:p>
    <w:p w:rsidR="00623D9D" w:rsidRPr="00887560" w:rsidRDefault="00623D9D" w:rsidP="00C85AED">
      <w:pPr>
        <w:spacing w:after="0" w:line="240" w:lineRule="auto"/>
        <w:contextualSpacing/>
        <w:jc w:val="both"/>
        <w:rPr>
          <w:rFonts w:eastAsia="Times New Roman" w:cs="Arial"/>
          <w:b/>
          <w:lang w:val="en-US"/>
        </w:rPr>
      </w:pPr>
      <w:r w:rsidRPr="00887560">
        <w:rPr>
          <w:rFonts w:eastAsia="Times New Roman" w:cs="Arial"/>
          <w:b/>
          <w:lang w:val="en-US"/>
        </w:rPr>
        <w:lastRenderedPageBreak/>
        <w:t>COFF 07 CPT- Incorrect procurement process followed</w:t>
      </w:r>
    </w:p>
    <w:p w:rsidR="00623D9D" w:rsidRPr="00B82FBB" w:rsidRDefault="00623D9D" w:rsidP="00623D9D">
      <w:pPr>
        <w:spacing w:after="360"/>
        <w:jc w:val="both"/>
        <w:rPr>
          <w:rFonts w:cs="Arial"/>
          <w:b/>
          <w:bCs/>
        </w:rPr>
      </w:pPr>
      <w:r>
        <w:rPr>
          <w:rFonts w:cs="Arial"/>
          <w:b/>
          <w:bCs/>
        </w:rPr>
        <w:t>Audit finding</w:t>
      </w:r>
    </w:p>
    <w:p w:rsidR="00623D9D" w:rsidRPr="00091C92" w:rsidRDefault="00623D9D" w:rsidP="00623D9D">
      <w:pPr>
        <w:pStyle w:val="NormalWeb"/>
        <w:jc w:val="both"/>
        <w:rPr>
          <w:rFonts w:ascii="Arial" w:hAnsi="Arial" w:cs="Arial"/>
          <w:b/>
          <w:sz w:val="22"/>
          <w:szCs w:val="22"/>
        </w:rPr>
      </w:pPr>
      <w:r w:rsidRPr="008C7E5B">
        <w:rPr>
          <w:rFonts w:ascii="Arial" w:hAnsi="Arial" w:cs="Arial"/>
          <w:b/>
          <w:sz w:val="22"/>
          <w:szCs w:val="22"/>
        </w:rPr>
        <w:t>Requirements</w:t>
      </w:r>
    </w:p>
    <w:p w:rsidR="00623D9D" w:rsidRPr="00F6478D" w:rsidRDefault="00623D9D" w:rsidP="00623D9D">
      <w:pPr>
        <w:spacing w:after="0" w:line="240" w:lineRule="auto"/>
        <w:jc w:val="both"/>
        <w:rPr>
          <w:rFonts w:eastAsia="Calibri" w:cs="Arial"/>
          <w:i/>
          <w:color w:val="000000"/>
        </w:rPr>
      </w:pPr>
      <w:r w:rsidRPr="00F6478D">
        <w:rPr>
          <w:rFonts w:eastAsia="Calibri" w:cs="Arial"/>
          <w:i/>
          <w:color w:val="000000"/>
        </w:rPr>
        <w:t>Section 38(1)(a)(i) and (iii) of the Public Finance Management Act states that: “The accounting officer for a department, trading entity or constitutional institution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p>
    <w:p w:rsidR="00623D9D" w:rsidRPr="00F6478D" w:rsidRDefault="00623D9D" w:rsidP="00623D9D">
      <w:pPr>
        <w:spacing w:after="0" w:line="240" w:lineRule="auto"/>
        <w:jc w:val="both"/>
        <w:rPr>
          <w:rFonts w:eastAsia="Calibri" w:cs="Arial"/>
          <w:i/>
          <w:color w:val="000000"/>
        </w:rPr>
      </w:pPr>
    </w:p>
    <w:p w:rsidR="00623D9D" w:rsidRPr="00F6478D" w:rsidRDefault="00623D9D" w:rsidP="00623D9D">
      <w:pPr>
        <w:tabs>
          <w:tab w:val="left" w:pos="0"/>
        </w:tabs>
        <w:spacing w:after="0" w:line="240" w:lineRule="auto"/>
        <w:jc w:val="both"/>
        <w:rPr>
          <w:rFonts w:eastAsia="Calibri" w:cs="Arial"/>
          <w:i/>
          <w:color w:val="000000"/>
        </w:rPr>
      </w:pPr>
      <w:r w:rsidRPr="00F6478D">
        <w:rPr>
          <w:rFonts w:eastAsia="Calibri" w:cs="Arial"/>
          <w:i/>
          <w:color w:val="000000"/>
        </w:rPr>
        <w:t>Furthermore, section 38(1)(c)(ii) states that: “The accounting officer for a department, trading entity or constitutional institution must take effective and appropriate steps to prevent unauthorized, irregular and fruitless and wasteful expenditure and losses resulting from criminal conduct…”</w:t>
      </w:r>
    </w:p>
    <w:p w:rsidR="00623D9D" w:rsidRPr="00F6478D" w:rsidRDefault="00623D9D" w:rsidP="00623D9D">
      <w:pPr>
        <w:spacing w:after="0" w:line="240" w:lineRule="auto"/>
        <w:jc w:val="both"/>
        <w:rPr>
          <w:rFonts w:eastAsia="Calibri" w:cs="Arial"/>
          <w:i/>
          <w:color w:val="000000"/>
        </w:rPr>
      </w:pPr>
    </w:p>
    <w:p w:rsidR="00623D9D" w:rsidRPr="00887560" w:rsidRDefault="00623D9D" w:rsidP="00623D9D">
      <w:pPr>
        <w:spacing w:after="0" w:line="240" w:lineRule="auto"/>
        <w:jc w:val="both"/>
        <w:rPr>
          <w:rFonts w:eastAsia="Times New Roman" w:cs="Arial"/>
          <w:i/>
          <w:lang w:val="en-US"/>
        </w:rPr>
      </w:pPr>
      <w:r w:rsidRPr="00F6478D">
        <w:rPr>
          <w:rFonts w:eastAsia="Times New Roman" w:cs="Arial"/>
          <w:i/>
          <w:lang w:val="en-US"/>
        </w:rPr>
        <w:t>Preferential Procurement Regulations 2017 section 6(8) states that, “Subject to sub regulation</w:t>
      </w:r>
      <w:r w:rsidRPr="00887560">
        <w:rPr>
          <w:rFonts w:eastAsia="Times New Roman" w:cs="Arial"/>
          <w:i/>
          <w:lang w:val="en-US"/>
        </w:rPr>
        <w:t xml:space="preserve"> (9) and regulation 11, the contract must be awarded to the tender scoring the highest points…”</w:t>
      </w:r>
    </w:p>
    <w:p w:rsidR="00623D9D" w:rsidRPr="00887560" w:rsidRDefault="00623D9D" w:rsidP="00623D9D">
      <w:pPr>
        <w:spacing w:after="0" w:line="240" w:lineRule="auto"/>
        <w:jc w:val="both"/>
        <w:rPr>
          <w:rFonts w:eastAsia="Times New Roman" w:cs="Arial"/>
          <w:lang w:val="en-US"/>
        </w:rPr>
      </w:pPr>
    </w:p>
    <w:p w:rsidR="00623D9D" w:rsidRDefault="00623D9D" w:rsidP="00623D9D">
      <w:pPr>
        <w:tabs>
          <w:tab w:val="center" w:pos="4320"/>
          <w:tab w:val="right" w:pos="8640"/>
        </w:tabs>
        <w:spacing w:after="0" w:line="240" w:lineRule="auto"/>
        <w:jc w:val="both"/>
        <w:rPr>
          <w:rFonts w:eastAsia="Times New Roman" w:cs="Arial"/>
          <w:b/>
          <w:color w:val="000000"/>
          <w:lang w:val="en-US"/>
        </w:rPr>
      </w:pPr>
    </w:p>
    <w:p w:rsidR="00623D9D" w:rsidRPr="00887560" w:rsidRDefault="00623D9D" w:rsidP="00623D9D">
      <w:pPr>
        <w:tabs>
          <w:tab w:val="center" w:pos="4320"/>
          <w:tab w:val="right" w:pos="8640"/>
        </w:tabs>
        <w:spacing w:after="0" w:line="240" w:lineRule="auto"/>
        <w:jc w:val="both"/>
        <w:rPr>
          <w:rFonts w:eastAsia="Times New Roman" w:cs="Arial"/>
          <w:b/>
          <w:color w:val="000000"/>
          <w:lang w:val="en-US"/>
        </w:rPr>
      </w:pPr>
      <w:r w:rsidRPr="00887560">
        <w:rPr>
          <w:rFonts w:eastAsia="Times New Roman" w:cs="Arial"/>
          <w:b/>
          <w:color w:val="000000"/>
          <w:lang w:val="en-US"/>
        </w:rPr>
        <w:t>Nature</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During the audit of procurement and contract management, the following was noted for tender no. CPTYT 19/19: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The Special Conditions of Contract (SCC) clause 6.5 states that: </w:t>
      </w:r>
      <w:r w:rsidRPr="00887560">
        <w:rPr>
          <w:rFonts w:eastAsia="Times New Roman" w:cs="Arial"/>
          <w:i/>
          <w:lang w:val="en-US"/>
        </w:rPr>
        <w:t>"The department will not appoint the same service provider for more than two areas…”</w:t>
      </w:r>
      <w:r w:rsidRPr="00887560">
        <w:rPr>
          <w:rFonts w:eastAsia="Times New Roman" w:cs="Arial"/>
          <w:lang w:val="en-US"/>
        </w:rPr>
        <w:t xml:space="preserve">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From auditing the tender evaluation documents, we noted that the first and second highest scoring bidders, being MN Engineering and Stainless Concepts Engineering respectively, were not awarded the tender for the reason as stipulated on the Special Conditions of Contract (SCC) clause 6.5. However, evidence could only be obtained that MN Engineering had been awarded a tender for two areas, and no evidence was obtained to confirm that Stainless Concepts Engineering had been awarded a tender for two areas. Furthermore, from the assessment of the register for tenders awarded in the current financial year, it was still not evident that Stainless Concepts Engineering had been awarded two areas.</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Therefore, in our assessment the bid should have been awarded to Stainless Concepts Engineering for Area 4 for being the second highest scoring bidder taking into consideration SCC clause 6.5</w:t>
      </w:r>
    </w:p>
    <w:p w:rsidR="00623D9D" w:rsidRPr="00887560" w:rsidRDefault="00623D9D" w:rsidP="00623D9D">
      <w:pPr>
        <w:spacing w:after="0" w:line="240" w:lineRule="auto"/>
        <w:jc w:val="both"/>
        <w:rPr>
          <w:rFonts w:eastAsia="Times New Roman" w:cs="Arial"/>
          <w:lang w:val="en-US"/>
        </w:rPr>
      </w:pPr>
    </w:p>
    <w:tbl>
      <w:tblPr>
        <w:tblW w:w="5000" w:type="pct"/>
        <w:tblLook w:val="04A0" w:firstRow="1" w:lastRow="0" w:firstColumn="1" w:lastColumn="0" w:noHBand="0" w:noVBand="1"/>
      </w:tblPr>
      <w:tblGrid>
        <w:gridCol w:w="1168"/>
        <w:gridCol w:w="2329"/>
        <w:gridCol w:w="1636"/>
        <w:gridCol w:w="1447"/>
        <w:gridCol w:w="1449"/>
        <w:gridCol w:w="1318"/>
      </w:tblGrid>
      <w:tr w:rsidR="00623D9D" w:rsidRPr="00887560" w:rsidTr="00623D9D">
        <w:trPr>
          <w:trHeight w:val="818"/>
        </w:trPr>
        <w:tc>
          <w:tcPr>
            <w:tcW w:w="625" w:type="pct"/>
            <w:tcBorders>
              <w:top w:val="single" w:sz="4" w:space="0" w:color="auto"/>
              <w:left w:val="single" w:sz="4" w:space="0" w:color="auto"/>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Tender number</w:t>
            </w:r>
          </w:p>
        </w:tc>
        <w:tc>
          <w:tcPr>
            <w:tcW w:w="1246"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Description</w:t>
            </w:r>
          </w:p>
        </w:tc>
        <w:tc>
          <w:tcPr>
            <w:tcW w:w="875" w:type="pct"/>
            <w:tcBorders>
              <w:top w:val="single" w:sz="4" w:space="0" w:color="auto"/>
              <w:left w:val="nil"/>
              <w:bottom w:val="single" w:sz="4" w:space="0" w:color="auto"/>
              <w:right w:val="single" w:sz="4" w:space="0" w:color="auto"/>
            </w:tcBorders>
            <w:shd w:val="clear" w:color="000000" w:fill="BFBFBF"/>
            <w:hideMark/>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Winning bidder </w:t>
            </w:r>
          </w:p>
        </w:tc>
        <w:tc>
          <w:tcPr>
            <w:tcW w:w="774"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Mishoe Trading &amp; Projects Bid </w:t>
            </w:r>
          </w:p>
        </w:tc>
        <w:tc>
          <w:tcPr>
            <w:tcW w:w="775"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Stainless Concepts Bid </w:t>
            </w:r>
          </w:p>
        </w:tc>
        <w:tc>
          <w:tcPr>
            <w:tcW w:w="705" w:type="pct"/>
            <w:tcBorders>
              <w:top w:val="single" w:sz="4" w:space="0" w:color="auto"/>
              <w:left w:val="nil"/>
              <w:bottom w:val="single" w:sz="4" w:space="0" w:color="auto"/>
              <w:right w:val="single" w:sz="4" w:space="0" w:color="auto"/>
            </w:tcBorders>
            <w:shd w:val="clear" w:color="000000" w:fill="BFBFBF"/>
          </w:tcPr>
          <w:p w:rsidR="00623D9D" w:rsidRPr="00887560" w:rsidRDefault="00623D9D" w:rsidP="00623D9D">
            <w:pPr>
              <w:spacing w:after="0" w:line="240" w:lineRule="auto"/>
              <w:jc w:val="both"/>
              <w:rPr>
                <w:rFonts w:eastAsia="Times New Roman" w:cs="Arial"/>
                <w:b/>
                <w:bCs/>
                <w:color w:val="000000"/>
                <w:sz w:val="18"/>
                <w:szCs w:val="18"/>
                <w:lang w:eastAsia="en-ZA"/>
              </w:rPr>
            </w:pPr>
            <w:r w:rsidRPr="00887560">
              <w:rPr>
                <w:rFonts w:eastAsia="Times New Roman" w:cs="Arial"/>
                <w:b/>
                <w:bCs/>
                <w:color w:val="000000"/>
                <w:sz w:val="18"/>
                <w:szCs w:val="18"/>
                <w:lang w:eastAsia="en-ZA"/>
              </w:rPr>
              <w:t xml:space="preserve">Difference </w:t>
            </w:r>
          </w:p>
        </w:tc>
      </w:tr>
      <w:tr w:rsidR="00623D9D" w:rsidRPr="00887560" w:rsidTr="00623D9D">
        <w:trPr>
          <w:trHeight w:val="428"/>
        </w:trPr>
        <w:tc>
          <w:tcPr>
            <w:tcW w:w="625" w:type="pct"/>
            <w:tcBorders>
              <w:top w:val="single" w:sz="4" w:space="0" w:color="auto"/>
              <w:left w:val="single" w:sz="4" w:space="0" w:color="auto"/>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 xml:space="preserve">CPTYT 19/19 </w:t>
            </w:r>
          </w:p>
        </w:tc>
        <w:tc>
          <w:tcPr>
            <w:tcW w:w="1246" w:type="pct"/>
            <w:tcBorders>
              <w:top w:val="single" w:sz="4" w:space="0" w:color="auto"/>
              <w:left w:val="nil"/>
              <w:bottom w:val="single" w:sz="4" w:space="0" w:color="auto"/>
              <w:right w:val="single" w:sz="4" w:space="0" w:color="auto"/>
            </w:tcBorders>
            <w:shd w:val="clear" w:color="auto" w:fill="auto"/>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Service, Maintenance and repairs to industrial Equipment for Area 4 of Western Cape</w:t>
            </w:r>
          </w:p>
        </w:tc>
        <w:tc>
          <w:tcPr>
            <w:tcW w:w="875" w:type="pct"/>
            <w:tcBorders>
              <w:top w:val="single" w:sz="4" w:space="0" w:color="auto"/>
              <w:left w:val="nil"/>
              <w:bottom w:val="single" w:sz="4" w:space="0" w:color="auto"/>
              <w:right w:val="single" w:sz="4" w:space="0" w:color="auto"/>
            </w:tcBorders>
            <w:shd w:val="clear" w:color="auto" w:fill="auto"/>
            <w:hideMark/>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Mishoe Trading &amp; Projects</w:t>
            </w:r>
          </w:p>
        </w:tc>
        <w:tc>
          <w:tcPr>
            <w:tcW w:w="774"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R4 460 217,50</w:t>
            </w:r>
          </w:p>
        </w:tc>
        <w:tc>
          <w:tcPr>
            <w:tcW w:w="775"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w:t>
            </w:r>
            <w:r w:rsidRPr="00887560">
              <w:rPr>
                <w:rFonts w:eastAsia="Times New Roman" w:cs="Times New Roman"/>
                <w:sz w:val="24"/>
                <w:szCs w:val="20"/>
                <w:lang w:val="en-US"/>
              </w:rPr>
              <w:t xml:space="preserve"> </w:t>
            </w:r>
            <w:r w:rsidRPr="00887560">
              <w:rPr>
                <w:rFonts w:eastAsia="Times New Roman" w:cs="Arial"/>
                <w:color w:val="000000"/>
                <w:sz w:val="18"/>
                <w:szCs w:val="18"/>
                <w:lang w:eastAsia="en-ZA"/>
              </w:rPr>
              <w:t>4 135 28,005</w:t>
            </w:r>
          </w:p>
        </w:tc>
        <w:tc>
          <w:tcPr>
            <w:tcW w:w="705" w:type="pct"/>
            <w:tcBorders>
              <w:top w:val="single" w:sz="4" w:space="0" w:color="auto"/>
              <w:left w:val="nil"/>
              <w:bottom w:val="single" w:sz="4" w:space="0" w:color="auto"/>
              <w:right w:val="single" w:sz="4" w:space="0" w:color="auto"/>
            </w:tcBorders>
          </w:tcPr>
          <w:p w:rsidR="00623D9D" w:rsidRPr="00887560" w:rsidRDefault="00623D9D" w:rsidP="00623D9D">
            <w:pPr>
              <w:spacing w:after="0" w:line="240" w:lineRule="auto"/>
              <w:jc w:val="both"/>
              <w:rPr>
                <w:rFonts w:eastAsia="Times New Roman" w:cs="Arial"/>
                <w:color w:val="000000"/>
                <w:sz w:val="18"/>
                <w:szCs w:val="18"/>
                <w:lang w:eastAsia="en-ZA"/>
              </w:rPr>
            </w:pPr>
            <w:r w:rsidRPr="00887560">
              <w:rPr>
                <w:rFonts w:eastAsia="Times New Roman" w:cs="Arial"/>
                <w:color w:val="000000"/>
                <w:sz w:val="18"/>
                <w:szCs w:val="18"/>
                <w:lang w:eastAsia="en-ZA"/>
              </w:rPr>
              <w:t>R324 932,50</w:t>
            </w:r>
          </w:p>
        </w:tc>
      </w:tr>
    </w:tbl>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lang w:val="en-US"/>
        </w:rPr>
      </w:pPr>
      <w:r w:rsidRPr="00887560">
        <w:rPr>
          <w:rFonts w:eastAsia="Times New Roman" w:cs="Arial"/>
          <w:b/>
          <w:lang w:val="en-US"/>
        </w:rPr>
        <w:lastRenderedPageBreak/>
        <w:t>Impact</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The above may result in the following:</w:t>
      </w:r>
    </w:p>
    <w:p w:rsidR="00623D9D" w:rsidRPr="00887560" w:rsidRDefault="00623D9D" w:rsidP="00623D9D">
      <w:pPr>
        <w:spacing w:after="0" w:line="240" w:lineRule="auto"/>
        <w:jc w:val="both"/>
        <w:rPr>
          <w:rFonts w:eastAsia="Times New Roman" w:cs="Arial"/>
          <w:lang w:val="en-US"/>
        </w:rPr>
      </w:pPr>
      <w:r w:rsidRPr="00887560">
        <w:rPr>
          <w:rFonts w:eastAsia="Times New Roman" w:cs="Arial"/>
          <w:lang w:val="en-US"/>
        </w:rPr>
        <w:t xml:space="preserve"> </w:t>
      </w: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Possible misstatement in irregular expenditure of an amount of R324 932,50</w:t>
      </w:r>
    </w:p>
    <w:p w:rsidR="00623D9D" w:rsidRPr="00887560" w:rsidRDefault="00623D9D" w:rsidP="00623D9D">
      <w:pPr>
        <w:spacing w:after="0" w:line="240" w:lineRule="auto"/>
        <w:contextualSpacing/>
        <w:jc w:val="both"/>
        <w:rPr>
          <w:rFonts w:eastAsia="Times New Roman" w:cs="Arial"/>
          <w:lang w:val="en-US"/>
        </w:rPr>
      </w:pP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Non-compliance with section 38 of the PFMA</w:t>
      </w:r>
    </w:p>
    <w:p w:rsidR="00623D9D" w:rsidRPr="00887560" w:rsidRDefault="00623D9D" w:rsidP="00623D9D">
      <w:pPr>
        <w:spacing w:after="0" w:line="240" w:lineRule="auto"/>
        <w:ind w:left="357"/>
        <w:contextualSpacing/>
        <w:jc w:val="both"/>
        <w:rPr>
          <w:rFonts w:eastAsia="Times New Roman" w:cs="Arial"/>
          <w:lang w:val="en-US"/>
        </w:rPr>
      </w:pPr>
    </w:p>
    <w:p w:rsidR="00623D9D" w:rsidRPr="00887560" w:rsidRDefault="00623D9D" w:rsidP="00623D9D">
      <w:pPr>
        <w:spacing w:after="0" w:line="240" w:lineRule="auto"/>
        <w:contextualSpacing/>
        <w:jc w:val="both"/>
        <w:rPr>
          <w:rFonts w:eastAsia="Times New Roman" w:cs="Arial"/>
          <w:lang w:val="en-US"/>
        </w:rPr>
      </w:pPr>
      <w:r w:rsidRPr="00887560">
        <w:rPr>
          <w:rFonts w:eastAsia="Times New Roman" w:cs="Arial"/>
          <w:lang w:val="en-US"/>
        </w:rPr>
        <w:t>Non-compliance with PPR 2017 regulations</w:t>
      </w:r>
    </w:p>
    <w:p w:rsidR="00623D9D" w:rsidRPr="00887560" w:rsidRDefault="00623D9D" w:rsidP="00623D9D">
      <w:pPr>
        <w:spacing w:after="0" w:line="240" w:lineRule="auto"/>
        <w:jc w:val="both"/>
        <w:rPr>
          <w:rFonts w:eastAsia="Times New Roman" w:cs="Arial"/>
          <w:b/>
          <w:lang w:val="en-US"/>
        </w:rPr>
      </w:pPr>
    </w:p>
    <w:p w:rsidR="00623D9D" w:rsidRPr="00887560" w:rsidRDefault="00623D9D" w:rsidP="00623D9D">
      <w:pPr>
        <w:spacing w:after="0" w:line="240" w:lineRule="auto"/>
        <w:jc w:val="both"/>
        <w:rPr>
          <w:rFonts w:eastAsia="Times New Roman" w:cs="Arial"/>
          <w:lang w:val="en-US"/>
        </w:rPr>
      </w:pPr>
      <w:r w:rsidRPr="00887560">
        <w:rPr>
          <w:rFonts w:eastAsia="Times New Roman" w:cs="Arial"/>
          <w:b/>
          <w:lang w:val="en-US"/>
        </w:rPr>
        <w:t>Internal control deficiency</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i/>
          <w:lang w:val="en-US"/>
        </w:rPr>
      </w:pPr>
      <w:r w:rsidRPr="00887560">
        <w:rPr>
          <w:rFonts w:eastAsia="Times New Roman" w:cs="Arial"/>
          <w:i/>
          <w:lang w:val="en-US"/>
        </w:rPr>
        <w:t>Financial and Performance Management</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Reviewing and monitoring of compliance with applicable laws and regulations is insufficient and not properly monitored by management.</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Management did not adequately ensure that proper controls are in place in order to assist the department to keep track of how many areas a service provider is allocated at the time of making awards.</w:t>
      </w:r>
    </w:p>
    <w:p w:rsidR="00623D9D" w:rsidRPr="00887560" w:rsidRDefault="00623D9D" w:rsidP="00623D9D">
      <w:pPr>
        <w:tabs>
          <w:tab w:val="num" w:pos="851"/>
        </w:tabs>
        <w:spacing w:after="0" w:line="240" w:lineRule="auto"/>
        <w:jc w:val="both"/>
        <w:rPr>
          <w:rFonts w:eastAsia="Times New Roman" w:cs="Arial"/>
          <w:lang w:val="en-US"/>
        </w:rPr>
      </w:pPr>
    </w:p>
    <w:p w:rsidR="00623D9D" w:rsidRPr="00887560" w:rsidRDefault="00623D9D" w:rsidP="00623D9D">
      <w:pPr>
        <w:spacing w:after="0" w:line="240" w:lineRule="auto"/>
        <w:jc w:val="both"/>
        <w:rPr>
          <w:rFonts w:eastAsia="Times New Roman" w:cs="Arial"/>
          <w:b/>
          <w:lang w:val="en-US"/>
        </w:rPr>
      </w:pPr>
    </w:p>
    <w:p w:rsidR="00623D9D" w:rsidRPr="00887560" w:rsidRDefault="00623D9D" w:rsidP="00623D9D">
      <w:pPr>
        <w:spacing w:after="0" w:line="240" w:lineRule="auto"/>
        <w:jc w:val="both"/>
        <w:rPr>
          <w:rFonts w:eastAsia="Times New Roman" w:cs="Arial"/>
          <w:b/>
          <w:lang w:val="en-US"/>
        </w:rPr>
      </w:pPr>
      <w:r w:rsidRPr="00887560">
        <w:rPr>
          <w:rFonts w:eastAsia="Times New Roman" w:cs="Arial"/>
          <w:b/>
          <w:lang w:val="en-US"/>
        </w:rPr>
        <w:t xml:space="preserve">Recommendation </w:t>
      </w:r>
    </w:p>
    <w:p w:rsidR="00623D9D" w:rsidRPr="00887560" w:rsidRDefault="00623D9D" w:rsidP="00623D9D">
      <w:pPr>
        <w:spacing w:after="0" w:line="240" w:lineRule="auto"/>
        <w:jc w:val="both"/>
        <w:rPr>
          <w:rFonts w:eastAsia="Times New Roman" w:cs="Arial"/>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 xml:space="preserve">It is recommended that management should have adequate measures in place to ensure that the entity complies with the relevant laws and regulations. </w:t>
      </w:r>
    </w:p>
    <w:p w:rsidR="00623D9D" w:rsidRPr="00887560" w:rsidRDefault="00623D9D" w:rsidP="00623D9D">
      <w:pPr>
        <w:tabs>
          <w:tab w:val="num" w:pos="851"/>
        </w:tabs>
        <w:spacing w:after="0" w:line="240" w:lineRule="auto"/>
        <w:jc w:val="both"/>
        <w:rPr>
          <w:rFonts w:eastAsia="Times New Roman" w:cs="Arial"/>
          <w:color w:val="000000"/>
          <w:lang w:val="en-US"/>
        </w:rPr>
      </w:pPr>
    </w:p>
    <w:p w:rsidR="00623D9D" w:rsidRPr="00887560" w:rsidRDefault="00623D9D" w:rsidP="00623D9D">
      <w:pPr>
        <w:tabs>
          <w:tab w:val="num" w:pos="851"/>
        </w:tabs>
        <w:spacing w:after="0" w:line="240" w:lineRule="auto"/>
        <w:jc w:val="both"/>
        <w:rPr>
          <w:rFonts w:eastAsia="Times New Roman" w:cs="Arial"/>
          <w:color w:val="000000"/>
          <w:lang w:val="en-US"/>
        </w:rPr>
      </w:pPr>
      <w:r w:rsidRPr="00887560">
        <w:rPr>
          <w:rFonts w:eastAsia="Times New Roman" w:cs="Arial"/>
          <w:color w:val="000000"/>
          <w:lang w:val="en-US"/>
        </w:rPr>
        <w:t>Furthermore, management should assess and provide evidence that the second scoring bidder was awarded two areas at the time of making this award.</w:t>
      </w: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
          <w:bCs/>
          <w:lang w:val="en-US"/>
        </w:rPr>
        <w:t>`</w:t>
      </w:r>
    </w:p>
    <w:p w:rsidR="00623D9D" w:rsidRPr="00887560" w:rsidRDefault="00623D9D" w:rsidP="00623D9D">
      <w:pPr>
        <w:spacing w:after="0" w:line="240" w:lineRule="auto"/>
        <w:jc w:val="both"/>
        <w:rPr>
          <w:rFonts w:eastAsia="Times New Roman" w:cs="Arial"/>
          <w:b/>
          <w:bCs/>
          <w:lang w:val="en-US"/>
        </w:rPr>
      </w:pPr>
      <w:r w:rsidRPr="00887560">
        <w:rPr>
          <w:rFonts w:eastAsia="Times New Roman" w:cs="Arial"/>
          <w:b/>
          <w:bCs/>
          <w:lang w:val="en-US"/>
        </w:rPr>
        <w:t xml:space="preserve">Management response </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Cs/>
          <w:lang w:val="en-US"/>
        </w:rPr>
      </w:pPr>
      <w:r w:rsidRPr="00887560">
        <w:rPr>
          <w:rFonts w:eastAsia="Times New Roman" w:cs="Arial"/>
          <w:bCs/>
          <w:lang w:val="en-US"/>
        </w:rPr>
        <w:t>The department is not in agreement with the finding. As indicated to the AG colleagues, the process was followed properly by the Bid Evaluation Committee, with reference to clause number 6.5 stating “the Department will not appoint the same Service Provider for more than two areas per discipline. This will be done in the interest of spreading work to more Service Providers” close quote. I would like to confirm that the Bid Evaluation Committee followed exactly what the clause referred to. Please see attached proof that Stainless Concepts was awarded two areas i.e. Area 2 and Area 7. In the interest of spreading work Mishoe Trading was appointed as Stainless Concepts was the only Service Provider who submitted a bid for Area 7 and therefore they had no competition in that Area. Therefore, the guiding rules and regulations have been complied with.</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jc w:val="both"/>
        <w:rPr>
          <w:rFonts w:eastAsia="Times New Roman" w:cs="Times New Roman"/>
          <w:lang w:val="en-US"/>
        </w:rPr>
      </w:pPr>
      <w:r w:rsidRPr="00887560">
        <w:rPr>
          <w:rFonts w:eastAsia="Times New Roman" w:cs="Arial"/>
          <w:b/>
          <w:iCs/>
          <w:lang w:val="en-US"/>
        </w:rPr>
        <w:t xml:space="preserve">Auditor’s conclusion </w:t>
      </w:r>
    </w:p>
    <w:p w:rsidR="00623D9D" w:rsidRPr="00887560" w:rsidRDefault="00623D9D" w:rsidP="00623D9D">
      <w:pPr>
        <w:spacing w:after="0" w:line="240" w:lineRule="auto"/>
        <w:jc w:val="both"/>
        <w:rPr>
          <w:rFonts w:eastAsia="Times New Roman" w:cs="Arial"/>
          <w:b/>
          <w:bCs/>
          <w:lang w:val="en-US"/>
        </w:rPr>
      </w:pPr>
    </w:p>
    <w:p w:rsidR="00623D9D" w:rsidRPr="00887560" w:rsidRDefault="00623D9D" w:rsidP="00623D9D">
      <w:pPr>
        <w:spacing w:after="0" w:line="240" w:lineRule="auto"/>
        <w:rPr>
          <w:rFonts w:ascii="Calibri" w:eastAsia="Times New Roman" w:hAnsi="Calibri" w:cs="Times New Roman"/>
          <w:lang w:val="en-US"/>
        </w:rPr>
      </w:pPr>
      <w:r w:rsidRPr="00887560">
        <w:rPr>
          <w:rFonts w:eastAsia="Times New Roman" w:cs="Times New Roman"/>
          <w:lang w:val="en-US"/>
        </w:rPr>
        <w:t xml:space="preserve">Management comments are noted. Although we noted that management provided letter of appointment to the supplier for area 7 that is dated 12/05/2020 while the contract commenced on 19/12/2019 to Stainless Concepts Engineering – for Area 7. Therefore, in order to draw an </w:t>
      </w:r>
      <w:r w:rsidRPr="00887560">
        <w:rPr>
          <w:rFonts w:eastAsia="Times New Roman" w:cs="Times New Roman"/>
          <w:lang w:val="en-US"/>
        </w:rPr>
        <w:lastRenderedPageBreak/>
        <w:t>auditor’s conclusion with regards to the matter, the following additional information is required to appropriately draw an auditor’s conclusion</w:t>
      </w:r>
    </w:p>
    <w:p w:rsidR="00623D9D" w:rsidRDefault="00623D9D" w:rsidP="00623D9D">
      <w:pPr>
        <w:spacing w:after="0" w:line="240" w:lineRule="auto"/>
        <w:rPr>
          <w:rFonts w:eastAsia="Times New Roman" w:cs="Times New Roman"/>
          <w:lang w:val="en-US"/>
        </w:rPr>
      </w:pPr>
      <w:r w:rsidRPr="00887560">
        <w:rPr>
          <w:rFonts w:eastAsia="Times New Roman" w:cs="Times New Roman"/>
          <w:lang w:val="en-US"/>
        </w:rPr>
        <w:t>For tender CPTYT-22/19</w:t>
      </w:r>
    </w:p>
    <w:p w:rsidR="00623D9D" w:rsidRPr="00887560" w:rsidRDefault="00623D9D" w:rsidP="00623D9D">
      <w:pPr>
        <w:spacing w:after="0" w:line="240" w:lineRule="auto"/>
        <w:rPr>
          <w:rFonts w:eastAsia="Times New Roman" w:cs="Times New Roman"/>
          <w:lang w:val="en-US"/>
        </w:rPr>
      </w:pPr>
    </w:p>
    <w:p w:rsidR="00623D9D" w:rsidRPr="00887560" w:rsidRDefault="00623D9D" w:rsidP="00623D9D">
      <w:pPr>
        <w:spacing w:after="0" w:line="240" w:lineRule="auto"/>
        <w:rPr>
          <w:rFonts w:eastAsia="Times New Roman" w:cs="Times New Roman"/>
          <w:lang w:val="en-US"/>
        </w:rPr>
      </w:pPr>
      <w:r w:rsidRPr="00887560">
        <w:rPr>
          <w:rFonts w:eastAsia="Times New Roman" w:cs="Times New Roman"/>
          <w:lang w:val="en-US"/>
        </w:rPr>
        <w:t>Bid Evaluation Committee minutes</w:t>
      </w:r>
    </w:p>
    <w:p w:rsidR="00623D9D" w:rsidRPr="00887560" w:rsidRDefault="00623D9D" w:rsidP="00623D9D">
      <w:pPr>
        <w:spacing w:after="0" w:line="240" w:lineRule="auto"/>
        <w:rPr>
          <w:rFonts w:eastAsia="Times New Roman" w:cs="Times New Roman"/>
          <w:lang w:val="en-US"/>
        </w:rPr>
      </w:pPr>
      <w:r w:rsidRPr="00887560">
        <w:rPr>
          <w:rFonts w:eastAsia="Times New Roman" w:cs="Times New Roman"/>
          <w:lang w:val="en-US"/>
        </w:rPr>
        <w:t>RBAC minutes</w:t>
      </w:r>
    </w:p>
    <w:p w:rsidR="00623D9D" w:rsidRPr="00887560" w:rsidRDefault="00623D9D" w:rsidP="00623D9D">
      <w:pPr>
        <w:spacing w:after="0" w:line="240" w:lineRule="auto"/>
        <w:rPr>
          <w:rFonts w:eastAsia="Times New Roman" w:cs="Times New Roman"/>
          <w:lang w:val="en-US"/>
        </w:rPr>
      </w:pPr>
      <w:r w:rsidRPr="00887560">
        <w:rPr>
          <w:rFonts w:eastAsia="Times New Roman" w:cs="Times New Roman"/>
          <w:lang w:val="en-US"/>
        </w:rPr>
        <w:t>PA 21(EC): Tender Evaluation report to the Regional Bid Adjudication Committee</w:t>
      </w:r>
    </w:p>
    <w:p w:rsidR="00623D9D" w:rsidRDefault="00623D9D" w:rsidP="00623D9D">
      <w:pPr>
        <w:spacing w:after="200"/>
        <w:jc w:val="both"/>
        <w:rPr>
          <w:rFonts w:eastAsia="Calibri" w:cs="Arial"/>
          <w:b/>
          <w:bCs/>
        </w:rPr>
      </w:pPr>
    </w:p>
    <w:p w:rsidR="002B149B" w:rsidRPr="009C1CE9" w:rsidRDefault="002B149B" w:rsidP="002B149B">
      <w:pPr>
        <w:jc w:val="both"/>
        <w:rPr>
          <w:rFonts w:cs="Arial"/>
        </w:rPr>
      </w:pPr>
    </w:p>
    <w:p w:rsidR="00C85AED" w:rsidRDefault="00C85AED" w:rsidP="00623D9D">
      <w:pPr>
        <w:spacing w:after="360"/>
        <w:jc w:val="both"/>
        <w:rPr>
          <w:rFonts w:ascii="Century Gothic" w:eastAsia="Times New Roman" w:hAnsi="Century Gothic" w:cs="Times New Roman"/>
          <w:b/>
          <w:color w:val="4F81BD"/>
          <w:sz w:val="26"/>
          <w:szCs w:val="20"/>
        </w:rPr>
      </w:pPr>
      <w:r>
        <w:rPr>
          <w:rFonts w:ascii="Century Gothic" w:eastAsia="Times New Roman" w:hAnsi="Century Gothic" w:cs="Times New Roman"/>
          <w:b/>
          <w:color w:val="4F81BD"/>
          <w:sz w:val="26"/>
          <w:szCs w:val="20"/>
        </w:rPr>
        <w:br w:type="page"/>
      </w:r>
    </w:p>
    <w:p w:rsidR="00623D9D" w:rsidRDefault="00623D9D" w:rsidP="00623D9D">
      <w:pPr>
        <w:spacing w:after="360"/>
        <w:jc w:val="both"/>
        <w:rPr>
          <w:rFonts w:cs="Arial"/>
          <w:b/>
          <w:bCs/>
        </w:rPr>
      </w:pPr>
      <w:r>
        <w:rPr>
          <w:rFonts w:cs="Arial"/>
          <w:b/>
          <w:bCs/>
          <w:highlight w:val="lightGray"/>
        </w:rPr>
        <w:lastRenderedPageBreak/>
        <w:t>DETAILED AUDIT FINDING: Extension of time with financial impact</w:t>
      </w:r>
      <w:r w:rsidRPr="001D3817">
        <w:rPr>
          <w:rFonts w:cs="Arial"/>
          <w:b/>
          <w:bCs/>
          <w:highlight w:val="lightGray"/>
        </w:rPr>
        <w:t xml:space="preserve"> COFF 7 PTA</w:t>
      </w:r>
    </w:p>
    <w:p w:rsidR="00623D9D" w:rsidRPr="008C30F6" w:rsidRDefault="00623D9D" w:rsidP="00623D9D">
      <w:pPr>
        <w:jc w:val="both"/>
        <w:rPr>
          <w:rFonts w:cs="Arial"/>
          <w:b/>
          <w:bCs/>
        </w:rPr>
      </w:pPr>
      <w:r w:rsidRPr="008C30F6">
        <w:rPr>
          <w:rFonts w:cs="Arial"/>
          <w:b/>
          <w:bCs/>
        </w:rPr>
        <w:t>Audit finding</w:t>
      </w:r>
    </w:p>
    <w:p w:rsidR="00623D9D" w:rsidRPr="001D3817" w:rsidRDefault="00623D9D" w:rsidP="00623D9D">
      <w:pPr>
        <w:pStyle w:val="NormalWeb"/>
        <w:jc w:val="both"/>
        <w:rPr>
          <w:rFonts w:ascii="Arial" w:hAnsi="Arial" w:cs="Arial"/>
          <w:sz w:val="22"/>
          <w:szCs w:val="22"/>
        </w:rPr>
      </w:pPr>
      <w:r>
        <w:rPr>
          <w:rFonts w:ascii="Arial" w:hAnsi="Arial" w:cs="Arial"/>
          <w:sz w:val="22"/>
          <w:szCs w:val="22"/>
        </w:rPr>
        <w:t>Requirements</w:t>
      </w:r>
    </w:p>
    <w:p w:rsidR="00623D9D" w:rsidRPr="001D3817" w:rsidRDefault="00623D9D" w:rsidP="00623D9D">
      <w:pPr>
        <w:jc w:val="both"/>
        <w:rPr>
          <w:rFonts w:cs="Arial"/>
          <w:i/>
          <w:color w:val="000000"/>
          <w:lang w:eastAsia="en-ZA"/>
        </w:rPr>
      </w:pPr>
      <w:r w:rsidRPr="006B3F24">
        <w:rPr>
          <w:rFonts w:cs="Arial"/>
          <w:color w:val="000000"/>
          <w:lang w:eastAsia="en-ZA"/>
        </w:rPr>
        <w:t>Public Finance Management Act paragr</w:t>
      </w:r>
      <w:r>
        <w:rPr>
          <w:rFonts w:cs="Arial"/>
          <w:color w:val="000000"/>
          <w:lang w:eastAsia="en-ZA"/>
        </w:rPr>
        <w:t>aph 38(1)(a)(i) and 38(1)(a)(ii</w:t>
      </w:r>
      <w:r w:rsidRPr="006B3F24">
        <w:rPr>
          <w:rFonts w:cs="Arial"/>
          <w:color w:val="000000"/>
          <w:lang w:eastAsia="en-ZA"/>
        </w:rPr>
        <w:t xml:space="preserve">) states that </w:t>
      </w:r>
      <w:r w:rsidRPr="00A4410C">
        <w:rPr>
          <w:rFonts w:cs="Arial"/>
          <w:i/>
          <w:color w:val="000000"/>
          <w:lang w:eastAsia="en-ZA"/>
        </w:rPr>
        <w:t xml:space="preserve">“The accounting </w:t>
      </w:r>
      <w:r w:rsidRPr="001D3817">
        <w:rPr>
          <w:rFonts w:cs="Arial"/>
          <w:i/>
          <w:color w:val="000000"/>
          <w:lang w:eastAsia="en-ZA"/>
        </w:rPr>
        <w:t>officer for a trading entity must ensure that the department has and maintains effective, efficient and transparent systems of financial and risk management and internal control and an appropriate procurement and provisioning system which is fair, equitable, transparent, c</w:t>
      </w:r>
      <w:r>
        <w:rPr>
          <w:rFonts w:cs="Arial"/>
          <w:i/>
          <w:color w:val="000000"/>
          <w:lang w:eastAsia="en-ZA"/>
        </w:rPr>
        <w:t>ompetitive and cost effective…”</w:t>
      </w:r>
    </w:p>
    <w:p w:rsidR="00623D9D" w:rsidRPr="001D3817" w:rsidRDefault="00623D9D" w:rsidP="00623D9D">
      <w:pPr>
        <w:jc w:val="both"/>
        <w:rPr>
          <w:rFonts w:cs="Arial"/>
          <w:i/>
          <w:color w:val="000000"/>
          <w:lang w:eastAsia="en-ZA"/>
        </w:rPr>
      </w:pPr>
      <w:r w:rsidRPr="001D3817">
        <w:rPr>
          <w:rFonts w:cs="Arial"/>
          <w:i/>
          <w:color w:val="000000"/>
          <w:lang w:eastAsia="en-ZA"/>
        </w:rPr>
        <w:t xml:space="preserve">Public Finance Management Act paragraph 1 defines “fruitless and wasteful expenditure' as “expenditure which was made in vain and would have been avoided had </w:t>
      </w:r>
      <w:r>
        <w:rPr>
          <w:rFonts w:cs="Arial"/>
          <w:i/>
          <w:color w:val="000000"/>
          <w:lang w:eastAsia="en-ZA"/>
        </w:rPr>
        <w:t>reasonable care been exercised”</w:t>
      </w:r>
    </w:p>
    <w:p w:rsidR="00623D9D" w:rsidRPr="001D3817" w:rsidRDefault="00623D9D" w:rsidP="00623D9D">
      <w:pPr>
        <w:jc w:val="both"/>
        <w:rPr>
          <w:rFonts w:cs="Arial"/>
          <w:i/>
          <w:color w:val="000000"/>
          <w:lang w:eastAsia="en-ZA"/>
        </w:rPr>
      </w:pPr>
      <w:r w:rsidRPr="001D3817">
        <w:rPr>
          <w:rFonts w:cs="Arial"/>
          <w:i/>
          <w:color w:val="000000"/>
          <w:lang w:eastAsia="en-ZA"/>
        </w:rPr>
        <w:t>Public Finance Management Act paragraph 38 (1)(c)(ii) states that “The accounting officer for a, trading entity must take effective and appropriate steps to prevent unauthorized, irregular and fruitless and wasteful expenditure and losses resulting from criminal conduct</w:t>
      </w:r>
      <w:r>
        <w:rPr>
          <w:rFonts w:cs="Arial"/>
          <w:i/>
          <w:color w:val="000000"/>
          <w:lang w:eastAsia="en-ZA"/>
        </w:rPr>
        <w:t>”</w:t>
      </w:r>
    </w:p>
    <w:p w:rsidR="00623D9D" w:rsidRPr="001D3817" w:rsidRDefault="00623D9D" w:rsidP="00623D9D">
      <w:pPr>
        <w:jc w:val="both"/>
        <w:rPr>
          <w:rFonts w:cs="Arial"/>
          <w:i/>
          <w:color w:val="000000"/>
          <w:lang w:eastAsia="en-ZA"/>
        </w:rPr>
      </w:pPr>
      <w:r w:rsidRPr="001D3817">
        <w:rPr>
          <w:rFonts w:cs="Arial"/>
          <w:i/>
          <w:color w:val="000000"/>
          <w:lang w:eastAsia="en-ZA"/>
        </w:rPr>
        <w:t>Public Finance Management Act paragraph 38 (1)(g) states that: “The accounting officer must on</w:t>
      </w:r>
    </w:p>
    <w:p w:rsidR="00623D9D" w:rsidRPr="001D3817" w:rsidRDefault="00623D9D" w:rsidP="00623D9D">
      <w:pPr>
        <w:jc w:val="both"/>
        <w:rPr>
          <w:rFonts w:cs="Arial"/>
          <w:i/>
          <w:color w:val="000000"/>
          <w:lang w:eastAsia="en-ZA"/>
        </w:rPr>
      </w:pPr>
      <w:r w:rsidRPr="001D3817">
        <w:rPr>
          <w:rFonts w:cs="Arial"/>
          <w:i/>
          <w:color w:val="000000"/>
          <w:lang w:eastAsia="en-ZA"/>
        </w:rPr>
        <w:t>discovery of fruitless and wasteful expenditure, immediately report, in writing, particulars of the expendit</w:t>
      </w:r>
      <w:r>
        <w:rPr>
          <w:rFonts w:cs="Arial"/>
          <w:i/>
          <w:color w:val="000000"/>
          <w:lang w:eastAsia="en-ZA"/>
        </w:rPr>
        <w:t>ure to the relevant treasury;’’</w:t>
      </w:r>
    </w:p>
    <w:p w:rsidR="00623D9D" w:rsidRPr="001D3817" w:rsidRDefault="00623D9D" w:rsidP="00623D9D">
      <w:pPr>
        <w:jc w:val="both"/>
        <w:rPr>
          <w:rFonts w:cs="Arial"/>
          <w:i/>
          <w:color w:val="000000"/>
          <w:lang w:eastAsia="en-ZA"/>
        </w:rPr>
      </w:pPr>
      <w:r w:rsidRPr="001D3817">
        <w:rPr>
          <w:rFonts w:cs="Arial"/>
          <w:i/>
          <w:color w:val="000000"/>
          <w:lang w:eastAsia="en-ZA"/>
        </w:rPr>
        <w:t>Public Finance Management Act paragraph 38 (1)(h) states that: “The accounting officer must take effective and appropriate disciplinary steps against any official in the service of the department or constitutional institution who makes or permits fruitless and wasteful expenditure’’</w:t>
      </w:r>
    </w:p>
    <w:p w:rsidR="00623D9D" w:rsidRPr="001D3817" w:rsidRDefault="00623D9D" w:rsidP="00623D9D">
      <w:pPr>
        <w:jc w:val="both"/>
        <w:rPr>
          <w:rFonts w:cs="Arial"/>
          <w:i/>
          <w:color w:val="000000"/>
          <w:lang w:eastAsia="en-ZA"/>
        </w:rPr>
      </w:pPr>
      <w:r w:rsidRPr="001D3817">
        <w:rPr>
          <w:rFonts w:cs="Arial"/>
          <w:i/>
          <w:color w:val="000000"/>
          <w:lang w:eastAsia="en-ZA"/>
        </w:rPr>
        <w:t>Public Finance Management Act paragraph 40 (3)(b) states that: “</w:t>
      </w:r>
      <w:r w:rsidRPr="001D3817">
        <w:rPr>
          <w:i/>
        </w:rPr>
        <w:t>The annual report and audited financial statements must include particulars of fruitless and wasteful expenditure that occurred during the financial year and any disciplinary steps taken as a result of such fruitless and wasteful expenditure.’’</w:t>
      </w:r>
    </w:p>
    <w:p w:rsidR="00623D9D" w:rsidRPr="001D3817" w:rsidRDefault="00623D9D" w:rsidP="00623D9D">
      <w:pPr>
        <w:jc w:val="both"/>
        <w:rPr>
          <w:rFonts w:cs="Arial"/>
          <w:i/>
        </w:rPr>
      </w:pPr>
      <w:r w:rsidRPr="001D3817">
        <w:rPr>
          <w:rFonts w:cs="Arial"/>
          <w:i/>
        </w:rPr>
        <w:t>Treasury Regulation 8.1.1 state that “The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rsidR="00623D9D" w:rsidRPr="001D3817" w:rsidRDefault="00623D9D" w:rsidP="00623D9D">
      <w:pPr>
        <w:jc w:val="both"/>
        <w:rPr>
          <w:rFonts w:cs="Arial"/>
          <w:i/>
          <w:color w:val="000000"/>
          <w:lang w:val="en-GB" w:eastAsia="en-ZA"/>
        </w:rPr>
      </w:pPr>
      <w:r w:rsidRPr="001D3817">
        <w:rPr>
          <w:rFonts w:cs="Arial"/>
          <w:i/>
          <w:color w:val="000000"/>
          <w:lang w:val="en-GB" w:eastAsia="en-ZA"/>
        </w:rPr>
        <w:t>Treasury Regulation 8.2.1 states that “An official of an institution may not spend or commit public money except with the approval (Either in writing or duly authorised electronic means) of the accounting officer or a properly delegated or authorised officer.”</w:t>
      </w:r>
    </w:p>
    <w:p w:rsidR="00623D9D" w:rsidRPr="001D3817" w:rsidRDefault="00623D9D" w:rsidP="00623D9D">
      <w:pPr>
        <w:jc w:val="both"/>
        <w:rPr>
          <w:rFonts w:cs="Arial"/>
          <w:i/>
          <w:color w:val="000000"/>
          <w:lang w:val="en-GB" w:eastAsia="en-ZA"/>
        </w:rPr>
      </w:pPr>
      <w:r w:rsidRPr="001D3817">
        <w:rPr>
          <w:rFonts w:cs="Arial"/>
          <w:i/>
          <w:color w:val="000000"/>
          <w:lang w:val="en-GB" w:eastAsia="en-ZA"/>
        </w:rPr>
        <w:t>Treasury Regulation 8.2.2 states that “Before approving expenditure or incurring a commitment to spend, the delegated or authorised official must ensure compliance with any limitations or condition attached to the delegation or authorisation.”</w:t>
      </w:r>
    </w:p>
    <w:p w:rsidR="00623D9D" w:rsidRPr="001D3817" w:rsidRDefault="00623D9D" w:rsidP="00623D9D">
      <w:pPr>
        <w:jc w:val="both"/>
        <w:rPr>
          <w:i/>
        </w:rPr>
      </w:pPr>
      <w:r w:rsidRPr="001D3817">
        <w:rPr>
          <w:i/>
        </w:rPr>
        <w:t xml:space="preserve">Treasury Regulation 9.1.1 state that “The accounting officer of a trading entity must exercise all reasonable care to prevent and detect fruitless and wasteful expenditure and must, for this </w:t>
      </w:r>
      <w:r w:rsidRPr="001D3817">
        <w:rPr>
          <w:i/>
        </w:rPr>
        <w:lastRenderedPageBreak/>
        <w:t>purpose, implement effective, efficient and transparent processes of financial and risk management.’’</w:t>
      </w:r>
    </w:p>
    <w:p w:rsidR="00623D9D" w:rsidRPr="00BE742A" w:rsidRDefault="00623D9D" w:rsidP="00623D9D">
      <w:pPr>
        <w:jc w:val="both"/>
        <w:rPr>
          <w:i/>
        </w:rPr>
      </w:pPr>
    </w:p>
    <w:p w:rsidR="00623D9D" w:rsidRPr="008C64E4" w:rsidRDefault="00623D9D" w:rsidP="00623D9D">
      <w:pPr>
        <w:jc w:val="both"/>
        <w:rPr>
          <w:rFonts w:ascii="Times New Roman" w:hAnsi="Times New Roman"/>
          <w:i/>
          <w:color w:val="000000"/>
        </w:rPr>
      </w:pPr>
      <w:r w:rsidRPr="0038585F">
        <w:rPr>
          <w:rFonts w:cs="Arial"/>
          <w:b/>
        </w:rPr>
        <w:t>Nature</w:t>
      </w:r>
    </w:p>
    <w:p w:rsidR="00623D9D" w:rsidRPr="00C115F5" w:rsidRDefault="00623D9D" w:rsidP="00623D9D">
      <w:pPr>
        <w:jc w:val="both"/>
        <w:rPr>
          <w:rFonts w:cs="Arial"/>
          <w:b/>
          <w:u w:val="single"/>
        </w:rPr>
      </w:pPr>
      <w:r>
        <w:rPr>
          <w:rFonts w:cs="Arial"/>
          <w:b/>
          <w:u w:val="single"/>
        </w:rPr>
        <w:t>WCS: 044028</w:t>
      </w:r>
    </w:p>
    <w:p w:rsidR="00623D9D" w:rsidRDefault="00623D9D" w:rsidP="00623D9D">
      <w:pPr>
        <w:jc w:val="both"/>
      </w:pPr>
      <w:r>
        <w:t xml:space="preserve">During the interim audit a finding was raised with respect to Construction of a new building Magistrate court (PMTE PTA COFF 04), wherein we noted weaknesses in the contract management processes. </w:t>
      </w:r>
    </w:p>
    <w:p w:rsidR="00623D9D" w:rsidRDefault="00623D9D" w:rsidP="00623D9D">
      <w:pPr>
        <w:jc w:val="both"/>
      </w:pPr>
      <w:r>
        <w:t>Management partially agreed with the finding and provided us with the supporting documents.</w:t>
      </w:r>
    </w:p>
    <w:p w:rsidR="00623D9D" w:rsidRDefault="00623D9D" w:rsidP="00623D9D">
      <w:pPr>
        <w:jc w:val="both"/>
        <w:rPr>
          <w:rFonts w:cs="Arial"/>
        </w:rPr>
      </w:pPr>
      <w:r>
        <w:t xml:space="preserve">The subsequent information provided together with the management response was considered and evaluated. We therefore decided to re-issue the COFF with more information that was obtained through inspection of the supporting documents provided. </w:t>
      </w:r>
    </w:p>
    <w:p w:rsidR="00623D9D" w:rsidRDefault="00623D9D" w:rsidP="00623D9D">
      <w:pPr>
        <w:jc w:val="both"/>
        <w:rPr>
          <w:rFonts w:cs="Arial"/>
        </w:rPr>
      </w:pPr>
    </w:p>
    <w:p w:rsidR="00623D9D" w:rsidRDefault="00623D9D" w:rsidP="00623D9D">
      <w:pPr>
        <w:jc w:val="both"/>
        <w:rPr>
          <w:rFonts w:cs="Arial"/>
        </w:rPr>
      </w:pPr>
      <w:r>
        <w:rPr>
          <w:rFonts w:cs="Arial"/>
        </w:rPr>
        <w:t>During the audit of the contract management, we noted that the authorized amount on the project exceeded the original contract price for project</w:t>
      </w:r>
      <w:r w:rsidRPr="00D75E12">
        <w:rPr>
          <w:rFonts w:cs="Arial"/>
        </w:rPr>
        <w:t xml:space="preserve"> WCS No: 044028: </w:t>
      </w:r>
      <w:r w:rsidRPr="00D304DC">
        <w:rPr>
          <w:rFonts w:cs="Arial"/>
          <w:i/>
        </w:rPr>
        <w:t>Construction of a new building Magistrate Court</w:t>
      </w:r>
      <w:r w:rsidRPr="00D75E12">
        <w:rPr>
          <w:rFonts w:cs="Arial"/>
        </w:rPr>
        <w:t>.</w:t>
      </w:r>
      <w:r>
        <w:rPr>
          <w:rFonts w:cs="Arial"/>
        </w:rPr>
        <w:t xml:space="preserve"> The increase resulted from the penalties charged by the contractor to Property Management Trading Entity due to delays experienced on the project not caused by the contractor. The penalties were charged based on the JBCC 2000 PRINCIPAL BUILDING AGREEMENT.</w:t>
      </w:r>
    </w:p>
    <w:p w:rsidR="00623D9D" w:rsidRPr="00B91764" w:rsidRDefault="00623D9D" w:rsidP="00623D9D">
      <w:pPr>
        <w:jc w:val="both"/>
        <w:rPr>
          <w:rFonts w:cs="Arial"/>
        </w:rPr>
      </w:pPr>
      <w:r w:rsidRPr="00B16A69">
        <w:rPr>
          <w:rFonts w:cs="Arial"/>
        </w:rPr>
        <w:t>The contractor charges the entity an amount of R24 283.26 per day on the approved extensions.</w:t>
      </w:r>
      <w:r>
        <w:rPr>
          <w:rFonts w:cs="Arial"/>
        </w:rPr>
        <w:t xml:space="preserve"> We have inspected the request for extensions and the internal memorandums prepared by the entity which detail the reasons for the delays. Memorandums included the number of days requested by the contractor and the financial impact expected from the extension. Through the inspection of the internal memorandums and the application for extension of contract period (PRM 040), the </w:t>
      </w:r>
      <w:r w:rsidRPr="00B91764">
        <w:rPr>
          <w:rFonts w:cs="Arial"/>
        </w:rPr>
        <w:t>following issues were identified</w:t>
      </w:r>
      <w:r>
        <w:rPr>
          <w:rFonts w:cs="Arial"/>
        </w:rPr>
        <w:t>:</w:t>
      </w:r>
    </w:p>
    <w:p w:rsidR="00623D9D" w:rsidRPr="00B91764" w:rsidRDefault="00623D9D" w:rsidP="00425D1E">
      <w:pPr>
        <w:pStyle w:val="ListParagraph"/>
        <w:numPr>
          <w:ilvl w:val="0"/>
          <w:numId w:val="31"/>
        </w:numPr>
        <w:autoSpaceDE/>
        <w:autoSpaceDN/>
        <w:adjustRightInd/>
        <w:spacing w:after="0"/>
        <w:contextualSpacing/>
        <w:jc w:val="both"/>
        <w:rPr>
          <w:rFonts w:ascii="Arial" w:hAnsi="Arial" w:cs="Arial"/>
        </w:rPr>
      </w:pPr>
      <w:r w:rsidRPr="00B91764">
        <w:rPr>
          <w:rFonts w:ascii="Arial" w:hAnsi="Arial" w:cs="Arial"/>
        </w:rPr>
        <w:t xml:space="preserve">Two memorandums approved on different dates relating to one claim contain contradicting information. </w:t>
      </w:r>
      <w:r>
        <w:rPr>
          <w:rFonts w:ascii="Arial" w:hAnsi="Arial" w:cs="Arial"/>
          <w:i/>
        </w:rPr>
        <w:t>(Refer to claim 1)</w:t>
      </w:r>
    </w:p>
    <w:p w:rsidR="00623D9D" w:rsidRPr="00B91764" w:rsidRDefault="00623D9D" w:rsidP="00425D1E">
      <w:pPr>
        <w:pStyle w:val="ListParagraph"/>
        <w:numPr>
          <w:ilvl w:val="0"/>
          <w:numId w:val="31"/>
        </w:numPr>
        <w:autoSpaceDE/>
        <w:autoSpaceDN/>
        <w:adjustRightInd/>
        <w:spacing w:after="0"/>
        <w:contextualSpacing/>
        <w:jc w:val="both"/>
        <w:rPr>
          <w:rFonts w:ascii="Arial" w:hAnsi="Arial" w:cs="Arial"/>
          <w:i/>
        </w:rPr>
      </w:pPr>
      <w:r w:rsidRPr="00B91764">
        <w:rPr>
          <w:rFonts w:ascii="Arial" w:hAnsi="Arial" w:cs="Arial"/>
        </w:rPr>
        <w:t xml:space="preserve">The </w:t>
      </w:r>
      <w:r w:rsidRPr="006A3F22">
        <w:rPr>
          <w:rFonts w:ascii="Arial" w:hAnsi="Arial" w:cs="Arial"/>
        </w:rPr>
        <w:t>reason for delay documented in the internal memorandum is not the</w:t>
      </w:r>
      <w:r>
        <w:rPr>
          <w:rFonts w:ascii="Arial" w:hAnsi="Arial" w:cs="Arial"/>
        </w:rPr>
        <w:t xml:space="preserve"> same as the reasons captured on</w:t>
      </w:r>
      <w:r w:rsidRPr="006A3F22">
        <w:rPr>
          <w:rFonts w:ascii="Arial" w:hAnsi="Arial" w:cs="Arial"/>
        </w:rPr>
        <w:t xml:space="preserve"> the application for exten</w:t>
      </w:r>
      <w:r>
        <w:rPr>
          <w:rFonts w:ascii="Arial" w:hAnsi="Arial" w:cs="Arial"/>
        </w:rPr>
        <w:t xml:space="preserve">sion of contract </w:t>
      </w:r>
      <w:r w:rsidRPr="006A3F22">
        <w:rPr>
          <w:rFonts w:ascii="Arial" w:hAnsi="Arial" w:cs="Arial"/>
        </w:rPr>
        <w:t xml:space="preserve">period </w:t>
      </w:r>
      <w:r>
        <w:rPr>
          <w:rFonts w:ascii="Arial" w:hAnsi="Arial" w:cs="Arial"/>
        </w:rPr>
        <w:t xml:space="preserve">(PRM 040) </w:t>
      </w:r>
      <w:r w:rsidRPr="006A3F22">
        <w:rPr>
          <w:rFonts w:ascii="Arial" w:hAnsi="Arial" w:cs="Arial"/>
        </w:rPr>
        <w:t>s</w:t>
      </w:r>
      <w:r>
        <w:rPr>
          <w:rFonts w:ascii="Arial" w:hAnsi="Arial" w:cs="Arial"/>
        </w:rPr>
        <w:t>upported by the information from</w:t>
      </w:r>
      <w:r w:rsidRPr="006A3F22">
        <w:rPr>
          <w:rFonts w:ascii="Arial" w:hAnsi="Arial" w:cs="Arial"/>
        </w:rPr>
        <w:t xml:space="preserve"> the contractor and the principal agent.</w:t>
      </w:r>
      <w:r>
        <w:rPr>
          <w:rFonts w:ascii="Arial" w:hAnsi="Arial" w:cs="Arial"/>
        </w:rPr>
        <w:t xml:space="preserve"> </w:t>
      </w:r>
      <w:r>
        <w:rPr>
          <w:rFonts w:ascii="Arial" w:hAnsi="Arial" w:cs="Arial"/>
          <w:i/>
        </w:rPr>
        <w:t>(Refer to claim 3</w:t>
      </w:r>
      <w:r w:rsidRPr="006A3F22">
        <w:rPr>
          <w:rFonts w:ascii="Arial" w:hAnsi="Arial" w:cs="Arial"/>
          <w:i/>
        </w:rPr>
        <w:t>).</w:t>
      </w:r>
    </w:p>
    <w:p w:rsidR="00623D9D" w:rsidRPr="00B91764" w:rsidRDefault="00623D9D" w:rsidP="00623D9D">
      <w:pPr>
        <w:jc w:val="both"/>
        <w:rPr>
          <w:rFonts w:cs="Arial"/>
        </w:rPr>
      </w:pPr>
    </w:p>
    <w:p w:rsidR="00623D9D" w:rsidRDefault="00623D9D" w:rsidP="00623D9D">
      <w:pPr>
        <w:jc w:val="both"/>
        <w:rPr>
          <w:rFonts w:cs="Arial"/>
        </w:rPr>
      </w:pPr>
      <w:r>
        <w:rPr>
          <w:rFonts w:cs="Arial"/>
        </w:rPr>
        <w:t>Through our assessment of the reasons for delays provided, the penalties charged by the contractor might result in the financial loss for the entity, as the entity does not get any value from the expenditure incurred. In addition, this expenditure could have been avoided had proper planning been done (“reasonable care”). The entity has approved 12 extensions of time to date with the financial impact of R</w:t>
      </w:r>
      <w:r w:rsidRPr="00257AF1">
        <w:t xml:space="preserve"> </w:t>
      </w:r>
      <w:r>
        <w:rPr>
          <w:rFonts w:cs="Arial"/>
        </w:rPr>
        <w:t>1</w:t>
      </w:r>
      <w:r w:rsidRPr="00257AF1">
        <w:rPr>
          <w:rFonts w:cs="Arial"/>
        </w:rPr>
        <w:t>5</w:t>
      </w:r>
      <w:r>
        <w:rPr>
          <w:rFonts w:cs="Arial"/>
        </w:rPr>
        <w:t> </w:t>
      </w:r>
      <w:r w:rsidRPr="00257AF1">
        <w:rPr>
          <w:rFonts w:cs="Arial"/>
        </w:rPr>
        <w:t>881</w:t>
      </w:r>
      <w:r>
        <w:rPr>
          <w:rFonts w:cs="Arial"/>
        </w:rPr>
        <w:t> 252. The number of days that the project has been extended is 654 days.</w:t>
      </w:r>
    </w:p>
    <w:p w:rsidR="00623D9D" w:rsidRDefault="00623D9D" w:rsidP="00623D9D">
      <w:pPr>
        <w:jc w:val="both"/>
        <w:rPr>
          <w:rFonts w:cs="Arial"/>
        </w:rPr>
      </w:pPr>
    </w:p>
    <w:p w:rsidR="00623D9D" w:rsidRPr="00257AF1" w:rsidRDefault="00623D9D" w:rsidP="00623D9D">
      <w:pPr>
        <w:spacing w:line="240" w:lineRule="auto"/>
        <w:jc w:val="both"/>
        <w:rPr>
          <w:rFonts w:cs="Arial"/>
          <w:i/>
        </w:rPr>
      </w:pPr>
      <w:r>
        <w:rPr>
          <w:rFonts w:cs="Arial"/>
        </w:rPr>
        <w:lastRenderedPageBreak/>
        <w:t xml:space="preserve">Through inspection of the JBCC Agreement clause 29.1. we further noted that contract state that </w:t>
      </w:r>
      <w:r w:rsidRPr="00257AF1">
        <w:rPr>
          <w:rFonts w:cs="Arial"/>
          <w:i/>
        </w:rPr>
        <w:t xml:space="preserve">“The circumstances for which the contractor is entitled to a revised of the date for practical completion and for which revision the principal agent shall not adjust the contract value in terms of 32.12 are delays to practical completion caused by </w:t>
      </w:r>
    </w:p>
    <w:p w:rsidR="00623D9D" w:rsidRPr="00257AF1" w:rsidRDefault="00623D9D" w:rsidP="00623D9D">
      <w:pPr>
        <w:spacing w:line="240" w:lineRule="auto"/>
        <w:jc w:val="both"/>
        <w:rPr>
          <w:rFonts w:cs="Arial"/>
          <w:i/>
        </w:rPr>
      </w:pPr>
      <w:r w:rsidRPr="00257AF1">
        <w:rPr>
          <w:rFonts w:cs="Arial"/>
          <w:i/>
        </w:rPr>
        <w:t>29.1.1 Increment weather</w:t>
      </w:r>
    </w:p>
    <w:p w:rsidR="00623D9D" w:rsidRPr="00257AF1" w:rsidRDefault="00623D9D" w:rsidP="00623D9D">
      <w:pPr>
        <w:spacing w:line="240" w:lineRule="auto"/>
        <w:jc w:val="both"/>
        <w:rPr>
          <w:rFonts w:cs="Arial"/>
          <w:i/>
        </w:rPr>
      </w:pPr>
      <w:r w:rsidRPr="00257AF1">
        <w:rPr>
          <w:rFonts w:cs="Arial"/>
          <w:i/>
        </w:rPr>
        <w:t>29.1.4 Vis major, civil commotion, riot, strike or lockout’’</w:t>
      </w:r>
    </w:p>
    <w:p w:rsidR="00623D9D" w:rsidRDefault="00623D9D" w:rsidP="00623D9D">
      <w:pPr>
        <w:spacing w:line="240" w:lineRule="auto"/>
        <w:jc w:val="both"/>
        <w:rPr>
          <w:rFonts w:cs="Arial"/>
        </w:rPr>
      </w:pPr>
    </w:p>
    <w:p w:rsidR="00623D9D" w:rsidRDefault="00623D9D" w:rsidP="00623D9D">
      <w:pPr>
        <w:spacing w:line="240" w:lineRule="auto"/>
        <w:jc w:val="both"/>
        <w:rPr>
          <w:rFonts w:cs="Arial"/>
        </w:rPr>
      </w:pPr>
      <w:r>
        <w:rPr>
          <w:rFonts w:cs="Arial"/>
        </w:rPr>
        <w:t>The reasons for extension on the memorandum provided included delays resulting from strikes, riots and lockout however the extension provided by the entity had a financial impact where the contract value was adjusted. This is not in line with the JBCC contract clause 29.1.</w:t>
      </w:r>
    </w:p>
    <w:p w:rsidR="00623D9D" w:rsidRDefault="00623D9D" w:rsidP="00623D9D">
      <w:pPr>
        <w:spacing w:line="240" w:lineRule="auto"/>
        <w:jc w:val="both"/>
        <w:rPr>
          <w:rFonts w:cs="Arial"/>
        </w:rPr>
      </w:pPr>
    </w:p>
    <w:p w:rsidR="00623D9D" w:rsidRDefault="00623D9D" w:rsidP="00623D9D">
      <w:pPr>
        <w:spacing w:line="240" w:lineRule="auto"/>
        <w:jc w:val="both"/>
        <w:rPr>
          <w:rFonts w:cs="Arial"/>
        </w:rPr>
      </w:pPr>
      <w:r>
        <w:rPr>
          <w:rFonts w:cs="Arial"/>
        </w:rPr>
        <w:t>The reason for the delays as per the memorandums have been included on the table below broken down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5652"/>
        <w:gridCol w:w="1103"/>
        <w:gridCol w:w="1575"/>
      </w:tblGrid>
      <w:tr w:rsidR="00623D9D" w:rsidRPr="00C62D0B" w:rsidTr="00623D9D">
        <w:trPr>
          <w:trHeight w:val="300"/>
          <w:tblHeader/>
        </w:trPr>
        <w:tc>
          <w:tcPr>
            <w:tcW w:w="544" w:type="pct"/>
            <w:shd w:val="clear" w:color="000000" w:fill="D9D9D9"/>
            <w:noWrap/>
            <w:vAlign w:val="center"/>
            <w:hideMark/>
          </w:tcPr>
          <w:p w:rsidR="00623D9D" w:rsidRPr="00C62D0B" w:rsidRDefault="00623D9D" w:rsidP="00623D9D">
            <w:pPr>
              <w:jc w:val="both"/>
              <w:rPr>
                <w:rFonts w:cs="Arial"/>
                <w:b/>
                <w:bCs/>
                <w:color w:val="000000"/>
                <w:sz w:val="18"/>
                <w:szCs w:val="18"/>
                <w:lang w:eastAsia="en-ZA"/>
              </w:rPr>
            </w:pPr>
            <w:r w:rsidRPr="00C62D0B">
              <w:rPr>
                <w:rFonts w:cs="Arial"/>
                <w:b/>
                <w:bCs/>
                <w:color w:val="000000"/>
                <w:sz w:val="18"/>
                <w:szCs w:val="18"/>
                <w:lang w:eastAsia="en-ZA"/>
              </w:rPr>
              <w:t>Claim No.</w:t>
            </w:r>
          </w:p>
        </w:tc>
        <w:tc>
          <w:tcPr>
            <w:tcW w:w="3023" w:type="pct"/>
            <w:shd w:val="clear" w:color="000000" w:fill="D9D9D9"/>
            <w:noWrap/>
            <w:vAlign w:val="center"/>
            <w:hideMark/>
          </w:tcPr>
          <w:p w:rsidR="00623D9D" w:rsidRPr="00C62D0B" w:rsidRDefault="00623D9D" w:rsidP="00623D9D">
            <w:pPr>
              <w:jc w:val="both"/>
              <w:rPr>
                <w:rFonts w:cs="Arial"/>
                <w:b/>
                <w:bCs/>
                <w:color w:val="000000"/>
                <w:sz w:val="18"/>
                <w:szCs w:val="18"/>
                <w:lang w:eastAsia="en-ZA"/>
              </w:rPr>
            </w:pPr>
            <w:r w:rsidRPr="00C62D0B">
              <w:rPr>
                <w:rFonts w:cs="Arial"/>
                <w:b/>
                <w:bCs/>
                <w:color w:val="000000"/>
                <w:sz w:val="18"/>
                <w:szCs w:val="18"/>
                <w:lang w:eastAsia="en-ZA"/>
              </w:rPr>
              <w:t>Reason for the delay as per the request for extension and Memos.</w:t>
            </w:r>
          </w:p>
        </w:tc>
        <w:tc>
          <w:tcPr>
            <w:tcW w:w="590" w:type="pct"/>
            <w:shd w:val="clear" w:color="000000" w:fill="D9D9D9"/>
            <w:noWrap/>
            <w:vAlign w:val="center"/>
            <w:hideMark/>
          </w:tcPr>
          <w:p w:rsidR="00623D9D" w:rsidRPr="00C62D0B" w:rsidRDefault="00623D9D" w:rsidP="00623D9D">
            <w:pPr>
              <w:jc w:val="both"/>
              <w:rPr>
                <w:rFonts w:cs="Arial"/>
                <w:b/>
                <w:bCs/>
                <w:color w:val="000000"/>
                <w:sz w:val="18"/>
                <w:szCs w:val="18"/>
                <w:lang w:eastAsia="en-ZA"/>
              </w:rPr>
            </w:pPr>
            <w:r w:rsidRPr="00C62D0B">
              <w:rPr>
                <w:rFonts w:cs="Arial"/>
                <w:b/>
                <w:bCs/>
                <w:color w:val="000000"/>
                <w:sz w:val="18"/>
                <w:szCs w:val="18"/>
                <w:lang w:eastAsia="en-ZA"/>
              </w:rPr>
              <w:t>No of days</w:t>
            </w:r>
          </w:p>
        </w:tc>
        <w:tc>
          <w:tcPr>
            <w:tcW w:w="843" w:type="pct"/>
            <w:shd w:val="clear" w:color="000000" w:fill="D9D9D9"/>
            <w:noWrap/>
            <w:vAlign w:val="center"/>
            <w:hideMark/>
          </w:tcPr>
          <w:p w:rsidR="00623D9D" w:rsidRPr="00C62D0B" w:rsidRDefault="00623D9D" w:rsidP="00623D9D">
            <w:pPr>
              <w:jc w:val="both"/>
              <w:rPr>
                <w:rFonts w:cs="Arial"/>
                <w:b/>
                <w:bCs/>
                <w:color w:val="000000"/>
                <w:sz w:val="18"/>
                <w:szCs w:val="18"/>
                <w:lang w:eastAsia="en-ZA"/>
              </w:rPr>
            </w:pPr>
            <w:r w:rsidRPr="00C62D0B">
              <w:rPr>
                <w:rFonts w:cs="Arial"/>
                <w:b/>
                <w:bCs/>
                <w:color w:val="000000"/>
                <w:sz w:val="18"/>
                <w:szCs w:val="18"/>
                <w:lang w:eastAsia="en-ZA"/>
              </w:rPr>
              <w:t>Financial impact</w:t>
            </w:r>
          </w:p>
        </w:tc>
      </w:tr>
      <w:tr w:rsidR="00623D9D" w:rsidRPr="00C62D0B" w:rsidTr="00623D9D">
        <w:trPr>
          <w:trHeight w:val="300"/>
        </w:trPr>
        <w:tc>
          <w:tcPr>
            <w:tcW w:w="544" w:type="pct"/>
            <w:shd w:val="clear" w:color="auto" w:fill="auto"/>
            <w:noWrap/>
            <w:vAlign w:val="center"/>
            <w:hideMark/>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t>1</w:t>
            </w:r>
          </w:p>
        </w:tc>
        <w:tc>
          <w:tcPr>
            <w:tcW w:w="3023" w:type="pct"/>
            <w:shd w:val="clear" w:color="auto" w:fill="auto"/>
            <w:vAlign w:val="center"/>
            <w:hideMark/>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25 August</w:t>
            </w:r>
            <w:r w:rsidRPr="00C62D0B">
              <w:rPr>
                <w:rFonts w:cs="Arial"/>
                <w:b/>
                <w:color w:val="000000"/>
                <w:sz w:val="18"/>
                <w:szCs w:val="18"/>
                <w:u w:val="single"/>
                <w:lang w:eastAsia="en-ZA"/>
              </w:rPr>
              <w:t xml:space="preserve"> 2015</w:t>
            </w:r>
            <w:r>
              <w:rPr>
                <w:rFonts w:cs="Arial"/>
                <w:b/>
                <w:color w:val="000000"/>
                <w:sz w:val="18"/>
                <w:szCs w:val="18"/>
                <w:u w:val="single"/>
                <w:lang w:eastAsia="en-ZA"/>
              </w:rPr>
              <w:t xml:space="preserve"> [Paragraph 2]</w:t>
            </w:r>
          </w:p>
          <w:p w:rsidR="00623D9D" w:rsidRPr="00F33473" w:rsidRDefault="00623D9D" w:rsidP="00623D9D">
            <w:pPr>
              <w:rPr>
                <w:rFonts w:cs="Arial"/>
                <w:i/>
                <w:color w:val="000000"/>
                <w:sz w:val="18"/>
                <w:szCs w:val="18"/>
                <w:lang w:eastAsia="en-ZA"/>
              </w:rPr>
            </w:pPr>
            <w:r w:rsidRPr="00F33473">
              <w:rPr>
                <w:rFonts w:cs="Arial"/>
                <w:i/>
                <w:color w:val="000000"/>
                <w:sz w:val="18"/>
                <w:szCs w:val="18"/>
                <w:lang w:eastAsia="en-ZA"/>
              </w:rPr>
              <w:t xml:space="preserve">“The contractor signed the letter of appointment 28/12/2013 and the site was given to the contractor on the 19 June 2013, due to the delays of the municipality service not in place by Head office and we couldn’t hand the site over to the contractor in time. The delays were </w:t>
            </w:r>
            <w:r w:rsidRPr="00CD6AD8">
              <w:rPr>
                <w:rFonts w:cs="Arial"/>
                <w:b/>
                <w:i/>
                <w:color w:val="000000"/>
                <w:sz w:val="18"/>
                <w:szCs w:val="18"/>
                <w:lang w:eastAsia="en-ZA"/>
              </w:rPr>
              <w:t>127 days</w:t>
            </w:r>
            <w:r w:rsidRPr="00F33473">
              <w:rPr>
                <w:rFonts w:cs="Arial"/>
                <w:i/>
                <w:color w:val="000000"/>
                <w:sz w:val="18"/>
                <w:szCs w:val="18"/>
                <w:lang w:eastAsia="en-ZA"/>
              </w:rPr>
              <w:t>”</w:t>
            </w:r>
          </w:p>
          <w:p w:rsidR="00623D9D" w:rsidRPr="00C62D0B" w:rsidRDefault="00623D9D" w:rsidP="00623D9D">
            <w:pPr>
              <w:rPr>
                <w:rFonts w:cs="Arial"/>
                <w:color w:val="000000"/>
                <w:sz w:val="18"/>
                <w:szCs w:val="18"/>
                <w:lang w:eastAsia="en-ZA"/>
              </w:rPr>
            </w:pPr>
          </w:p>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compiled: 16</w:t>
            </w:r>
            <w:r w:rsidRPr="00C62D0B">
              <w:rPr>
                <w:rFonts w:cs="Arial"/>
                <w:b/>
                <w:color w:val="000000"/>
                <w:sz w:val="18"/>
                <w:szCs w:val="18"/>
                <w:u w:val="single"/>
                <w:lang w:eastAsia="en-ZA"/>
              </w:rPr>
              <w:t xml:space="preserve"> April 2019</w:t>
            </w:r>
            <w:r>
              <w:rPr>
                <w:rFonts w:cs="Arial"/>
                <w:b/>
                <w:color w:val="000000"/>
                <w:sz w:val="18"/>
                <w:szCs w:val="18"/>
                <w:u w:val="single"/>
                <w:lang w:eastAsia="en-ZA"/>
              </w:rPr>
              <w:t xml:space="preserve"> [Item 9]</w:t>
            </w:r>
          </w:p>
          <w:p w:rsidR="00623D9D" w:rsidRDefault="00623D9D" w:rsidP="00623D9D">
            <w:pPr>
              <w:rPr>
                <w:rFonts w:cs="Arial"/>
                <w:i/>
                <w:color w:val="000000"/>
                <w:sz w:val="18"/>
                <w:szCs w:val="18"/>
                <w:lang w:eastAsia="en-ZA"/>
              </w:rPr>
            </w:pPr>
            <w:r w:rsidRPr="00F33473">
              <w:rPr>
                <w:rFonts w:cs="Arial"/>
                <w:i/>
                <w:color w:val="000000"/>
                <w:sz w:val="18"/>
                <w:szCs w:val="18"/>
                <w:lang w:eastAsia="en-ZA"/>
              </w:rPr>
              <w:t>“The claim is based on clause 29.1.2 of the JBCC serious 2000 edition. the contractor was delayed due to community interferences and the contractor not allowed to enter the site due to civil unrest. the appointment of local Sub-contractors who work slowly and need to be also assisted with the execution of the work.”</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Application for extension of contract period</w:t>
            </w:r>
            <w:r>
              <w:rPr>
                <w:rFonts w:cs="Arial"/>
                <w:b/>
                <w:color w:val="000000"/>
                <w:sz w:val="18"/>
                <w:szCs w:val="18"/>
                <w:u w:val="single"/>
                <w:lang w:eastAsia="en-ZA"/>
              </w:rPr>
              <w:t>: Claim 1 (PRM 040)</w:t>
            </w:r>
          </w:p>
          <w:p w:rsidR="00623D9D" w:rsidRDefault="00623D9D" w:rsidP="00623D9D">
            <w:pPr>
              <w:rPr>
                <w:rFonts w:cs="Arial"/>
                <w:i/>
                <w:color w:val="000000"/>
                <w:sz w:val="18"/>
                <w:szCs w:val="18"/>
                <w:lang w:eastAsia="en-ZA"/>
              </w:rPr>
            </w:pPr>
            <w:r w:rsidRPr="00152E44">
              <w:rPr>
                <w:rFonts w:cs="Arial"/>
                <w:b/>
                <w:color w:val="000000"/>
                <w:sz w:val="18"/>
                <w:szCs w:val="18"/>
                <w:lang w:eastAsia="en-ZA"/>
              </w:rPr>
              <w:t>“</w:t>
            </w:r>
            <w:r w:rsidRPr="00152E44">
              <w:rPr>
                <w:rFonts w:cs="Arial"/>
                <w:i/>
                <w:color w:val="000000"/>
                <w:sz w:val="18"/>
                <w:szCs w:val="18"/>
                <w:lang w:eastAsia="en-ZA"/>
              </w:rPr>
              <w:t xml:space="preserve">The applied for extension of contract time by </w:t>
            </w:r>
            <w:r w:rsidRPr="00CD6AD8">
              <w:rPr>
                <w:rFonts w:cs="Arial"/>
                <w:b/>
                <w:i/>
                <w:color w:val="000000"/>
                <w:sz w:val="18"/>
                <w:szCs w:val="18"/>
                <w:lang w:eastAsia="en-ZA"/>
              </w:rPr>
              <w:t>127 working days</w:t>
            </w:r>
            <w:r w:rsidRPr="00152E44">
              <w:rPr>
                <w:rFonts w:cs="Arial"/>
                <w:i/>
                <w:color w:val="000000"/>
                <w:sz w:val="18"/>
                <w:szCs w:val="18"/>
                <w:lang w:eastAsia="en-ZA"/>
              </w:rPr>
              <w:t xml:space="preserve"> is supported because</w:t>
            </w:r>
            <w:r>
              <w:rPr>
                <w:rFonts w:cs="Arial"/>
                <w:i/>
                <w:color w:val="000000"/>
                <w:sz w:val="18"/>
                <w:szCs w:val="18"/>
                <w:lang w:eastAsia="en-ZA"/>
              </w:rPr>
              <w:t xml:space="preserve"> the late site hand-over was</w:t>
            </w:r>
            <w:r w:rsidRPr="00152E44">
              <w:rPr>
                <w:rFonts w:cs="Arial"/>
                <w:i/>
                <w:color w:val="000000"/>
                <w:sz w:val="18"/>
                <w:szCs w:val="18"/>
                <w:lang w:eastAsia="en-ZA"/>
              </w:rPr>
              <w:t xml:space="preserve"> imposed on the contractor. The notice of delay date was within the prescribed time and the actual claim was made within the 60 working day period prescribed in the JBCC”</w:t>
            </w:r>
          </w:p>
          <w:p w:rsidR="00623D9D" w:rsidRDefault="00623D9D" w:rsidP="00623D9D">
            <w:pPr>
              <w:rPr>
                <w:rFonts w:cs="Arial"/>
                <w:i/>
                <w:color w:val="000000"/>
                <w:sz w:val="18"/>
                <w:szCs w:val="18"/>
                <w:lang w:eastAsia="en-ZA"/>
              </w:rPr>
            </w:pPr>
          </w:p>
          <w:p w:rsidR="00623D9D" w:rsidRPr="00400AF2" w:rsidRDefault="00623D9D" w:rsidP="00623D9D">
            <w:pPr>
              <w:rPr>
                <w:rFonts w:cs="Arial"/>
                <w:b/>
                <w:color w:val="000000"/>
                <w:sz w:val="18"/>
                <w:szCs w:val="18"/>
                <w:u w:val="single"/>
                <w:lang w:eastAsia="en-ZA"/>
              </w:rPr>
            </w:pPr>
            <w:r w:rsidRPr="00400AF2">
              <w:rPr>
                <w:rFonts w:cs="Arial"/>
                <w:b/>
                <w:color w:val="000000"/>
                <w:sz w:val="18"/>
                <w:szCs w:val="18"/>
                <w:u w:val="single"/>
                <w:lang w:eastAsia="en-ZA"/>
              </w:rPr>
              <w:t>Letter dated 08 September 2014 from Fikile Construction</w:t>
            </w:r>
          </w:p>
          <w:p w:rsidR="00623D9D" w:rsidRPr="00400AF2" w:rsidRDefault="00623D9D" w:rsidP="00623D9D">
            <w:pPr>
              <w:rPr>
                <w:rFonts w:cs="Arial"/>
                <w:i/>
                <w:color w:val="000000"/>
                <w:sz w:val="18"/>
                <w:szCs w:val="18"/>
                <w:lang w:eastAsia="en-ZA"/>
              </w:rPr>
            </w:pPr>
            <w:r w:rsidRPr="00400AF2">
              <w:rPr>
                <w:rFonts w:cs="Arial"/>
                <w:i/>
                <w:color w:val="000000"/>
                <w:sz w:val="18"/>
                <w:szCs w:val="18"/>
                <w:lang w:eastAsia="en-ZA"/>
              </w:rPr>
              <w:t xml:space="preserve">"In terms of Clause 29.2.1 of the JBCC principal Building Agreement, March 2005, we hereby submit our claim for an extension of time to the project. Our claim is based on the Notification of delay 1(NOD), dated 24 December 2014. the delay was caused by failure to give possession of the site by the client. </w:t>
            </w:r>
            <w:r w:rsidRPr="00400AF2">
              <w:rPr>
                <w:rFonts w:cs="Arial"/>
                <w:i/>
                <w:color w:val="000000"/>
                <w:sz w:val="18"/>
                <w:szCs w:val="18"/>
                <w:lang w:eastAsia="en-ZA"/>
              </w:rPr>
              <w:lastRenderedPageBreak/>
              <w:t>We claim a total an extension of time of 123 working days in terms of clause 29.6.3 of the JBCC Principal Building Agreement."</w:t>
            </w:r>
          </w:p>
          <w:p w:rsidR="00623D9D" w:rsidRPr="00C62D0B"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C62D0B">
              <w:rPr>
                <w:rFonts w:cs="Arial"/>
                <w:b/>
                <w:color w:val="000000"/>
                <w:sz w:val="18"/>
                <w:szCs w:val="18"/>
                <w:lang w:eastAsia="en-ZA"/>
              </w:rPr>
              <w:t>Auditors comment:</w:t>
            </w:r>
            <w:r w:rsidRPr="00C62D0B">
              <w:rPr>
                <w:rFonts w:cs="Arial"/>
                <w:color w:val="000000"/>
                <w:sz w:val="18"/>
                <w:szCs w:val="18"/>
                <w:lang w:eastAsia="en-ZA"/>
              </w:rPr>
              <w:t xml:space="preserve"> We have noted that the reasons given for the 127 working days claimed </w:t>
            </w:r>
            <w:r>
              <w:rPr>
                <w:rFonts w:cs="Arial"/>
                <w:color w:val="000000"/>
                <w:sz w:val="18"/>
                <w:szCs w:val="18"/>
                <w:lang w:eastAsia="en-ZA"/>
              </w:rPr>
              <w:t xml:space="preserve">differs between the two internal memos. </w:t>
            </w:r>
            <w:r w:rsidRPr="00C62D0B">
              <w:rPr>
                <w:rFonts w:cs="Arial"/>
                <w:color w:val="000000"/>
                <w:sz w:val="18"/>
                <w:szCs w:val="18"/>
                <w:lang w:eastAsia="en-ZA"/>
              </w:rPr>
              <w:t>This raises concern since the claim relates to the same number of days and same time period.</w:t>
            </w:r>
            <w:r>
              <w:rPr>
                <w:rFonts w:cs="Arial"/>
                <w:color w:val="000000"/>
                <w:sz w:val="18"/>
                <w:szCs w:val="18"/>
                <w:lang w:eastAsia="en-ZA"/>
              </w:rPr>
              <w:t xml:space="preserve"> Furthermore, t</w:t>
            </w:r>
            <w:r w:rsidRPr="00D35337">
              <w:rPr>
                <w:rFonts w:cs="Arial"/>
                <w:color w:val="000000"/>
                <w:sz w:val="18"/>
                <w:szCs w:val="18"/>
                <w:lang w:eastAsia="en-ZA"/>
              </w:rPr>
              <w:t>he handover of the sit</w:t>
            </w:r>
            <w:r>
              <w:rPr>
                <w:rFonts w:cs="Arial"/>
                <w:color w:val="000000"/>
                <w:sz w:val="18"/>
                <w:szCs w:val="18"/>
                <w:lang w:eastAsia="en-ZA"/>
              </w:rPr>
              <w:t xml:space="preserve">e (erf 40820 Mamelodi Ext 31) </w:t>
            </w:r>
            <w:r w:rsidRPr="00D35337">
              <w:rPr>
                <w:rFonts w:cs="Arial"/>
                <w:color w:val="000000"/>
                <w:sz w:val="18"/>
                <w:szCs w:val="18"/>
                <w:lang w:eastAsia="en-ZA"/>
              </w:rPr>
              <w:t>to the contractor is within the control of DPW. The expenditure could have been avoided hence we have a potential fruitless and wasteful expenditure</w:t>
            </w:r>
          </w:p>
          <w:p w:rsidR="00623D9D" w:rsidRPr="00C62D0B" w:rsidRDefault="00623D9D" w:rsidP="00623D9D">
            <w:pPr>
              <w:rPr>
                <w:rFonts w:cs="Arial"/>
                <w:color w:val="000000"/>
                <w:sz w:val="18"/>
                <w:szCs w:val="18"/>
                <w:lang w:eastAsia="en-ZA"/>
              </w:rPr>
            </w:pPr>
          </w:p>
        </w:tc>
        <w:tc>
          <w:tcPr>
            <w:tcW w:w="590"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127</w:t>
            </w:r>
          </w:p>
        </w:tc>
        <w:tc>
          <w:tcPr>
            <w:tcW w:w="843"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 xml:space="preserve">R3 083 974,02 </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2</w:t>
            </w:r>
          </w:p>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p>
        </w:tc>
        <w:tc>
          <w:tcPr>
            <w:tcW w:w="3023" w:type="pct"/>
            <w:shd w:val="clear" w:color="auto" w:fill="auto"/>
            <w:vAlign w:val="center"/>
          </w:tcPr>
          <w:p w:rsidR="00623D9D" w:rsidRPr="00C62D0B" w:rsidRDefault="00623D9D" w:rsidP="00623D9D">
            <w:pPr>
              <w:rPr>
                <w:rFonts w:cs="Arial"/>
                <w:b/>
                <w:color w:val="000000"/>
                <w:sz w:val="18"/>
                <w:szCs w:val="18"/>
                <w:u w:val="single"/>
                <w:lang w:eastAsia="en-ZA"/>
              </w:rPr>
            </w:pPr>
            <w:r w:rsidRPr="00C62D0B">
              <w:rPr>
                <w:rFonts w:cs="Arial"/>
                <w:b/>
                <w:color w:val="000000"/>
                <w:sz w:val="18"/>
                <w:szCs w:val="18"/>
                <w:u w:val="single"/>
                <w:lang w:eastAsia="en-ZA"/>
              </w:rPr>
              <w:t xml:space="preserve">Internal memo </w:t>
            </w:r>
            <w:r>
              <w:rPr>
                <w:rFonts w:cs="Arial"/>
                <w:b/>
                <w:color w:val="000000"/>
                <w:sz w:val="18"/>
                <w:szCs w:val="18"/>
                <w:u w:val="single"/>
                <w:lang w:eastAsia="en-ZA"/>
              </w:rPr>
              <w:t>approved: 25 August</w:t>
            </w:r>
            <w:r w:rsidRPr="00C62D0B">
              <w:rPr>
                <w:rFonts w:cs="Arial"/>
                <w:b/>
                <w:color w:val="000000"/>
                <w:sz w:val="18"/>
                <w:szCs w:val="18"/>
                <w:u w:val="single"/>
                <w:lang w:eastAsia="en-ZA"/>
              </w:rPr>
              <w:t xml:space="preserve"> 2015</w:t>
            </w:r>
            <w:r>
              <w:rPr>
                <w:rFonts w:cs="Arial"/>
                <w:b/>
                <w:color w:val="000000"/>
                <w:sz w:val="18"/>
                <w:szCs w:val="18"/>
                <w:u w:val="single"/>
                <w:lang w:eastAsia="en-ZA"/>
              </w:rPr>
              <w:t xml:space="preserve"> [Paragraph 2]</w:t>
            </w:r>
          </w:p>
          <w:p w:rsidR="00623D9D" w:rsidRPr="00CD6AD8" w:rsidRDefault="00623D9D" w:rsidP="00623D9D">
            <w:pPr>
              <w:rPr>
                <w:rFonts w:cs="Arial"/>
                <w:b/>
                <w:i/>
                <w:color w:val="000000"/>
                <w:sz w:val="18"/>
                <w:szCs w:val="18"/>
                <w:lang w:eastAsia="en-ZA"/>
              </w:rPr>
            </w:pPr>
            <w:r w:rsidRPr="000957A7">
              <w:rPr>
                <w:rFonts w:cs="Arial"/>
                <w:i/>
                <w:color w:val="000000"/>
                <w:sz w:val="18"/>
                <w:szCs w:val="18"/>
                <w:lang w:eastAsia="en-ZA"/>
              </w:rPr>
              <w:t xml:space="preserve">“The second delay was from the 25 June 2014 to the 20 August due to unsafe conditions and the community threaten the contractor that they will burn them if the process with work without appointing the CLO that they proposed. The community did want to recognise and the CLO that was recommended by the councillor and the CLO withdraw from the position as CLO because of fear for his live. The delay was </w:t>
            </w:r>
            <w:r w:rsidRPr="00CD6AD8">
              <w:rPr>
                <w:rFonts w:cs="Arial"/>
                <w:b/>
                <w:i/>
                <w:color w:val="000000"/>
                <w:sz w:val="18"/>
                <w:szCs w:val="18"/>
                <w:lang w:eastAsia="en-ZA"/>
              </w:rPr>
              <w:t>42 days.”</w:t>
            </w:r>
          </w:p>
          <w:p w:rsidR="00623D9D" w:rsidRPr="00C62D0B" w:rsidRDefault="00623D9D" w:rsidP="00623D9D">
            <w:pPr>
              <w:rPr>
                <w:rFonts w:cs="Arial"/>
                <w:b/>
                <w:color w:val="000000"/>
                <w:sz w:val="18"/>
                <w:szCs w:val="18"/>
                <w:u w:val="single"/>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2 (PRM 040)</w:t>
            </w:r>
          </w:p>
          <w:p w:rsidR="00623D9D" w:rsidRPr="00D97F6C" w:rsidRDefault="00623D9D" w:rsidP="00623D9D">
            <w:pPr>
              <w:rPr>
                <w:rFonts w:cs="Arial"/>
                <w:i/>
                <w:color w:val="000000"/>
                <w:sz w:val="18"/>
                <w:szCs w:val="18"/>
                <w:lang w:eastAsia="en-ZA"/>
              </w:rPr>
            </w:pPr>
            <w:r w:rsidRPr="00D97F6C">
              <w:rPr>
                <w:rFonts w:cs="Arial"/>
                <w:i/>
                <w:color w:val="000000"/>
                <w:sz w:val="18"/>
                <w:szCs w:val="18"/>
                <w:lang w:eastAsia="en-ZA"/>
              </w:rPr>
              <w:t xml:space="preserve">“The contractor’s claim for a </w:t>
            </w:r>
            <w:r w:rsidRPr="00CD6AD8">
              <w:rPr>
                <w:rFonts w:cs="Arial"/>
                <w:b/>
                <w:i/>
                <w:color w:val="000000"/>
                <w:sz w:val="18"/>
                <w:szCs w:val="18"/>
                <w:lang w:eastAsia="en-ZA"/>
              </w:rPr>
              <w:t>42 working days’</w:t>
            </w:r>
            <w:r w:rsidRPr="00D97F6C">
              <w:rPr>
                <w:rFonts w:cs="Arial"/>
                <w:i/>
                <w:color w:val="000000"/>
                <w:sz w:val="18"/>
                <w:szCs w:val="18"/>
                <w:lang w:eastAsia="en-ZA"/>
              </w:rPr>
              <w:t xml:space="preserve"> extension is based on damage to facilities, theft and threats from surrounding community members. The claimed incidents were all confirmed but in our view, did not prevent from attending to some works off site. For this reason and also as no reports to the police is provided, </w:t>
            </w:r>
            <w:r w:rsidRPr="00D97F6C">
              <w:rPr>
                <w:rFonts w:cs="Arial"/>
                <w:b/>
                <w:i/>
                <w:color w:val="000000"/>
                <w:sz w:val="18"/>
                <w:szCs w:val="18"/>
                <w:lang w:eastAsia="en-ZA"/>
              </w:rPr>
              <w:t xml:space="preserve">the number of working days lost is regarded as 21 </w:t>
            </w:r>
            <w:r w:rsidRPr="00D97F6C">
              <w:rPr>
                <w:rFonts w:cs="Arial"/>
                <w:i/>
                <w:color w:val="000000"/>
                <w:sz w:val="18"/>
                <w:szCs w:val="18"/>
                <w:lang w:eastAsia="en-ZA"/>
              </w:rPr>
              <w:t>which comes to half the time lost claimed.”</w:t>
            </w:r>
          </w:p>
          <w:p w:rsidR="00623D9D" w:rsidRPr="00C62D0B"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D97F6C">
              <w:rPr>
                <w:rFonts w:cs="Arial"/>
                <w:color w:val="000000"/>
                <w:sz w:val="18"/>
                <w:szCs w:val="18"/>
                <w:lang w:eastAsia="en-ZA"/>
              </w:rPr>
              <w:t xml:space="preserve">We have noted that the principal agent recommended 21 days for this claim and the entity decided to award 42 days as per the internal memorandum. </w:t>
            </w:r>
          </w:p>
          <w:p w:rsidR="00623D9D" w:rsidRDefault="00623D9D" w:rsidP="00623D9D">
            <w:pPr>
              <w:rPr>
                <w:rFonts w:cs="Arial"/>
                <w:color w:val="000000"/>
                <w:sz w:val="18"/>
                <w:szCs w:val="18"/>
                <w:lang w:eastAsia="en-ZA"/>
              </w:rPr>
            </w:pPr>
          </w:p>
          <w:p w:rsidR="00623D9D" w:rsidRPr="00BB11D3" w:rsidRDefault="00623D9D" w:rsidP="00623D9D">
            <w:pPr>
              <w:rPr>
                <w:rFonts w:cs="Arial"/>
                <w:i/>
                <w:color w:val="000000"/>
                <w:sz w:val="18"/>
                <w:szCs w:val="18"/>
                <w:lang w:eastAsia="en-ZA"/>
              </w:rPr>
            </w:pPr>
            <w:r>
              <w:rPr>
                <w:rFonts w:cs="Arial"/>
                <w:b/>
                <w:i/>
                <w:color w:val="000000"/>
                <w:sz w:val="18"/>
                <w:szCs w:val="18"/>
                <w:lang w:eastAsia="en-ZA"/>
              </w:rPr>
              <w:t>Note</w:t>
            </w:r>
            <w:r w:rsidRPr="00BB11D3">
              <w:rPr>
                <w:rFonts w:cs="Arial"/>
                <w:i/>
                <w:color w:val="000000"/>
                <w:sz w:val="18"/>
                <w:szCs w:val="18"/>
                <w:lang w:eastAsia="en-ZA"/>
              </w:rPr>
              <w:t xml:space="preserve">: Through inspection of the subsequent internal memos, we noted that the claim had </w:t>
            </w:r>
            <w:r w:rsidRPr="00F069DA">
              <w:rPr>
                <w:rFonts w:cs="Arial"/>
                <w:b/>
                <w:i/>
                <w:color w:val="000000"/>
                <w:sz w:val="18"/>
                <w:szCs w:val="18"/>
                <w:lang w:eastAsia="en-ZA"/>
              </w:rPr>
              <w:t>no financial impact</w:t>
            </w:r>
            <w:r w:rsidRPr="00BB11D3">
              <w:rPr>
                <w:rFonts w:cs="Arial"/>
                <w:i/>
                <w:color w:val="000000"/>
                <w:sz w:val="18"/>
                <w:szCs w:val="18"/>
                <w:lang w:eastAsia="en-ZA"/>
              </w:rPr>
              <w:t xml:space="preserve"> for the entity and it was not included on the internal memo complied on the 16 April 2016 and approved by the DDG: Construction management.</w:t>
            </w:r>
          </w:p>
          <w:p w:rsidR="00623D9D" w:rsidRPr="00C62D0B" w:rsidRDefault="00623D9D" w:rsidP="00623D9D">
            <w:pPr>
              <w:rPr>
                <w:rFonts w:cs="Arial"/>
                <w:color w:val="000000"/>
                <w:sz w:val="18"/>
                <w:szCs w:val="18"/>
                <w:lang w:eastAsia="en-ZA"/>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r>
              <w:rPr>
                <w:rFonts w:cs="Arial"/>
                <w:color w:val="000000"/>
                <w:sz w:val="18"/>
                <w:szCs w:val="18"/>
                <w:lang w:eastAsia="en-ZA"/>
              </w:rPr>
              <w:t>0</w:t>
            </w:r>
          </w:p>
        </w:tc>
        <w:tc>
          <w:tcPr>
            <w:tcW w:w="843" w:type="pct"/>
            <w:shd w:val="clear" w:color="auto" w:fill="auto"/>
            <w:noWrap/>
            <w:vAlign w:val="center"/>
          </w:tcPr>
          <w:p w:rsidR="00623D9D" w:rsidRPr="00C62D0B" w:rsidRDefault="00623D9D" w:rsidP="00623D9D">
            <w:pPr>
              <w:jc w:val="center"/>
              <w:rPr>
                <w:rFonts w:cs="Arial"/>
                <w:color w:val="000000"/>
                <w:sz w:val="18"/>
                <w:szCs w:val="18"/>
                <w:lang w:eastAsia="en-ZA"/>
              </w:rPr>
            </w:pPr>
            <w:r>
              <w:rPr>
                <w:rFonts w:cs="Arial"/>
                <w:color w:val="000000"/>
                <w:sz w:val="18"/>
                <w:szCs w:val="18"/>
                <w:lang w:eastAsia="en-ZA"/>
              </w:rPr>
              <w:t>0</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t>3</w:t>
            </w:r>
          </w:p>
          <w:p w:rsidR="00623D9D" w:rsidRPr="00C62D0B" w:rsidRDefault="00623D9D" w:rsidP="00623D9D">
            <w:pPr>
              <w:jc w:val="center"/>
              <w:rPr>
                <w:rFonts w:cs="Arial"/>
                <w:color w:val="000000"/>
                <w:sz w:val="18"/>
                <w:szCs w:val="18"/>
                <w:lang w:eastAsia="en-ZA"/>
              </w:rPr>
            </w:pPr>
          </w:p>
        </w:tc>
        <w:tc>
          <w:tcPr>
            <w:tcW w:w="3023" w:type="pct"/>
            <w:shd w:val="clear" w:color="auto" w:fill="auto"/>
            <w:vAlign w:val="center"/>
          </w:tcPr>
          <w:p w:rsidR="00623D9D" w:rsidRDefault="00623D9D" w:rsidP="00623D9D">
            <w:pPr>
              <w:rPr>
                <w:rFonts w:cs="Arial"/>
                <w:color w:val="000000"/>
                <w:sz w:val="18"/>
                <w:szCs w:val="18"/>
              </w:rPr>
            </w:pPr>
            <w:r w:rsidRPr="00C62D0B">
              <w:rPr>
                <w:rFonts w:cs="Arial"/>
                <w:b/>
                <w:bCs/>
                <w:color w:val="000000"/>
                <w:sz w:val="18"/>
                <w:szCs w:val="18"/>
                <w:u w:val="single"/>
              </w:rPr>
              <w:lastRenderedPageBreak/>
              <w:t xml:space="preserve">Internal memo approved: 24 November 2015 </w:t>
            </w:r>
            <w:r>
              <w:rPr>
                <w:rFonts w:cs="Arial"/>
                <w:b/>
                <w:bCs/>
                <w:color w:val="000000"/>
                <w:sz w:val="18"/>
                <w:szCs w:val="18"/>
                <w:u w:val="single"/>
              </w:rPr>
              <w:t>[Paragraph 2]</w:t>
            </w:r>
            <w:r w:rsidRPr="00C62D0B">
              <w:rPr>
                <w:rFonts w:cs="Arial"/>
                <w:b/>
                <w:bCs/>
                <w:color w:val="000000"/>
                <w:sz w:val="18"/>
                <w:szCs w:val="18"/>
                <w:u w:val="single"/>
              </w:rPr>
              <w:br/>
            </w:r>
            <w:r w:rsidRPr="00931FFD">
              <w:rPr>
                <w:rFonts w:cs="Arial"/>
                <w:i/>
                <w:color w:val="000000"/>
                <w:sz w:val="18"/>
                <w:szCs w:val="18"/>
              </w:rPr>
              <w:t>“The third delay is from community that didn't want the workers to work and prevent the suppliers to deliver the material to the site. The days was claim was 66 days.”</w:t>
            </w:r>
          </w:p>
          <w:p w:rsidR="00623D9D" w:rsidRDefault="00623D9D" w:rsidP="00623D9D">
            <w:pPr>
              <w:rPr>
                <w:rFonts w:cs="Arial"/>
                <w:color w:val="000000"/>
                <w:sz w:val="18"/>
                <w:szCs w:val="18"/>
              </w:rPr>
            </w:pPr>
            <w:r>
              <w:rPr>
                <w:rFonts w:cs="Arial"/>
                <w:color w:val="000000"/>
                <w:sz w:val="18"/>
                <w:szCs w:val="18"/>
              </w:rPr>
              <w:lastRenderedPageBreak/>
              <w:t xml:space="preserve">The financial implications of the </w:t>
            </w:r>
            <w:r w:rsidRPr="00CD6AD8">
              <w:rPr>
                <w:rFonts w:cs="Arial"/>
                <w:b/>
                <w:color w:val="000000"/>
                <w:sz w:val="18"/>
                <w:szCs w:val="18"/>
              </w:rPr>
              <w:t>66 days</w:t>
            </w:r>
            <w:r>
              <w:rPr>
                <w:rFonts w:cs="Arial"/>
                <w:color w:val="000000"/>
                <w:sz w:val="18"/>
                <w:szCs w:val="18"/>
              </w:rPr>
              <w:t xml:space="preserve"> were indicated in paragraph 3 as R22 971, 31 per day for the 66 delays which amounted to R1 504 226.46. </w:t>
            </w:r>
          </w:p>
          <w:p w:rsidR="00623D9D" w:rsidRDefault="00623D9D" w:rsidP="00623D9D">
            <w:pPr>
              <w:rPr>
                <w:rFonts w:cs="Arial"/>
                <w:color w:val="000000"/>
                <w:sz w:val="18"/>
                <w:szCs w:val="18"/>
              </w:rPr>
            </w:pPr>
          </w:p>
          <w:p w:rsidR="00623D9D" w:rsidRDefault="00623D9D" w:rsidP="00623D9D">
            <w:pPr>
              <w:rPr>
                <w:rFonts w:cs="Arial"/>
                <w:i/>
                <w:color w:val="000000"/>
                <w:sz w:val="18"/>
                <w:szCs w:val="18"/>
              </w:rPr>
            </w:pPr>
            <w:r w:rsidRPr="00C62D0B">
              <w:rPr>
                <w:rFonts w:cs="Arial"/>
                <w:b/>
                <w:bCs/>
                <w:color w:val="000000"/>
                <w:sz w:val="18"/>
                <w:szCs w:val="18"/>
                <w:u w:val="single"/>
              </w:rPr>
              <w:t>Internal</w:t>
            </w:r>
            <w:r>
              <w:rPr>
                <w:rFonts w:cs="Arial"/>
                <w:b/>
                <w:bCs/>
                <w:color w:val="000000"/>
                <w:sz w:val="18"/>
                <w:szCs w:val="18"/>
                <w:u w:val="single"/>
              </w:rPr>
              <w:t xml:space="preserve"> memo approved: 13 September 2016</w:t>
            </w:r>
            <w:r w:rsidRPr="00C62D0B">
              <w:rPr>
                <w:rFonts w:cs="Arial"/>
                <w:b/>
                <w:bCs/>
                <w:color w:val="000000"/>
                <w:sz w:val="18"/>
                <w:szCs w:val="18"/>
                <w:u w:val="single"/>
              </w:rPr>
              <w:t xml:space="preserve"> </w:t>
            </w:r>
            <w:r>
              <w:rPr>
                <w:rFonts w:cs="Arial"/>
                <w:b/>
                <w:bCs/>
                <w:color w:val="000000"/>
                <w:sz w:val="18"/>
                <w:szCs w:val="18"/>
                <w:u w:val="single"/>
              </w:rPr>
              <w:t>[Paragraph 3.3]</w:t>
            </w:r>
            <w:r w:rsidRPr="00C62D0B">
              <w:rPr>
                <w:rFonts w:cs="Arial"/>
                <w:b/>
                <w:bCs/>
                <w:color w:val="000000"/>
                <w:sz w:val="18"/>
                <w:szCs w:val="18"/>
                <w:u w:val="single"/>
              </w:rPr>
              <w:br/>
            </w:r>
            <w:r w:rsidRPr="00931FFD">
              <w:rPr>
                <w:rFonts w:cs="Arial"/>
                <w:i/>
                <w:color w:val="000000"/>
                <w:sz w:val="18"/>
                <w:szCs w:val="18"/>
              </w:rPr>
              <w:t>“The CLO appointed for the project stop the work and instructed the workers to leave the site because they were unhappy with the rate paid to workers and for certain demands they want the contractor to adhere to. They chase the security from the site and locked the gates and took the keys with them. Any worker or Fikile staff (Contractor) that want to enter the site was chase away by the community and steering committee members from the ward 23.</w:t>
            </w:r>
          </w:p>
          <w:p w:rsidR="00623D9D" w:rsidRDefault="00623D9D" w:rsidP="00623D9D">
            <w:pPr>
              <w:rPr>
                <w:rFonts w:cs="Arial"/>
                <w:color w:val="000000"/>
                <w:sz w:val="18"/>
                <w:szCs w:val="18"/>
              </w:rPr>
            </w:pPr>
          </w:p>
          <w:p w:rsidR="00623D9D" w:rsidRDefault="00623D9D" w:rsidP="00623D9D">
            <w:pPr>
              <w:rPr>
                <w:rFonts w:cs="Arial"/>
                <w:i/>
                <w:color w:val="000000"/>
                <w:sz w:val="18"/>
                <w:szCs w:val="18"/>
              </w:rPr>
            </w:pPr>
            <w:r w:rsidRPr="005176E7">
              <w:rPr>
                <w:rFonts w:cs="Arial"/>
                <w:i/>
                <w:color w:val="000000"/>
                <w:sz w:val="18"/>
                <w:szCs w:val="18"/>
              </w:rPr>
              <w:t>At the same time, it was the announcement by the ANC the Mayor they propose for the Tshwane and it courses a lot of riot and the workers could not enter the site. The delay courses the contractor another 66 working days as per 29.6.1 as per the JBBCC 2000 PRINCIPAL BUILDING AGREEMENT.</w:t>
            </w:r>
          </w:p>
          <w:p w:rsidR="00623D9D" w:rsidRDefault="00623D9D" w:rsidP="00623D9D">
            <w:pPr>
              <w:rPr>
                <w:rFonts w:cs="Arial"/>
                <w:i/>
                <w:color w:val="000000"/>
                <w:sz w:val="18"/>
                <w:szCs w:val="18"/>
              </w:rPr>
            </w:pPr>
          </w:p>
          <w:p w:rsidR="00623D9D" w:rsidRPr="005176E7" w:rsidRDefault="00623D9D" w:rsidP="00623D9D">
            <w:pPr>
              <w:rPr>
                <w:rFonts w:cs="Arial"/>
                <w:i/>
                <w:color w:val="000000"/>
                <w:sz w:val="18"/>
                <w:szCs w:val="18"/>
              </w:rPr>
            </w:pPr>
            <w:r w:rsidRPr="005176E7">
              <w:rPr>
                <w:rFonts w:cs="Arial"/>
                <w:i/>
                <w:color w:val="000000"/>
                <w:sz w:val="18"/>
                <w:szCs w:val="18"/>
              </w:rPr>
              <w:t xml:space="preserve">It is therefore recommended that the </w:t>
            </w:r>
            <w:r w:rsidRPr="00CD6AD8">
              <w:rPr>
                <w:rFonts w:cs="Arial"/>
                <w:b/>
                <w:i/>
                <w:color w:val="000000"/>
                <w:sz w:val="18"/>
                <w:szCs w:val="18"/>
              </w:rPr>
              <w:t>66 days</w:t>
            </w:r>
            <w:r w:rsidRPr="005176E7">
              <w:rPr>
                <w:rFonts w:cs="Arial"/>
                <w:i/>
                <w:color w:val="000000"/>
                <w:sz w:val="18"/>
                <w:szCs w:val="18"/>
              </w:rPr>
              <w:t xml:space="preserve"> be grant as it was the CLO and the community that prevent the contractor from doing his work.”</w:t>
            </w:r>
          </w:p>
          <w:p w:rsidR="00623D9D" w:rsidRPr="00C62D0B" w:rsidRDefault="00623D9D" w:rsidP="00623D9D">
            <w:pPr>
              <w:rPr>
                <w:rFonts w:cs="Arial"/>
                <w:color w:val="000000"/>
                <w:sz w:val="18"/>
                <w:szCs w:val="18"/>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3 (PRM 040)</w:t>
            </w:r>
          </w:p>
          <w:p w:rsidR="00623D9D" w:rsidRPr="00B73588" w:rsidRDefault="00623D9D" w:rsidP="00623D9D">
            <w:pPr>
              <w:rPr>
                <w:rFonts w:cs="Arial"/>
                <w:i/>
                <w:color w:val="000000"/>
                <w:sz w:val="18"/>
                <w:szCs w:val="18"/>
              </w:rPr>
            </w:pPr>
            <w:r w:rsidRPr="00735A24">
              <w:rPr>
                <w:rFonts w:cs="Arial"/>
                <w:i/>
                <w:color w:val="000000"/>
                <w:sz w:val="18"/>
                <w:szCs w:val="18"/>
              </w:rPr>
              <w:t xml:space="preserve">“The extension of the contract time by </w:t>
            </w:r>
            <w:r w:rsidRPr="00CD6AD8">
              <w:rPr>
                <w:rFonts w:cs="Arial"/>
                <w:b/>
                <w:i/>
                <w:color w:val="000000"/>
                <w:sz w:val="18"/>
                <w:szCs w:val="18"/>
              </w:rPr>
              <w:t>66 working days</w:t>
            </w:r>
            <w:r w:rsidRPr="00735A24">
              <w:rPr>
                <w:rFonts w:cs="Arial"/>
                <w:i/>
                <w:color w:val="000000"/>
                <w:sz w:val="18"/>
                <w:szCs w:val="18"/>
              </w:rPr>
              <w:t xml:space="preserve"> is suppo</w:t>
            </w:r>
            <w:r>
              <w:rPr>
                <w:rFonts w:cs="Arial"/>
                <w:i/>
                <w:color w:val="000000"/>
                <w:sz w:val="18"/>
                <w:szCs w:val="18"/>
              </w:rPr>
              <w:t xml:space="preserve">rted because the late site hand </w:t>
            </w:r>
            <w:r w:rsidRPr="00735A24">
              <w:rPr>
                <w:rFonts w:cs="Arial"/>
                <w:i/>
                <w:color w:val="000000"/>
                <w:sz w:val="18"/>
                <w:szCs w:val="18"/>
              </w:rPr>
              <w:t>over of the 2nd site was imposed on the Contractor. The notice of the delay date was within the prescribed time and the actual claim was within the 60 working</w:t>
            </w:r>
            <w:r>
              <w:rPr>
                <w:rFonts w:cs="Arial"/>
                <w:i/>
                <w:color w:val="000000"/>
                <w:sz w:val="18"/>
                <w:szCs w:val="18"/>
              </w:rPr>
              <w:t>”</w:t>
            </w:r>
            <w:r w:rsidRPr="00735A24">
              <w:rPr>
                <w:rFonts w:cs="Arial"/>
                <w:i/>
                <w:color w:val="000000"/>
                <w:sz w:val="18"/>
                <w:szCs w:val="18"/>
              </w:rPr>
              <w:t xml:space="preserve"> </w:t>
            </w:r>
          </w:p>
          <w:p w:rsidR="00623D9D" w:rsidRDefault="00623D9D" w:rsidP="00623D9D">
            <w:pPr>
              <w:rPr>
                <w:rFonts w:cs="Arial"/>
                <w:b/>
                <w:color w:val="000000"/>
                <w:sz w:val="18"/>
                <w:szCs w:val="18"/>
                <w:u w:val="single"/>
              </w:rPr>
            </w:pPr>
          </w:p>
          <w:p w:rsidR="00623D9D" w:rsidRPr="00C62D0B" w:rsidRDefault="00623D9D" w:rsidP="00623D9D">
            <w:pPr>
              <w:rPr>
                <w:rFonts w:cs="Arial"/>
                <w:b/>
                <w:color w:val="000000"/>
                <w:sz w:val="18"/>
                <w:szCs w:val="18"/>
                <w:u w:val="single"/>
              </w:rPr>
            </w:pPr>
            <w:r w:rsidRPr="00C62D0B">
              <w:rPr>
                <w:rFonts w:cs="Arial"/>
                <w:b/>
                <w:color w:val="000000"/>
                <w:sz w:val="18"/>
                <w:szCs w:val="18"/>
                <w:u w:val="single"/>
              </w:rPr>
              <w:t>Letter dated 06 October 2015 from Fikile Construction</w:t>
            </w:r>
            <w:r>
              <w:rPr>
                <w:rFonts w:cs="Arial"/>
                <w:b/>
                <w:color w:val="000000"/>
                <w:sz w:val="18"/>
                <w:szCs w:val="18"/>
                <w:u w:val="single"/>
              </w:rPr>
              <w:t xml:space="preserve"> </w:t>
            </w:r>
          </w:p>
          <w:p w:rsidR="00623D9D" w:rsidRDefault="00623D9D" w:rsidP="00623D9D">
            <w:pPr>
              <w:rPr>
                <w:rFonts w:cs="Arial"/>
                <w:i/>
                <w:color w:val="000000"/>
                <w:sz w:val="18"/>
                <w:szCs w:val="18"/>
              </w:rPr>
            </w:pPr>
            <w:r w:rsidRPr="00735A24">
              <w:rPr>
                <w:rFonts w:cs="Arial"/>
                <w:i/>
                <w:color w:val="000000"/>
                <w:sz w:val="18"/>
                <w:szCs w:val="18"/>
              </w:rPr>
              <w:t>“With regards to NOD 4 and NOD 11</w:t>
            </w:r>
            <w:r>
              <w:rPr>
                <w:rFonts w:cs="Arial"/>
                <w:i/>
                <w:color w:val="000000"/>
                <w:sz w:val="18"/>
                <w:szCs w:val="18"/>
              </w:rPr>
              <w:t xml:space="preserve"> these delays related to the</w:t>
            </w:r>
            <w:r w:rsidRPr="00735A24">
              <w:rPr>
                <w:rFonts w:cs="Arial"/>
                <w:i/>
                <w:color w:val="000000"/>
                <w:sz w:val="18"/>
                <w:szCs w:val="18"/>
              </w:rPr>
              <w:t xml:space="preserve"> handover of the second site which only occurred on 27 March 2015. this delay caused us to delay the completion of the sewer main running through this site. The second portion of the site was supposed to be handed over to us on 28 November 2013. It was only handed over to us on the 27 march 2015. This delay 301 working days. In light of being a grant of 169 working days in terms of claim 1 and 2, our claim for time in respect of this claim no. 03 is therefore 132 working days (301 – 169 = 132 days).</w:t>
            </w:r>
          </w:p>
          <w:p w:rsidR="00623D9D" w:rsidRPr="00735A24" w:rsidRDefault="00623D9D" w:rsidP="00623D9D">
            <w:pPr>
              <w:rPr>
                <w:rFonts w:cs="Arial"/>
                <w:i/>
                <w:color w:val="000000"/>
                <w:sz w:val="18"/>
                <w:szCs w:val="18"/>
              </w:rPr>
            </w:pPr>
            <w:r w:rsidRPr="00735A24">
              <w:rPr>
                <w:rFonts w:cs="Arial"/>
                <w:i/>
                <w:color w:val="000000"/>
                <w:sz w:val="18"/>
                <w:szCs w:val="18"/>
              </w:rPr>
              <w:t>Cognizance should be taken of the fact that 50% of this claim was paid. Thus only 66 days.</w:t>
            </w:r>
            <w:r>
              <w:rPr>
                <w:rFonts w:cs="Arial"/>
                <w:i/>
                <w:color w:val="000000"/>
                <w:sz w:val="18"/>
                <w:szCs w:val="18"/>
              </w:rPr>
              <w:t>”</w:t>
            </w:r>
          </w:p>
          <w:p w:rsidR="00623D9D" w:rsidRPr="00C62D0B" w:rsidRDefault="00623D9D" w:rsidP="00623D9D">
            <w:pPr>
              <w:rPr>
                <w:rFonts w:cs="Arial"/>
                <w:color w:val="000000"/>
                <w:sz w:val="18"/>
                <w:szCs w:val="18"/>
              </w:rPr>
            </w:pPr>
          </w:p>
          <w:p w:rsidR="00623D9D" w:rsidRPr="00735A24" w:rsidRDefault="00623D9D" w:rsidP="00623D9D">
            <w:pPr>
              <w:rPr>
                <w:rFonts w:cs="Arial"/>
                <w:b/>
                <w:i/>
                <w:color w:val="000000"/>
                <w:sz w:val="18"/>
                <w:szCs w:val="18"/>
                <w:u w:val="single"/>
              </w:rPr>
            </w:pPr>
            <w:r w:rsidRPr="00C62D0B">
              <w:rPr>
                <w:rFonts w:cs="Arial"/>
                <w:b/>
                <w:color w:val="000000"/>
                <w:sz w:val="18"/>
                <w:szCs w:val="18"/>
                <w:u w:val="single"/>
              </w:rPr>
              <w:lastRenderedPageBreak/>
              <w:t xml:space="preserve">Letter dated 08 October 2015 from Principal agent: Lesedi </w:t>
            </w:r>
            <w:r w:rsidRPr="00735A24">
              <w:rPr>
                <w:rFonts w:cs="Arial"/>
                <w:b/>
                <w:i/>
                <w:color w:val="000000"/>
                <w:sz w:val="18"/>
                <w:szCs w:val="18"/>
                <w:u w:val="single"/>
              </w:rPr>
              <w:t>Remmers &amp; Scheutte</w:t>
            </w:r>
          </w:p>
          <w:p w:rsidR="00623D9D" w:rsidRDefault="00623D9D" w:rsidP="00623D9D">
            <w:pPr>
              <w:rPr>
                <w:rFonts w:cs="Arial"/>
                <w:i/>
                <w:color w:val="000000"/>
                <w:sz w:val="18"/>
                <w:szCs w:val="18"/>
              </w:rPr>
            </w:pPr>
            <w:r w:rsidRPr="00735A24">
              <w:rPr>
                <w:rFonts w:cs="Arial"/>
                <w:i/>
                <w:color w:val="000000"/>
                <w:sz w:val="18"/>
                <w:szCs w:val="18"/>
              </w:rPr>
              <w:t>“Although agreeing that it is within Fikile Construction's rights to claim 132 working days, it is seen not to have drastically affected the Contractor's critical path. Conceding that it did limit and constraint Fikile Construction's development options, building work on Erf 40820 could take place. Giving Fikile Construction the benefit of the doubt, it is regarded as reasonable that they be granted half the time they are claiming. This comes to 66 extra work days.”</w:t>
            </w:r>
          </w:p>
          <w:p w:rsidR="00623D9D" w:rsidRPr="00C62D0B" w:rsidRDefault="00623D9D" w:rsidP="00623D9D">
            <w:pPr>
              <w:rPr>
                <w:rFonts w:cs="Arial"/>
                <w:color w:val="000000"/>
                <w:sz w:val="18"/>
                <w:szCs w:val="18"/>
              </w:rPr>
            </w:pPr>
          </w:p>
          <w:p w:rsidR="00623D9D" w:rsidRPr="006A7209" w:rsidRDefault="00623D9D" w:rsidP="00623D9D">
            <w:r w:rsidRPr="00C62D0B">
              <w:rPr>
                <w:rFonts w:cs="Arial"/>
                <w:b/>
                <w:color w:val="000000"/>
                <w:sz w:val="18"/>
                <w:szCs w:val="18"/>
                <w:lang w:eastAsia="en-ZA"/>
              </w:rPr>
              <w:t xml:space="preserve">Auditors comment: </w:t>
            </w:r>
            <w:r w:rsidRPr="00C62D0B">
              <w:rPr>
                <w:rFonts w:cs="Arial"/>
                <w:color w:val="000000"/>
                <w:sz w:val="18"/>
                <w:szCs w:val="18"/>
                <w:lang w:eastAsia="en-ZA"/>
              </w:rPr>
              <w:t>Inspected the internal memo for the reasons for delay and compared it to the supporting documents from the contractor and the principal agent. Through inspection we have determined that the reasons from the memo doesn’t correspond to the reasons provided by contractor. This raises concern since the claim relates to the same number of days and same time period.</w:t>
            </w:r>
            <w:r>
              <w:rPr>
                <w:rFonts w:cs="Arial"/>
                <w:color w:val="000000"/>
                <w:sz w:val="18"/>
                <w:szCs w:val="18"/>
                <w:lang w:eastAsia="en-ZA"/>
              </w:rPr>
              <w:t xml:space="preserve"> </w:t>
            </w:r>
            <w:r w:rsidRPr="006A7209">
              <w:rPr>
                <w:rFonts w:cs="Arial"/>
                <w:color w:val="000000"/>
                <w:sz w:val="18"/>
                <w:szCs w:val="18"/>
                <w:lang w:eastAsia="en-ZA"/>
              </w:rPr>
              <w:t>It was also noted that the contradicting internal memorandum and claim was signed by the same two officials from the department.</w:t>
            </w:r>
          </w:p>
          <w:p w:rsidR="00623D9D" w:rsidRPr="00C62D0B" w:rsidRDefault="00623D9D" w:rsidP="00623D9D">
            <w:pPr>
              <w:rPr>
                <w:rFonts w:cs="Arial"/>
                <w:b/>
                <w:color w:val="000000"/>
                <w:sz w:val="18"/>
                <w:szCs w:val="18"/>
                <w:u w:val="single"/>
                <w:lang w:eastAsia="en-ZA"/>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66</w:t>
            </w:r>
          </w:p>
        </w:tc>
        <w:tc>
          <w:tcPr>
            <w:tcW w:w="843"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R1 602 695,16</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4,5,6</w:t>
            </w:r>
          </w:p>
        </w:tc>
        <w:tc>
          <w:tcPr>
            <w:tcW w:w="3023" w:type="pct"/>
            <w:shd w:val="clear" w:color="auto" w:fill="auto"/>
            <w:vAlign w:val="center"/>
          </w:tcPr>
          <w:p w:rsidR="00623D9D" w:rsidRPr="00C62D0B" w:rsidRDefault="00623D9D" w:rsidP="00623D9D">
            <w:pPr>
              <w:rPr>
                <w:rFonts w:cs="Arial"/>
                <w:b/>
                <w:bCs/>
                <w:color w:val="000000"/>
                <w:sz w:val="18"/>
                <w:szCs w:val="18"/>
                <w:u w:val="single"/>
              </w:rPr>
            </w:pPr>
            <w:r w:rsidRPr="00C62D0B">
              <w:rPr>
                <w:rFonts w:cs="Arial"/>
                <w:b/>
                <w:bCs/>
                <w:color w:val="000000"/>
                <w:sz w:val="18"/>
                <w:szCs w:val="18"/>
                <w:u w:val="single"/>
              </w:rPr>
              <w:t>Internal memo approved: 13 September 2016</w:t>
            </w:r>
            <w:r>
              <w:rPr>
                <w:rFonts w:cs="Arial"/>
                <w:b/>
                <w:bCs/>
                <w:color w:val="000000"/>
                <w:sz w:val="18"/>
                <w:szCs w:val="18"/>
                <w:u w:val="single"/>
              </w:rPr>
              <w:t xml:space="preserve"> [Paragraph 3.2]</w:t>
            </w:r>
          </w:p>
          <w:p w:rsidR="00623D9D" w:rsidRDefault="00623D9D" w:rsidP="00623D9D">
            <w:pPr>
              <w:rPr>
                <w:rFonts w:cs="Arial"/>
                <w:bCs/>
                <w:i/>
                <w:color w:val="000000"/>
                <w:sz w:val="18"/>
                <w:szCs w:val="18"/>
              </w:rPr>
            </w:pPr>
            <w:r w:rsidRPr="008B4F2B">
              <w:rPr>
                <w:rFonts w:cs="Arial"/>
                <w:bCs/>
                <w:i/>
                <w:color w:val="000000"/>
                <w:sz w:val="18"/>
                <w:szCs w:val="18"/>
              </w:rPr>
              <w:t xml:space="preserve">“The community prevent the suppliers from entering the site to deliver the concrete for the slab to be cast. They also didn’t allow the truck with the steel for the slabs to deliver and they threaten the drivers that they will burn their trucks if they try to enter the site. The contractor had to pay the suppliers for the deliveries which didn't get due to the community preventing them from entering the site. The contractor was delayed for a long period and they claim </w:t>
            </w:r>
            <w:r w:rsidRPr="003F3007">
              <w:rPr>
                <w:rFonts w:cs="Arial"/>
                <w:b/>
                <w:bCs/>
                <w:i/>
                <w:color w:val="000000"/>
                <w:sz w:val="18"/>
                <w:szCs w:val="18"/>
              </w:rPr>
              <w:t>82 working days</w:t>
            </w:r>
            <w:r w:rsidRPr="008B4F2B">
              <w:rPr>
                <w:rFonts w:cs="Arial"/>
                <w:bCs/>
                <w:i/>
                <w:color w:val="000000"/>
                <w:sz w:val="18"/>
                <w:szCs w:val="18"/>
              </w:rPr>
              <w:t xml:space="preserve"> as per 29.1.2 as per JBBCC 2000 Principal Agreement. </w:t>
            </w:r>
          </w:p>
          <w:p w:rsidR="00623D9D" w:rsidRDefault="00623D9D" w:rsidP="00623D9D">
            <w:pPr>
              <w:rPr>
                <w:rFonts w:cs="Arial"/>
                <w:bCs/>
                <w:i/>
                <w:color w:val="000000"/>
                <w:sz w:val="18"/>
                <w:szCs w:val="18"/>
              </w:rPr>
            </w:pPr>
            <w:r w:rsidRPr="008B4F2B">
              <w:rPr>
                <w:rFonts w:cs="Arial"/>
                <w:bCs/>
                <w:i/>
                <w:color w:val="000000"/>
                <w:sz w:val="18"/>
                <w:szCs w:val="18"/>
              </w:rPr>
              <w:t>It is recommended that the 82working days be grant because it want the contractor that courses the delay but the community.”</w:t>
            </w:r>
          </w:p>
          <w:p w:rsidR="00623D9D" w:rsidRDefault="00623D9D" w:rsidP="00623D9D">
            <w:pPr>
              <w:rPr>
                <w:rFonts w:cs="Arial"/>
                <w:bCs/>
                <w:i/>
                <w:color w:val="000000"/>
                <w:sz w:val="18"/>
                <w:szCs w:val="18"/>
              </w:rPr>
            </w:pPr>
          </w:p>
          <w:p w:rsidR="00623D9D" w:rsidRPr="002F3636" w:rsidRDefault="00623D9D" w:rsidP="00623D9D">
            <w:pPr>
              <w:rPr>
                <w:rFonts w:cs="Arial"/>
                <w:bCs/>
                <w:i/>
                <w:color w:val="000000"/>
                <w:sz w:val="18"/>
                <w:szCs w:val="18"/>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4 (PRM 040)</w:t>
            </w:r>
          </w:p>
          <w:p w:rsidR="00623D9D" w:rsidRDefault="00623D9D" w:rsidP="00623D9D">
            <w:pPr>
              <w:rPr>
                <w:rFonts w:cs="Arial"/>
                <w:i/>
                <w:color w:val="000000"/>
                <w:sz w:val="18"/>
                <w:szCs w:val="18"/>
                <w:lang w:eastAsia="en-ZA"/>
              </w:rPr>
            </w:pPr>
            <w:r w:rsidRPr="00064A2B">
              <w:rPr>
                <w:rFonts w:cs="Arial"/>
                <w:i/>
                <w:color w:val="000000"/>
                <w:sz w:val="18"/>
                <w:szCs w:val="18"/>
                <w:lang w:eastAsia="en-ZA"/>
              </w:rPr>
              <w:t xml:space="preserve">“The extension of the contract time by </w:t>
            </w:r>
            <w:r w:rsidRPr="003F3007">
              <w:rPr>
                <w:rFonts w:cs="Arial"/>
                <w:b/>
                <w:i/>
                <w:color w:val="000000"/>
                <w:sz w:val="18"/>
                <w:szCs w:val="18"/>
                <w:lang w:eastAsia="en-ZA"/>
              </w:rPr>
              <w:t>33 working days</w:t>
            </w:r>
            <w:r w:rsidRPr="00064A2B">
              <w:rPr>
                <w:rFonts w:cs="Arial"/>
                <w:i/>
                <w:color w:val="000000"/>
                <w:sz w:val="18"/>
                <w:szCs w:val="18"/>
                <w:lang w:eastAsia="en-ZA"/>
              </w:rPr>
              <w:t xml:space="preserve"> is supported because of a site lock-out. The notice of delay date was within the prescribed time and the actual claim was made within th</w:t>
            </w:r>
            <w:r>
              <w:rPr>
                <w:rFonts w:cs="Arial"/>
                <w:i/>
                <w:color w:val="000000"/>
                <w:sz w:val="18"/>
                <w:szCs w:val="18"/>
                <w:lang w:eastAsia="en-ZA"/>
              </w:rPr>
              <w:t>e</w:t>
            </w:r>
            <w:r w:rsidRPr="00064A2B">
              <w:rPr>
                <w:rFonts w:cs="Arial"/>
                <w:i/>
                <w:color w:val="000000"/>
                <w:sz w:val="18"/>
                <w:szCs w:val="18"/>
                <w:lang w:eastAsia="en-ZA"/>
              </w:rPr>
              <w:t xml:space="preserve"> 60 working day period prescribed in the JBCC.</w:t>
            </w:r>
            <w:r>
              <w:rPr>
                <w:rFonts w:cs="Arial"/>
                <w:i/>
                <w:color w:val="000000"/>
                <w:sz w:val="18"/>
                <w:szCs w:val="18"/>
                <w:lang w:eastAsia="en-ZA"/>
              </w:rPr>
              <w:t xml:space="preserve">” </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0D4720">
              <w:rPr>
                <w:rFonts w:cs="Arial"/>
                <w:b/>
                <w:color w:val="000000"/>
                <w:sz w:val="18"/>
                <w:szCs w:val="18"/>
                <w:u w:val="single"/>
                <w:lang w:eastAsia="en-ZA"/>
              </w:rPr>
              <w:t xml:space="preserve">Letter dated </w:t>
            </w:r>
            <w:r>
              <w:rPr>
                <w:rFonts w:cs="Arial"/>
                <w:b/>
                <w:color w:val="000000"/>
                <w:sz w:val="18"/>
                <w:szCs w:val="18"/>
                <w:u w:val="single"/>
                <w:lang w:eastAsia="en-ZA"/>
              </w:rPr>
              <w:t xml:space="preserve">21 July 2015, 25 August 2015 &amp; </w:t>
            </w:r>
            <w:r w:rsidRPr="000D4720">
              <w:rPr>
                <w:rFonts w:cs="Arial"/>
                <w:b/>
                <w:color w:val="000000"/>
                <w:sz w:val="18"/>
                <w:szCs w:val="18"/>
                <w:u w:val="single"/>
                <w:lang w:eastAsia="en-ZA"/>
              </w:rPr>
              <w:t>04 November 2015 from Fikile Construction</w:t>
            </w:r>
          </w:p>
          <w:p w:rsidR="00623D9D" w:rsidRPr="000D4720" w:rsidRDefault="00623D9D" w:rsidP="00623D9D">
            <w:pPr>
              <w:rPr>
                <w:rFonts w:cs="Arial"/>
                <w:i/>
                <w:color w:val="000000"/>
                <w:sz w:val="18"/>
                <w:szCs w:val="18"/>
                <w:lang w:eastAsia="en-ZA"/>
              </w:rPr>
            </w:pPr>
            <w:r>
              <w:rPr>
                <w:rFonts w:cs="Arial"/>
                <w:i/>
                <w:color w:val="000000"/>
                <w:sz w:val="18"/>
                <w:szCs w:val="18"/>
                <w:lang w:eastAsia="en-ZA"/>
              </w:rPr>
              <w:t>“We</w:t>
            </w:r>
            <w:r w:rsidRPr="000D4720">
              <w:rPr>
                <w:rFonts w:cs="Arial"/>
                <w:i/>
                <w:color w:val="000000"/>
                <w:sz w:val="18"/>
                <w:szCs w:val="18"/>
                <w:lang w:eastAsia="en-ZA"/>
              </w:rPr>
              <w:t xml:space="preserve"> refer to NOD 20 &amp; 21 - these delays were related to the strike on site from 21 July 2015 until 3 September 2015. We request for an extension of time of 33 working days. Work resume on 4 September 2015.</w:t>
            </w:r>
            <w:r>
              <w:rPr>
                <w:rFonts w:cs="Arial"/>
                <w:i/>
                <w:color w:val="000000"/>
                <w:sz w:val="18"/>
                <w:szCs w:val="18"/>
                <w:lang w:eastAsia="en-ZA"/>
              </w:rPr>
              <w:t>”</w:t>
            </w:r>
            <w:r w:rsidRPr="000D4720">
              <w:rPr>
                <w:rFonts w:cs="Arial"/>
                <w:i/>
                <w:color w:val="000000"/>
                <w:sz w:val="18"/>
                <w:szCs w:val="18"/>
                <w:lang w:eastAsia="en-ZA"/>
              </w:rPr>
              <w:t xml:space="preserve"> </w:t>
            </w:r>
          </w:p>
          <w:p w:rsidR="00623D9D" w:rsidRPr="000D4720" w:rsidRDefault="00623D9D" w:rsidP="00623D9D">
            <w:pPr>
              <w:rPr>
                <w:rFonts w:cs="Arial"/>
                <w:i/>
                <w:color w:val="000000"/>
                <w:sz w:val="18"/>
                <w:szCs w:val="18"/>
                <w:lang w:eastAsia="en-ZA"/>
              </w:rPr>
            </w:pPr>
            <w:r>
              <w:rPr>
                <w:rFonts w:cs="Arial"/>
                <w:i/>
                <w:color w:val="000000"/>
                <w:sz w:val="18"/>
                <w:szCs w:val="18"/>
                <w:lang w:eastAsia="en-ZA"/>
              </w:rPr>
              <w:lastRenderedPageBreak/>
              <w:t>“</w:t>
            </w:r>
            <w:r w:rsidRPr="000D4720">
              <w:rPr>
                <w:rFonts w:cs="Arial"/>
                <w:i/>
                <w:color w:val="000000"/>
                <w:sz w:val="18"/>
                <w:szCs w:val="18"/>
                <w:lang w:eastAsia="en-ZA"/>
              </w:rPr>
              <w:t>Notification of delay (ND20): Local community is interfering with deliveries, concrete truck full and Rebar delivery from Steeldale send back by community leaders. These</w:t>
            </w:r>
            <w:r>
              <w:rPr>
                <w:rFonts w:cs="Arial"/>
                <w:i/>
                <w:color w:val="000000"/>
                <w:sz w:val="18"/>
                <w:szCs w:val="18"/>
                <w:lang w:eastAsia="en-ZA"/>
              </w:rPr>
              <w:t xml:space="preserve"> acts are delaying the Project.” </w:t>
            </w:r>
          </w:p>
          <w:p w:rsidR="00623D9D" w:rsidRPr="000D4720" w:rsidRDefault="00623D9D" w:rsidP="00623D9D">
            <w:pPr>
              <w:rPr>
                <w:rFonts w:cs="Arial"/>
                <w:i/>
                <w:color w:val="000000"/>
                <w:sz w:val="18"/>
                <w:szCs w:val="18"/>
                <w:lang w:eastAsia="en-ZA"/>
              </w:rPr>
            </w:pPr>
            <w:r w:rsidRPr="000D4720">
              <w:rPr>
                <w:rFonts w:cs="Arial"/>
                <w:i/>
                <w:color w:val="000000"/>
                <w:sz w:val="18"/>
                <w:szCs w:val="18"/>
                <w:lang w:eastAsia="en-ZA"/>
              </w:rPr>
              <w:t>Notification of delay (ND21): Vis major, civil commotion, riot, strike or lockout.</w:t>
            </w:r>
            <w:r>
              <w:rPr>
                <w:rFonts w:cs="Arial"/>
                <w:i/>
                <w:color w:val="000000"/>
                <w:sz w:val="18"/>
                <w:szCs w:val="18"/>
                <w:lang w:eastAsia="en-ZA"/>
              </w:rPr>
              <w:t>”</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5 (PRM 040)</w:t>
            </w:r>
          </w:p>
          <w:p w:rsidR="00623D9D" w:rsidRDefault="00623D9D" w:rsidP="00623D9D">
            <w:pPr>
              <w:rPr>
                <w:rFonts w:cs="Arial"/>
                <w:i/>
                <w:color w:val="000000"/>
                <w:sz w:val="18"/>
                <w:szCs w:val="18"/>
                <w:lang w:eastAsia="en-ZA"/>
              </w:rPr>
            </w:pPr>
            <w:r>
              <w:rPr>
                <w:rFonts w:cs="Arial"/>
                <w:i/>
                <w:color w:val="000000"/>
                <w:sz w:val="18"/>
                <w:szCs w:val="18"/>
                <w:lang w:eastAsia="en-ZA"/>
              </w:rPr>
              <w:t>“</w:t>
            </w:r>
            <w:r w:rsidRPr="00064A2B">
              <w:rPr>
                <w:rFonts w:cs="Arial"/>
                <w:i/>
                <w:color w:val="000000"/>
                <w:sz w:val="18"/>
                <w:szCs w:val="18"/>
                <w:lang w:eastAsia="en-ZA"/>
              </w:rPr>
              <w:t>The exten</w:t>
            </w:r>
            <w:r>
              <w:rPr>
                <w:rFonts w:cs="Arial"/>
                <w:i/>
                <w:color w:val="000000"/>
                <w:sz w:val="18"/>
                <w:szCs w:val="18"/>
                <w:lang w:eastAsia="en-ZA"/>
              </w:rPr>
              <w:t xml:space="preserve">sion of the contract time by </w:t>
            </w:r>
            <w:r w:rsidRPr="003F3007">
              <w:rPr>
                <w:rFonts w:cs="Arial"/>
                <w:b/>
                <w:i/>
                <w:color w:val="000000"/>
                <w:sz w:val="18"/>
                <w:szCs w:val="18"/>
                <w:lang w:eastAsia="en-ZA"/>
              </w:rPr>
              <w:t>27 working days</w:t>
            </w:r>
            <w:r w:rsidRPr="00064A2B">
              <w:rPr>
                <w:rFonts w:cs="Arial"/>
                <w:i/>
                <w:color w:val="000000"/>
                <w:sz w:val="18"/>
                <w:szCs w:val="18"/>
                <w:lang w:eastAsia="en-ZA"/>
              </w:rPr>
              <w:t xml:space="preserve"> is supported because of a </w:t>
            </w:r>
            <w:r>
              <w:rPr>
                <w:rFonts w:cs="Arial"/>
                <w:i/>
                <w:color w:val="000000"/>
                <w:sz w:val="18"/>
                <w:szCs w:val="18"/>
                <w:lang w:eastAsia="en-ZA"/>
              </w:rPr>
              <w:t>strike by brick layers on site.</w:t>
            </w:r>
            <w:r w:rsidRPr="00064A2B">
              <w:rPr>
                <w:rFonts w:cs="Arial"/>
                <w:i/>
                <w:color w:val="000000"/>
                <w:sz w:val="18"/>
                <w:szCs w:val="18"/>
                <w:lang w:eastAsia="en-ZA"/>
              </w:rPr>
              <w:t xml:space="preserve"> The notice of delay date was within the </w:t>
            </w:r>
            <w:r>
              <w:rPr>
                <w:rFonts w:cs="Arial"/>
                <w:i/>
                <w:color w:val="000000"/>
                <w:sz w:val="18"/>
                <w:szCs w:val="18"/>
                <w:lang w:eastAsia="en-ZA"/>
              </w:rPr>
              <w:t>prescribed time and the actua</w:t>
            </w:r>
            <w:r w:rsidRPr="00064A2B">
              <w:rPr>
                <w:rFonts w:cs="Arial"/>
                <w:i/>
                <w:color w:val="000000"/>
                <w:sz w:val="18"/>
                <w:szCs w:val="18"/>
                <w:lang w:eastAsia="en-ZA"/>
              </w:rPr>
              <w:t>l claim was made within th</w:t>
            </w:r>
            <w:r>
              <w:rPr>
                <w:rFonts w:cs="Arial"/>
                <w:i/>
                <w:color w:val="000000"/>
                <w:sz w:val="18"/>
                <w:szCs w:val="18"/>
                <w:lang w:eastAsia="en-ZA"/>
              </w:rPr>
              <w:t>e</w:t>
            </w:r>
            <w:r w:rsidRPr="00064A2B">
              <w:rPr>
                <w:rFonts w:cs="Arial"/>
                <w:i/>
                <w:color w:val="000000"/>
                <w:sz w:val="18"/>
                <w:szCs w:val="18"/>
                <w:lang w:eastAsia="en-ZA"/>
              </w:rPr>
              <w:t xml:space="preserve"> 60 working day period prescribed in the JBCC.</w:t>
            </w:r>
            <w:r>
              <w:rPr>
                <w:rFonts w:cs="Arial"/>
                <w:i/>
                <w:color w:val="000000"/>
                <w:sz w:val="18"/>
                <w:szCs w:val="18"/>
                <w:lang w:eastAsia="en-ZA"/>
              </w:rPr>
              <w:t>”</w:t>
            </w:r>
          </w:p>
          <w:p w:rsidR="00623D9D" w:rsidRDefault="00623D9D" w:rsidP="00623D9D">
            <w:pPr>
              <w:rPr>
                <w:rFonts w:cs="Arial"/>
                <w:i/>
                <w:color w:val="000000"/>
                <w:sz w:val="18"/>
                <w:szCs w:val="18"/>
                <w:lang w:eastAsia="en-ZA"/>
              </w:rPr>
            </w:pPr>
          </w:p>
          <w:p w:rsidR="00623D9D" w:rsidRPr="000D4720" w:rsidRDefault="00623D9D" w:rsidP="00623D9D">
            <w:pPr>
              <w:rPr>
                <w:rFonts w:cs="Arial"/>
                <w:b/>
                <w:color w:val="000000"/>
                <w:sz w:val="18"/>
                <w:szCs w:val="18"/>
                <w:u w:val="single"/>
                <w:lang w:eastAsia="en-ZA"/>
              </w:rPr>
            </w:pPr>
            <w:r w:rsidRPr="000D4720">
              <w:rPr>
                <w:rFonts w:cs="Arial"/>
                <w:b/>
                <w:color w:val="000000"/>
                <w:sz w:val="18"/>
                <w:szCs w:val="18"/>
                <w:u w:val="single"/>
                <w:lang w:eastAsia="en-ZA"/>
              </w:rPr>
              <w:t>Letter dated 04 November 2015 from Fikile Construction</w:t>
            </w:r>
          </w:p>
          <w:p w:rsidR="00623D9D" w:rsidRDefault="00623D9D" w:rsidP="00623D9D">
            <w:pPr>
              <w:rPr>
                <w:rFonts w:cs="Arial"/>
                <w:i/>
                <w:color w:val="000000"/>
                <w:sz w:val="18"/>
                <w:szCs w:val="18"/>
                <w:lang w:eastAsia="en-ZA"/>
              </w:rPr>
            </w:pPr>
            <w:r>
              <w:rPr>
                <w:rFonts w:cs="Arial"/>
                <w:i/>
                <w:color w:val="000000"/>
                <w:sz w:val="18"/>
                <w:szCs w:val="18"/>
                <w:lang w:eastAsia="en-ZA"/>
              </w:rPr>
              <w:t>“</w:t>
            </w:r>
            <w:r w:rsidRPr="000D4720">
              <w:rPr>
                <w:rFonts w:cs="Arial"/>
                <w:i/>
                <w:color w:val="000000"/>
                <w:sz w:val="18"/>
                <w:szCs w:val="18"/>
                <w:lang w:eastAsia="en-ZA"/>
              </w:rPr>
              <w:t>We refer to NOD 22 - these delays wer</w:t>
            </w:r>
            <w:r>
              <w:rPr>
                <w:rFonts w:cs="Arial"/>
                <w:i/>
                <w:color w:val="000000"/>
                <w:sz w:val="18"/>
                <w:szCs w:val="18"/>
                <w:lang w:eastAsia="en-ZA"/>
              </w:rPr>
              <w:t>e</w:t>
            </w:r>
            <w:r w:rsidRPr="000D4720">
              <w:rPr>
                <w:rFonts w:cs="Arial"/>
                <w:i/>
                <w:color w:val="000000"/>
                <w:sz w:val="18"/>
                <w:szCs w:val="18"/>
                <w:lang w:eastAsia="en-ZA"/>
              </w:rPr>
              <w:t xml:space="preserve"> related to the strike by bricklayers on site. When we resumed work on 4 September 2015, all the bricklayers refused to work until we increased their rates. After lengthy negotiations we managed to reach a settl</w:t>
            </w:r>
            <w:r>
              <w:rPr>
                <w:rFonts w:cs="Arial"/>
                <w:i/>
                <w:color w:val="000000"/>
                <w:sz w:val="18"/>
                <w:szCs w:val="18"/>
                <w:lang w:eastAsia="en-ZA"/>
              </w:rPr>
              <w:t>e</w:t>
            </w:r>
            <w:r w:rsidRPr="000D4720">
              <w:rPr>
                <w:rFonts w:cs="Arial"/>
                <w:i/>
                <w:color w:val="000000"/>
                <w:sz w:val="18"/>
                <w:szCs w:val="18"/>
                <w:lang w:eastAsia="en-ZA"/>
              </w:rPr>
              <w:t>ment on 12 October 2015. Work resumed on 13 October 2015. All brickwork was on the critical path of the pr</w:t>
            </w:r>
            <w:r>
              <w:rPr>
                <w:rFonts w:cs="Arial"/>
                <w:i/>
                <w:color w:val="000000"/>
                <w:sz w:val="18"/>
                <w:szCs w:val="18"/>
                <w:lang w:eastAsia="en-ZA"/>
              </w:rPr>
              <w:t xml:space="preserve">oject- delays to the surface bed and </w:t>
            </w:r>
            <w:r w:rsidRPr="000D4720">
              <w:rPr>
                <w:rFonts w:cs="Arial"/>
                <w:i/>
                <w:color w:val="000000"/>
                <w:sz w:val="18"/>
                <w:szCs w:val="18"/>
                <w:lang w:eastAsia="en-ZA"/>
              </w:rPr>
              <w:t>knock on effect of the for</w:t>
            </w:r>
            <w:r>
              <w:rPr>
                <w:rFonts w:cs="Arial"/>
                <w:i/>
                <w:color w:val="000000"/>
                <w:sz w:val="18"/>
                <w:szCs w:val="18"/>
                <w:lang w:eastAsia="en-ZA"/>
              </w:rPr>
              <w:t>mwork to</w:t>
            </w:r>
            <w:r w:rsidRPr="000D4720">
              <w:rPr>
                <w:rFonts w:cs="Arial"/>
                <w:i/>
                <w:color w:val="000000"/>
                <w:sz w:val="18"/>
                <w:szCs w:val="18"/>
                <w:lang w:eastAsia="en-ZA"/>
              </w:rPr>
              <w:t xml:space="preserve"> slabs to the first floor were all a</w:t>
            </w:r>
            <w:r>
              <w:rPr>
                <w:rFonts w:cs="Arial"/>
                <w:i/>
                <w:color w:val="000000"/>
                <w:sz w:val="18"/>
                <w:szCs w:val="18"/>
                <w:lang w:eastAsia="en-ZA"/>
              </w:rPr>
              <w:t>f</w:t>
            </w:r>
            <w:r w:rsidRPr="000D4720">
              <w:rPr>
                <w:rFonts w:cs="Arial"/>
                <w:i/>
                <w:color w:val="000000"/>
                <w:sz w:val="18"/>
                <w:szCs w:val="18"/>
                <w:lang w:eastAsia="en-ZA"/>
              </w:rPr>
              <w:t>fected. The work that actually took place on site during this period was not critical (brickwork was the critical path activity) and therefore we claim the entire period of delay from 4September 2015 until 12 October 2015. We request for an extension of time of 27 working days.</w:t>
            </w:r>
            <w:r>
              <w:rPr>
                <w:rFonts w:cs="Arial"/>
                <w:i/>
                <w:color w:val="000000"/>
                <w:sz w:val="18"/>
                <w:szCs w:val="18"/>
                <w:lang w:eastAsia="en-ZA"/>
              </w:rPr>
              <w:t>”</w:t>
            </w:r>
          </w:p>
          <w:p w:rsidR="00623D9D" w:rsidRDefault="00623D9D" w:rsidP="00623D9D">
            <w:pPr>
              <w:rPr>
                <w:rFonts w:cs="Arial"/>
                <w:bCs/>
                <w:i/>
                <w:color w:val="000000"/>
                <w:sz w:val="18"/>
                <w:szCs w:val="18"/>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6 (PRM 040)</w:t>
            </w:r>
          </w:p>
          <w:p w:rsidR="00623D9D" w:rsidRDefault="00623D9D" w:rsidP="00623D9D">
            <w:pPr>
              <w:rPr>
                <w:rFonts w:cs="Arial"/>
                <w:i/>
                <w:color w:val="000000"/>
                <w:sz w:val="18"/>
                <w:szCs w:val="18"/>
                <w:lang w:eastAsia="en-ZA"/>
              </w:rPr>
            </w:pPr>
            <w:r>
              <w:rPr>
                <w:rFonts w:cs="Arial"/>
                <w:bCs/>
                <w:i/>
                <w:color w:val="000000"/>
                <w:sz w:val="18"/>
                <w:szCs w:val="18"/>
              </w:rPr>
              <w:t xml:space="preserve">“The extension of the contract time by </w:t>
            </w:r>
            <w:r w:rsidRPr="004144EA">
              <w:rPr>
                <w:rFonts w:cs="Arial"/>
                <w:b/>
                <w:bCs/>
                <w:i/>
                <w:color w:val="000000"/>
                <w:sz w:val="18"/>
                <w:szCs w:val="18"/>
              </w:rPr>
              <w:t>22 working days</w:t>
            </w:r>
            <w:r>
              <w:rPr>
                <w:rFonts w:cs="Arial"/>
                <w:bCs/>
                <w:i/>
                <w:color w:val="000000"/>
                <w:sz w:val="18"/>
                <w:szCs w:val="18"/>
              </w:rPr>
              <w:t xml:space="preserve"> is supported because the added scope of work related to necessary backfilling in the bill of Quantities. </w:t>
            </w:r>
            <w:r w:rsidRPr="00064A2B">
              <w:rPr>
                <w:rFonts w:cs="Arial"/>
                <w:i/>
                <w:color w:val="000000"/>
                <w:sz w:val="18"/>
                <w:szCs w:val="18"/>
                <w:lang w:eastAsia="en-ZA"/>
              </w:rPr>
              <w:t xml:space="preserve">The notice of delay date was within the </w:t>
            </w:r>
            <w:r>
              <w:rPr>
                <w:rFonts w:cs="Arial"/>
                <w:i/>
                <w:color w:val="000000"/>
                <w:sz w:val="18"/>
                <w:szCs w:val="18"/>
                <w:lang w:eastAsia="en-ZA"/>
              </w:rPr>
              <w:t>prescribed time and the actua</w:t>
            </w:r>
            <w:r w:rsidRPr="00064A2B">
              <w:rPr>
                <w:rFonts w:cs="Arial"/>
                <w:i/>
                <w:color w:val="000000"/>
                <w:sz w:val="18"/>
                <w:szCs w:val="18"/>
                <w:lang w:eastAsia="en-ZA"/>
              </w:rPr>
              <w:t>l claim was made within th</w:t>
            </w:r>
            <w:r>
              <w:rPr>
                <w:rFonts w:cs="Arial"/>
                <w:i/>
                <w:color w:val="000000"/>
                <w:sz w:val="18"/>
                <w:szCs w:val="18"/>
                <w:lang w:eastAsia="en-ZA"/>
              </w:rPr>
              <w:t>e</w:t>
            </w:r>
            <w:r w:rsidRPr="00064A2B">
              <w:rPr>
                <w:rFonts w:cs="Arial"/>
                <w:i/>
                <w:color w:val="000000"/>
                <w:sz w:val="18"/>
                <w:szCs w:val="18"/>
                <w:lang w:eastAsia="en-ZA"/>
              </w:rPr>
              <w:t xml:space="preserve"> 60 working day period prescribed in the JBCC.</w:t>
            </w:r>
            <w:r>
              <w:rPr>
                <w:rFonts w:cs="Arial"/>
                <w:i/>
                <w:color w:val="000000"/>
                <w:sz w:val="18"/>
                <w:szCs w:val="18"/>
                <w:lang w:eastAsia="en-ZA"/>
              </w:rPr>
              <w:t>”</w:t>
            </w:r>
          </w:p>
          <w:p w:rsidR="00623D9D" w:rsidRDefault="00623D9D" w:rsidP="00623D9D">
            <w:pPr>
              <w:rPr>
                <w:rFonts w:cs="Arial"/>
                <w:bCs/>
                <w:i/>
                <w:color w:val="000000"/>
                <w:sz w:val="18"/>
                <w:szCs w:val="18"/>
              </w:rPr>
            </w:pPr>
          </w:p>
          <w:p w:rsidR="00623D9D" w:rsidRDefault="00623D9D" w:rsidP="00623D9D">
            <w:r w:rsidRPr="000D4720">
              <w:rPr>
                <w:rFonts w:cs="Arial"/>
                <w:b/>
                <w:color w:val="000000"/>
                <w:sz w:val="18"/>
                <w:szCs w:val="18"/>
                <w:u w:val="single"/>
                <w:lang w:eastAsia="en-ZA"/>
              </w:rPr>
              <w:t>Letter dated 04 November 2015 from Fikile Construction</w:t>
            </w:r>
            <w:r>
              <w:t xml:space="preserve"> </w:t>
            </w:r>
          </w:p>
          <w:p w:rsidR="00623D9D" w:rsidRPr="003F3007" w:rsidRDefault="00623D9D" w:rsidP="00623D9D">
            <w:pPr>
              <w:rPr>
                <w:rFonts w:cs="Arial"/>
                <w:i/>
                <w:color w:val="000000"/>
                <w:sz w:val="18"/>
                <w:szCs w:val="18"/>
                <w:lang w:eastAsia="en-ZA"/>
              </w:rPr>
            </w:pPr>
            <w:r w:rsidRPr="003F3007">
              <w:rPr>
                <w:i/>
              </w:rPr>
              <w:t>“</w:t>
            </w:r>
            <w:r w:rsidRPr="003F3007">
              <w:rPr>
                <w:rFonts w:cs="Arial"/>
                <w:i/>
                <w:color w:val="000000"/>
                <w:sz w:val="18"/>
                <w:szCs w:val="18"/>
                <w:lang w:eastAsia="en-ZA"/>
              </w:rPr>
              <w:t>We refer to NOD 13,14 and 19 - there were additional work added to our scope, these works included the following</w:t>
            </w:r>
          </w:p>
          <w:p w:rsidR="00623D9D" w:rsidRPr="003F3007" w:rsidRDefault="00623D9D" w:rsidP="00623D9D">
            <w:pPr>
              <w:rPr>
                <w:rFonts w:cs="Arial"/>
                <w:i/>
                <w:color w:val="000000"/>
                <w:sz w:val="18"/>
                <w:szCs w:val="18"/>
                <w:lang w:eastAsia="en-ZA"/>
              </w:rPr>
            </w:pPr>
            <w:r w:rsidRPr="003F3007">
              <w:rPr>
                <w:rFonts w:cs="Arial"/>
                <w:i/>
                <w:color w:val="000000"/>
                <w:sz w:val="18"/>
                <w:szCs w:val="18"/>
                <w:lang w:eastAsia="en-ZA"/>
              </w:rPr>
              <w:t>a) There was excessive backfilling required on the project to the retaining walls and under the surface beds. We are currently still busy with some sections of the backfilling. these has delays on the casting of surface beds and also the first floor slabs above;</w:t>
            </w:r>
          </w:p>
          <w:p w:rsidR="00623D9D" w:rsidRPr="003F3007" w:rsidRDefault="00623D9D" w:rsidP="00623D9D">
            <w:pPr>
              <w:rPr>
                <w:rFonts w:cs="Arial"/>
                <w:i/>
                <w:color w:val="000000"/>
                <w:sz w:val="18"/>
                <w:szCs w:val="18"/>
                <w:lang w:eastAsia="en-ZA"/>
              </w:rPr>
            </w:pPr>
            <w:r w:rsidRPr="003F3007">
              <w:rPr>
                <w:rFonts w:cs="Arial"/>
                <w:i/>
                <w:color w:val="000000"/>
                <w:sz w:val="18"/>
                <w:szCs w:val="18"/>
                <w:lang w:eastAsia="en-ZA"/>
              </w:rPr>
              <w:lastRenderedPageBreak/>
              <w:t>b) The introduction of blade walls to the project caused additional expense and time to the project. New formwork material had to be procured and we wait for the approval of the variation order on the project. We therefore request for an extension of time of 33 working days.”</w:t>
            </w:r>
          </w:p>
          <w:p w:rsidR="00623D9D" w:rsidRPr="00C62D0B" w:rsidRDefault="00623D9D" w:rsidP="00623D9D">
            <w:pPr>
              <w:rPr>
                <w:rFonts w:cs="Arial"/>
                <w:bCs/>
                <w:color w:val="000000"/>
                <w:sz w:val="18"/>
                <w:szCs w:val="18"/>
              </w:rPr>
            </w:pPr>
          </w:p>
          <w:p w:rsidR="00623D9D" w:rsidRPr="004144EA" w:rsidRDefault="00623D9D" w:rsidP="00623D9D">
            <w:pPr>
              <w:rPr>
                <w:rFonts w:cs="Arial"/>
                <w:color w:val="000000"/>
                <w:sz w:val="18"/>
                <w:szCs w:val="18"/>
                <w:lang w:eastAsia="en-ZA"/>
              </w:rPr>
            </w:pPr>
            <w:r w:rsidRPr="00C62D0B">
              <w:rPr>
                <w:rFonts w:cs="Arial"/>
                <w:b/>
                <w:color w:val="000000"/>
                <w:sz w:val="18"/>
                <w:szCs w:val="18"/>
                <w:lang w:eastAsia="en-ZA"/>
              </w:rPr>
              <w:t>Auditors comment:</w:t>
            </w:r>
            <w:r>
              <w:rPr>
                <w:rFonts w:cs="Arial"/>
                <w:b/>
                <w:color w:val="000000"/>
                <w:sz w:val="18"/>
                <w:szCs w:val="18"/>
                <w:lang w:eastAsia="en-ZA"/>
              </w:rPr>
              <w:t xml:space="preserve"> </w:t>
            </w:r>
            <w:r w:rsidRPr="004144EA">
              <w:rPr>
                <w:rFonts w:cs="Arial"/>
                <w:color w:val="000000"/>
                <w:sz w:val="18"/>
                <w:szCs w:val="18"/>
                <w:lang w:eastAsia="en-ZA"/>
              </w:rPr>
              <w:t>We have noted that internal memorandum doesn't include a detail reasons indicated in the contractors in relation to claim 5 and 6. Its only made reference to the strikes done by the community as per claim 3.</w:t>
            </w:r>
            <w:r w:rsidRPr="00C62D0B">
              <w:rPr>
                <w:rFonts w:cs="Arial"/>
                <w:b/>
                <w:color w:val="000000"/>
                <w:sz w:val="18"/>
                <w:szCs w:val="18"/>
                <w:lang w:eastAsia="en-ZA"/>
              </w:rPr>
              <w:t xml:space="preserve"> </w:t>
            </w:r>
            <w:r w:rsidRPr="00C62D0B">
              <w:rPr>
                <w:rFonts w:cs="Arial"/>
                <w:color w:val="000000"/>
                <w:sz w:val="18"/>
                <w:szCs w:val="18"/>
                <w:lang w:eastAsia="en-ZA"/>
              </w:rPr>
              <w:t>This raises concern since the claim relates to the same number of days and same time period.</w:t>
            </w:r>
          </w:p>
          <w:p w:rsidR="00623D9D" w:rsidRPr="005435CD" w:rsidRDefault="00623D9D" w:rsidP="00623D9D">
            <w:pPr>
              <w:rPr>
                <w:rFonts w:cs="Arial"/>
                <w:b/>
                <w:color w:val="000000"/>
                <w:sz w:val="18"/>
                <w:szCs w:val="18"/>
                <w:lang w:eastAsia="en-ZA"/>
              </w:rPr>
            </w:pPr>
            <w:r w:rsidRPr="005435CD">
              <w:rPr>
                <w:rFonts w:cs="Arial"/>
                <w:b/>
                <w:color w:val="000000"/>
                <w:sz w:val="18"/>
                <w:szCs w:val="18"/>
                <w:lang w:eastAsia="en-ZA"/>
              </w:rPr>
              <w:t>In relation to Claim 4 &amp; 5</w:t>
            </w:r>
          </w:p>
          <w:p w:rsidR="00623D9D" w:rsidRDefault="00623D9D" w:rsidP="00623D9D">
            <w:pPr>
              <w:rPr>
                <w:rFonts w:cs="Arial"/>
                <w:color w:val="000000"/>
                <w:sz w:val="18"/>
                <w:szCs w:val="18"/>
                <w:lang w:eastAsia="en-ZA"/>
              </w:rPr>
            </w:pPr>
            <w:r w:rsidRPr="004144EA">
              <w:rPr>
                <w:rFonts w:cs="Arial"/>
                <w:color w:val="000000"/>
                <w:sz w:val="18"/>
                <w:szCs w:val="18"/>
                <w:lang w:eastAsia="en-ZA"/>
              </w:rPr>
              <w:t>Through inspection of the reasons given for this claim, we have confirmed that it is due to strike by the community resulting in the civil unrest on site. Based on the JBCC Principal Agreement, any delays resulting from Vis major, civil commotion, riot, strike or lockout does not attract the Contract Price adjustm</w:t>
            </w:r>
            <w:r>
              <w:rPr>
                <w:rFonts w:cs="Arial"/>
                <w:color w:val="000000"/>
                <w:sz w:val="18"/>
                <w:szCs w:val="18"/>
                <w:lang w:eastAsia="en-ZA"/>
              </w:rPr>
              <w:t xml:space="preserve">ents. We have noted the </w:t>
            </w:r>
            <w:r w:rsidRPr="004144EA">
              <w:rPr>
                <w:rFonts w:cs="Arial"/>
                <w:color w:val="000000"/>
                <w:sz w:val="18"/>
                <w:szCs w:val="18"/>
                <w:lang w:eastAsia="en-ZA"/>
              </w:rPr>
              <w:t>days claimed by the contractor resulted in the contract value being adjusted by the penalty charge per day which is not in line with JBCC</w:t>
            </w:r>
            <w:r>
              <w:rPr>
                <w:rFonts w:cs="Arial"/>
                <w:color w:val="000000"/>
                <w:sz w:val="18"/>
                <w:szCs w:val="18"/>
                <w:lang w:eastAsia="en-ZA"/>
              </w:rPr>
              <w:t xml:space="preserve"> Principal Building Agreement clause 29.1.4. This indicate a possible fruitless and wasteful expenditure.</w:t>
            </w:r>
          </w:p>
          <w:p w:rsidR="00623D9D" w:rsidRPr="005435CD" w:rsidRDefault="00623D9D" w:rsidP="00623D9D">
            <w:pPr>
              <w:rPr>
                <w:rFonts w:cs="Arial"/>
                <w:b/>
                <w:color w:val="000000"/>
                <w:sz w:val="18"/>
                <w:szCs w:val="18"/>
                <w:lang w:eastAsia="en-ZA"/>
              </w:rPr>
            </w:pPr>
            <w:r w:rsidRPr="005435CD">
              <w:rPr>
                <w:rFonts w:cs="Arial"/>
                <w:b/>
                <w:color w:val="000000"/>
                <w:sz w:val="18"/>
                <w:szCs w:val="18"/>
                <w:lang w:eastAsia="en-ZA"/>
              </w:rPr>
              <w:t>In relation to Claim 6</w:t>
            </w:r>
          </w:p>
          <w:p w:rsidR="00623D9D" w:rsidRDefault="00623D9D" w:rsidP="00623D9D">
            <w:pPr>
              <w:rPr>
                <w:rFonts w:cs="Arial"/>
                <w:color w:val="000000"/>
                <w:sz w:val="18"/>
                <w:szCs w:val="18"/>
                <w:lang w:eastAsia="en-ZA"/>
              </w:rPr>
            </w:pPr>
            <w:r w:rsidRPr="004144EA">
              <w:rPr>
                <w:rFonts w:cs="Arial"/>
                <w:color w:val="000000"/>
                <w:sz w:val="18"/>
                <w:szCs w:val="18"/>
                <w:lang w:eastAsia="en-ZA"/>
              </w:rPr>
              <w:t>The reason for delay is due to additional scope of work related to necessary backfilling not measured in the Bill of Quantities. The assessment will than had to be made to determine if the financial impact will be adjusted as part of the new VO for the additional work or as part of the re-measurement.</w:t>
            </w:r>
          </w:p>
          <w:p w:rsidR="00623D9D" w:rsidRPr="00EC2A0B" w:rsidRDefault="00623D9D" w:rsidP="00623D9D">
            <w:pPr>
              <w:rPr>
                <w:rFonts w:cs="Arial"/>
                <w:color w:val="000000"/>
                <w:sz w:val="18"/>
                <w:szCs w:val="18"/>
                <w:lang w:eastAsia="en-ZA"/>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p>
          <w:p w:rsidR="00623D9D" w:rsidRPr="00C62D0B" w:rsidRDefault="00623D9D" w:rsidP="00623D9D">
            <w:pPr>
              <w:jc w:val="right"/>
              <w:rPr>
                <w:rFonts w:cs="Arial"/>
                <w:color w:val="000000"/>
                <w:sz w:val="18"/>
                <w:szCs w:val="18"/>
                <w:lang w:eastAsia="en-ZA"/>
              </w:rPr>
            </w:pPr>
          </w:p>
          <w:p w:rsidR="00623D9D" w:rsidRPr="00C62D0B" w:rsidRDefault="00623D9D" w:rsidP="00623D9D">
            <w:pPr>
              <w:rPr>
                <w:rFonts w:cs="Arial"/>
                <w:color w:val="000000"/>
                <w:sz w:val="18"/>
                <w:szCs w:val="18"/>
                <w:lang w:eastAsia="en-ZA"/>
              </w:rPr>
            </w:pPr>
            <w:r w:rsidRPr="00C62D0B">
              <w:rPr>
                <w:rFonts w:cs="Arial"/>
                <w:color w:val="000000"/>
                <w:sz w:val="18"/>
                <w:szCs w:val="18"/>
                <w:lang w:eastAsia="en-ZA"/>
              </w:rPr>
              <w:t xml:space="preserve">              </w:t>
            </w: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Default="00623D9D" w:rsidP="00623D9D">
            <w:pPr>
              <w:jc w:val="center"/>
              <w:rPr>
                <w:rFonts w:cs="Arial"/>
                <w:color w:val="000000"/>
                <w:sz w:val="18"/>
                <w:szCs w:val="18"/>
                <w:lang w:eastAsia="en-ZA"/>
              </w:rPr>
            </w:pPr>
          </w:p>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t>82</w:t>
            </w:r>
          </w:p>
        </w:tc>
        <w:tc>
          <w:tcPr>
            <w:tcW w:w="843" w:type="pct"/>
            <w:shd w:val="clear" w:color="auto" w:fill="auto"/>
            <w:noWrap/>
            <w:vAlign w:val="center"/>
          </w:tcPr>
          <w:p w:rsidR="00623D9D" w:rsidRPr="00C62D0B" w:rsidRDefault="00623D9D" w:rsidP="00623D9D">
            <w:pPr>
              <w:jc w:val="right"/>
              <w:rPr>
                <w:rFonts w:cs="Arial"/>
                <w:color w:val="000000"/>
                <w:sz w:val="18"/>
                <w:szCs w:val="18"/>
                <w:lang w:eastAsia="en-ZA"/>
              </w:rPr>
            </w:pPr>
          </w:p>
          <w:p w:rsidR="00623D9D" w:rsidRPr="00C62D0B" w:rsidRDefault="00623D9D" w:rsidP="00623D9D">
            <w:pPr>
              <w:jc w:val="right"/>
              <w:rPr>
                <w:rFonts w:cs="Arial"/>
                <w:color w:val="000000"/>
                <w:sz w:val="18"/>
                <w:szCs w:val="18"/>
                <w:lang w:eastAsia="en-ZA"/>
              </w:rPr>
            </w:pPr>
          </w:p>
          <w:p w:rsidR="00623D9D" w:rsidRPr="00C62D0B"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Default="00623D9D" w:rsidP="00623D9D">
            <w:pPr>
              <w:jc w:val="right"/>
              <w:rPr>
                <w:rFonts w:cs="Arial"/>
                <w:color w:val="000000"/>
                <w:sz w:val="18"/>
                <w:szCs w:val="18"/>
                <w:lang w:eastAsia="en-ZA"/>
              </w:rPr>
            </w:pPr>
          </w:p>
          <w:p w:rsidR="00623D9D" w:rsidRPr="00C62D0B" w:rsidRDefault="00623D9D" w:rsidP="00623D9D">
            <w:pPr>
              <w:rPr>
                <w:rFonts w:cs="Arial"/>
                <w:color w:val="000000"/>
                <w:sz w:val="18"/>
                <w:szCs w:val="18"/>
                <w:lang w:eastAsia="en-ZA"/>
              </w:rPr>
            </w:pPr>
            <w:r w:rsidRPr="00C62D0B">
              <w:rPr>
                <w:rFonts w:cs="Arial"/>
                <w:color w:val="000000"/>
                <w:sz w:val="18"/>
                <w:szCs w:val="18"/>
                <w:lang w:eastAsia="en-ZA"/>
              </w:rPr>
              <w:t>R1 991 227,32</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r>
              <w:rPr>
                <w:rFonts w:cs="Arial"/>
                <w:color w:val="000000"/>
                <w:sz w:val="18"/>
                <w:szCs w:val="18"/>
                <w:lang w:eastAsia="en-ZA"/>
              </w:rPr>
              <w:lastRenderedPageBreak/>
              <w:t>7</w:t>
            </w:r>
          </w:p>
        </w:tc>
        <w:tc>
          <w:tcPr>
            <w:tcW w:w="3023" w:type="pct"/>
            <w:shd w:val="clear" w:color="auto" w:fill="auto"/>
            <w:vAlign w:val="center"/>
          </w:tcPr>
          <w:p w:rsidR="00623D9D" w:rsidRPr="00CD6AD8" w:rsidRDefault="00623D9D" w:rsidP="00623D9D">
            <w:pPr>
              <w:rPr>
                <w:rFonts w:cs="Arial"/>
                <w:b/>
                <w:color w:val="000000"/>
                <w:sz w:val="18"/>
                <w:szCs w:val="18"/>
                <w:u w:val="single"/>
                <w:lang w:eastAsia="en-ZA"/>
              </w:rPr>
            </w:pPr>
            <w:r w:rsidRPr="00CD6AD8">
              <w:rPr>
                <w:rFonts w:cs="Arial"/>
                <w:b/>
                <w:color w:val="000000"/>
                <w:sz w:val="18"/>
                <w:szCs w:val="18"/>
                <w:u w:val="single"/>
                <w:lang w:eastAsia="en-ZA"/>
              </w:rPr>
              <w:t>Internal memo approved: 13 September 2016 [paragraph 3.1]</w:t>
            </w:r>
          </w:p>
          <w:p w:rsidR="00623D9D" w:rsidRDefault="00623D9D" w:rsidP="00623D9D">
            <w:pPr>
              <w:rPr>
                <w:rFonts w:cs="Arial"/>
                <w:i/>
                <w:color w:val="000000"/>
                <w:sz w:val="18"/>
                <w:szCs w:val="18"/>
                <w:lang w:eastAsia="en-ZA"/>
              </w:rPr>
            </w:pPr>
            <w:r w:rsidRPr="00CD6AD8">
              <w:rPr>
                <w:rFonts w:cs="Arial"/>
                <w:color w:val="000000"/>
                <w:sz w:val="18"/>
                <w:szCs w:val="18"/>
                <w:lang w:eastAsia="en-ZA"/>
              </w:rPr>
              <w:t>“</w:t>
            </w:r>
            <w:r w:rsidRPr="00CD6AD8">
              <w:rPr>
                <w:rFonts w:cs="Arial"/>
                <w:i/>
                <w:color w:val="000000"/>
                <w:sz w:val="18"/>
                <w:szCs w:val="18"/>
                <w:lang w:eastAsia="en-ZA"/>
              </w:rPr>
              <w:t xml:space="preserve">The contractor sends a letter stating that the structural engineer must provide them with the new drawings for the beams that must be change and the contractor at that stage couldn't carry on with other work as the beams need to be cast before they could proceed with other work on site. The contractor was delayed with </w:t>
            </w:r>
            <w:r w:rsidRPr="00CD6AD8">
              <w:rPr>
                <w:rFonts w:cs="Arial"/>
                <w:b/>
                <w:i/>
                <w:color w:val="000000"/>
                <w:sz w:val="18"/>
                <w:szCs w:val="18"/>
                <w:lang w:eastAsia="en-ZA"/>
              </w:rPr>
              <w:t>42 working days</w:t>
            </w:r>
            <w:r w:rsidRPr="00CD6AD8">
              <w:rPr>
                <w:rFonts w:cs="Arial"/>
                <w:i/>
                <w:color w:val="000000"/>
                <w:sz w:val="18"/>
                <w:szCs w:val="18"/>
                <w:lang w:eastAsia="en-ZA"/>
              </w:rPr>
              <w:t xml:space="preserve"> as per clause 29.4, of the JBCC 2000 Principal Building Agreement.” </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for extension of contract period: Claim 7 (PRM 040)</w:t>
            </w:r>
          </w:p>
          <w:p w:rsidR="00623D9D" w:rsidRDefault="00623D9D" w:rsidP="00623D9D">
            <w:pPr>
              <w:rPr>
                <w:rFonts w:cs="Arial"/>
                <w:i/>
                <w:color w:val="000000"/>
                <w:sz w:val="18"/>
                <w:szCs w:val="18"/>
                <w:lang w:eastAsia="en-ZA"/>
              </w:rPr>
            </w:pPr>
            <w:r w:rsidRPr="00CD6AD8">
              <w:rPr>
                <w:rFonts w:cs="Arial"/>
                <w:i/>
                <w:color w:val="000000"/>
                <w:sz w:val="18"/>
                <w:szCs w:val="18"/>
                <w:lang w:eastAsia="en-ZA"/>
              </w:rPr>
              <w:t xml:space="preserve">“The extension of the contract time by </w:t>
            </w:r>
            <w:r w:rsidRPr="00CD6AD8">
              <w:rPr>
                <w:rFonts w:cs="Arial"/>
                <w:b/>
                <w:i/>
                <w:color w:val="000000"/>
                <w:sz w:val="18"/>
                <w:szCs w:val="18"/>
                <w:lang w:eastAsia="en-ZA"/>
              </w:rPr>
              <w:t>42 working day</w:t>
            </w:r>
            <w:r w:rsidRPr="00CD6AD8">
              <w:rPr>
                <w:rFonts w:cs="Arial"/>
                <w:i/>
                <w:color w:val="000000"/>
                <w:sz w:val="18"/>
                <w:szCs w:val="18"/>
                <w:lang w:eastAsia="en-ZA"/>
              </w:rPr>
              <w:t xml:space="preserve">s is supported although the Contractor applied for 54 working days. With reference to NOD 23 they received late information on rebar for Mid-and first floor and the formwork has to be changed to new design as per e-mail instruction dated 30 September 2015 because </w:t>
            </w:r>
            <w:r w:rsidRPr="00CD6AD8">
              <w:rPr>
                <w:rFonts w:cs="Arial"/>
                <w:i/>
                <w:color w:val="000000"/>
                <w:sz w:val="18"/>
                <w:szCs w:val="18"/>
                <w:lang w:eastAsia="en-ZA"/>
              </w:rPr>
              <w:lastRenderedPageBreak/>
              <w:t>of wrong information on the drawings, beams and beam steel ground floor.”</w:t>
            </w:r>
          </w:p>
          <w:p w:rsidR="00623D9D" w:rsidRDefault="00623D9D" w:rsidP="00623D9D">
            <w:pPr>
              <w:rPr>
                <w:rFonts w:cs="Arial"/>
                <w:i/>
                <w:color w:val="000000"/>
                <w:sz w:val="18"/>
                <w:szCs w:val="18"/>
                <w:lang w:eastAsia="en-ZA"/>
              </w:rPr>
            </w:pPr>
          </w:p>
          <w:p w:rsidR="00623D9D" w:rsidRPr="00AB13A9" w:rsidRDefault="00623D9D" w:rsidP="00623D9D">
            <w:pPr>
              <w:rPr>
                <w:rFonts w:cs="Arial"/>
                <w:b/>
                <w:color w:val="000000"/>
                <w:sz w:val="18"/>
                <w:szCs w:val="18"/>
                <w:u w:val="single"/>
                <w:lang w:eastAsia="en-ZA"/>
              </w:rPr>
            </w:pPr>
            <w:r w:rsidRPr="00AB13A9">
              <w:rPr>
                <w:rFonts w:cs="Arial"/>
                <w:b/>
                <w:color w:val="000000"/>
                <w:sz w:val="18"/>
                <w:szCs w:val="18"/>
                <w:u w:val="single"/>
                <w:lang w:eastAsia="en-ZA"/>
              </w:rPr>
              <w:t>Letter from the contractor dated 7 April 2016: Fikile Construction (Pty) Ltd (Paragraph 4.1 &amp;</w:t>
            </w:r>
            <w:r>
              <w:rPr>
                <w:rFonts w:cs="Arial"/>
                <w:b/>
                <w:color w:val="000000"/>
                <w:sz w:val="18"/>
                <w:szCs w:val="18"/>
                <w:u w:val="single"/>
                <w:lang w:eastAsia="en-ZA"/>
              </w:rPr>
              <w:t xml:space="preserve"> </w:t>
            </w:r>
            <w:r w:rsidRPr="00AB13A9">
              <w:rPr>
                <w:rFonts w:cs="Arial"/>
                <w:b/>
                <w:color w:val="000000"/>
                <w:sz w:val="18"/>
                <w:szCs w:val="18"/>
                <w:u w:val="single"/>
                <w:lang w:eastAsia="en-ZA"/>
              </w:rPr>
              <w:t>4.2)</w:t>
            </w:r>
          </w:p>
          <w:p w:rsidR="00623D9D" w:rsidRDefault="00623D9D" w:rsidP="00623D9D">
            <w:pPr>
              <w:rPr>
                <w:rFonts w:cs="Arial"/>
                <w:i/>
                <w:color w:val="000000"/>
                <w:sz w:val="18"/>
                <w:szCs w:val="18"/>
                <w:lang w:eastAsia="en-ZA"/>
              </w:rPr>
            </w:pPr>
            <w:r>
              <w:rPr>
                <w:rFonts w:cs="Arial"/>
                <w:i/>
                <w:color w:val="000000"/>
                <w:sz w:val="18"/>
                <w:szCs w:val="18"/>
                <w:lang w:eastAsia="en-ZA"/>
              </w:rPr>
              <w:t>“</w:t>
            </w:r>
            <w:r w:rsidRPr="00CD6AD8">
              <w:rPr>
                <w:rFonts w:cs="Arial"/>
                <w:i/>
                <w:color w:val="000000"/>
                <w:sz w:val="18"/>
                <w:szCs w:val="18"/>
                <w:lang w:eastAsia="en-ZA"/>
              </w:rPr>
              <w:t>Late issuing of construction information to commence and complete the re-enforcing in structural</w:t>
            </w:r>
            <w:r>
              <w:rPr>
                <w:rFonts w:cs="Arial"/>
                <w:i/>
                <w:color w:val="000000"/>
                <w:sz w:val="18"/>
                <w:szCs w:val="18"/>
                <w:lang w:eastAsia="en-ZA"/>
              </w:rPr>
              <w:t xml:space="preserve"> slabs, the contractor confirm</w:t>
            </w:r>
            <w:r w:rsidRPr="00CD6AD8">
              <w:rPr>
                <w:rFonts w:cs="Arial"/>
                <w:i/>
                <w:color w:val="000000"/>
                <w:sz w:val="18"/>
                <w:szCs w:val="18"/>
                <w:lang w:eastAsia="en-ZA"/>
              </w:rPr>
              <w:t xml:space="preserve"> that it requested the information well in advance of the actual date that it was required to be issued. The contractor confirms that the works on the ground floor slab was stopped on 30 September 2015 due to a discrepancy on the structural layout and re-enforcing schedules. The information for the ground floor slab was only received on 6 Novembe</w:t>
            </w:r>
            <w:r>
              <w:rPr>
                <w:rFonts w:cs="Arial"/>
                <w:i/>
                <w:color w:val="000000"/>
                <w:sz w:val="18"/>
                <w:szCs w:val="18"/>
                <w:lang w:eastAsia="en-ZA"/>
              </w:rPr>
              <w:t>r 2015. The contractor confirms</w:t>
            </w:r>
            <w:r w:rsidRPr="00CD6AD8">
              <w:rPr>
                <w:rFonts w:cs="Arial"/>
                <w:i/>
                <w:color w:val="000000"/>
                <w:sz w:val="18"/>
                <w:szCs w:val="18"/>
                <w:lang w:eastAsia="en-ZA"/>
              </w:rPr>
              <w:t xml:space="preserve"> that the information relating to the mid and first floor slabs was required on 30 October 2015 for it not to delay the </w:t>
            </w:r>
            <w:r>
              <w:rPr>
                <w:rFonts w:cs="Arial"/>
                <w:i/>
                <w:color w:val="000000"/>
                <w:sz w:val="18"/>
                <w:szCs w:val="18"/>
                <w:lang w:eastAsia="en-ZA"/>
              </w:rPr>
              <w:t>constru</w:t>
            </w:r>
            <w:r w:rsidRPr="00CD6AD8">
              <w:rPr>
                <w:rFonts w:cs="Arial"/>
                <w:i/>
                <w:color w:val="000000"/>
                <w:sz w:val="18"/>
                <w:szCs w:val="18"/>
                <w:lang w:eastAsia="en-ZA"/>
              </w:rPr>
              <w:t>ction works, information was received in stages and that the final revision was received on 8 December 2015. It is important to note that the works has progressed to such a state where the works was ready to receive final levelling and concrete. These works had to be stopped, demolished and re-constructed."</w:t>
            </w:r>
          </w:p>
          <w:p w:rsidR="00623D9D" w:rsidRPr="00CD6AD8" w:rsidRDefault="00623D9D" w:rsidP="00623D9D">
            <w:pPr>
              <w:rPr>
                <w:rFonts w:cs="Arial"/>
                <w:i/>
                <w:color w:val="000000"/>
                <w:sz w:val="18"/>
                <w:szCs w:val="18"/>
                <w:lang w:eastAsia="en-ZA"/>
              </w:rPr>
            </w:pPr>
          </w:p>
          <w:p w:rsidR="00623D9D" w:rsidRPr="00CD6AD8" w:rsidRDefault="00623D9D" w:rsidP="00623D9D">
            <w:pPr>
              <w:rPr>
                <w:rFonts w:cs="Arial"/>
                <w:i/>
                <w:color w:val="000000"/>
                <w:sz w:val="18"/>
                <w:szCs w:val="18"/>
                <w:lang w:eastAsia="en-ZA"/>
              </w:rPr>
            </w:pPr>
            <w:r>
              <w:rPr>
                <w:rFonts w:cs="Arial"/>
                <w:i/>
                <w:color w:val="000000"/>
                <w:sz w:val="18"/>
                <w:szCs w:val="18"/>
                <w:lang w:eastAsia="en-ZA"/>
              </w:rPr>
              <w:t>“As a result of the above, the Co</w:t>
            </w:r>
            <w:r w:rsidRPr="00CD6AD8">
              <w:rPr>
                <w:rFonts w:cs="Arial"/>
                <w:i/>
                <w:color w:val="000000"/>
                <w:sz w:val="18"/>
                <w:szCs w:val="18"/>
                <w:lang w:eastAsia="en-ZA"/>
              </w:rPr>
              <w:t>ntractor has suffered delays associated with the completion of the project of 54 working days.</w:t>
            </w:r>
          </w:p>
          <w:p w:rsidR="00623D9D" w:rsidRDefault="00623D9D" w:rsidP="00623D9D">
            <w:pPr>
              <w:rPr>
                <w:rFonts w:cs="Arial"/>
                <w:i/>
                <w:color w:val="000000"/>
                <w:sz w:val="18"/>
                <w:szCs w:val="18"/>
                <w:lang w:eastAsia="en-ZA"/>
              </w:rPr>
            </w:pPr>
            <w:r>
              <w:rPr>
                <w:rFonts w:cs="Arial"/>
                <w:i/>
                <w:color w:val="000000"/>
                <w:sz w:val="18"/>
                <w:szCs w:val="18"/>
                <w:lang w:eastAsia="en-ZA"/>
              </w:rPr>
              <w:t>In terms</w:t>
            </w:r>
            <w:r w:rsidRPr="00CD6AD8">
              <w:rPr>
                <w:rFonts w:cs="Arial"/>
                <w:i/>
                <w:color w:val="000000"/>
                <w:sz w:val="18"/>
                <w:szCs w:val="18"/>
                <w:lang w:eastAsia="en-ZA"/>
              </w:rPr>
              <w:t xml:space="preserve"> of clause 29.2, 29.5 and 29.6 of the Principal Building Agreement the Contractor th</w:t>
            </w:r>
            <w:r>
              <w:rPr>
                <w:rFonts w:cs="Arial"/>
                <w:i/>
                <w:color w:val="000000"/>
                <w:sz w:val="18"/>
                <w:szCs w:val="18"/>
                <w:lang w:eastAsia="en-ZA"/>
              </w:rPr>
              <w:t>erefore claims a revision to the</w:t>
            </w:r>
            <w:r w:rsidRPr="00CD6AD8">
              <w:rPr>
                <w:rFonts w:cs="Arial"/>
                <w:i/>
                <w:color w:val="000000"/>
                <w:sz w:val="18"/>
                <w:szCs w:val="18"/>
                <w:lang w:eastAsia="en-ZA"/>
              </w:rPr>
              <w:t xml:space="preserve"> Date for Practical completion of 54 working days, from 14 September 2016 to 1 December 2016.</w:t>
            </w:r>
            <w:r>
              <w:rPr>
                <w:rFonts w:cs="Arial"/>
                <w:i/>
                <w:color w:val="000000"/>
                <w:sz w:val="18"/>
                <w:szCs w:val="18"/>
                <w:lang w:eastAsia="en-ZA"/>
              </w:rPr>
              <w:t>”</w:t>
            </w:r>
          </w:p>
          <w:p w:rsidR="00623D9D" w:rsidRDefault="00623D9D" w:rsidP="00623D9D">
            <w:pPr>
              <w:rPr>
                <w:rFonts w:cs="Arial"/>
                <w:i/>
                <w:color w:val="000000"/>
                <w:sz w:val="18"/>
                <w:szCs w:val="18"/>
                <w:lang w:eastAsia="en-ZA"/>
              </w:rPr>
            </w:pPr>
          </w:p>
          <w:p w:rsidR="00623D9D" w:rsidRPr="0096551A" w:rsidRDefault="00623D9D" w:rsidP="00623D9D">
            <w:pPr>
              <w:rPr>
                <w:rFonts w:cs="Arial"/>
                <w:color w:val="000000"/>
                <w:sz w:val="18"/>
                <w:szCs w:val="18"/>
                <w:lang w:eastAsia="en-ZA"/>
              </w:rPr>
            </w:pPr>
            <w:r w:rsidRPr="00C62D0B">
              <w:rPr>
                <w:rFonts w:cs="Arial"/>
                <w:b/>
                <w:color w:val="000000"/>
                <w:sz w:val="18"/>
                <w:szCs w:val="18"/>
                <w:lang w:eastAsia="en-ZA"/>
              </w:rPr>
              <w:t>Auditors comment:</w:t>
            </w:r>
            <w:r>
              <w:rPr>
                <w:rFonts w:cs="Arial"/>
                <w:i/>
                <w:color w:val="000000"/>
                <w:sz w:val="18"/>
                <w:szCs w:val="18"/>
                <w:lang w:eastAsia="en-ZA"/>
              </w:rPr>
              <w:t xml:space="preserve"> </w:t>
            </w:r>
            <w:r w:rsidRPr="0096551A">
              <w:rPr>
                <w:rFonts w:cs="Arial"/>
                <w:color w:val="000000"/>
                <w:sz w:val="18"/>
                <w:szCs w:val="18"/>
                <w:lang w:eastAsia="en-ZA"/>
              </w:rPr>
              <w:t>Through inspection of the reasons for the delay, it is evidenced that the contractor was not given all the necessary information by the structural engineer to continue with their work hence the recommended extra days to be given to the contractor were 42 days with the financi</w:t>
            </w:r>
            <w:r>
              <w:rPr>
                <w:rFonts w:cs="Arial"/>
                <w:color w:val="000000"/>
                <w:sz w:val="18"/>
                <w:szCs w:val="18"/>
                <w:lang w:eastAsia="en-ZA"/>
              </w:rPr>
              <w:t xml:space="preserve">al impact. </w:t>
            </w:r>
            <w:r w:rsidRPr="0096551A">
              <w:rPr>
                <w:rFonts w:cs="Arial"/>
                <w:color w:val="000000"/>
                <w:sz w:val="18"/>
                <w:szCs w:val="18"/>
                <w:lang w:eastAsia="en-ZA"/>
              </w:rPr>
              <w:t>PMTE as the project custodian has a responsibility to ensure that all the information necessary for the project are available to the contractor. Failure to do so result in the penalties charged by the contractor as per the JBCC Principal Agreement. Any penalty charged as a results of the management not making information available to the contractor might results in fruitless and wasteful expenditure.</w:t>
            </w:r>
          </w:p>
          <w:p w:rsidR="00623D9D" w:rsidRPr="0096551A" w:rsidRDefault="00623D9D" w:rsidP="00623D9D">
            <w:pPr>
              <w:rPr>
                <w:rFonts w:cs="Arial"/>
                <w:color w:val="000000"/>
                <w:sz w:val="18"/>
                <w:szCs w:val="18"/>
                <w:lang w:eastAsia="en-ZA"/>
              </w:rPr>
            </w:pPr>
          </w:p>
          <w:p w:rsidR="00623D9D" w:rsidRPr="00CD6AD8" w:rsidRDefault="00623D9D" w:rsidP="00623D9D">
            <w:pPr>
              <w:rPr>
                <w:rFonts w:cs="Arial"/>
                <w:color w:val="000000"/>
                <w:sz w:val="18"/>
                <w:szCs w:val="18"/>
                <w:lang w:eastAsia="en-ZA"/>
              </w:rPr>
            </w:pPr>
            <w:r w:rsidRPr="0096551A">
              <w:rPr>
                <w:rFonts w:cs="Arial"/>
                <w:color w:val="000000"/>
                <w:sz w:val="18"/>
                <w:szCs w:val="18"/>
                <w:lang w:eastAsia="en-ZA"/>
              </w:rPr>
              <w:t xml:space="preserve">The entity has also the responsibility to assess if the penalty charged should be recouped from the structural engineer provided that through assessment it is concluded that they did not execute their duties as per their signed level agreement. </w:t>
            </w:r>
          </w:p>
          <w:p w:rsidR="00623D9D" w:rsidRPr="00C62D0B" w:rsidRDefault="00623D9D" w:rsidP="00623D9D">
            <w:pPr>
              <w:rPr>
                <w:rFonts w:cs="Arial"/>
                <w:b/>
                <w:bCs/>
                <w:color w:val="000000"/>
                <w:sz w:val="18"/>
                <w:szCs w:val="18"/>
                <w:u w:val="single"/>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r>
              <w:rPr>
                <w:rFonts w:cs="Arial"/>
                <w:color w:val="000000"/>
                <w:sz w:val="18"/>
                <w:szCs w:val="18"/>
                <w:lang w:eastAsia="en-ZA"/>
              </w:rPr>
              <w:lastRenderedPageBreak/>
              <w:t>42</w:t>
            </w:r>
          </w:p>
        </w:tc>
        <w:tc>
          <w:tcPr>
            <w:tcW w:w="843" w:type="pct"/>
            <w:shd w:val="clear" w:color="auto" w:fill="auto"/>
            <w:noWrap/>
            <w:vAlign w:val="center"/>
          </w:tcPr>
          <w:p w:rsidR="00623D9D" w:rsidRPr="00C62D0B" w:rsidRDefault="00623D9D" w:rsidP="00623D9D">
            <w:pPr>
              <w:jc w:val="right"/>
              <w:rPr>
                <w:rFonts w:cs="Arial"/>
                <w:color w:val="000000"/>
                <w:sz w:val="18"/>
                <w:szCs w:val="18"/>
                <w:lang w:eastAsia="en-ZA"/>
              </w:rPr>
            </w:pPr>
            <w:r>
              <w:rPr>
                <w:rFonts w:cs="Arial"/>
                <w:color w:val="000000"/>
                <w:sz w:val="18"/>
                <w:szCs w:val="18"/>
                <w:lang w:eastAsia="en-ZA"/>
              </w:rPr>
              <w:t>R1 019 896.92</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r>
              <w:rPr>
                <w:rFonts w:cs="Arial"/>
                <w:color w:val="000000"/>
                <w:sz w:val="18"/>
                <w:szCs w:val="18"/>
                <w:lang w:eastAsia="en-ZA"/>
              </w:rPr>
              <w:lastRenderedPageBreak/>
              <w:t>8</w:t>
            </w:r>
          </w:p>
        </w:tc>
        <w:tc>
          <w:tcPr>
            <w:tcW w:w="3023" w:type="pct"/>
            <w:shd w:val="clear" w:color="auto" w:fill="auto"/>
            <w:vAlign w:val="center"/>
          </w:tcPr>
          <w:p w:rsidR="00623D9D" w:rsidRPr="00C62D0B" w:rsidRDefault="00623D9D" w:rsidP="00623D9D">
            <w:pPr>
              <w:rPr>
                <w:rFonts w:cs="Arial"/>
                <w:b/>
                <w:bCs/>
                <w:color w:val="000000"/>
                <w:sz w:val="18"/>
                <w:szCs w:val="18"/>
                <w:u w:val="single"/>
              </w:rPr>
            </w:pPr>
            <w:r w:rsidRPr="00C62D0B">
              <w:rPr>
                <w:rFonts w:cs="Arial"/>
                <w:b/>
                <w:bCs/>
                <w:color w:val="000000"/>
                <w:sz w:val="18"/>
                <w:szCs w:val="18"/>
                <w:u w:val="single"/>
              </w:rPr>
              <w:t>Internal memo approved: 13 September 2016</w:t>
            </w:r>
            <w:r>
              <w:rPr>
                <w:rFonts w:cs="Arial"/>
                <w:b/>
                <w:bCs/>
                <w:color w:val="000000"/>
                <w:sz w:val="18"/>
                <w:szCs w:val="18"/>
                <w:u w:val="single"/>
              </w:rPr>
              <w:t xml:space="preserve"> [Paragraph 3.4]</w:t>
            </w:r>
          </w:p>
          <w:p w:rsidR="00623D9D" w:rsidRDefault="00623D9D" w:rsidP="00623D9D">
            <w:pPr>
              <w:rPr>
                <w:rFonts w:cs="Arial"/>
                <w:bCs/>
                <w:i/>
                <w:color w:val="000000"/>
                <w:sz w:val="18"/>
                <w:szCs w:val="18"/>
              </w:rPr>
            </w:pPr>
            <w:r w:rsidRPr="005E624F">
              <w:rPr>
                <w:rFonts w:cs="Arial"/>
                <w:bCs/>
                <w:i/>
                <w:color w:val="000000"/>
                <w:sz w:val="18"/>
                <w:szCs w:val="18"/>
              </w:rPr>
              <w:t xml:space="preserve">“This is the second time the contractor wants cast the concrete for the first floor and again the community remove the workers from the site so that the contractor cannot cast the first floor. The concrete suppliers had to remove all the trucks that was on site as the community threaten that they will burn their trucks if don't leave the site. the contractor was busy to cast concrete and had to redo the whole first floor as they couldn't vibrate the concrete and also has to leave the site for the safety of the workers. The contractor claims 6 days but together with the PA we only allow </w:t>
            </w:r>
            <w:r w:rsidRPr="00FA2B3F">
              <w:rPr>
                <w:rFonts w:cs="Arial"/>
                <w:b/>
                <w:bCs/>
                <w:i/>
                <w:color w:val="000000"/>
                <w:sz w:val="18"/>
                <w:szCs w:val="18"/>
              </w:rPr>
              <w:t>for 54 working days</w:t>
            </w:r>
            <w:r w:rsidRPr="005E624F">
              <w:rPr>
                <w:rFonts w:cs="Arial"/>
                <w:bCs/>
                <w:i/>
                <w:color w:val="000000"/>
                <w:sz w:val="18"/>
                <w:szCs w:val="18"/>
              </w:rPr>
              <w:t xml:space="preserve"> as for the delay as per</w:t>
            </w:r>
            <w:r>
              <w:rPr>
                <w:rFonts w:cs="Arial"/>
                <w:bCs/>
                <w:i/>
                <w:color w:val="000000"/>
                <w:sz w:val="18"/>
                <w:szCs w:val="18"/>
              </w:rPr>
              <w:t xml:space="preserve"> JBBCC 200 Principal Buildings A</w:t>
            </w:r>
            <w:r w:rsidRPr="005E624F">
              <w:rPr>
                <w:rFonts w:cs="Arial"/>
                <w:bCs/>
                <w:i/>
                <w:color w:val="000000"/>
                <w:sz w:val="18"/>
                <w:szCs w:val="18"/>
              </w:rPr>
              <w:t>greement clause 29.2, 29.5 and 29.6.</w:t>
            </w:r>
          </w:p>
          <w:p w:rsidR="00623D9D" w:rsidRDefault="00623D9D" w:rsidP="00623D9D">
            <w:pPr>
              <w:rPr>
                <w:rFonts w:cs="Arial"/>
                <w:bCs/>
                <w:i/>
                <w:color w:val="000000"/>
                <w:sz w:val="18"/>
                <w:szCs w:val="18"/>
              </w:rPr>
            </w:pPr>
          </w:p>
          <w:p w:rsidR="00623D9D" w:rsidRDefault="00623D9D" w:rsidP="00623D9D">
            <w:pPr>
              <w:rPr>
                <w:rFonts w:cs="Arial"/>
                <w:bCs/>
                <w:i/>
                <w:color w:val="000000"/>
                <w:sz w:val="18"/>
                <w:szCs w:val="18"/>
              </w:rPr>
            </w:pPr>
            <w:r>
              <w:rPr>
                <w:rFonts w:cs="Arial"/>
                <w:bCs/>
                <w:i/>
                <w:color w:val="000000"/>
                <w:sz w:val="18"/>
                <w:szCs w:val="18"/>
              </w:rPr>
              <w:t>It is therefore recommended that the 54 days be granted as it was not the contractor that delay the project but the community.”</w:t>
            </w:r>
          </w:p>
          <w:p w:rsidR="00623D9D" w:rsidRDefault="00623D9D" w:rsidP="00623D9D">
            <w:pPr>
              <w:rPr>
                <w:rFonts w:cs="Arial"/>
                <w:bCs/>
                <w:i/>
                <w:color w:val="000000"/>
                <w:sz w:val="18"/>
                <w:szCs w:val="18"/>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 xml:space="preserve">for extension of contract period: Claim 8 (PRM 040) </w:t>
            </w:r>
          </w:p>
          <w:p w:rsidR="00623D9D" w:rsidRDefault="00623D9D" w:rsidP="00623D9D">
            <w:pPr>
              <w:rPr>
                <w:rFonts w:cs="Arial"/>
                <w:i/>
                <w:color w:val="000000"/>
                <w:sz w:val="18"/>
                <w:szCs w:val="18"/>
                <w:lang w:eastAsia="en-ZA"/>
              </w:rPr>
            </w:pPr>
            <w:r>
              <w:rPr>
                <w:rFonts w:cs="Arial"/>
                <w:i/>
                <w:color w:val="000000"/>
                <w:sz w:val="18"/>
                <w:szCs w:val="18"/>
                <w:lang w:eastAsia="en-ZA"/>
              </w:rPr>
              <w:t>“</w:t>
            </w:r>
            <w:r w:rsidRPr="005E624F">
              <w:rPr>
                <w:rFonts w:cs="Arial"/>
                <w:i/>
                <w:color w:val="000000"/>
                <w:sz w:val="18"/>
                <w:szCs w:val="18"/>
                <w:lang w:eastAsia="en-ZA"/>
              </w:rPr>
              <w:t xml:space="preserve">The extension of the contact time by </w:t>
            </w:r>
            <w:r w:rsidRPr="00FA2B3F">
              <w:rPr>
                <w:rFonts w:cs="Arial"/>
                <w:b/>
                <w:i/>
                <w:color w:val="000000"/>
                <w:sz w:val="18"/>
                <w:szCs w:val="18"/>
                <w:lang w:eastAsia="en-ZA"/>
              </w:rPr>
              <w:t>20 working days</w:t>
            </w:r>
            <w:r w:rsidRPr="005E624F">
              <w:rPr>
                <w:rFonts w:cs="Arial"/>
                <w:i/>
                <w:color w:val="000000"/>
                <w:sz w:val="18"/>
                <w:szCs w:val="18"/>
                <w:lang w:eastAsia="en-ZA"/>
              </w:rPr>
              <w:t xml:space="preserve"> is supported because of the civil unrest in the Mamelodi township, refer to NOD 35, and as result thereof the concrete pour were brought to sudden halt and left incomplete. Remedial work to slab had to be done after instruction of structural engineer.”</w:t>
            </w:r>
          </w:p>
          <w:p w:rsidR="00623D9D" w:rsidRDefault="00623D9D" w:rsidP="00623D9D">
            <w:pPr>
              <w:rPr>
                <w:rFonts w:cs="Arial"/>
                <w:i/>
                <w:color w:val="000000"/>
                <w:sz w:val="18"/>
                <w:szCs w:val="18"/>
                <w:lang w:eastAsia="en-ZA"/>
              </w:rPr>
            </w:pPr>
          </w:p>
          <w:p w:rsidR="00623D9D" w:rsidRPr="008C30E6" w:rsidRDefault="00623D9D" w:rsidP="00623D9D">
            <w:pPr>
              <w:rPr>
                <w:rFonts w:cs="Arial"/>
                <w:b/>
                <w:color w:val="000000"/>
                <w:sz w:val="18"/>
                <w:szCs w:val="18"/>
                <w:u w:val="single"/>
                <w:lang w:eastAsia="en-ZA"/>
              </w:rPr>
            </w:pPr>
            <w:r w:rsidRPr="008C30E6">
              <w:rPr>
                <w:rFonts w:cs="Arial"/>
                <w:b/>
                <w:color w:val="000000"/>
                <w:sz w:val="18"/>
                <w:szCs w:val="18"/>
                <w:u w:val="single"/>
                <w:lang w:eastAsia="en-ZA"/>
              </w:rPr>
              <w:t>Letter from the contractor dated 23 June 2016: Fikile Construction (Pty) Ltd</w:t>
            </w:r>
            <w:r>
              <w:rPr>
                <w:rFonts w:cs="Arial"/>
                <w:b/>
                <w:color w:val="000000"/>
                <w:sz w:val="18"/>
                <w:szCs w:val="18"/>
                <w:u w:val="single"/>
                <w:lang w:eastAsia="en-ZA"/>
              </w:rPr>
              <w:t xml:space="preserve"> (Paragraph 4.1 &amp; 4.2)</w:t>
            </w:r>
          </w:p>
          <w:p w:rsidR="00623D9D" w:rsidRPr="008C30E6" w:rsidRDefault="00623D9D" w:rsidP="00623D9D">
            <w:pPr>
              <w:rPr>
                <w:rFonts w:cs="Arial"/>
                <w:i/>
                <w:color w:val="000000"/>
                <w:sz w:val="18"/>
                <w:szCs w:val="18"/>
                <w:lang w:eastAsia="en-ZA"/>
              </w:rPr>
            </w:pPr>
            <w:r>
              <w:rPr>
                <w:rFonts w:cs="Arial"/>
                <w:i/>
                <w:color w:val="000000"/>
                <w:sz w:val="18"/>
                <w:szCs w:val="18"/>
                <w:lang w:eastAsia="en-ZA"/>
              </w:rPr>
              <w:t>‘</w:t>
            </w:r>
            <w:r w:rsidRPr="008C30E6">
              <w:rPr>
                <w:rFonts w:cs="Arial"/>
                <w:i/>
                <w:color w:val="000000"/>
                <w:sz w:val="18"/>
                <w:szCs w:val="18"/>
                <w:lang w:eastAsia="en-ZA"/>
              </w:rPr>
              <w:t>Strike action in site closure and abandoning a concrete cast whilst in progress.</w:t>
            </w:r>
          </w:p>
          <w:p w:rsidR="00623D9D" w:rsidRDefault="00623D9D" w:rsidP="00623D9D">
            <w:pPr>
              <w:rPr>
                <w:rFonts w:cs="Arial"/>
                <w:i/>
                <w:color w:val="000000"/>
                <w:sz w:val="18"/>
                <w:szCs w:val="18"/>
                <w:lang w:eastAsia="en-ZA"/>
              </w:rPr>
            </w:pPr>
            <w:r w:rsidRPr="008C30E6">
              <w:rPr>
                <w:rFonts w:cs="Arial"/>
                <w:i/>
                <w:color w:val="000000"/>
                <w:sz w:val="18"/>
                <w:szCs w:val="18"/>
                <w:lang w:eastAsia="en-ZA"/>
              </w:rPr>
              <w:t>The contractor confirms that the site was closed on 21 June 2016 due to civil unrest as alleged results of Thoko Didiza being nominated as the African National Congress's mayoral candidate for Tshwane.</w:t>
            </w:r>
            <w:r>
              <w:rPr>
                <w:rFonts w:cs="Arial"/>
                <w:i/>
                <w:color w:val="000000"/>
                <w:sz w:val="18"/>
                <w:szCs w:val="18"/>
                <w:lang w:eastAsia="en-ZA"/>
              </w:rPr>
              <w:t xml:space="preserve"> </w:t>
            </w:r>
            <w:r w:rsidRPr="008C30E6">
              <w:rPr>
                <w:rFonts w:cs="Arial"/>
                <w:i/>
                <w:color w:val="000000"/>
                <w:sz w:val="18"/>
                <w:szCs w:val="18"/>
                <w:lang w:eastAsia="en-ZA"/>
              </w:rPr>
              <w:t xml:space="preserve">The contractor confirms that a concrete pour, was in the process of being concreted when the site was brought to a sudden halt. This in turn resulted that the works were left unfinished and such a state that it has to be surveyed and majority of the </w:t>
            </w:r>
            <w:r>
              <w:rPr>
                <w:rFonts w:cs="Arial"/>
                <w:i/>
                <w:color w:val="000000"/>
                <w:sz w:val="18"/>
                <w:szCs w:val="18"/>
                <w:lang w:eastAsia="en-ZA"/>
              </w:rPr>
              <w:t xml:space="preserve">works has to be re-constructed. The contactor </w:t>
            </w:r>
            <w:r w:rsidRPr="008C30E6">
              <w:rPr>
                <w:rFonts w:cs="Arial"/>
                <w:i/>
                <w:color w:val="000000"/>
                <w:sz w:val="18"/>
                <w:szCs w:val="18"/>
                <w:lang w:eastAsia="en-ZA"/>
              </w:rPr>
              <w:t>confirms that</w:t>
            </w:r>
            <w:r>
              <w:rPr>
                <w:rFonts w:cs="Arial"/>
                <w:i/>
                <w:color w:val="000000"/>
                <w:sz w:val="18"/>
                <w:szCs w:val="18"/>
                <w:lang w:eastAsia="en-ZA"/>
              </w:rPr>
              <w:t xml:space="preserve"> remedial works to the said re-e</w:t>
            </w:r>
            <w:r w:rsidRPr="008C30E6">
              <w:rPr>
                <w:rFonts w:cs="Arial"/>
                <w:i/>
                <w:color w:val="000000"/>
                <w:sz w:val="18"/>
                <w:szCs w:val="18"/>
                <w:lang w:eastAsia="en-ZA"/>
              </w:rPr>
              <w:t xml:space="preserve">nforced concrete slab commenced on </w:t>
            </w:r>
            <w:r>
              <w:rPr>
                <w:rFonts w:cs="Arial"/>
                <w:i/>
                <w:color w:val="000000"/>
                <w:sz w:val="18"/>
                <w:szCs w:val="18"/>
                <w:lang w:eastAsia="en-ZA"/>
              </w:rPr>
              <w:t>25 June</w:t>
            </w:r>
            <w:r w:rsidRPr="008C30E6">
              <w:rPr>
                <w:rFonts w:cs="Arial"/>
                <w:i/>
                <w:color w:val="000000"/>
                <w:sz w:val="18"/>
                <w:szCs w:val="18"/>
                <w:lang w:eastAsia="en-ZA"/>
              </w:rPr>
              <w:t xml:space="preserve"> and t</w:t>
            </w:r>
            <w:r>
              <w:rPr>
                <w:rFonts w:cs="Arial"/>
                <w:i/>
                <w:color w:val="000000"/>
                <w:sz w:val="18"/>
                <w:szCs w:val="18"/>
                <w:lang w:eastAsia="en-ZA"/>
              </w:rPr>
              <w:t>he slab was re-concreted on 18 J</w:t>
            </w:r>
            <w:r w:rsidRPr="008C30E6">
              <w:rPr>
                <w:rFonts w:cs="Arial"/>
                <w:i/>
                <w:color w:val="000000"/>
                <w:sz w:val="18"/>
                <w:szCs w:val="18"/>
                <w:lang w:eastAsia="en-ZA"/>
              </w:rPr>
              <w:t xml:space="preserve">uly 2016." </w:t>
            </w:r>
          </w:p>
          <w:p w:rsidR="00623D9D" w:rsidRPr="008C30E6" w:rsidRDefault="00623D9D" w:rsidP="00623D9D">
            <w:pPr>
              <w:rPr>
                <w:rFonts w:cs="Arial"/>
                <w:i/>
                <w:color w:val="000000"/>
                <w:sz w:val="18"/>
                <w:szCs w:val="18"/>
                <w:lang w:eastAsia="en-ZA"/>
              </w:rPr>
            </w:pPr>
            <w:r w:rsidRPr="008C30E6">
              <w:rPr>
                <w:rFonts w:cs="Arial"/>
                <w:i/>
                <w:color w:val="000000"/>
                <w:sz w:val="18"/>
                <w:szCs w:val="18"/>
                <w:lang w:eastAsia="en-ZA"/>
              </w:rPr>
              <w:t>As a result of the above, the contractor has suffered delays associated with the completion of</w:t>
            </w:r>
            <w:r>
              <w:rPr>
                <w:rFonts w:cs="Arial"/>
                <w:i/>
                <w:color w:val="000000"/>
                <w:sz w:val="18"/>
                <w:szCs w:val="18"/>
                <w:lang w:eastAsia="en-ZA"/>
              </w:rPr>
              <w:t xml:space="preserve"> the project of 20 working days.”</w:t>
            </w:r>
          </w:p>
          <w:p w:rsidR="00623D9D" w:rsidRPr="00C62D0B" w:rsidRDefault="00623D9D" w:rsidP="00623D9D">
            <w:pPr>
              <w:rPr>
                <w:rFonts w:cs="Arial"/>
                <w:b/>
                <w:bCs/>
                <w:color w:val="000000"/>
                <w:sz w:val="18"/>
                <w:szCs w:val="18"/>
                <w:u w:val="single"/>
              </w:rPr>
            </w:pPr>
          </w:p>
          <w:p w:rsidR="00623D9D" w:rsidRPr="00FA2B3F"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FA2B3F">
              <w:rPr>
                <w:rFonts w:cs="Arial"/>
                <w:color w:val="000000"/>
                <w:sz w:val="18"/>
                <w:szCs w:val="18"/>
                <w:lang w:eastAsia="en-ZA"/>
              </w:rPr>
              <w:t xml:space="preserve">Through inspection of the contractors request for the extension and the principal agent’s recommendation, we </w:t>
            </w:r>
            <w:r w:rsidRPr="00FA2B3F">
              <w:rPr>
                <w:rFonts w:cs="Arial"/>
                <w:color w:val="000000"/>
                <w:sz w:val="18"/>
                <w:szCs w:val="18"/>
                <w:lang w:eastAsia="en-ZA"/>
              </w:rPr>
              <w:lastRenderedPageBreak/>
              <w:t>have noted that the delay was for 20 working days. However, on the internal memorandum appro</w:t>
            </w:r>
            <w:r>
              <w:rPr>
                <w:rFonts w:cs="Arial"/>
                <w:color w:val="000000"/>
                <w:sz w:val="18"/>
                <w:szCs w:val="18"/>
                <w:lang w:eastAsia="en-ZA"/>
              </w:rPr>
              <w:t>ved by the entity, the number of</w:t>
            </w:r>
            <w:r w:rsidRPr="00FA2B3F">
              <w:rPr>
                <w:rFonts w:cs="Arial"/>
                <w:color w:val="000000"/>
                <w:sz w:val="18"/>
                <w:szCs w:val="18"/>
                <w:lang w:eastAsia="en-ZA"/>
              </w:rPr>
              <w:t xml:space="preserve"> delays </w:t>
            </w:r>
            <w:r>
              <w:rPr>
                <w:rFonts w:cs="Arial"/>
                <w:color w:val="000000"/>
                <w:sz w:val="18"/>
                <w:szCs w:val="18"/>
                <w:lang w:eastAsia="en-ZA"/>
              </w:rPr>
              <w:t xml:space="preserve">awarded were 54 </w:t>
            </w:r>
            <w:r w:rsidRPr="00FA2B3F">
              <w:rPr>
                <w:rFonts w:cs="Arial"/>
                <w:color w:val="000000"/>
                <w:sz w:val="18"/>
                <w:szCs w:val="18"/>
                <w:lang w:eastAsia="en-ZA"/>
              </w:rPr>
              <w:t>working days. Th</w:t>
            </w:r>
            <w:r>
              <w:rPr>
                <w:rFonts w:cs="Arial"/>
                <w:color w:val="000000"/>
                <w:sz w:val="18"/>
                <w:szCs w:val="18"/>
                <w:lang w:eastAsia="en-ZA"/>
              </w:rPr>
              <w:t>is</w:t>
            </w:r>
            <w:r w:rsidRPr="00FA2B3F">
              <w:rPr>
                <w:rFonts w:cs="Arial"/>
                <w:color w:val="000000"/>
                <w:sz w:val="18"/>
                <w:szCs w:val="18"/>
                <w:lang w:eastAsia="en-ZA"/>
              </w:rPr>
              <w:t xml:space="preserve"> is concerning since the number of delays awarded exceeds the number of delays requested and recommended.</w:t>
            </w:r>
          </w:p>
          <w:p w:rsidR="00623D9D"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FA2B3F">
              <w:rPr>
                <w:rFonts w:cs="Arial"/>
                <w:color w:val="000000"/>
                <w:sz w:val="18"/>
                <w:szCs w:val="18"/>
                <w:lang w:eastAsia="en-ZA"/>
              </w:rPr>
              <w:t>The delay is due to civil unrest as alleged results of Thoko Didiza being nominated as the African National Congress's mayoral candidate for Ts</w:t>
            </w:r>
            <w:r>
              <w:rPr>
                <w:rFonts w:cs="Arial"/>
                <w:color w:val="000000"/>
                <w:sz w:val="18"/>
                <w:szCs w:val="18"/>
                <w:lang w:eastAsia="en-ZA"/>
              </w:rPr>
              <w:t xml:space="preserve">hwane. These delays result from </w:t>
            </w:r>
            <w:r w:rsidRPr="00FA2B3F">
              <w:rPr>
                <w:rFonts w:cs="Arial"/>
                <w:color w:val="000000"/>
                <w:sz w:val="18"/>
                <w:szCs w:val="18"/>
                <w:lang w:eastAsia="en-ZA"/>
              </w:rPr>
              <w:t>Vis major, civil commotion, riot, strike or lockout. Delays from such actions doesn’t attract the contract value adjustment</w:t>
            </w:r>
            <w:r>
              <w:rPr>
                <w:rFonts w:cs="Arial"/>
                <w:color w:val="000000"/>
                <w:sz w:val="18"/>
                <w:szCs w:val="18"/>
                <w:lang w:eastAsia="en-ZA"/>
              </w:rPr>
              <w:t xml:space="preserve"> as per the JBCC 2000 Principal Building Agreement clause 29.1.4. This indicate a possible fruitless and wasteful expenditure.</w:t>
            </w:r>
          </w:p>
          <w:p w:rsidR="00623D9D" w:rsidRPr="00C62D0B" w:rsidRDefault="00623D9D" w:rsidP="00623D9D">
            <w:pPr>
              <w:rPr>
                <w:rFonts w:cs="Arial"/>
                <w:b/>
                <w:bCs/>
                <w:color w:val="000000"/>
                <w:sz w:val="18"/>
                <w:szCs w:val="18"/>
                <w:u w:val="single"/>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54</w:t>
            </w:r>
          </w:p>
        </w:tc>
        <w:tc>
          <w:tcPr>
            <w:tcW w:w="843"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R1 311 296,04</w:t>
            </w:r>
          </w:p>
        </w:tc>
      </w:tr>
      <w:tr w:rsidR="00623D9D" w:rsidRPr="00C62D0B" w:rsidTr="00623D9D">
        <w:trPr>
          <w:trHeight w:val="300"/>
        </w:trPr>
        <w:tc>
          <w:tcPr>
            <w:tcW w:w="544" w:type="pct"/>
            <w:shd w:val="clear" w:color="auto" w:fill="auto"/>
            <w:noWrap/>
            <w:vAlign w:val="center"/>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9</w:t>
            </w:r>
          </w:p>
        </w:tc>
        <w:tc>
          <w:tcPr>
            <w:tcW w:w="3023" w:type="pct"/>
            <w:shd w:val="clear" w:color="auto" w:fill="auto"/>
            <w:vAlign w:val="center"/>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24</w:t>
            </w:r>
            <w:r w:rsidRPr="00C62D0B">
              <w:rPr>
                <w:rFonts w:cs="Arial"/>
                <w:b/>
                <w:color w:val="000000"/>
                <w:sz w:val="18"/>
                <w:szCs w:val="18"/>
                <w:u w:val="single"/>
                <w:lang w:eastAsia="en-ZA"/>
              </w:rPr>
              <w:t xml:space="preserve"> May 2017</w:t>
            </w:r>
            <w:r>
              <w:rPr>
                <w:rFonts w:cs="Arial"/>
                <w:b/>
                <w:color w:val="000000"/>
                <w:sz w:val="18"/>
                <w:szCs w:val="18"/>
                <w:u w:val="single"/>
                <w:lang w:eastAsia="en-ZA"/>
              </w:rPr>
              <w:t xml:space="preserve"> [ Circumstance E]</w:t>
            </w:r>
          </w:p>
          <w:p w:rsidR="00623D9D" w:rsidRPr="006F105C" w:rsidRDefault="00623D9D" w:rsidP="00623D9D">
            <w:pPr>
              <w:rPr>
                <w:rFonts w:cs="Arial"/>
                <w:i/>
                <w:color w:val="000000"/>
                <w:sz w:val="18"/>
                <w:szCs w:val="18"/>
                <w:lang w:eastAsia="en-ZA"/>
              </w:rPr>
            </w:pPr>
            <w:r w:rsidRPr="006F105C">
              <w:rPr>
                <w:rFonts w:cs="Arial"/>
                <w:i/>
                <w:color w:val="000000"/>
                <w:sz w:val="18"/>
                <w:szCs w:val="18"/>
                <w:lang w:eastAsia="en-ZA"/>
              </w:rPr>
              <w:t xml:space="preserve">“The claim relates to </w:t>
            </w:r>
            <w:r w:rsidRPr="0078042C">
              <w:rPr>
                <w:rFonts w:cs="Arial"/>
                <w:b/>
                <w:i/>
                <w:color w:val="000000"/>
                <w:sz w:val="18"/>
                <w:szCs w:val="18"/>
                <w:lang w:eastAsia="en-ZA"/>
              </w:rPr>
              <w:t>10 working days</w:t>
            </w:r>
            <w:r w:rsidRPr="006F105C">
              <w:rPr>
                <w:rFonts w:cs="Arial"/>
                <w:i/>
                <w:color w:val="000000"/>
                <w:sz w:val="18"/>
                <w:szCs w:val="18"/>
                <w:lang w:eastAsia="en-ZA"/>
              </w:rPr>
              <w:t xml:space="preserve"> lost between 16 August 2016, 23 August 2016 and 06 September 2016, which civil unrest occurred affecting works on site as follows:</w:t>
            </w:r>
          </w:p>
          <w:p w:rsidR="00623D9D" w:rsidRPr="006F105C" w:rsidRDefault="00623D9D" w:rsidP="00623D9D">
            <w:pPr>
              <w:rPr>
                <w:rFonts w:cs="Arial"/>
                <w:i/>
                <w:color w:val="000000"/>
                <w:sz w:val="18"/>
                <w:szCs w:val="18"/>
                <w:lang w:eastAsia="en-ZA"/>
              </w:rPr>
            </w:pPr>
            <w:r w:rsidRPr="006F105C">
              <w:rPr>
                <w:rFonts w:cs="Arial"/>
                <w:i/>
                <w:color w:val="000000"/>
                <w:sz w:val="18"/>
                <w:szCs w:val="18"/>
                <w:lang w:eastAsia="en-ZA"/>
              </w:rPr>
              <w:t xml:space="preserve"> - For safety reasons site access closed on the 23 August 2016, 29 August 2016 and 06 September 2016.</w:t>
            </w:r>
          </w:p>
          <w:p w:rsidR="00623D9D" w:rsidRPr="006F105C" w:rsidRDefault="00623D9D" w:rsidP="00623D9D">
            <w:pPr>
              <w:rPr>
                <w:rFonts w:cs="Arial"/>
                <w:i/>
                <w:color w:val="000000"/>
                <w:sz w:val="18"/>
                <w:szCs w:val="18"/>
                <w:lang w:eastAsia="en-ZA"/>
              </w:rPr>
            </w:pPr>
            <w:r w:rsidRPr="006F105C">
              <w:rPr>
                <w:rFonts w:cs="Arial"/>
                <w:i/>
                <w:color w:val="000000"/>
                <w:sz w:val="18"/>
                <w:szCs w:val="18"/>
                <w:lang w:eastAsia="en-ZA"/>
              </w:rPr>
              <w:t xml:space="preserve"> - Concrete for of 29 August 2016 postponed to 5 September 2016, and 5 September 2016 but could not due to delivery vehicles access being blocked.</w:t>
            </w:r>
          </w:p>
          <w:p w:rsidR="00623D9D" w:rsidRDefault="00623D9D" w:rsidP="00623D9D">
            <w:pPr>
              <w:rPr>
                <w:rFonts w:cs="Arial"/>
                <w:i/>
                <w:color w:val="000000"/>
                <w:sz w:val="18"/>
                <w:szCs w:val="18"/>
                <w:lang w:eastAsia="en-ZA"/>
              </w:rPr>
            </w:pPr>
            <w:r w:rsidRPr="006F105C">
              <w:rPr>
                <w:rFonts w:cs="Arial"/>
                <w:i/>
                <w:color w:val="000000"/>
                <w:sz w:val="18"/>
                <w:szCs w:val="18"/>
                <w:lang w:eastAsia="en-ZA"/>
              </w:rPr>
              <w:t>- Work could only re-commenced on the 9 September 2016.</w:t>
            </w:r>
          </w:p>
          <w:p w:rsidR="00623D9D" w:rsidRPr="006F105C" w:rsidRDefault="00623D9D" w:rsidP="00623D9D">
            <w:pPr>
              <w:rPr>
                <w:rFonts w:cs="Arial"/>
                <w:i/>
                <w:color w:val="000000"/>
                <w:sz w:val="18"/>
                <w:szCs w:val="18"/>
                <w:lang w:eastAsia="en-ZA"/>
              </w:rPr>
            </w:pPr>
          </w:p>
          <w:p w:rsidR="00623D9D" w:rsidRDefault="00623D9D" w:rsidP="00623D9D">
            <w:pPr>
              <w:rPr>
                <w:rFonts w:cs="Arial"/>
                <w:i/>
                <w:color w:val="000000"/>
                <w:sz w:val="18"/>
                <w:szCs w:val="18"/>
                <w:lang w:eastAsia="en-ZA"/>
              </w:rPr>
            </w:pPr>
            <w:r w:rsidRPr="006F105C">
              <w:rPr>
                <w:rFonts w:cs="Arial"/>
                <w:i/>
                <w:color w:val="000000"/>
                <w:sz w:val="18"/>
                <w:szCs w:val="18"/>
                <w:lang w:eastAsia="en-ZA"/>
              </w:rPr>
              <w:t>It is therefore recommended that the 10 days be granted as it was not the contractor that delay the project but the community that stop the delivery vehicles from delivery. The delay was course send calculated thereof as per JBBCC 2000 Principal Building Agreement in terms of cause 29.6.2.</w:t>
            </w:r>
            <w:r>
              <w:rPr>
                <w:rFonts w:cs="Arial"/>
                <w:i/>
                <w:color w:val="000000"/>
                <w:sz w:val="18"/>
                <w:szCs w:val="18"/>
                <w:lang w:eastAsia="en-ZA"/>
              </w:rPr>
              <w:t>”</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 xml:space="preserve">for extension of contract period: Claim 9 &amp;10 (PRM 040) </w:t>
            </w:r>
          </w:p>
          <w:p w:rsidR="00623D9D" w:rsidRDefault="00623D9D" w:rsidP="00623D9D">
            <w:pPr>
              <w:rPr>
                <w:rFonts w:cs="Arial"/>
                <w:i/>
                <w:color w:val="000000"/>
                <w:sz w:val="18"/>
                <w:szCs w:val="18"/>
                <w:lang w:eastAsia="en-ZA"/>
              </w:rPr>
            </w:pPr>
            <w:r>
              <w:rPr>
                <w:rFonts w:cs="Arial"/>
                <w:i/>
                <w:color w:val="000000"/>
                <w:sz w:val="18"/>
                <w:szCs w:val="18"/>
                <w:lang w:eastAsia="en-ZA"/>
              </w:rPr>
              <w:t>“The extension of the contract time by 75 working days is supported because of the civil unrest in Mamelodi township (</w:t>
            </w:r>
            <w:r w:rsidRPr="00A57B98">
              <w:rPr>
                <w:rFonts w:cs="Arial"/>
                <w:b/>
                <w:i/>
                <w:color w:val="000000"/>
                <w:sz w:val="18"/>
                <w:szCs w:val="18"/>
                <w:lang w:eastAsia="en-ZA"/>
              </w:rPr>
              <w:t>10 working days</w:t>
            </w:r>
            <w:r>
              <w:rPr>
                <w:rFonts w:cs="Arial"/>
                <w:i/>
                <w:color w:val="000000"/>
                <w:sz w:val="18"/>
                <w:szCs w:val="18"/>
                <w:lang w:eastAsia="en-ZA"/>
              </w:rPr>
              <w:t>) and the lack of information required from Consultant (65 working days). If approved, the date for practical completion will be 05 July 2017.”</w:t>
            </w:r>
          </w:p>
          <w:p w:rsidR="00623D9D" w:rsidRDefault="00623D9D" w:rsidP="00623D9D">
            <w:pPr>
              <w:rPr>
                <w:rFonts w:cs="Arial"/>
                <w:i/>
                <w:color w:val="000000"/>
                <w:sz w:val="18"/>
                <w:szCs w:val="18"/>
                <w:lang w:eastAsia="en-ZA"/>
              </w:rPr>
            </w:pPr>
          </w:p>
          <w:p w:rsidR="00623D9D" w:rsidRPr="006F105C" w:rsidRDefault="00623D9D" w:rsidP="00623D9D">
            <w:pPr>
              <w:rPr>
                <w:rFonts w:cs="Arial"/>
                <w:b/>
                <w:color w:val="000000"/>
                <w:sz w:val="18"/>
                <w:szCs w:val="18"/>
                <w:u w:val="single"/>
                <w:lang w:eastAsia="en-ZA"/>
              </w:rPr>
            </w:pPr>
            <w:r w:rsidRPr="006F105C">
              <w:rPr>
                <w:rFonts w:cs="Arial"/>
                <w:b/>
                <w:color w:val="000000"/>
                <w:sz w:val="18"/>
                <w:szCs w:val="18"/>
                <w:u w:val="single"/>
                <w:lang w:eastAsia="en-ZA"/>
              </w:rPr>
              <w:t>Letter from the contractor dated 21 October 2016: Fikile Construction (Pty) Ltd</w:t>
            </w:r>
            <w:r>
              <w:rPr>
                <w:rFonts w:cs="Arial"/>
                <w:b/>
                <w:color w:val="000000"/>
                <w:sz w:val="18"/>
                <w:szCs w:val="18"/>
                <w:u w:val="single"/>
                <w:lang w:eastAsia="en-ZA"/>
              </w:rPr>
              <w:t xml:space="preserve"> (Paragraph 4.1 &amp; 4.2)</w:t>
            </w:r>
          </w:p>
          <w:p w:rsidR="00623D9D" w:rsidRPr="006F105C" w:rsidRDefault="00623D9D" w:rsidP="00623D9D">
            <w:pPr>
              <w:rPr>
                <w:rFonts w:cs="Arial"/>
                <w:i/>
                <w:color w:val="000000"/>
                <w:sz w:val="18"/>
                <w:szCs w:val="18"/>
                <w:lang w:eastAsia="en-ZA"/>
              </w:rPr>
            </w:pPr>
            <w:r>
              <w:rPr>
                <w:rFonts w:cs="Arial"/>
                <w:i/>
                <w:color w:val="000000"/>
                <w:sz w:val="18"/>
                <w:szCs w:val="18"/>
                <w:lang w:eastAsia="en-ZA"/>
              </w:rPr>
              <w:lastRenderedPageBreak/>
              <w:t>“</w:t>
            </w:r>
            <w:r w:rsidRPr="006F105C">
              <w:rPr>
                <w:rFonts w:cs="Arial"/>
                <w:i/>
                <w:color w:val="000000"/>
                <w:sz w:val="18"/>
                <w:szCs w:val="18"/>
                <w:lang w:eastAsia="en-ZA"/>
              </w:rPr>
              <w:t>Strike action resulting in site closure</w:t>
            </w:r>
          </w:p>
          <w:p w:rsidR="00623D9D" w:rsidRDefault="00623D9D" w:rsidP="00623D9D">
            <w:pPr>
              <w:rPr>
                <w:rFonts w:cs="Arial"/>
                <w:i/>
                <w:color w:val="000000"/>
                <w:sz w:val="18"/>
                <w:szCs w:val="18"/>
                <w:lang w:eastAsia="en-ZA"/>
              </w:rPr>
            </w:pPr>
            <w:r w:rsidRPr="006F105C">
              <w:rPr>
                <w:rFonts w:cs="Arial"/>
                <w:i/>
                <w:color w:val="000000"/>
                <w:sz w:val="18"/>
                <w:szCs w:val="18"/>
                <w:lang w:eastAsia="en-ZA"/>
              </w:rPr>
              <w:t>The contractor confirms that the site was closed on 23 August 2016, 29 August 2016 and 6 September 2016 due to civil unrest in and around the Mamelodi area, compromising safety on site. The contractor confirms that a concrete pour was scheduled for the 31 of August 2016 and due to the fat that site had to be vacated pm 29 August 2016, the pour had to be re-scheduled. The only next available date for ready mix concrete was on 5 September 2016 of which the contractor could commence and complete the said pour. Furthermore</w:t>
            </w:r>
            <w:r>
              <w:rPr>
                <w:rFonts w:cs="Arial"/>
                <w:i/>
                <w:color w:val="000000"/>
                <w:sz w:val="18"/>
                <w:szCs w:val="18"/>
                <w:lang w:eastAsia="en-ZA"/>
              </w:rPr>
              <w:t>,</w:t>
            </w:r>
            <w:r w:rsidRPr="006F105C">
              <w:rPr>
                <w:rFonts w:cs="Arial"/>
                <w:i/>
                <w:color w:val="000000"/>
                <w:sz w:val="18"/>
                <w:szCs w:val="18"/>
                <w:lang w:eastAsia="en-ZA"/>
              </w:rPr>
              <w:t xml:space="preserve"> on 6 September the site was again vacated due to unrest and works on</w:t>
            </w:r>
            <w:r>
              <w:rPr>
                <w:rFonts w:cs="Arial"/>
                <w:i/>
                <w:color w:val="000000"/>
                <w:sz w:val="18"/>
                <w:szCs w:val="18"/>
                <w:lang w:eastAsia="en-ZA"/>
              </w:rPr>
              <w:t>l</w:t>
            </w:r>
            <w:r w:rsidRPr="006F105C">
              <w:rPr>
                <w:rFonts w:cs="Arial"/>
                <w:i/>
                <w:color w:val="000000"/>
                <w:sz w:val="18"/>
                <w:szCs w:val="18"/>
                <w:lang w:eastAsia="en-ZA"/>
              </w:rPr>
              <w:t xml:space="preserve">y re-commenced on 9 September 2016. </w:t>
            </w:r>
          </w:p>
          <w:p w:rsidR="00623D9D" w:rsidRPr="006F105C" w:rsidRDefault="00623D9D" w:rsidP="00623D9D">
            <w:pPr>
              <w:rPr>
                <w:rFonts w:cs="Arial"/>
                <w:i/>
                <w:color w:val="000000"/>
                <w:sz w:val="18"/>
                <w:szCs w:val="18"/>
                <w:lang w:eastAsia="en-ZA"/>
              </w:rPr>
            </w:pPr>
            <w:r w:rsidRPr="006F105C">
              <w:rPr>
                <w:rFonts w:cs="Arial"/>
                <w:i/>
                <w:color w:val="000000"/>
                <w:sz w:val="18"/>
                <w:szCs w:val="18"/>
                <w:lang w:eastAsia="en-ZA"/>
              </w:rPr>
              <w:t>As a result of the above, the contractor has suffered delays associated with the completion of the project of 9 working days."</w:t>
            </w:r>
          </w:p>
          <w:p w:rsidR="00623D9D" w:rsidRPr="00C62D0B"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464406">
              <w:rPr>
                <w:rFonts w:cs="Arial"/>
                <w:color w:val="000000"/>
                <w:sz w:val="18"/>
                <w:szCs w:val="18"/>
                <w:lang w:eastAsia="en-ZA"/>
              </w:rPr>
              <w:t>The number of extra days recommended by the enti</w:t>
            </w:r>
            <w:r>
              <w:rPr>
                <w:rFonts w:cs="Arial"/>
                <w:color w:val="000000"/>
                <w:sz w:val="18"/>
                <w:szCs w:val="18"/>
                <w:lang w:eastAsia="en-ZA"/>
              </w:rPr>
              <w:t>t</w:t>
            </w:r>
            <w:r w:rsidRPr="00464406">
              <w:rPr>
                <w:rFonts w:cs="Arial"/>
                <w:color w:val="000000"/>
                <w:sz w:val="18"/>
                <w:szCs w:val="18"/>
                <w:lang w:eastAsia="en-ZA"/>
              </w:rPr>
              <w:t>y were 10 working days.</w:t>
            </w:r>
            <w:r>
              <w:rPr>
                <w:rFonts w:cs="Arial"/>
                <w:color w:val="000000"/>
                <w:sz w:val="18"/>
                <w:szCs w:val="18"/>
                <w:lang w:eastAsia="en-ZA"/>
              </w:rPr>
              <w:t xml:space="preserve"> </w:t>
            </w:r>
            <w:r w:rsidRPr="00A57B98">
              <w:rPr>
                <w:rFonts w:cs="Arial"/>
                <w:color w:val="000000"/>
                <w:sz w:val="18"/>
                <w:szCs w:val="18"/>
                <w:lang w:eastAsia="en-ZA"/>
              </w:rPr>
              <w:t xml:space="preserve">The delay is due to Strike action resulting in site closure: Civil unrest in and around the Mamelodi area, compromising safety on site. These </w:t>
            </w:r>
            <w:r>
              <w:rPr>
                <w:rFonts w:cs="Arial"/>
                <w:color w:val="000000"/>
                <w:sz w:val="18"/>
                <w:szCs w:val="18"/>
                <w:lang w:eastAsia="en-ZA"/>
              </w:rPr>
              <w:t>delays result</w:t>
            </w:r>
            <w:r w:rsidRPr="00A57B98">
              <w:rPr>
                <w:rFonts w:cs="Arial"/>
                <w:color w:val="000000"/>
                <w:sz w:val="18"/>
                <w:szCs w:val="18"/>
                <w:lang w:eastAsia="en-ZA"/>
              </w:rPr>
              <w:t xml:space="preserve"> from Vis major, civil commotion, riot, strike or lockout. Delays from such actions doesn’t attract the contract value adjustment as per the JBCC 2000 Principal </w:t>
            </w:r>
            <w:r>
              <w:rPr>
                <w:rFonts w:cs="Arial"/>
                <w:color w:val="000000"/>
                <w:sz w:val="18"/>
                <w:szCs w:val="18"/>
                <w:lang w:eastAsia="en-ZA"/>
              </w:rPr>
              <w:t>Building A</w:t>
            </w:r>
            <w:r w:rsidRPr="00A57B98">
              <w:rPr>
                <w:rFonts w:cs="Arial"/>
                <w:color w:val="000000"/>
                <w:sz w:val="18"/>
                <w:szCs w:val="18"/>
                <w:lang w:eastAsia="en-ZA"/>
              </w:rPr>
              <w:t>greement clause 29.1.4. This indicate a possible fruitless and wasteful expenditure.</w:t>
            </w:r>
          </w:p>
          <w:p w:rsidR="00623D9D" w:rsidRPr="00A57B98" w:rsidRDefault="00623D9D" w:rsidP="00623D9D">
            <w:pPr>
              <w:rPr>
                <w:rFonts w:cs="Arial"/>
                <w:color w:val="000000"/>
                <w:sz w:val="18"/>
                <w:szCs w:val="18"/>
                <w:lang w:eastAsia="en-ZA"/>
              </w:rPr>
            </w:pPr>
          </w:p>
        </w:tc>
        <w:tc>
          <w:tcPr>
            <w:tcW w:w="590"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10</w:t>
            </w:r>
          </w:p>
        </w:tc>
        <w:tc>
          <w:tcPr>
            <w:tcW w:w="843" w:type="pct"/>
            <w:shd w:val="clear" w:color="auto" w:fill="auto"/>
            <w:noWrap/>
            <w:vAlign w:val="center"/>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R242 832,60</w:t>
            </w:r>
          </w:p>
        </w:tc>
      </w:tr>
      <w:tr w:rsidR="00623D9D" w:rsidRPr="00C62D0B" w:rsidTr="00623D9D">
        <w:trPr>
          <w:trHeight w:val="1450"/>
        </w:trPr>
        <w:tc>
          <w:tcPr>
            <w:tcW w:w="544" w:type="pct"/>
            <w:shd w:val="clear" w:color="auto" w:fill="auto"/>
            <w:noWrap/>
            <w:vAlign w:val="center"/>
            <w:hideMark/>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10</w:t>
            </w:r>
          </w:p>
        </w:tc>
        <w:tc>
          <w:tcPr>
            <w:tcW w:w="3023" w:type="pct"/>
            <w:shd w:val="clear" w:color="auto" w:fill="auto"/>
            <w:vAlign w:val="center"/>
            <w:hideMark/>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Internal memo approved: 24</w:t>
            </w:r>
            <w:r w:rsidRPr="00C62D0B">
              <w:rPr>
                <w:rFonts w:cs="Arial"/>
                <w:b/>
                <w:color w:val="000000"/>
                <w:sz w:val="18"/>
                <w:szCs w:val="18"/>
                <w:u w:val="single"/>
                <w:lang w:eastAsia="en-ZA"/>
              </w:rPr>
              <w:t xml:space="preserve"> May 2017</w:t>
            </w:r>
            <w:r>
              <w:rPr>
                <w:rFonts w:cs="Arial"/>
                <w:b/>
                <w:color w:val="000000"/>
                <w:sz w:val="18"/>
                <w:szCs w:val="18"/>
                <w:u w:val="single"/>
                <w:lang w:eastAsia="en-ZA"/>
              </w:rPr>
              <w:t xml:space="preserve"> [Circumstance F)</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 xml:space="preserve">“This claim is for </w:t>
            </w:r>
            <w:r w:rsidRPr="0078042C">
              <w:rPr>
                <w:rFonts w:cs="Arial"/>
                <w:b/>
                <w:i/>
                <w:color w:val="000000"/>
                <w:sz w:val="18"/>
                <w:szCs w:val="18"/>
                <w:lang w:eastAsia="en-ZA"/>
              </w:rPr>
              <w:t>65 working days</w:t>
            </w:r>
            <w:r w:rsidRPr="00B00B5A">
              <w:rPr>
                <w:rFonts w:cs="Arial"/>
                <w:i/>
                <w:color w:val="000000"/>
                <w:sz w:val="18"/>
                <w:szCs w:val="18"/>
                <w:lang w:eastAsia="en-ZA"/>
              </w:rPr>
              <w:t xml:space="preserve"> for the time lost.</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&gt; Due to discrepancies or lack of information on plans and consultants not promptly responding to forthcoming queries.</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&gt; Civil engineer information shortfalls pointed out on numerous occasions but between not responding.</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&gt; Work requiring rescheduling due to slow or no response by the civil engineers.</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&gt; Short falls in Structural Engineer details on concrete and roof structure.</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&gt; Prescriptions for finishes and fittings still being awaiting.</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 xml:space="preserve">All the above delays calculated to 65 working days which is also supported by the principal agent. </w:t>
            </w:r>
          </w:p>
          <w:p w:rsidR="00623D9D" w:rsidRDefault="00623D9D" w:rsidP="00623D9D">
            <w:pPr>
              <w:rPr>
                <w:rFonts w:cs="Arial"/>
                <w:i/>
                <w:color w:val="000000"/>
                <w:sz w:val="18"/>
                <w:szCs w:val="18"/>
                <w:lang w:eastAsia="en-ZA"/>
              </w:rPr>
            </w:pPr>
            <w:r w:rsidRPr="00B00B5A">
              <w:rPr>
                <w:rFonts w:cs="Arial"/>
                <w:i/>
                <w:color w:val="000000"/>
                <w:sz w:val="18"/>
                <w:szCs w:val="18"/>
                <w:lang w:eastAsia="en-ZA"/>
              </w:rPr>
              <w:t>It is therefore recommended that the 65 working days be approved as I wasn't the contractor that delay the project. the delay was course and calculated thereof as per JBCC 200 Principal Building Agreement in terms of clause 29.6.3.”</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lastRenderedPageBreak/>
              <w:t xml:space="preserve">Application </w:t>
            </w:r>
            <w:r>
              <w:rPr>
                <w:rFonts w:cs="Arial"/>
                <w:b/>
                <w:color w:val="000000"/>
                <w:sz w:val="18"/>
                <w:szCs w:val="18"/>
                <w:u w:val="single"/>
                <w:lang w:eastAsia="en-ZA"/>
              </w:rPr>
              <w:t xml:space="preserve">for extension of contract period: Claim 9 &amp;10 (PRM 040) </w:t>
            </w:r>
          </w:p>
          <w:p w:rsidR="00623D9D" w:rsidRDefault="00623D9D" w:rsidP="00623D9D">
            <w:pPr>
              <w:rPr>
                <w:rFonts w:cs="Arial"/>
                <w:i/>
                <w:color w:val="000000"/>
                <w:sz w:val="18"/>
                <w:szCs w:val="18"/>
                <w:lang w:eastAsia="en-ZA"/>
              </w:rPr>
            </w:pPr>
            <w:r>
              <w:rPr>
                <w:rFonts w:cs="Arial"/>
                <w:i/>
                <w:color w:val="000000"/>
                <w:sz w:val="18"/>
                <w:szCs w:val="18"/>
                <w:lang w:eastAsia="en-ZA"/>
              </w:rPr>
              <w:t>“The extension of the contract time by 75 working days is supported because of the civil unrest in Mamelodi township (</w:t>
            </w:r>
            <w:r w:rsidRPr="00B00B5A">
              <w:rPr>
                <w:rFonts w:cs="Arial"/>
                <w:color w:val="000000"/>
                <w:sz w:val="18"/>
                <w:szCs w:val="18"/>
                <w:lang w:eastAsia="en-ZA"/>
              </w:rPr>
              <w:t>10 working days</w:t>
            </w:r>
            <w:r>
              <w:rPr>
                <w:rFonts w:cs="Arial"/>
                <w:i/>
                <w:color w:val="000000"/>
                <w:sz w:val="18"/>
                <w:szCs w:val="18"/>
                <w:lang w:eastAsia="en-ZA"/>
              </w:rPr>
              <w:t>) and the lack of information required from Consultant (</w:t>
            </w:r>
            <w:r w:rsidRPr="00B00B5A">
              <w:rPr>
                <w:rFonts w:cs="Arial"/>
                <w:b/>
                <w:i/>
                <w:color w:val="000000"/>
                <w:sz w:val="18"/>
                <w:szCs w:val="18"/>
                <w:lang w:eastAsia="en-ZA"/>
              </w:rPr>
              <w:t>65 working days</w:t>
            </w:r>
            <w:r>
              <w:rPr>
                <w:rFonts w:cs="Arial"/>
                <w:i/>
                <w:color w:val="000000"/>
                <w:sz w:val="18"/>
                <w:szCs w:val="18"/>
                <w:lang w:eastAsia="en-ZA"/>
              </w:rPr>
              <w:t>). If approved, the date for practical completion will be 05 July 2017.”</w:t>
            </w:r>
          </w:p>
          <w:p w:rsidR="00623D9D" w:rsidRDefault="00623D9D" w:rsidP="00623D9D">
            <w:pPr>
              <w:rPr>
                <w:rFonts w:cs="Arial"/>
                <w:i/>
                <w:color w:val="000000"/>
                <w:sz w:val="18"/>
                <w:szCs w:val="18"/>
                <w:lang w:eastAsia="en-ZA"/>
              </w:rPr>
            </w:pPr>
          </w:p>
          <w:p w:rsidR="00623D9D" w:rsidRPr="00B00B5A" w:rsidRDefault="00623D9D" w:rsidP="00623D9D">
            <w:pPr>
              <w:rPr>
                <w:rFonts w:cs="Arial"/>
                <w:b/>
                <w:color w:val="000000"/>
                <w:sz w:val="18"/>
                <w:szCs w:val="18"/>
                <w:u w:val="single"/>
                <w:lang w:eastAsia="en-ZA"/>
              </w:rPr>
            </w:pPr>
            <w:r w:rsidRPr="00B00B5A">
              <w:rPr>
                <w:rFonts w:cs="Arial"/>
                <w:b/>
                <w:color w:val="000000"/>
                <w:sz w:val="18"/>
                <w:szCs w:val="18"/>
                <w:u w:val="single"/>
                <w:lang w:eastAsia="en-ZA"/>
              </w:rPr>
              <w:t>Letter from the c</w:t>
            </w:r>
            <w:r>
              <w:rPr>
                <w:rFonts w:cs="Arial"/>
                <w:b/>
                <w:color w:val="000000"/>
                <w:sz w:val="18"/>
                <w:szCs w:val="18"/>
                <w:u w:val="single"/>
                <w:lang w:eastAsia="en-ZA"/>
              </w:rPr>
              <w:t>ontractor dated 02 February 2017</w:t>
            </w:r>
            <w:r w:rsidRPr="00B00B5A">
              <w:rPr>
                <w:rFonts w:cs="Arial"/>
                <w:b/>
                <w:color w:val="000000"/>
                <w:sz w:val="18"/>
                <w:szCs w:val="18"/>
                <w:u w:val="single"/>
                <w:lang w:eastAsia="en-ZA"/>
              </w:rPr>
              <w:t>: Fikile Construction (Pty) Ltd</w:t>
            </w:r>
            <w:r>
              <w:rPr>
                <w:rFonts w:cs="Arial"/>
                <w:b/>
                <w:color w:val="000000"/>
                <w:sz w:val="18"/>
                <w:szCs w:val="18"/>
                <w:u w:val="single"/>
                <w:lang w:eastAsia="en-ZA"/>
              </w:rPr>
              <w:t xml:space="preserve"> (Paragraph 4.1 &amp; 4.2)</w:t>
            </w:r>
          </w:p>
          <w:p w:rsidR="00623D9D" w:rsidRPr="00B00B5A" w:rsidRDefault="00623D9D" w:rsidP="00623D9D">
            <w:pPr>
              <w:rPr>
                <w:rFonts w:cs="Arial"/>
                <w:i/>
                <w:color w:val="000000"/>
                <w:sz w:val="18"/>
                <w:szCs w:val="18"/>
                <w:lang w:eastAsia="en-ZA"/>
              </w:rPr>
            </w:pPr>
            <w:r>
              <w:rPr>
                <w:rFonts w:cs="Arial"/>
                <w:i/>
                <w:color w:val="000000"/>
                <w:sz w:val="18"/>
                <w:szCs w:val="18"/>
                <w:lang w:eastAsia="en-ZA"/>
              </w:rPr>
              <w:t>“</w:t>
            </w:r>
            <w:r w:rsidRPr="00B00B5A">
              <w:rPr>
                <w:rFonts w:cs="Arial"/>
                <w:i/>
                <w:color w:val="000000"/>
                <w:sz w:val="18"/>
                <w:szCs w:val="18"/>
                <w:lang w:eastAsia="en-ZA"/>
              </w:rPr>
              <w:t>Non-issuing of drawings by the Civil Engineer</w:t>
            </w:r>
          </w:p>
          <w:p w:rsidR="00623D9D" w:rsidRDefault="00623D9D" w:rsidP="00623D9D">
            <w:pPr>
              <w:rPr>
                <w:rFonts w:cs="Arial"/>
                <w:i/>
                <w:color w:val="000000"/>
                <w:sz w:val="18"/>
                <w:szCs w:val="18"/>
                <w:lang w:eastAsia="en-ZA"/>
              </w:rPr>
            </w:pPr>
            <w:r w:rsidRPr="00B00B5A">
              <w:rPr>
                <w:rFonts w:cs="Arial"/>
                <w:i/>
                <w:color w:val="000000"/>
                <w:sz w:val="18"/>
                <w:szCs w:val="18"/>
                <w:lang w:eastAsia="en-ZA"/>
              </w:rPr>
              <w:t>The contractor confirms that it has written to the pri</w:t>
            </w:r>
            <w:r>
              <w:rPr>
                <w:rFonts w:cs="Arial"/>
                <w:i/>
                <w:color w:val="000000"/>
                <w:sz w:val="18"/>
                <w:szCs w:val="18"/>
                <w:lang w:eastAsia="en-ZA"/>
              </w:rPr>
              <w:t>ncipal agent on 6 May 2016, 17 J</w:t>
            </w:r>
            <w:r w:rsidRPr="00B00B5A">
              <w:rPr>
                <w:rFonts w:cs="Arial"/>
                <w:i/>
                <w:color w:val="000000"/>
                <w:sz w:val="18"/>
                <w:szCs w:val="18"/>
                <w:lang w:eastAsia="en-ZA"/>
              </w:rPr>
              <w:t>une 2016 and 10 January requesting for a contract instruction as to how to go about on resolving the civil works information that is not forthcoming. it was communicated to the contractor on or ab</w:t>
            </w:r>
            <w:r>
              <w:rPr>
                <w:rFonts w:cs="Arial"/>
                <w:i/>
                <w:color w:val="000000"/>
                <w:sz w:val="18"/>
                <w:szCs w:val="18"/>
                <w:lang w:eastAsia="en-ZA"/>
              </w:rPr>
              <w:t>o</w:t>
            </w:r>
            <w:r w:rsidRPr="00B00B5A">
              <w:rPr>
                <w:rFonts w:cs="Arial"/>
                <w:i/>
                <w:color w:val="000000"/>
                <w:sz w:val="18"/>
                <w:szCs w:val="18"/>
                <w:lang w:eastAsia="en-ZA"/>
              </w:rPr>
              <w:t>ut 16 January 2017 that the appointed civil engineer has been reprimanded and that information will be forthcoming during the month of January 2017. the contractor confirms that at the time of this extension of time claim no information has been received on the civil engineer's scope of works and the claim is bases on anticipated dates that might change depending on the information flow.</w:t>
            </w:r>
          </w:p>
          <w:p w:rsidR="00623D9D" w:rsidRDefault="00623D9D" w:rsidP="00623D9D">
            <w:pPr>
              <w:rPr>
                <w:rFonts w:cs="Arial"/>
                <w:i/>
                <w:color w:val="000000"/>
                <w:sz w:val="18"/>
                <w:szCs w:val="18"/>
                <w:lang w:eastAsia="en-ZA"/>
              </w:rPr>
            </w:pPr>
            <w:r w:rsidRPr="00B00B5A">
              <w:rPr>
                <w:rFonts w:cs="Arial"/>
                <w:i/>
                <w:color w:val="000000"/>
                <w:sz w:val="18"/>
                <w:szCs w:val="18"/>
                <w:lang w:eastAsia="en-ZA"/>
              </w:rPr>
              <w:t xml:space="preserve">Taking the above into consideration the contractor has for the sake of the entitlement for this claim included an anticipated commencement date for the civil work of 13 February 2017. the contractor confirms should this date not be achievable the entitlement calculation will be revised. </w:t>
            </w:r>
          </w:p>
          <w:p w:rsidR="00623D9D" w:rsidRDefault="00623D9D" w:rsidP="00623D9D">
            <w:pPr>
              <w:rPr>
                <w:rFonts w:cs="Arial"/>
                <w:i/>
                <w:color w:val="000000"/>
                <w:sz w:val="18"/>
                <w:szCs w:val="18"/>
                <w:lang w:eastAsia="en-ZA"/>
              </w:rPr>
            </w:pPr>
            <w:r w:rsidRPr="00B00B5A">
              <w:rPr>
                <w:rFonts w:cs="Arial"/>
                <w:i/>
                <w:color w:val="000000"/>
                <w:sz w:val="18"/>
                <w:szCs w:val="18"/>
                <w:lang w:eastAsia="en-ZA"/>
              </w:rPr>
              <w:t xml:space="preserve">The critical path analysis as can be seen shows a negative variance of 65 working days resulting from outstanding information referred to above. </w:t>
            </w:r>
          </w:p>
          <w:p w:rsidR="00623D9D" w:rsidRPr="00B00B5A" w:rsidRDefault="00623D9D" w:rsidP="00623D9D">
            <w:pPr>
              <w:rPr>
                <w:rFonts w:cs="Arial"/>
                <w:i/>
                <w:color w:val="000000"/>
                <w:sz w:val="18"/>
                <w:szCs w:val="18"/>
                <w:lang w:eastAsia="en-ZA"/>
              </w:rPr>
            </w:pPr>
            <w:r w:rsidRPr="00B00B5A">
              <w:rPr>
                <w:rFonts w:cs="Arial"/>
                <w:i/>
                <w:color w:val="000000"/>
                <w:sz w:val="18"/>
                <w:szCs w:val="18"/>
                <w:lang w:eastAsia="en-ZA"/>
              </w:rPr>
              <w:t>As a result of the above, the contractor has suffered delays associated with the completion of the project of 65 working days."</w:t>
            </w:r>
          </w:p>
          <w:p w:rsidR="00623D9D" w:rsidRPr="00C62D0B"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127549">
              <w:rPr>
                <w:rFonts w:cs="Arial"/>
                <w:color w:val="000000"/>
                <w:sz w:val="18"/>
                <w:szCs w:val="18"/>
                <w:lang w:eastAsia="en-ZA"/>
              </w:rPr>
              <w:t xml:space="preserve">Through inspection of the reasons for the delay, it is evidenced that the contractor was not given civil information to be used to be used on the project. There was </w:t>
            </w:r>
            <w:r>
              <w:rPr>
                <w:rFonts w:cs="Arial"/>
                <w:color w:val="000000"/>
                <w:sz w:val="18"/>
                <w:szCs w:val="18"/>
                <w:lang w:eastAsia="en-ZA"/>
              </w:rPr>
              <w:t xml:space="preserve">a </w:t>
            </w:r>
            <w:r w:rsidRPr="00127549">
              <w:rPr>
                <w:rFonts w:cs="Arial"/>
                <w:color w:val="000000"/>
                <w:sz w:val="18"/>
                <w:szCs w:val="18"/>
                <w:lang w:eastAsia="en-ZA"/>
              </w:rPr>
              <w:t>lack of information and the consultants were not responding on numerous occasions.</w:t>
            </w:r>
            <w:r>
              <w:rPr>
                <w:rFonts w:cs="Arial"/>
                <w:color w:val="000000"/>
                <w:sz w:val="18"/>
                <w:szCs w:val="18"/>
                <w:lang w:eastAsia="en-ZA"/>
              </w:rPr>
              <w:t xml:space="preserve"> This delay resulted in the entity awarding 65 extra days to the contractor. </w:t>
            </w:r>
            <w:r w:rsidRPr="00127549">
              <w:rPr>
                <w:rFonts w:cs="Arial"/>
                <w:color w:val="000000"/>
                <w:sz w:val="18"/>
                <w:szCs w:val="18"/>
                <w:lang w:eastAsia="en-ZA"/>
              </w:rPr>
              <w:t xml:space="preserve"> </w:t>
            </w:r>
            <w:r w:rsidRPr="0096551A">
              <w:rPr>
                <w:rFonts w:cs="Arial"/>
                <w:color w:val="000000"/>
                <w:sz w:val="18"/>
                <w:szCs w:val="18"/>
                <w:lang w:eastAsia="en-ZA"/>
              </w:rPr>
              <w:t xml:space="preserve">PMTE as the project custodian has a responsibility to ensure that all the information necessary for the project are available to the contractor. Failure to do so result in the penalties charged by the contractor as per the JBCC Principal Agreement. Any penalty charged as a results of the management </w:t>
            </w:r>
            <w:r w:rsidRPr="0096551A">
              <w:rPr>
                <w:rFonts w:cs="Arial"/>
                <w:color w:val="000000"/>
                <w:sz w:val="18"/>
                <w:szCs w:val="18"/>
                <w:lang w:eastAsia="en-ZA"/>
              </w:rPr>
              <w:lastRenderedPageBreak/>
              <w:t>not making information available to the contractor might results in fruitless and wasteful expenditure.</w:t>
            </w:r>
          </w:p>
          <w:p w:rsidR="00623D9D" w:rsidRDefault="00623D9D" w:rsidP="00623D9D">
            <w:pPr>
              <w:rPr>
                <w:rFonts w:cs="Arial"/>
                <w:color w:val="000000"/>
                <w:sz w:val="18"/>
                <w:szCs w:val="18"/>
                <w:lang w:eastAsia="en-ZA"/>
              </w:rPr>
            </w:pPr>
          </w:p>
          <w:p w:rsidR="00623D9D" w:rsidRPr="00CD6AD8" w:rsidRDefault="00623D9D" w:rsidP="00623D9D">
            <w:pPr>
              <w:rPr>
                <w:rFonts w:cs="Arial"/>
                <w:color w:val="000000"/>
                <w:sz w:val="18"/>
                <w:szCs w:val="18"/>
                <w:lang w:eastAsia="en-ZA"/>
              </w:rPr>
            </w:pPr>
            <w:r w:rsidRPr="0096551A">
              <w:rPr>
                <w:rFonts w:cs="Arial"/>
                <w:color w:val="000000"/>
                <w:sz w:val="18"/>
                <w:szCs w:val="18"/>
                <w:lang w:eastAsia="en-ZA"/>
              </w:rPr>
              <w:t>The entity has also the responsibility to assess if the penalty charged should be recouped from the structural engineer</w:t>
            </w:r>
            <w:r>
              <w:rPr>
                <w:rFonts w:cs="Arial"/>
                <w:color w:val="000000"/>
                <w:sz w:val="18"/>
                <w:szCs w:val="18"/>
                <w:lang w:eastAsia="en-ZA"/>
              </w:rPr>
              <w:t>/Civil engineer</w:t>
            </w:r>
            <w:r w:rsidRPr="0096551A">
              <w:rPr>
                <w:rFonts w:cs="Arial"/>
                <w:color w:val="000000"/>
                <w:sz w:val="18"/>
                <w:szCs w:val="18"/>
                <w:lang w:eastAsia="en-ZA"/>
              </w:rPr>
              <w:t xml:space="preserve"> provided that through assessment it is concluded that they did not execute their duties as per their signed level agreement. </w:t>
            </w:r>
          </w:p>
          <w:p w:rsidR="00623D9D" w:rsidRPr="00C62D0B" w:rsidRDefault="00623D9D" w:rsidP="00623D9D">
            <w:pPr>
              <w:rPr>
                <w:rFonts w:cs="Arial"/>
                <w:bCs/>
                <w:color w:val="000000"/>
                <w:sz w:val="18"/>
                <w:szCs w:val="18"/>
              </w:rPr>
            </w:pPr>
          </w:p>
        </w:tc>
        <w:tc>
          <w:tcPr>
            <w:tcW w:w="590"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65</w:t>
            </w:r>
          </w:p>
        </w:tc>
        <w:tc>
          <w:tcPr>
            <w:tcW w:w="843"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 xml:space="preserve">R1 578 411,90 </w:t>
            </w:r>
          </w:p>
        </w:tc>
      </w:tr>
      <w:tr w:rsidR="00623D9D" w:rsidRPr="00C62D0B" w:rsidTr="00623D9D">
        <w:trPr>
          <w:trHeight w:val="1162"/>
        </w:trPr>
        <w:tc>
          <w:tcPr>
            <w:tcW w:w="544" w:type="pct"/>
            <w:shd w:val="clear" w:color="auto" w:fill="auto"/>
            <w:noWrap/>
            <w:vAlign w:val="center"/>
            <w:hideMark/>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11</w:t>
            </w:r>
          </w:p>
        </w:tc>
        <w:tc>
          <w:tcPr>
            <w:tcW w:w="3023" w:type="pct"/>
            <w:shd w:val="clear" w:color="auto" w:fill="auto"/>
            <w:vAlign w:val="center"/>
            <w:hideMark/>
          </w:tcPr>
          <w:p w:rsidR="00623D9D" w:rsidRPr="00C62D0B" w:rsidRDefault="00623D9D" w:rsidP="00623D9D">
            <w:pPr>
              <w:rPr>
                <w:rFonts w:cs="Arial"/>
                <w:b/>
                <w:color w:val="000000"/>
                <w:sz w:val="18"/>
                <w:szCs w:val="18"/>
                <w:u w:val="single"/>
                <w:lang w:eastAsia="en-ZA"/>
              </w:rPr>
            </w:pPr>
            <w:r w:rsidRPr="00C62D0B">
              <w:rPr>
                <w:rFonts w:cs="Arial"/>
                <w:b/>
                <w:color w:val="000000"/>
                <w:sz w:val="18"/>
                <w:szCs w:val="18"/>
                <w:u w:val="single"/>
                <w:lang w:eastAsia="en-ZA"/>
              </w:rPr>
              <w:t>Intern</w:t>
            </w:r>
            <w:r>
              <w:rPr>
                <w:rFonts w:cs="Arial"/>
                <w:b/>
                <w:color w:val="000000"/>
                <w:sz w:val="18"/>
                <w:szCs w:val="18"/>
                <w:u w:val="single"/>
                <w:lang w:eastAsia="en-ZA"/>
              </w:rPr>
              <w:t>al memo approved: 2 October 2017</w:t>
            </w:r>
            <w:r w:rsidRPr="00C62D0B">
              <w:rPr>
                <w:rFonts w:cs="Arial"/>
                <w:b/>
                <w:color w:val="000000"/>
                <w:sz w:val="18"/>
                <w:szCs w:val="18"/>
                <w:u w:val="single"/>
                <w:lang w:eastAsia="en-ZA"/>
              </w:rPr>
              <w:t xml:space="preserve"> </w:t>
            </w:r>
            <w:r>
              <w:rPr>
                <w:rFonts w:cs="Arial"/>
                <w:b/>
                <w:color w:val="000000"/>
                <w:sz w:val="18"/>
                <w:szCs w:val="18"/>
                <w:u w:val="single"/>
                <w:lang w:eastAsia="en-ZA"/>
              </w:rPr>
              <w:t>[ Circumstance G]</w:t>
            </w:r>
          </w:p>
          <w:p w:rsidR="00623D9D" w:rsidRPr="00BE257B" w:rsidRDefault="00623D9D" w:rsidP="00623D9D">
            <w:pPr>
              <w:rPr>
                <w:rFonts w:cs="Arial"/>
                <w:i/>
                <w:color w:val="000000"/>
                <w:sz w:val="18"/>
                <w:szCs w:val="18"/>
                <w:lang w:eastAsia="en-ZA"/>
              </w:rPr>
            </w:pPr>
            <w:r w:rsidRPr="00BE257B">
              <w:rPr>
                <w:rFonts w:cs="Arial"/>
                <w:i/>
                <w:color w:val="000000"/>
                <w:sz w:val="18"/>
                <w:szCs w:val="18"/>
                <w:lang w:eastAsia="en-ZA"/>
              </w:rPr>
              <w:t xml:space="preserve">“This claim for 53 working days for time lost. </w:t>
            </w:r>
          </w:p>
          <w:p w:rsidR="00623D9D" w:rsidRDefault="00623D9D" w:rsidP="00623D9D">
            <w:pPr>
              <w:rPr>
                <w:rFonts w:cs="Arial"/>
                <w:i/>
                <w:color w:val="000000"/>
                <w:sz w:val="18"/>
                <w:szCs w:val="18"/>
                <w:lang w:eastAsia="en-ZA"/>
              </w:rPr>
            </w:pPr>
            <w:r w:rsidRPr="00BE257B">
              <w:rPr>
                <w:rFonts w:cs="Arial"/>
                <w:i/>
                <w:color w:val="000000"/>
                <w:sz w:val="18"/>
                <w:szCs w:val="18"/>
                <w:lang w:eastAsia="en-ZA"/>
              </w:rPr>
              <w:t>&gt; It is due to the support as the required additions impact on the extent and sequence of surrounding and related work as per clause 29.9, 29.6, 32, 29.1, 29.2.8 and 29.3.”</w:t>
            </w:r>
          </w:p>
          <w:p w:rsidR="00623D9D" w:rsidRDefault="00623D9D" w:rsidP="00623D9D">
            <w:pPr>
              <w:rPr>
                <w:rFonts w:cs="Arial"/>
                <w:i/>
                <w:color w:val="000000"/>
                <w:sz w:val="18"/>
                <w:szCs w:val="18"/>
                <w:lang w:eastAsia="en-ZA"/>
              </w:rPr>
            </w:pPr>
          </w:p>
          <w:p w:rsidR="00623D9D" w:rsidRDefault="00623D9D" w:rsidP="00623D9D">
            <w:pPr>
              <w:rPr>
                <w:rFonts w:cs="Arial"/>
                <w:b/>
                <w:color w:val="000000"/>
                <w:sz w:val="18"/>
                <w:szCs w:val="18"/>
                <w:u w:val="single"/>
                <w:lang w:eastAsia="en-ZA"/>
              </w:rPr>
            </w:pPr>
            <w:r w:rsidRPr="00152E44">
              <w:rPr>
                <w:rFonts w:cs="Arial"/>
                <w:b/>
                <w:color w:val="000000"/>
                <w:sz w:val="18"/>
                <w:szCs w:val="18"/>
                <w:u w:val="single"/>
                <w:lang w:eastAsia="en-ZA"/>
              </w:rPr>
              <w:t xml:space="preserve">Application </w:t>
            </w:r>
            <w:r>
              <w:rPr>
                <w:rFonts w:cs="Arial"/>
                <w:b/>
                <w:color w:val="000000"/>
                <w:sz w:val="18"/>
                <w:szCs w:val="18"/>
                <w:u w:val="single"/>
                <w:lang w:eastAsia="en-ZA"/>
              </w:rPr>
              <w:t xml:space="preserve">for extension of contract period: Claim 11 (PRM 040) </w:t>
            </w:r>
          </w:p>
          <w:p w:rsidR="00623D9D" w:rsidRDefault="00623D9D" w:rsidP="00623D9D">
            <w:pPr>
              <w:rPr>
                <w:rFonts w:cs="Arial"/>
                <w:i/>
                <w:color w:val="000000"/>
                <w:sz w:val="18"/>
                <w:szCs w:val="18"/>
                <w:lang w:eastAsia="en-ZA"/>
              </w:rPr>
            </w:pPr>
            <w:r>
              <w:rPr>
                <w:rFonts w:cs="Arial"/>
                <w:i/>
                <w:color w:val="000000"/>
                <w:sz w:val="18"/>
                <w:szCs w:val="18"/>
                <w:lang w:eastAsia="en-ZA"/>
              </w:rPr>
              <w:t xml:space="preserve">“53 of the 108 working days claimed is supported as the required additions impacts on the extent and sequence of surrounding and related work. If approved, the date of practical completion will be 19 September 2017.” </w:t>
            </w:r>
          </w:p>
          <w:p w:rsidR="00623D9D" w:rsidRDefault="00623D9D" w:rsidP="00623D9D">
            <w:pPr>
              <w:rPr>
                <w:rFonts w:cs="Arial"/>
                <w:i/>
                <w:color w:val="000000"/>
                <w:sz w:val="18"/>
                <w:szCs w:val="18"/>
                <w:lang w:eastAsia="en-ZA"/>
              </w:rPr>
            </w:pPr>
          </w:p>
          <w:p w:rsidR="00623D9D" w:rsidRPr="00BE257B" w:rsidRDefault="00623D9D" w:rsidP="00623D9D">
            <w:pPr>
              <w:rPr>
                <w:rFonts w:cs="Arial"/>
                <w:b/>
                <w:color w:val="000000"/>
                <w:sz w:val="18"/>
                <w:szCs w:val="18"/>
                <w:u w:val="single"/>
                <w:lang w:eastAsia="en-ZA"/>
              </w:rPr>
            </w:pPr>
            <w:r w:rsidRPr="00BE257B">
              <w:rPr>
                <w:rFonts w:cs="Arial"/>
                <w:b/>
                <w:color w:val="000000"/>
                <w:sz w:val="18"/>
                <w:szCs w:val="18"/>
                <w:u w:val="single"/>
                <w:lang w:eastAsia="en-ZA"/>
              </w:rPr>
              <w:t>Letter dated 12 June 2017 from the Principal agent: Lesedi Remmers &amp; Scheutte</w:t>
            </w:r>
          </w:p>
          <w:p w:rsidR="00623D9D" w:rsidRPr="00BE257B" w:rsidRDefault="00623D9D" w:rsidP="00623D9D">
            <w:pPr>
              <w:rPr>
                <w:rFonts w:cs="Arial"/>
                <w:i/>
                <w:color w:val="000000"/>
                <w:sz w:val="18"/>
                <w:szCs w:val="18"/>
                <w:lang w:eastAsia="en-ZA"/>
              </w:rPr>
            </w:pPr>
            <w:r>
              <w:rPr>
                <w:rFonts w:cs="Arial"/>
                <w:i/>
                <w:color w:val="000000"/>
                <w:sz w:val="18"/>
                <w:szCs w:val="18"/>
                <w:lang w:eastAsia="en-ZA"/>
              </w:rPr>
              <w:t>“</w:t>
            </w:r>
            <w:r w:rsidRPr="00BE257B">
              <w:rPr>
                <w:rFonts w:cs="Arial"/>
                <w:i/>
                <w:color w:val="000000"/>
                <w:sz w:val="18"/>
                <w:szCs w:val="18"/>
                <w:lang w:eastAsia="en-ZA"/>
              </w:rPr>
              <w:t>The contractor's revised claim 11 for practical completion on 26 May 2017 to the Department of Public Works, is referred to.</w:t>
            </w:r>
          </w:p>
          <w:p w:rsidR="00623D9D" w:rsidRPr="00BE257B" w:rsidRDefault="00623D9D" w:rsidP="00623D9D">
            <w:pPr>
              <w:rPr>
                <w:rFonts w:cs="Arial"/>
                <w:i/>
                <w:color w:val="000000"/>
                <w:sz w:val="18"/>
                <w:szCs w:val="18"/>
                <w:lang w:eastAsia="en-ZA"/>
              </w:rPr>
            </w:pPr>
            <w:r w:rsidRPr="00BE257B">
              <w:rPr>
                <w:rFonts w:cs="Arial"/>
                <w:i/>
                <w:color w:val="000000"/>
                <w:sz w:val="18"/>
                <w:szCs w:val="18"/>
                <w:lang w:eastAsia="en-ZA"/>
              </w:rPr>
              <w:t xml:space="preserve">Although LARS Architects was not formally called on to do so, the application is herewith responded to. </w:t>
            </w:r>
          </w:p>
          <w:p w:rsidR="00623D9D" w:rsidRPr="00BE257B" w:rsidRDefault="00623D9D" w:rsidP="00623D9D">
            <w:pPr>
              <w:rPr>
                <w:rFonts w:cs="Arial"/>
                <w:i/>
                <w:color w:val="000000"/>
                <w:sz w:val="18"/>
                <w:szCs w:val="18"/>
                <w:lang w:eastAsia="en-ZA"/>
              </w:rPr>
            </w:pPr>
            <w:r w:rsidRPr="00BE257B">
              <w:rPr>
                <w:rFonts w:cs="Arial"/>
                <w:i/>
                <w:color w:val="000000"/>
                <w:sz w:val="18"/>
                <w:szCs w:val="18"/>
                <w:lang w:eastAsia="en-ZA"/>
              </w:rPr>
              <w:t>The claim is for delays totalling 108 working days which Fikile Construction attributes to works by "Direct Contractors" being added to their main contract.</w:t>
            </w:r>
          </w:p>
          <w:p w:rsidR="00623D9D" w:rsidRPr="00BE257B" w:rsidRDefault="00623D9D" w:rsidP="00425D1E">
            <w:pPr>
              <w:pStyle w:val="ListParagraph"/>
              <w:numPr>
                <w:ilvl w:val="0"/>
                <w:numId w:val="32"/>
              </w:numPr>
              <w:autoSpaceDE/>
              <w:autoSpaceDN/>
              <w:adjustRightInd/>
              <w:spacing w:after="0"/>
              <w:contextualSpacing/>
              <w:rPr>
                <w:rFonts w:ascii="Arial" w:hAnsi="Arial" w:cs="Arial"/>
                <w:i/>
                <w:color w:val="000000"/>
                <w:sz w:val="18"/>
                <w:szCs w:val="18"/>
                <w:lang w:eastAsia="en-ZA"/>
              </w:rPr>
            </w:pPr>
            <w:r w:rsidRPr="00BE257B">
              <w:rPr>
                <w:rFonts w:ascii="Arial" w:hAnsi="Arial" w:cs="Arial"/>
                <w:i/>
                <w:color w:val="000000"/>
                <w:sz w:val="18"/>
                <w:szCs w:val="18"/>
                <w:lang w:eastAsia="en-ZA"/>
              </w:rPr>
              <w:t>Site Security (CCTV &amp; access Control)</w:t>
            </w:r>
          </w:p>
          <w:p w:rsidR="00623D9D" w:rsidRPr="00BE257B" w:rsidRDefault="00623D9D" w:rsidP="00425D1E">
            <w:pPr>
              <w:pStyle w:val="ListParagraph"/>
              <w:numPr>
                <w:ilvl w:val="0"/>
                <w:numId w:val="32"/>
              </w:numPr>
              <w:autoSpaceDE/>
              <w:autoSpaceDN/>
              <w:adjustRightInd/>
              <w:spacing w:after="0"/>
              <w:contextualSpacing/>
              <w:rPr>
                <w:rFonts w:ascii="Arial" w:hAnsi="Arial" w:cs="Arial"/>
                <w:i/>
                <w:color w:val="000000"/>
                <w:sz w:val="18"/>
                <w:szCs w:val="18"/>
                <w:lang w:eastAsia="en-ZA"/>
              </w:rPr>
            </w:pPr>
            <w:r w:rsidRPr="00BE257B">
              <w:rPr>
                <w:rFonts w:ascii="Arial" w:hAnsi="Arial" w:cs="Arial"/>
                <w:i/>
                <w:color w:val="000000"/>
                <w:sz w:val="18"/>
                <w:szCs w:val="18"/>
                <w:lang w:eastAsia="en-ZA"/>
              </w:rPr>
              <w:t>Information Technology</w:t>
            </w:r>
          </w:p>
          <w:p w:rsidR="00623D9D" w:rsidRPr="00BE257B" w:rsidRDefault="00623D9D" w:rsidP="00425D1E">
            <w:pPr>
              <w:pStyle w:val="ListParagraph"/>
              <w:numPr>
                <w:ilvl w:val="0"/>
                <w:numId w:val="32"/>
              </w:numPr>
              <w:autoSpaceDE/>
              <w:autoSpaceDN/>
              <w:adjustRightInd/>
              <w:spacing w:after="0"/>
              <w:contextualSpacing/>
              <w:rPr>
                <w:rFonts w:ascii="Arial" w:hAnsi="Arial" w:cs="Arial"/>
                <w:i/>
                <w:color w:val="000000"/>
                <w:sz w:val="18"/>
                <w:szCs w:val="18"/>
                <w:lang w:eastAsia="en-ZA"/>
              </w:rPr>
            </w:pPr>
            <w:r w:rsidRPr="00BE257B">
              <w:rPr>
                <w:rFonts w:ascii="Arial" w:hAnsi="Arial" w:cs="Arial"/>
                <w:i/>
                <w:color w:val="000000"/>
                <w:sz w:val="18"/>
                <w:szCs w:val="18"/>
                <w:lang w:eastAsia="en-ZA"/>
              </w:rPr>
              <w:t>Court Recording Equipment</w:t>
            </w:r>
          </w:p>
          <w:p w:rsidR="00623D9D" w:rsidRPr="00BE257B" w:rsidRDefault="00623D9D" w:rsidP="00623D9D">
            <w:pPr>
              <w:rPr>
                <w:rFonts w:cs="Arial"/>
                <w:i/>
                <w:color w:val="000000"/>
                <w:sz w:val="18"/>
                <w:szCs w:val="18"/>
                <w:lang w:eastAsia="en-ZA"/>
              </w:rPr>
            </w:pPr>
            <w:r w:rsidRPr="00BE257B">
              <w:rPr>
                <w:rFonts w:cs="Arial"/>
                <w:i/>
                <w:color w:val="000000"/>
                <w:sz w:val="18"/>
                <w:szCs w:val="18"/>
                <w:lang w:eastAsia="en-ZA"/>
              </w:rPr>
              <w:t>The original contract allowed for these works to be executed within the main contract period by direct contractors appointed by the DOJ and CD. Making it part of the main contract required:</w:t>
            </w:r>
          </w:p>
          <w:p w:rsidR="00623D9D" w:rsidRPr="00BE257B" w:rsidRDefault="00623D9D" w:rsidP="00425D1E">
            <w:pPr>
              <w:pStyle w:val="ListParagraph"/>
              <w:numPr>
                <w:ilvl w:val="0"/>
                <w:numId w:val="33"/>
              </w:numPr>
              <w:autoSpaceDE/>
              <w:autoSpaceDN/>
              <w:adjustRightInd/>
              <w:spacing w:after="0"/>
              <w:contextualSpacing/>
              <w:rPr>
                <w:rFonts w:ascii="Arial" w:hAnsi="Arial" w:cs="Arial"/>
                <w:i/>
                <w:color w:val="000000"/>
                <w:sz w:val="18"/>
                <w:szCs w:val="18"/>
                <w:lang w:eastAsia="en-ZA"/>
              </w:rPr>
            </w:pPr>
            <w:r w:rsidRPr="00BE257B">
              <w:rPr>
                <w:rFonts w:ascii="Arial" w:hAnsi="Arial" w:cs="Arial"/>
                <w:i/>
                <w:color w:val="000000"/>
                <w:sz w:val="18"/>
                <w:szCs w:val="18"/>
                <w:lang w:eastAsia="en-ZA"/>
              </w:rPr>
              <w:t>Establishing the extent pre-requisites and times required.</w:t>
            </w:r>
          </w:p>
          <w:p w:rsidR="00623D9D" w:rsidRPr="00BE257B" w:rsidRDefault="00623D9D" w:rsidP="00425D1E">
            <w:pPr>
              <w:pStyle w:val="ListParagraph"/>
              <w:numPr>
                <w:ilvl w:val="0"/>
                <w:numId w:val="33"/>
              </w:numPr>
              <w:autoSpaceDE/>
              <w:autoSpaceDN/>
              <w:adjustRightInd/>
              <w:spacing w:after="0"/>
              <w:contextualSpacing/>
              <w:rPr>
                <w:rFonts w:ascii="Arial" w:hAnsi="Arial" w:cs="Arial"/>
                <w:i/>
                <w:color w:val="000000"/>
                <w:sz w:val="18"/>
                <w:szCs w:val="18"/>
                <w:lang w:eastAsia="en-ZA"/>
              </w:rPr>
            </w:pPr>
            <w:r w:rsidRPr="00BE257B">
              <w:rPr>
                <w:rFonts w:ascii="Arial" w:hAnsi="Arial" w:cs="Arial"/>
                <w:i/>
                <w:color w:val="000000"/>
                <w:sz w:val="18"/>
                <w:szCs w:val="18"/>
                <w:lang w:eastAsia="en-ZA"/>
              </w:rPr>
              <w:t>Co-ordinating it with related services within the existing contract.</w:t>
            </w:r>
          </w:p>
          <w:p w:rsidR="00623D9D" w:rsidRPr="00BE257B" w:rsidRDefault="00623D9D" w:rsidP="00623D9D">
            <w:pPr>
              <w:rPr>
                <w:rFonts w:cs="Arial"/>
                <w:i/>
                <w:color w:val="000000"/>
                <w:sz w:val="18"/>
                <w:szCs w:val="18"/>
                <w:lang w:eastAsia="en-ZA"/>
              </w:rPr>
            </w:pPr>
            <w:r w:rsidRPr="00BE257B">
              <w:rPr>
                <w:rFonts w:cs="Arial"/>
                <w:b/>
                <w:i/>
                <w:color w:val="000000"/>
                <w:sz w:val="18"/>
                <w:szCs w:val="18"/>
                <w:lang w:eastAsia="en-ZA"/>
              </w:rPr>
              <w:t>Recommendation:</w:t>
            </w:r>
            <w:r w:rsidRPr="00BE257B">
              <w:rPr>
                <w:rFonts w:cs="Arial"/>
                <w:i/>
                <w:color w:val="000000"/>
                <w:sz w:val="18"/>
                <w:szCs w:val="18"/>
                <w:lang w:eastAsia="en-ZA"/>
              </w:rPr>
              <w:t xml:space="preserve"> The 108 working days’ extension of time claim 11 has in terms of the JBCC correctly been compiled and submitted, but 65 working days falls within extension of time already granted, </w:t>
            </w:r>
            <w:r w:rsidRPr="00BE257B">
              <w:rPr>
                <w:rFonts w:cs="Arial"/>
                <w:i/>
                <w:color w:val="000000"/>
                <w:sz w:val="18"/>
                <w:szCs w:val="18"/>
                <w:lang w:eastAsia="en-ZA"/>
              </w:rPr>
              <w:lastRenderedPageBreak/>
              <w:t>for this reason it is recommended that these days be deducted bringing the number of extra working days to 53. If this is granted Practical Completion will move to 19 September 2017."</w:t>
            </w:r>
          </w:p>
          <w:p w:rsidR="00623D9D" w:rsidRPr="00C62D0B" w:rsidRDefault="00623D9D" w:rsidP="00623D9D">
            <w:pPr>
              <w:rPr>
                <w:rFonts w:cs="Arial"/>
                <w:color w:val="000000"/>
                <w:sz w:val="18"/>
                <w:szCs w:val="18"/>
                <w:lang w:eastAsia="en-ZA"/>
              </w:rPr>
            </w:pPr>
          </w:p>
          <w:p w:rsidR="00623D9D" w:rsidRPr="00C62D0B"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BE257B">
              <w:rPr>
                <w:rFonts w:cs="Arial"/>
                <w:color w:val="000000"/>
                <w:sz w:val="18"/>
                <w:szCs w:val="18"/>
                <w:lang w:eastAsia="en-ZA"/>
              </w:rPr>
              <w:t>This claim results from the additional work required to be executed by the main contractor which didn’t form part of the initial scope of work. the contractor has than requested extra days with financial impact. The entity is therefore liable for the penalty charged due to the extension of time resulting from such additional work. management needs to assess if the penalties charged from such request will results from the fruitless and wasteful expenditure or not</w:t>
            </w:r>
            <w:r>
              <w:rPr>
                <w:rFonts w:cs="Arial"/>
                <w:color w:val="000000"/>
                <w:sz w:val="18"/>
                <w:szCs w:val="18"/>
                <w:lang w:eastAsia="en-ZA"/>
              </w:rPr>
              <w:t>.</w:t>
            </w:r>
          </w:p>
        </w:tc>
        <w:tc>
          <w:tcPr>
            <w:tcW w:w="590"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53</w:t>
            </w:r>
          </w:p>
        </w:tc>
        <w:tc>
          <w:tcPr>
            <w:tcW w:w="843"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 xml:space="preserve">R1 287 012,78 </w:t>
            </w:r>
          </w:p>
        </w:tc>
      </w:tr>
      <w:tr w:rsidR="00623D9D" w:rsidRPr="00C62D0B" w:rsidTr="00623D9D">
        <w:trPr>
          <w:trHeight w:val="1870"/>
        </w:trPr>
        <w:tc>
          <w:tcPr>
            <w:tcW w:w="544" w:type="pct"/>
            <w:shd w:val="clear" w:color="auto" w:fill="auto"/>
            <w:noWrap/>
            <w:vAlign w:val="center"/>
            <w:hideMark/>
          </w:tcPr>
          <w:p w:rsidR="00623D9D" w:rsidRPr="00C62D0B" w:rsidRDefault="00623D9D" w:rsidP="00623D9D">
            <w:pPr>
              <w:jc w:val="center"/>
              <w:rPr>
                <w:rFonts w:cs="Arial"/>
                <w:color w:val="000000"/>
                <w:sz w:val="18"/>
                <w:szCs w:val="18"/>
                <w:lang w:eastAsia="en-ZA"/>
              </w:rPr>
            </w:pPr>
            <w:r w:rsidRPr="00C62D0B">
              <w:rPr>
                <w:rFonts w:cs="Arial"/>
                <w:color w:val="000000"/>
                <w:sz w:val="18"/>
                <w:szCs w:val="18"/>
                <w:lang w:eastAsia="en-ZA"/>
              </w:rPr>
              <w:lastRenderedPageBreak/>
              <w:t>12</w:t>
            </w:r>
          </w:p>
        </w:tc>
        <w:tc>
          <w:tcPr>
            <w:tcW w:w="3023" w:type="pct"/>
            <w:shd w:val="clear" w:color="auto" w:fill="auto"/>
            <w:vAlign w:val="center"/>
            <w:hideMark/>
          </w:tcPr>
          <w:p w:rsidR="00623D9D" w:rsidRPr="00C62D0B" w:rsidRDefault="00623D9D" w:rsidP="00623D9D">
            <w:pPr>
              <w:rPr>
                <w:rFonts w:cs="Arial"/>
                <w:b/>
                <w:color w:val="000000"/>
                <w:sz w:val="18"/>
                <w:szCs w:val="18"/>
                <w:u w:val="single"/>
                <w:lang w:eastAsia="en-ZA"/>
              </w:rPr>
            </w:pPr>
            <w:r>
              <w:rPr>
                <w:rFonts w:cs="Arial"/>
                <w:b/>
                <w:color w:val="000000"/>
                <w:sz w:val="18"/>
                <w:szCs w:val="18"/>
                <w:u w:val="single"/>
                <w:lang w:eastAsia="en-ZA"/>
              </w:rPr>
              <w:t xml:space="preserve">Internal memo approved: 2 October </w:t>
            </w:r>
            <w:r w:rsidRPr="00C62D0B">
              <w:rPr>
                <w:rFonts w:cs="Arial"/>
                <w:b/>
                <w:color w:val="000000"/>
                <w:sz w:val="18"/>
                <w:szCs w:val="18"/>
                <w:u w:val="single"/>
                <w:lang w:eastAsia="en-ZA"/>
              </w:rPr>
              <w:t xml:space="preserve">2017 </w:t>
            </w:r>
            <w:r>
              <w:rPr>
                <w:rFonts w:cs="Arial"/>
                <w:b/>
                <w:color w:val="000000"/>
                <w:sz w:val="18"/>
                <w:szCs w:val="18"/>
                <w:u w:val="single"/>
                <w:lang w:eastAsia="en-ZA"/>
              </w:rPr>
              <w:t>[ Circumstance H]</w:t>
            </w:r>
          </w:p>
          <w:p w:rsidR="00623D9D" w:rsidRDefault="00623D9D" w:rsidP="00623D9D">
            <w:pPr>
              <w:rPr>
                <w:rFonts w:cs="Arial"/>
                <w:i/>
                <w:color w:val="000000"/>
                <w:sz w:val="18"/>
                <w:szCs w:val="18"/>
                <w:lang w:eastAsia="en-ZA"/>
              </w:rPr>
            </w:pPr>
            <w:r w:rsidRPr="00B141A9">
              <w:rPr>
                <w:rFonts w:cs="Arial"/>
                <w:i/>
                <w:color w:val="000000"/>
                <w:sz w:val="18"/>
                <w:szCs w:val="18"/>
                <w:lang w:eastAsia="en-ZA"/>
              </w:rPr>
              <w:t>“This claim is for 155 working days for lost time. The contractor has been delayed due to the Civil Engineers drawings and the site development plans was not in order in terms clause 32.12, as per the JBCC 2000 Principal Agreement for the access road.”</w:t>
            </w:r>
          </w:p>
          <w:p w:rsidR="00623D9D" w:rsidRDefault="00623D9D" w:rsidP="00623D9D">
            <w:pPr>
              <w:rPr>
                <w:rFonts w:cs="Arial"/>
                <w:i/>
                <w:color w:val="000000"/>
                <w:sz w:val="18"/>
                <w:szCs w:val="18"/>
                <w:lang w:eastAsia="en-ZA"/>
              </w:rPr>
            </w:pPr>
          </w:p>
          <w:p w:rsidR="00623D9D" w:rsidRPr="00B141A9" w:rsidRDefault="00623D9D" w:rsidP="00623D9D">
            <w:pPr>
              <w:rPr>
                <w:rFonts w:cs="Arial"/>
                <w:b/>
                <w:color w:val="000000"/>
                <w:sz w:val="18"/>
                <w:szCs w:val="18"/>
                <w:u w:val="single"/>
                <w:lang w:eastAsia="en-ZA"/>
              </w:rPr>
            </w:pPr>
            <w:r w:rsidRPr="00B141A9">
              <w:rPr>
                <w:rFonts w:cs="Arial"/>
                <w:b/>
                <w:color w:val="000000"/>
                <w:sz w:val="18"/>
                <w:szCs w:val="18"/>
                <w:u w:val="single"/>
                <w:lang w:eastAsia="en-ZA"/>
              </w:rPr>
              <w:t xml:space="preserve">Letter from the </w:t>
            </w:r>
            <w:r>
              <w:rPr>
                <w:rFonts w:cs="Arial"/>
                <w:b/>
                <w:color w:val="000000"/>
                <w:sz w:val="18"/>
                <w:szCs w:val="18"/>
                <w:u w:val="single"/>
                <w:lang w:eastAsia="en-ZA"/>
              </w:rPr>
              <w:t>contractor dated 17 August 2017</w:t>
            </w:r>
            <w:r w:rsidRPr="00B141A9">
              <w:rPr>
                <w:rFonts w:cs="Arial"/>
                <w:b/>
                <w:color w:val="000000"/>
                <w:sz w:val="18"/>
                <w:szCs w:val="18"/>
                <w:u w:val="single"/>
                <w:lang w:eastAsia="en-ZA"/>
              </w:rPr>
              <w:t>: Fikile Construction (Pty) Ltd</w:t>
            </w:r>
            <w:r>
              <w:rPr>
                <w:rFonts w:cs="Arial"/>
                <w:b/>
                <w:color w:val="000000"/>
                <w:sz w:val="18"/>
                <w:szCs w:val="18"/>
                <w:u w:val="single"/>
                <w:lang w:eastAsia="en-ZA"/>
              </w:rPr>
              <w:t xml:space="preserve"> (Paragraph 4.1 &amp; 4.2)</w:t>
            </w:r>
          </w:p>
          <w:p w:rsidR="00623D9D" w:rsidRPr="00B141A9" w:rsidRDefault="00623D9D" w:rsidP="00623D9D">
            <w:pPr>
              <w:rPr>
                <w:rFonts w:cs="Arial"/>
                <w:i/>
                <w:color w:val="000000"/>
                <w:sz w:val="18"/>
                <w:szCs w:val="18"/>
                <w:lang w:eastAsia="en-ZA"/>
              </w:rPr>
            </w:pPr>
            <w:r>
              <w:rPr>
                <w:rFonts w:cs="Arial"/>
                <w:i/>
                <w:color w:val="000000"/>
                <w:sz w:val="18"/>
                <w:szCs w:val="18"/>
                <w:lang w:eastAsia="en-ZA"/>
              </w:rPr>
              <w:t>“</w:t>
            </w:r>
            <w:r w:rsidRPr="00B141A9">
              <w:rPr>
                <w:rFonts w:cs="Arial"/>
                <w:i/>
                <w:color w:val="000000"/>
                <w:sz w:val="18"/>
                <w:szCs w:val="18"/>
                <w:lang w:eastAsia="en-ZA"/>
              </w:rPr>
              <w:t xml:space="preserve">Failure to commence </w:t>
            </w:r>
            <w:r>
              <w:rPr>
                <w:rFonts w:cs="Arial"/>
                <w:i/>
                <w:color w:val="000000"/>
                <w:sz w:val="18"/>
                <w:szCs w:val="18"/>
                <w:lang w:eastAsia="en-ZA"/>
              </w:rPr>
              <w:t>a</w:t>
            </w:r>
            <w:r w:rsidRPr="00B141A9">
              <w:rPr>
                <w:rFonts w:cs="Arial"/>
                <w:i/>
                <w:color w:val="000000"/>
                <w:sz w:val="18"/>
                <w:szCs w:val="18"/>
                <w:lang w:eastAsia="en-ZA"/>
              </w:rPr>
              <w:t>nd complete the access road to the building</w:t>
            </w:r>
          </w:p>
          <w:p w:rsidR="00623D9D" w:rsidRPr="00B141A9" w:rsidRDefault="00623D9D" w:rsidP="00623D9D">
            <w:pPr>
              <w:rPr>
                <w:rFonts w:cs="Arial"/>
                <w:i/>
                <w:color w:val="000000"/>
                <w:sz w:val="18"/>
                <w:szCs w:val="18"/>
                <w:lang w:eastAsia="en-ZA"/>
              </w:rPr>
            </w:pPr>
            <w:r w:rsidRPr="00B141A9">
              <w:rPr>
                <w:rFonts w:cs="Arial"/>
                <w:i/>
                <w:color w:val="000000"/>
                <w:sz w:val="18"/>
                <w:szCs w:val="18"/>
                <w:lang w:eastAsia="en-ZA"/>
              </w:rPr>
              <w:t>" The Contractor confirms that it submitted Notifications of days no. 39 (Refer to Annexure A) and no. 52 (Refer to Annexure B) information the employer that it required the Civil engineer's drawings and also approved site development plans, in order to commence and complete the access road. The contractor further confirms</w:t>
            </w:r>
            <w:r>
              <w:rPr>
                <w:rFonts w:cs="Arial"/>
                <w:i/>
                <w:color w:val="000000"/>
                <w:sz w:val="18"/>
                <w:szCs w:val="18"/>
                <w:lang w:eastAsia="en-ZA"/>
              </w:rPr>
              <w:t xml:space="preserve"> that the ab</w:t>
            </w:r>
            <w:r w:rsidRPr="00B141A9">
              <w:rPr>
                <w:rFonts w:cs="Arial"/>
                <w:i/>
                <w:color w:val="000000"/>
                <w:sz w:val="18"/>
                <w:szCs w:val="18"/>
                <w:lang w:eastAsia="en-ZA"/>
              </w:rPr>
              <w:t>ove mentioned information has s</w:t>
            </w:r>
            <w:r>
              <w:rPr>
                <w:rFonts w:cs="Arial"/>
                <w:i/>
                <w:color w:val="000000"/>
                <w:sz w:val="18"/>
                <w:szCs w:val="18"/>
                <w:lang w:eastAsia="en-ZA"/>
              </w:rPr>
              <w:t>till not been received, and that</w:t>
            </w:r>
            <w:r w:rsidRPr="00B141A9">
              <w:rPr>
                <w:rFonts w:cs="Arial"/>
                <w:i/>
                <w:color w:val="000000"/>
                <w:sz w:val="18"/>
                <w:szCs w:val="18"/>
                <w:lang w:eastAsia="en-ZA"/>
              </w:rPr>
              <w:t xml:space="preserve"> this interim claim has been prepared with assumed dates and durations. the contractor has prepared a cause and effect programme (Refer to Annexure C) to demonstrate the effect the delay has on the date for practical completion. As a results of the above, the contractor has and still is suffering delays associated with the completion of project of 155 working days."</w:t>
            </w:r>
          </w:p>
          <w:p w:rsidR="00623D9D" w:rsidRPr="00C62D0B" w:rsidRDefault="00623D9D" w:rsidP="00623D9D">
            <w:pPr>
              <w:rPr>
                <w:rFonts w:cs="Arial"/>
                <w:color w:val="000000"/>
                <w:sz w:val="18"/>
                <w:szCs w:val="18"/>
                <w:lang w:eastAsia="en-ZA"/>
              </w:rPr>
            </w:pPr>
          </w:p>
          <w:p w:rsidR="00623D9D" w:rsidRDefault="00623D9D" w:rsidP="00623D9D">
            <w:pPr>
              <w:rPr>
                <w:rFonts w:cs="Arial"/>
                <w:color w:val="000000"/>
                <w:sz w:val="18"/>
                <w:szCs w:val="18"/>
                <w:lang w:eastAsia="en-ZA"/>
              </w:rPr>
            </w:pPr>
            <w:r w:rsidRPr="00C62D0B">
              <w:rPr>
                <w:rFonts w:cs="Arial"/>
                <w:b/>
                <w:color w:val="000000"/>
                <w:sz w:val="18"/>
                <w:szCs w:val="18"/>
                <w:lang w:eastAsia="en-ZA"/>
              </w:rPr>
              <w:t xml:space="preserve">Auditors comment: </w:t>
            </w:r>
            <w:r w:rsidRPr="00127549">
              <w:rPr>
                <w:rFonts w:cs="Arial"/>
                <w:color w:val="000000"/>
                <w:sz w:val="18"/>
                <w:szCs w:val="18"/>
                <w:lang w:eastAsia="en-ZA"/>
              </w:rPr>
              <w:t xml:space="preserve">Through inspection of the reasons for the delay, </w:t>
            </w:r>
            <w:r w:rsidRPr="00D46E91">
              <w:rPr>
                <w:rFonts w:cs="Arial"/>
                <w:color w:val="000000"/>
                <w:sz w:val="18"/>
                <w:szCs w:val="18"/>
                <w:lang w:eastAsia="en-ZA"/>
              </w:rPr>
              <w:t>it is evidenced that t</w:t>
            </w:r>
            <w:r>
              <w:rPr>
                <w:rFonts w:cs="Arial"/>
                <w:color w:val="000000"/>
                <w:sz w:val="18"/>
                <w:szCs w:val="18"/>
                <w:lang w:eastAsia="en-ZA"/>
              </w:rPr>
              <w:t>he civil engineer’s drawings and</w:t>
            </w:r>
            <w:r w:rsidRPr="00D46E91">
              <w:rPr>
                <w:rFonts w:cs="Arial"/>
                <w:color w:val="000000"/>
                <w:sz w:val="18"/>
                <w:szCs w:val="18"/>
                <w:lang w:eastAsia="en-ZA"/>
              </w:rPr>
              <w:t xml:space="preserve"> the site development plans were not in order hence the contractor could not perform it duties in relation to the construction of road access. here was lack of information (drawings and site development plans) from the civil engineers hence extra 155 working days were requested with financial impact on the contract value</w:t>
            </w:r>
            <w:r>
              <w:rPr>
                <w:rFonts w:cs="Arial"/>
                <w:color w:val="000000"/>
                <w:sz w:val="18"/>
                <w:szCs w:val="18"/>
                <w:lang w:eastAsia="en-ZA"/>
              </w:rPr>
              <w:t xml:space="preserve">. </w:t>
            </w:r>
            <w:r w:rsidRPr="0096551A">
              <w:rPr>
                <w:rFonts w:cs="Arial"/>
                <w:color w:val="000000"/>
                <w:sz w:val="18"/>
                <w:szCs w:val="18"/>
                <w:lang w:eastAsia="en-ZA"/>
              </w:rPr>
              <w:t xml:space="preserve">PMTE as the project custodian has a responsibility to ensure that all the information necessary for the project are available to the contractor. Failure to do so result in the penalties charged by the contractor as per the JBCC Principal Agreement. Any penalty charged as a results of the </w:t>
            </w:r>
            <w:r w:rsidRPr="0096551A">
              <w:rPr>
                <w:rFonts w:cs="Arial"/>
                <w:color w:val="000000"/>
                <w:sz w:val="18"/>
                <w:szCs w:val="18"/>
                <w:lang w:eastAsia="en-ZA"/>
              </w:rPr>
              <w:lastRenderedPageBreak/>
              <w:t>management not making information available to the contractor might results in fruitless and wasteful expenditure.</w:t>
            </w:r>
          </w:p>
          <w:p w:rsidR="00623D9D" w:rsidRDefault="00623D9D" w:rsidP="00623D9D">
            <w:pPr>
              <w:rPr>
                <w:rFonts w:cs="Arial"/>
                <w:color w:val="000000"/>
                <w:sz w:val="18"/>
                <w:szCs w:val="18"/>
                <w:lang w:eastAsia="en-ZA"/>
              </w:rPr>
            </w:pPr>
          </w:p>
          <w:p w:rsidR="00623D9D" w:rsidRPr="00CD6AD8" w:rsidRDefault="00623D9D" w:rsidP="00623D9D">
            <w:pPr>
              <w:rPr>
                <w:rFonts w:cs="Arial"/>
                <w:color w:val="000000"/>
                <w:sz w:val="18"/>
                <w:szCs w:val="18"/>
                <w:lang w:eastAsia="en-ZA"/>
              </w:rPr>
            </w:pPr>
            <w:r w:rsidRPr="0096551A">
              <w:rPr>
                <w:rFonts w:cs="Arial"/>
                <w:color w:val="000000"/>
                <w:sz w:val="18"/>
                <w:szCs w:val="18"/>
                <w:lang w:eastAsia="en-ZA"/>
              </w:rPr>
              <w:t>The entity has also the responsibility to assess if the penalty charged should be recou</w:t>
            </w:r>
            <w:r>
              <w:rPr>
                <w:rFonts w:cs="Arial"/>
                <w:color w:val="000000"/>
                <w:sz w:val="18"/>
                <w:szCs w:val="18"/>
                <w:lang w:eastAsia="en-ZA"/>
              </w:rPr>
              <w:t>ped from the Civil engineer</w:t>
            </w:r>
            <w:r w:rsidRPr="0096551A">
              <w:rPr>
                <w:rFonts w:cs="Arial"/>
                <w:color w:val="000000"/>
                <w:sz w:val="18"/>
                <w:szCs w:val="18"/>
                <w:lang w:eastAsia="en-ZA"/>
              </w:rPr>
              <w:t xml:space="preserve"> provided that through assessment it is concluded that they did not execute their duties as per their signed level agreement. </w:t>
            </w:r>
          </w:p>
          <w:p w:rsidR="00623D9D" w:rsidRPr="00C62D0B" w:rsidRDefault="00623D9D" w:rsidP="00623D9D">
            <w:pPr>
              <w:rPr>
                <w:rFonts w:cs="Arial"/>
                <w:color w:val="000000"/>
                <w:sz w:val="18"/>
                <w:szCs w:val="18"/>
                <w:lang w:eastAsia="en-ZA"/>
              </w:rPr>
            </w:pPr>
          </w:p>
        </w:tc>
        <w:tc>
          <w:tcPr>
            <w:tcW w:w="590"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lastRenderedPageBreak/>
              <w:t>155</w:t>
            </w:r>
          </w:p>
        </w:tc>
        <w:tc>
          <w:tcPr>
            <w:tcW w:w="843" w:type="pct"/>
            <w:shd w:val="clear" w:color="auto" w:fill="auto"/>
            <w:noWrap/>
            <w:vAlign w:val="center"/>
            <w:hideMark/>
          </w:tcPr>
          <w:p w:rsidR="00623D9D" w:rsidRPr="00C62D0B" w:rsidRDefault="00623D9D" w:rsidP="00623D9D">
            <w:pPr>
              <w:jc w:val="right"/>
              <w:rPr>
                <w:rFonts w:cs="Arial"/>
                <w:color w:val="000000"/>
                <w:sz w:val="18"/>
                <w:szCs w:val="18"/>
                <w:lang w:eastAsia="en-ZA"/>
              </w:rPr>
            </w:pPr>
            <w:r w:rsidRPr="00C62D0B">
              <w:rPr>
                <w:rFonts w:cs="Arial"/>
                <w:color w:val="000000"/>
                <w:sz w:val="18"/>
                <w:szCs w:val="18"/>
                <w:lang w:eastAsia="en-ZA"/>
              </w:rPr>
              <w:t xml:space="preserve">R3 763 905,30 </w:t>
            </w:r>
          </w:p>
        </w:tc>
      </w:tr>
      <w:tr w:rsidR="00623D9D" w:rsidRPr="00C62D0B" w:rsidTr="00623D9D">
        <w:trPr>
          <w:trHeight w:val="300"/>
        </w:trPr>
        <w:tc>
          <w:tcPr>
            <w:tcW w:w="544" w:type="pct"/>
            <w:shd w:val="clear" w:color="000000" w:fill="FFFFFF"/>
            <w:noWrap/>
            <w:vAlign w:val="bottom"/>
            <w:hideMark/>
          </w:tcPr>
          <w:p w:rsidR="00623D9D" w:rsidRPr="00C62D0B" w:rsidRDefault="00623D9D" w:rsidP="00623D9D">
            <w:pPr>
              <w:rPr>
                <w:rFonts w:cs="Arial"/>
                <w:color w:val="000000"/>
                <w:sz w:val="18"/>
                <w:szCs w:val="18"/>
                <w:lang w:eastAsia="en-ZA"/>
              </w:rPr>
            </w:pPr>
            <w:r w:rsidRPr="00C62D0B">
              <w:rPr>
                <w:rFonts w:cs="Arial"/>
                <w:color w:val="000000"/>
                <w:sz w:val="18"/>
                <w:szCs w:val="18"/>
                <w:lang w:eastAsia="en-ZA"/>
              </w:rPr>
              <w:lastRenderedPageBreak/>
              <w:t> </w:t>
            </w:r>
          </w:p>
        </w:tc>
        <w:tc>
          <w:tcPr>
            <w:tcW w:w="3023" w:type="pct"/>
            <w:shd w:val="clear" w:color="000000" w:fill="FFFFFF"/>
            <w:noWrap/>
            <w:vAlign w:val="bottom"/>
            <w:hideMark/>
          </w:tcPr>
          <w:p w:rsidR="00623D9D" w:rsidRPr="00C62D0B" w:rsidRDefault="00623D9D" w:rsidP="00623D9D">
            <w:pPr>
              <w:jc w:val="right"/>
              <w:rPr>
                <w:rFonts w:cs="Arial"/>
                <w:b/>
                <w:bCs/>
                <w:color w:val="000000"/>
                <w:sz w:val="18"/>
                <w:szCs w:val="18"/>
                <w:lang w:eastAsia="en-ZA"/>
              </w:rPr>
            </w:pPr>
            <w:r w:rsidRPr="00C62D0B">
              <w:rPr>
                <w:rFonts w:cs="Arial"/>
                <w:b/>
                <w:bCs/>
                <w:color w:val="000000"/>
                <w:sz w:val="18"/>
                <w:szCs w:val="18"/>
                <w:lang w:eastAsia="en-ZA"/>
              </w:rPr>
              <w:t>TOTAL DELAYS</w:t>
            </w:r>
          </w:p>
        </w:tc>
        <w:tc>
          <w:tcPr>
            <w:tcW w:w="590" w:type="pct"/>
            <w:shd w:val="clear" w:color="000000" w:fill="FFFFFF"/>
            <w:noWrap/>
            <w:vAlign w:val="center"/>
            <w:hideMark/>
          </w:tcPr>
          <w:p w:rsidR="00623D9D" w:rsidRPr="00C62D0B" w:rsidRDefault="00623D9D" w:rsidP="00623D9D">
            <w:pPr>
              <w:jc w:val="right"/>
              <w:rPr>
                <w:rFonts w:cs="Arial"/>
                <w:b/>
                <w:bCs/>
                <w:color w:val="000000"/>
                <w:sz w:val="18"/>
                <w:szCs w:val="18"/>
                <w:lang w:eastAsia="en-ZA"/>
              </w:rPr>
            </w:pPr>
            <w:r w:rsidRPr="00C62D0B">
              <w:rPr>
                <w:rFonts w:cs="Arial"/>
                <w:b/>
                <w:bCs/>
                <w:color w:val="000000"/>
                <w:sz w:val="18"/>
                <w:szCs w:val="18"/>
                <w:lang w:eastAsia="en-ZA"/>
              </w:rPr>
              <w:t>654</w:t>
            </w:r>
          </w:p>
        </w:tc>
        <w:tc>
          <w:tcPr>
            <w:tcW w:w="843" w:type="pct"/>
            <w:shd w:val="clear" w:color="000000" w:fill="FFFFFF"/>
            <w:noWrap/>
            <w:vAlign w:val="center"/>
            <w:hideMark/>
          </w:tcPr>
          <w:p w:rsidR="00623D9D" w:rsidRPr="00C62D0B" w:rsidRDefault="00623D9D" w:rsidP="00623D9D">
            <w:pPr>
              <w:jc w:val="right"/>
              <w:rPr>
                <w:rFonts w:cs="Arial"/>
                <w:b/>
                <w:bCs/>
                <w:color w:val="000000"/>
                <w:sz w:val="18"/>
                <w:szCs w:val="18"/>
                <w:lang w:eastAsia="en-ZA"/>
              </w:rPr>
            </w:pPr>
            <w:r w:rsidRPr="00C62D0B">
              <w:rPr>
                <w:rFonts w:cs="Arial"/>
                <w:b/>
                <w:bCs/>
                <w:color w:val="000000"/>
                <w:sz w:val="18"/>
                <w:szCs w:val="18"/>
                <w:lang w:eastAsia="en-ZA"/>
              </w:rPr>
              <w:t xml:space="preserve">R15 881 252.04 </w:t>
            </w:r>
          </w:p>
        </w:tc>
      </w:tr>
    </w:tbl>
    <w:p w:rsidR="00623D9D" w:rsidRDefault="00623D9D" w:rsidP="00623D9D">
      <w:pPr>
        <w:shd w:val="clear" w:color="auto" w:fill="FFFFFF"/>
        <w:jc w:val="both"/>
        <w:rPr>
          <w:rFonts w:cs="Arial"/>
        </w:rPr>
      </w:pPr>
    </w:p>
    <w:p w:rsidR="00623D9D" w:rsidRDefault="00623D9D" w:rsidP="00623D9D">
      <w:pPr>
        <w:shd w:val="clear" w:color="auto" w:fill="FFFFFF"/>
        <w:tabs>
          <w:tab w:val="left" w:pos="3588"/>
        </w:tabs>
        <w:jc w:val="both"/>
        <w:rPr>
          <w:rFonts w:cs="Arial"/>
          <w:b/>
        </w:rPr>
      </w:pPr>
    </w:p>
    <w:p w:rsidR="00623D9D" w:rsidRPr="00EA4AC9" w:rsidRDefault="00623D9D" w:rsidP="00623D9D">
      <w:pPr>
        <w:shd w:val="clear" w:color="auto" w:fill="FFFFFF"/>
        <w:tabs>
          <w:tab w:val="left" w:pos="3588"/>
        </w:tabs>
        <w:jc w:val="both"/>
        <w:rPr>
          <w:rFonts w:cs="Arial"/>
          <w:b/>
        </w:rPr>
      </w:pPr>
      <w:r>
        <w:rPr>
          <w:rFonts w:cs="Arial"/>
          <w:b/>
        </w:rPr>
        <w:t>Impact</w:t>
      </w:r>
    </w:p>
    <w:p w:rsidR="00623D9D" w:rsidRPr="00EA4AC9" w:rsidRDefault="00623D9D" w:rsidP="00623D9D">
      <w:pPr>
        <w:jc w:val="both"/>
        <w:rPr>
          <w:rFonts w:cs="Arial"/>
          <w:b/>
        </w:rPr>
      </w:pPr>
    </w:p>
    <w:p w:rsidR="00623D9D" w:rsidRPr="001D3817" w:rsidRDefault="00623D9D" w:rsidP="00623D9D">
      <w:pPr>
        <w:spacing w:after="0"/>
        <w:contextualSpacing/>
        <w:jc w:val="both"/>
        <w:rPr>
          <w:rFonts w:cs="Arial"/>
        </w:rPr>
      </w:pPr>
      <w:r w:rsidRPr="001D3817">
        <w:rPr>
          <w:rFonts w:cs="Arial"/>
          <w:color w:val="000000"/>
          <w:lang w:val="en-GB" w:eastAsia="en-ZA"/>
        </w:rPr>
        <w:t>Non – compliance with Treasury Regulation paragraph 8.1.1, 8.2.1 and 8.2.2 resulting in irregular expenditure.</w:t>
      </w:r>
    </w:p>
    <w:p w:rsidR="00623D9D" w:rsidRPr="001D3817" w:rsidRDefault="00623D9D" w:rsidP="00623D9D">
      <w:pPr>
        <w:spacing w:after="0"/>
        <w:contextualSpacing/>
        <w:jc w:val="both"/>
        <w:rPr>
          <w:rFonts w:cs="Arial"/>
        </w:rPr>
      </w:pPr>
      <w:r w:rsidRPr="001D3817">
        <w:rPr>
          <w:rFonts w:cs="Arial"/>
        </w:rPr>
        <w:t>The expenditure paid in vain which could have been avoided will result in fruitless and wasteful expenditure. Misstatements of fruitless and wasteful expenditure disclosed amount.</w:t>
      </w:r>
    </w:p>
    <w:p w:rsidR="00623D9D" w:rsidRPr="001D3817" w:rsidRDefault="00623D9D" w:rsidP="00623D9D">
      <w:pPr>
        <w:spacing w:after="0"/>
        <w:contextualSpacing/>
        <w:jc w:val="both"/>
        <w:rPr>
          <w:rFonts w:cs="Arial"/>
        </w:rPr>
      </w:pPr>
      <w:r w:rsidRPr="001D3817">
        <w:rPr>
          <w:rFonts w:cs="Arial"/>
          <w:color w:val="000000"/>
          <w:lang w:val="en-GB" w:eastAsia="en-ZA"/>
        </w:rPr>
        <w:t>A possible financial loss of R15 881 252.04 resulting from the expenditure incurred due to the extension of time which had a financial impact.</w:t>
      </w:r>
    </w:p>
    <w:p w:rsidR="00623D9D" w:rsidRDefault="00623D9D" w:rsidP="00623D9D">
      <w:pPr>
        <w:jc w:val="both"/>
        <w:rPr>
          <w:rFonts w:cs="Arial"/>
          <w:b/>
          <w:bCs/>
        </w:rPr>
      </w:pPr>
    </w:p>
    <w:p w:rsidR="00623D9D" w:rsidRPr="001D3817" w:rsidRDefault="00623D9D" w:rsidP="00623D9D">
      <w:pPr>
        <w:jc w:val="both"/>
        <w:rPr>
          <w:rStyle w:val="Emphasis"/>
          <w:rFonts w:cs="Arial"/>
          <w:b/>
          <w:bCs/>
          <w:i w:val="0"/>
          <w:iCs w:val="0"/>
        </w:rPr>
      </w:pPr>
      <w:r>
        <w:rPr>
          <w:rFonts w:cs="Arial"/>
          <w:b/>
          <w:bCs/>
        </w:rPr>
        <w:t>Internal control deficiency</w:t>
      </w:r>
    </w:p>
    <w:p w:rsidR="00623D9D" w:rsidRPr="00B0185A" w:rsidRDefault="00623D9D" w:rsidP="00623D9D">
      <w:pPr>
        <w:tabs>
          <w:tab w:val="num" w:pos="851"/>
        </w:tabs>
        <w:jc w:val="both"/>
        <w:rPr>
          <w:b/>
          <w:i/>
          <w:color w:val="000000"/>
        </w:rPr>
      </w:pPr>
      <w:r w:rsidRPr="00D60492">
        <w:rPr>
          <w:rFonts w:cs="Arial"/>
          <w:i/>
        </w:rPr>
        <w:t>Leadership</w:t>
      </w:r>
    </w:p>
    <w:p w:rsidR="00623D9D" w:rsidRDefault="00623D9D" w:rsidP="00623D9D">
      <w:pPr>
        <w:jc w:val="both"/>
        <w:rPr>
          <w:rFonts w:cs="Arial"/>
        </w:rPr>
      </w:pPr>
      <w:r>
        <w:rPr>
          <w:rFonts w:cs="Arial"/>
        </w:rPr>
        <w:t xml:space="preserve">Management did not </w:t>
      </w:r>
      <w:r w:rsidRPr="00B0185A">
        <w:rPr>
          <w:rFonts w:cs="Arial"/>
          <w:color w:val="000000"/>
        </w:rPr>
        <w:t>exercise oversight responsibility regarding financial and performance reporting and compliance and related internal controls.</w:t>
      </w:r>
      <w:r>
        <w:rPr>
          <w:rFonts w:cs="Arial"/>
          <w:color w:val="000000"/>
        </w:rPr>
        <w:t xml:space="preserve"> </w:t>
      </w:r>
    </w:p>
    <w:p w:rsidR="00623D9D" w:rsidRDefault="00623D9D" w:rsidP="00623D9D">
      <w:pPr>
        <w:tabs>
          <w:tab w:val="num" w:pos="851"/>
        </w:tabs>
        <w:jc w:val="both"/>
        <w:rPr>
          <w:rFonts w:cs="Arial"/>
        </w:rPr>
      </w:pPr>
    </w:p>
    <w:p w:rsidR="00623D9D" w:rsidRPr="002232B3" w:rsidRDefault="00623D9D" w:rsidP="00623D9D">
      <w:pPr>
        <w:tabs>
          <w:tab w:val="num" w:pos="851"/>
        </w:tabs>
        <w:jc w:val="both"/>
        <w:rPr>
          <w:rFonts w:cs="Arial"/>
          <w:i/>
        </w:rPr>
      </w:pPr>
      <w:r w:rsidRPr="002232B3">
        <w:rPr>
          <w:rFonts w:cs="Arial"/>
          <w:i/>
        </w:rPr>
        <w:t>Financial and Performance Management</w:t>
      </w:r>
    </w:p>
    <w:p w:rsidR="00623D9D" w:rsidRDefault="00623D9D" w:rsidP="00623D9D">
      <w:pPr>
        <w:tabs>
          <w:tab w:val="num" w:pos="851"/>
        </w:tabs>
        <w:jc w:val="both"/>
        <w:rPr>
          <w:rFonts w:cs="Arial"/>
          <w:color w:val="000000"/>
        </w:rPr>
      </w:pPr>
      <w:r w:rsidRPr="00B0185A">
        <w:rPr>
          <w:rFonts w:cs="Arial"/>
          <w:color w:val="000000"/>
        </w:rPr>
        <w:t>Reviewing and monitoring of compliance with applicable laws and regulations is insufficient and not properly monitored.</w:t>
      </w:r>
    </w:p>
    <w:p w:rsidR="00623D9D" w:rsidRDefault="00623D9D" w:rsidP="00623D9D">
      <w:pPr>
        <w:tabs>
          <w:tab w:val="num" w:pos="851"/>
        </w:tabs>
        <w:jc w:val="both"/>
        <w:rPr>
          <w:rFonts w:cs="Arial"/>
          <w:color w:val="000000"/>
        </w:rPr>
      </w:pPr>
      <w:r>
        <w:rPr>
          <w:rFonts w:cs="Arial"/>
          <w:color w:val="000000"/>
        </w:rPr>
        <w:t xml:space="preserve">Management didn’t monitor the projects appropriately in order to ensure that the project is completed within the agreed time frames. </w:t>
      </w:r>
    </w:p>
    <w:p w:rsidR="00623D9D" w:rsidRDefault="00623D9D" w:rsidP="00623D9D">
      <w:pPr>
        <w:tabs>
          <w:tab w:val="num" w:pos="851"/>
        </w:tabs>
        <w:jc w:val="both"/>
        <w:rPr>
          <w:rFonts w:cs="Arial"/>
          <w:color w:val="000000"/>
        </w:rPr>
      </w:pPr>
      <w:r>
        <w:rPr>
          <w:rFonts w:cs="Arial"/>
          <w:color w:val="000000"/>
        </w:rPr>
        <w:t xml:space="preserve">All the necessary information required to execute the projects when not always submitted on time to the contractor to avoid delays which will results in the financial loss for the entity. </w:t>
      </w:r>
    </w:p>
    <w:p w:rsidR="00623D9D" w:rsidRDefault="00623D9D" w:rsidP="00623D9D">
      <w:pPr>
        <w:tabs>
          <w:tab w:val="num" w:pos="851"/>
        </w:tabs>
        <w:jc w:val="both"/>
        <w:rPr>
          <w:rFonts w:cs="Arial"/>
          <w:color w:val="000000"/>
        </w:rPr>
      </w:pPr>
      <w:r>
        <w:rPr>
          <w:rFonts w:cs="Arial"/>
          <w:color w:val="000000"/>
        </w:rPr>
        <w:t>Management has not taken the proactive steps to recover the financial loss from the responsible person where the penalty was paid to the contractor resulting from the delays.</w:t>
      </w:r>
    </w:p>
    <w:p w:rsidR="00623D9D" w:rsidRPr="001D3817" w:rsidRDefault="00623D9D" w:rsidP="00623D9D">
      <w:pPr>
        <w:tabs>
          <w:tab w:val="num" w:pos="851"/>
        </w:tabs>
        <w:jc w:val="both"/>
        <w:rPr>
          <w:rFonts w:cs="Arial"/>
          <w:color w:val="000000"/>
        </w:rPr>
      </w:pPr>
    </w:p>
    <w:p w:rsidR="00623D9D" w:rsidRDefault="00623D9D" w:rsidP="00623D9D">
      <w:pPr>
        <w:tabs>
          <w:tab w:val="left" w:pos="2532"/>
        </w:tabs>
        <w:jc w:val="both"/>
        <w:rPr>
          <w:rFonts w:cs="Arial"/>
          <w:b/>
        </w:rPr>
      </w:pPr>
      <w:r w:rsidRPr="00F92A35">
        <w:rPr>
          <w:rFonts w:cs="Arial"/>
          <w:b/>
        </w:rPr>
        <w:t>Recommendation</w:t>
      </w:r>
      <w:r>
        <w:rPr>
          <w:rFonts w:cs="Arial"/>
          <w:b/>
        </w:rPr>
        <w:tab/>
      </w:r>
    </w:p>
    <w:p w:rsidR="00623D9D" w:rsidRDefault="00623D9D" w:rsidP="00623D9D">
      <w:pPr>
        <w:jc w:val="both"/>
        <w:rPr>
          <w:rFonts w:cs="Arial"/>
          <w:color w:val="000000"/>
        </w:rPr>
      </w:pPr>
      <w:r w:rsidRPr="00D23BFD">
        <w:rPr>
          <w:rFonts w:cs="Arial"/>
          <w:color w:val="000000"/>
        </w:rPr>
        <w:t>It is recommended that m</w:t>
      </w:r>
      <w:r w:rsidRPr="00D23BFD">
        <w:rPr>
          <w:rFonts w:cs="Arial"/>
          <w:color w:val="000000"/>
          <w:lang w:eastAsia="en-ZA"/>
        </w:rPr>
        <w:t xml:space="preserve">anagement </w:t>
      </w:r>
      <w:r>
        <w:rPr>
          <w:rFonts w:cs="Arial"/>
          <w:color w:val="000000"/>
          <w:lang w:eastAsia="en-ZA"/>
        </w:rPr>
        <w:t xml:space="preserve">should ensure </w:t>
      </w:r>
      <w:r>
        <w:rPr>
          <w:rFonts w:cs="Arial"/>
          <w:color w:val="000000"/>
        </w:rPr>
        <w:t>t</w:t>
      </w:r>
      <w:r w:rsidRPr="001926D3">
        <w:rPr>
          <w:rFonts w:cs="Arial"/>
          <w:color w:val="000000"/>
        </w:rPr>
        <w:t xml:space="preserve">he entity complies with all applicable laws and regulations. </w:t>
      </w:r>
    </w:p>
    <w:p w:rsidR="00623D9D" w:rsidRDefault="00623D9D" w:rsidP="00623D9D">
      <w:pPr>
        <w:jc w:val="both"/>
        <w:rPr>
          <w:rFonts w:cs="Arial"/>
          <w:color w:val="000000"/>
        </w:rPr>
      </w:pPr>
    </w:p>
    <w:p w:rsidR="00623D9D" w:rsidRPr="001926D3" w:rsidRDefault="00623D9D" w:rsidP="00623D9D">
      <w:pPr>
        <w:jc w:val="both"/>
        <w:rPr>
          <w:rFonts w:cs="Arial"/>
          <w:color w:val="000000"/>
          <w:lang w:eastAsia="en-ZA"/>
        </w:rPr>
      </w:pPr>
      <w:r>
        <w:rPr>
          <w:rFonts w:cs="Arial"/>
          <w:color w:val="000000"/>
        </w:rPr>
        <w:t>It is recommended that management should ensure:</w:t>
      </w:r>
    </w:p>
    <w:p w:rsidR="00623D9D" w:rsidRPr="001D3817" w:rsidRDefault="00623D9D" w:rsidP="00623D9D">
      <w:pPr>
        <w:spacing w:after="0"/>
        <w:contextualSpacing/>
        <w:jc w:val="both"/>
        <w:rPr>
          <w:rFonts w:cs="Arial"/>
        </w:rPr>
      </w:pPr>
      <w:r w:rsidRPr="001D3817">
        <w:rPr>
          <w:rFonts w:cs="Arial"/>
        </w:rPr>
        <w:t>All projects are monitored regularly and all the necessary information and documents are provided to the supplier timeously to avoid delays.</w:t>
      </w:r>
    </w:p>
    <w:p w:rsidR="00623D9D" w:rsidRPr="001D3817" w:rsidRDefault="00623D9D" w:rsidP="00623D9D">
      <w:pPr>
        <w:spacing w:after="0"/>
        <w:contextualSpacing/>
        <w:jc w:val="both"/>
        <w:rPr>
          <w:rFonts w:cs="Arial"/>
        </w:rPr>
      </w:pPr>
      <w:r w:rsidRPr="001D3817">
        <w:rPr>
          <w:rFonts w:cs="Arial"/>
        </w:rPr>
        <w:t>The consultants work should be monitored by the project managers and all the reports/ drawings prepared by consultants should be checked for accuracy and be delivered to the contractor timeously.</w:t>
      </w:r>
    </w:p>
    <w:p w:rsidR="00623D9D" w:rsidRPr="001D3817" w:rsidRDefault="00623D9D" w:rsidP="00623D9D">
      <w:pPr>
        <w:spacing w:after="0"/>
        <w:contextualSpacing/>
        <w:jc w:val="both"/>
        <w:rPr>
          <w:rFonts w:cs="Arial"/>
        </w:rPr>
      </w:pPr>
      <w:r w:rsidRPr="001D3817">
        <w:rPr>
          <w:rFonts w:cs="Arial"/>
        </w:rPr>
        <w:t>Access to the construction sites should be organized before the construction commence.</w:t>
      </w:r>
    </w:p>
    <w:p w:rsidR="00623D9D" w:rsidRDefault="00623D9D" w:rsidP="00623D9D">
      <w:pPr>
        <w:jc w:val="both"/>
        <w:rPr>
          <w:rFonts w:cs="Arial"/>
          <w:color w:val="000000"/>
        </w:rPr>
      </w:pPr>
    </w:p>
    <w:p w:rsidR="00623D9D" w:rsidRDefault="00623D9D" w:rsidP="00623D9D">
      <w:pPr>
        <w:jc w:val="both"/>
        <w:rPr>
          <w:rFonts w:cs="Arial"/>
          <w:color w:val="000000"/>
        </w:rPr>
      </w:pPr>
      <w:r>
        <w:rPr>
          <w:rFonts w:cs="Arial"/>
          <w:color w:val="000000"/>
        </w:rPr>
        <w:t xml:space="preserve">It is recommended that management should assess the reasons for the delays against the </w:t>
      </w:r>
      <w:r>
        <w:rPr>
          <w:rFonts w:cs="Arial"/>
        </w:rPr>
        <w:t>JBCC 2000 PRINCIPAL BUILDING AGREEMENT</w:t>
      </w:r>
      <w:r>
        <w:rPr>
          <w:rFonts w:cs="Arial"/>
          <w:color w:val="000000"/>
        </w:rPr>
        <w:t xml:space="preserve"> in order to avoid making unnecessary payments were the delays are covered under </w:t>
      </w:r>
      <w:r>
        <w:rPr>
          <w:rFonts w:cs="Arial"/>
        </w:rPr>
        <w:t>JBCC contract clause 29.1.</w:t>
      </w:r>
    </w:p>
    <w:p w:rsidR="00623D9D" w:rsidRDefault="00623D9D" w:rsidP="00623D9D">
      <w:pPr>
        <w:jc w:val="both"/>
        <w:rPr>
          <w:rFonts w:cs="Arial"/>
          <w:color w:val="000000"/>
        </w:rPr>
      </w:pPr>
    </w:p>
    <w:p w:rsidR="00623D9D" w:rsidRDefault="00623D9D" w:rsidP="00623D9D">
      <w:pPr>
        <w:jc w:val="both"/>
        <w:rPr>
          <w:rFonts w:cs="Arial"/>
          <w:color w:val="000000"/>
        </w:rPr>
      </w:pPr>
      <w:r>
        <w:rPr>
          <w:rFonts w:cs="Arial"/>
          <w:color w:val="000000"/>
        </w:rPr>
        <w:t>It is recommended that management should conduct an investigation on all significantly delayed projects to determine the reasons for the delay as well as the financial loss incurred by the entity. The fruitless and wasteful expenditure assessment should be conducted to identify expenditures that could have been avoided by the entity.</w:t>
      </w:r>
    </w:p>
    <w:p w:rsidR="00623D9D" w:rsidRDefault="00623D9D" w:rsidP="00623D9D">
      <w:pPr>
        <w:jc w:val="both"/>
        <w:rPr>
          <w:rFonts w:cs="Arial"/>
          <w:color w:val="000000"/>
        </w:rPr>
      </w:pPr>
    </w:p>
    <w:p w:rsidR="00623D9D" w:rsidRDefault="00623D9D" w:rsidP="00623D9D">
      <w:pPr>
        <w:jc w:val="both"/>
        <w:rPr>
          <w:rFonts w:cs="Arial"/>
          <w:color w:val="000000"/>
        </w:rPr>
      </w:pPr>
      <w:r>
        <w:rPr>
          <w:rFonts w:cs="Arial"/>
          <w:color w:val="000000"/>
        </w:rPr>
        <w:t>Where the financial loss results from the consultant not performing as per the contract, the fruitless and wasteful amount should be recovered from them. If the financial loss is caused by the PMTE officials, the disciplinary processes should be followed to ensure that the money is recovered from the implicated individual.</w:t>
      </w:r>
    </w:p>
    <w:p w:rsidR="00623D9D" w:rsidRDefault="00623D9D" w:rsidP="00623D9D">
      <w:pPr>
        <w:jc w:val="both"/>
        <w:outlineLvl w:val="4"/>
        <w:rPr>
          <w:rFonts w:cs="Arial"/>
          <w:b/>
          <w:color w:val="000000" w:themeColor="text1"/>
        </w:rPr>
      </w:pPr>
    </w:p>
    <w:p w:rsidR="00623D9D" w:rsidRDefault="00623D9D" w:rsidP="00623D9D">
      <w:pPr>
        <w:jc w:val="both"/>
        <w:outlineLvl w:val="4"/>
        <w:rPr>
          <w:rFonts w:cs="Arial"/>
          <w:b/>
          <w:color w:val="000000" w:themeColor="text1"/>
        </w:rPr>
      </w:pPr>
      <w:r>
        <w:rPr>
          <w:rFonts w:cs="Arial"/>
          <w:b/>
          <w:color w:val="000000" w:themeColor="text1"/>
        </w:rPr>
        <w:t>Management response</w:t>
      </w:r>
    </w:p>
    <w:p w:rsidR="00623D9D" w:rsidRDefault="00623D9D" w:rsidP="00623D9D">
      <w:pPr>
        <w:jc w:val="both"/>
        <w:rPr>
          <w:rFonts w:cs="Arial"/>
          <w:b/>
          <w:color w:val="000000" w:themeColor="text1"/>
        </w:rPr>
      </w:pPr>
    </w:p>
    <w:p w:rsidR="00623D9D" w:rsidRDefault="00623D9D" w:rsidP="00623D9D">
      <w:pPr>
        <w:keepNext/>
        <w:jc w:val="both"/>
        <w:rPr>
          <w:rFonts w:cs="Arial"/>
          <w:color w:val="000000" w:themeColor="text1"/>
        </w:rPr>
      </w:pPr>
      <w:r>
        <w:rPr>
          <w:rFonts w:cs="Arial"/>
          <w:color w:val="000000" w:themeColor="text1"/>
        </w:rPr>
        <w:lastRenderedPageBreak/>
        <w:t>Management is partially in agreement with the finding. The for the following need to be taken into account:</w:t>
      </w:r>
    </w:p>
    <w:p w:rsidR="00623D9D" w:rsidRDefault="00623D9D" w:rsidP="00623D9D">
      <w:pPr>
        <w:keepNext/>
        <w:jc w:val="both"/>
        <w:rPr>
          <w:rFonts w:cs="Arial"/>
          <w:color w:val="000000" w:themeColor="text1"/>
        </w:rPr>
      </w:pPr>
    </w:p>
    <w:p w:rsidR="00623D9D" w:rsidRPr="00E45A69" w:rsidRDefault="00623D9D" w:rsidP="00623D9D">
      <w:pPr>
        <w:keepNext/>
        <w:jc w:val="both"/>
        <w:rPr>
          <w:rFonts w:cs="Arial"/>
          <w:b/>
          <w:color w:val="000000" w:themeColor="text1"/>
        </w:rPr>
      </w:pPr>
      <w:r w:rsidRPr="00E45A69">
        <w:rPr>
          <w:rFonts w:cs="Arial"/>
          <w:b/>
          <w:color w:val="000000" w:themeColor="text1"/>
        </w:rPr>
        <w:t>Introduction</w:t>
      </w:r>
    </w:p>
    <w:p w:rsidR="00623D9D" w:rsidRPr="00E45A69" w:rsidRDefault="00623D9D" w:rsidP="00623D9D">
      <w:pPr>
        <w:keepNext/>
        <w:jc w:val="both"/>
        <w:rPr>
          <w:rFonts w:cs="Arial"/>
          <w:b/>
          <w:color w:val="000000" w:themeColor="text1"/>
        </w:rPr>
      </w:pPr>
    </w:p>
    <w:p w:rsidR="00623D9D" w:rsidRPr="00E45A69" w:rsidRDefault="00623D9D" w:rsidP="00623D9D">
      <w:pPr>
        <w:keepNext/>
        <w:jc w:val="both"/>
        <w:rPr>
          <w:rFonts w:cs="Arial"/>
          <w:b/>
          <w:color w:val="000000" w:themeColor="text1"/>
        </w:rPr>
      </w:pPr>
      <w:r w:rsidRPr="00E45A69">
        <w:rPr>
          <w:rFonts w:cs="Arial"/>
          <w:b/>
          <w:color w:val="000000" w:themeColor="text1"/>
        </w:rPr>
        <w:t>Site deed of donation and registration by City of Tshwane</w:t>
      </w:r>
    </w:p>
    <w:p w:rsidR="00623D9D" w:rsidRDefault="00623D9D" w:rsidP="00623D9D">
      <w:pPr>
        <w:keepNext/>
        <w:jc w:val="both"/>
        <w:rPr>
          <w:rFonts w:cs="Arial"/>
          <w:color w:val="000000" w:themeColor="text1"/>
        </w:rPr>
      </w:pPr>
      <w:r>
        <w:rPr>
          <w:rFonts w:cs="Arial"/>
          <w:color w:val="000000" w:themeColor="text1"/>
        </w:rPr>
        <w:t>The Mamelodi sites where the Magistrate Court is being constructed was donated by City of Tshwane (CoT) to DPWI. There was a need to consolidate and register the sites into Asset Register. However, registration has not been finalized yet and this adversely affected the whole process.</w:t>
      </w:r>
    </w:p>
    <w:p w:rsidR="00623D9D" w:rsidRDefault="00623D9D" w:rsidP="00623D9D">
      <w:pPr>
        <w:keepNext/>
        <w:jc w:val="both"/>
        <w:rPr>
          <w:rFonts w:cs="Arial"/>
          <w:color w:val="000000" w:themeColor="text1"/>
        </w:rPr>
      </w:pPr>
      <w:r>
        <w:rPr>
          <w:rFonts w:cs="Arial"/>
          <w:color w:val="000000" w:themeColor="text1"/>
        </w:rPr>
        <w:t>Due to none consolidation and registration of sites to DPWI’s Assets Register the CoT Municipality refused to accept any submissions of documents relating to the projects for approval or any request.</w:t>
      </w:r>
    </w:p>
    <w:p w:rsidR="00623D9D" w:rsidRDefault="00623D9D" w:rsidP="00623D9D">
      <w:pPr>
        <w:keepNext/>
        <w:jc w:val="both"/>
        <w:rPr>
          <w:rFonts w:cs="Arial"/>
          <w:color w:val="000000" w:themeColor="text1"/>
        </w:rPr>
      </w:pPr>
      <w:r>
        <w:rPr>
          <w:rFonts w:cs="Arial"/>
          <w:color w:val="000000" w:themeColor="text1"/>
        </w:rPr>
        <w:t>During the year 2014 CoT allowed DPWI to commence with construction on one site and subsequently the other.</w:t>
      </w:r>
    </w:p>
    <w:p w:rsidR="00623D9D" w:rsidRDefault="00623D9D" w:rsidP="00623D9D">
      <w:pPr>
        <w:keepNext/>
        <w:jc w:val="both"/>
        <w:rPr>
          <w:rFonts w:cs="Arial"/>
          <w:b/>
          <w:color w:val="000000" w:themeColor="text1"/>
        </w:rPr>
      </w:pPr>
      <w:r w:rsidRPr="00E45A69">
        <w:rPr>
          <w:rFonts w:cs="Arial"/>
          <w:b/>
          <w:color w:val="000000" w:themeColor="text1"/>
        </w:rPr>
        <w:t>Challenges during Construction due to Political Landscape in SA</w:t>
      </w:r>
    </w:p>
    <w:p w:rsidR="00623D9D" w:rsidRDefault="00623D9D" w:rsidP="00623D9D">
      <w:pPr>
        <w:keepNext/>
        <w:jc w:val="both"/>
        <w:rPr>
          <w:rFonts w:cs="Arial"/>
          <w:color w:val="000000" w:themeColor="text1"/>
        </w:rPr>
      </w:pPr>
      <w:r>
        <w:rPr>
          <w:rFonts w:cs="Arial"/>
          <w:color w:val="000000" w:themeColor="text1"/>
        </w:rPr>
        <w:t>T</w:t>
      </w:r>
      <w:r w:rsidRPr="0041550B">
        <w:rPr>
          <w:rFonts w:cs="Arial"/>
          <w:color w:val="000000" w:themeColor="text1"/>
        </w:rPr>
        <w:t xml:space="preserve">he year 2014 </w:t>
      </w:r>
      <w:r>
        <w:rPr>
          <w:rFonts w:cs="Arial"/>
          <w:color w:val="000000" w:themeColor="text1"/>
        </w:rPr>
        <w:t xml:space="preserve">was a very politically fragile </w:t>
      </w:r>
      <w:r w:rsidRPr="0041550B">
        <w:rPr>
          <w:rFonts w:cs="Arial"/>
          <w:color w:val="000000" w:themeColor="text1"/>
        </w:rPr>
        <w:t xml:space="preserve">where </w:t>
      </w:r>
      <w:r>
        <w:rPr>
          <w:rFonts w:cs="Arial"/>
          <w:color w:val="000000" w:themeColor="text1"/>
        </w:rPr>
        <w:t>the</w:t>
      </w:r>
      <w:r w:rsidRPr="0041550B">
        <w:rPr>
          <w:rFonts w:cs="Arial"/>
          <w:color w:val="000000" w:themeColor="text1"/>
        </w:rPr>
        <w:t xml:space="preserve"> local communities engaged on drive to force their participation on the project as labourers and sub-contractors</w:t>
      </w:r>
      <w:r>
        <w:rPr>
          <w:rFonts w:cs="Arial"/>
          <w:color w:val="000000" w:themeColor="text1"/>
        </w:rPr>
        <w:t>. It was the case with the Mamelodi Magistrate Court after DPWI handover of the site the community quickly came and demanded participation on the project. This affected the specification of the project negatively as the project was planned as follows:</w:t>
      </w:r>
    </w:p>
    <w:p w:rsidR="00623D9D" w:rsidRDefault="00623D9D" w:rsidP="00623D9D">
      <w:pPr>
        <w:keepNext/>
        <w:jc w:val="both"/>
        <w:rPr>
          <w:rFonts w:cs="Arial"/>
          <w:color w:val="000000" w:themeColor="text1"/>
        </w:rPr>
      </w:pP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 xml:space="preserve">To appoint main contractor who will appoint his own domestic sub-contractors and labourers of his choice </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To later on accommodate three specialist sub-contractors who will be appointed by Department of Justice and Constitutional development, of which to date they have not yet been appointed</w:t>
      </w:r>
    </w:p>
    <w:p w:rsidR="00623D9D" w:rsidRPr="00D92DB3" w:rsidRDefault="00623D9D" w:rsidP="00623D9D">
      <w:pPr>
        <w:pStyle w:val="ListParagraph"/>
        <w:keepNext/>
        <w:numPr>
          <w:ilvl w:val="0"/>
          <w:numId w:val="0"/>
        </w:numPr>
        <w:ind w:left="720"/>
        <w:jc w:val="both"/>
        <w:rPr>
          <w:rFonts w:ascii="Arial" w:hAnsi="Arial" w:cs="Arial"/>
          <w:color w:val="000000" w:themeColor="text1"/>
        </w:rPr>
      </w:pPr>
    </w:p>
    <w:p w:rsidR="00623D9D" w:rsidRDefault="00623D9D" w:rsidP="00623D9D">
      <w:pPr>
        <w:keepNext/>
        <w:jc w:val="both"/>
        <w:rPr>
          <w:rFonts w:cs="Arial"/>
          <w:color w:val="000000" w:themeColor="text1"/>
        </w:rPr>
      </w:pPr>
      <w:r>
        <w:rPr>
          <w:rFonts w:cs="Arial"/>
          <w:color w:val="000000" w:themeColor="text1"/>
        </w:rPr>
        <w:t>As a result of community demands which were violent and endangering lives, we have to introduce the following in order for the project to proceed:</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Appoint a Community Liaison Officer to facilitate communication with the community</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Force the contractor to appoint local labourers and sub-contractors</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 xml:space="preserve">Source materials and plant locally </w:t>
      </w:r>
    </w:p>
    <w:p w:rsidR="00623D9D" w:rsidRPr="00613618"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 xml:space="preserve">The above came with challenges which affected the contractors tendered prices, where there was no agreement there was commotion which threatened damaging properties, plant and </w:t>
      </w:r>
      <w:r>
        <w:rPr>
          <w:rFonts w:cs="Arial"/>
          <w:color w:val="000000" w:themeColor="text1"/>
        </w:rPr>
        <w:lastRenderedPageBreak/>
        <w:t>endangering lives of the project team members. The situation was very hostile until a new Councilor was appointed.</w:t>
      </w:r>
    </w:p>
    <w:p w:rsidR="00623D9D" w:rsidRDefault="00623D9D" w:rsidP="00623D9D">
      <w:pPr>
        <w:keepNext/>
        <w:jc w:val="both"/>
        <w:rPr>
          <w:rFonts w:cs="Arial"/>
          <w:color w:val="000000" w:themeColor="text1"/>
        </w:rPr>
      </w:pPr>
    </w:p>
    <w:p w:rsidR="00623D9D" w:rsidRPr="00807D62" w:rsidRDefault="00623D9D" w:rsidP="00623D9D">
      <w:pPr>
        <w:keepNext/>
        <w:jc w:val="both"/>
        <w:rPr>
          <w:rFonts w:cs="Arial"/>
          <w:b/>
          <w:color w:val="000000" w:themeColor="text1"/>
        </w:rPr>
      </w:pPr>
      <w:r w:rsidRPr="00807D62">
        <w:rPr>
          <w:rFonts w:cs="Arial"/>
          <w:b/>
          <w:color w:val="000000" w:themeColor="text1"/>
        </w:rPr>
        <w:t>Response to queries raised by AG</w:t>
      </w:r>
    </w:p>
    <w:p w:rsidR="00623D9D" w:rsidRPr="001D3817" w:rsidRDefault="00623D9D" w:rsidP="00623D9D">
      <w:pPr>
        <w:keepNext/>
        <w:jc w:val="both"/>
        <w:rPr>
          <w:rFonts w:cs="Arial"/>
          <w:b/>
          <w:color w:val="000000" w:themeColor="text1"/>
        </w:rPr>
      </w:pPr>
      <w:r>
        <w:rPr>
          <w:rFonts w:cs="Arial"/>
          <w:b/>
          <w:color w:val="000000" w:themeColor="text1"/>
        </w:rPr>
        <w:t>Claim no 1</w:t>
      </w:r>
    </w:p>
    <w:p w:rsidR="00623D9D" w:rsidRDefault="00623D9D" w:rsidP="00623D9D">
      <w:pPr>
        <w:keepNext/>
        <w:jc w:val="both"/>
        <w:rPr>
          <w:rFonts w:cs="Arial"/>
          <w:color w:val="000000" w:themeColor="text1"/>
        </w:rPr>
      </w:pPr>
      <w:r>
        <w:rPr>
          <w:rFonts w:cs="Arial"/>
          <w:color w:val="000000" w:themeColor="text1"/>
        </w:rPr>
        <w:t>We agree with the finding</w:t>
      </w:r>
    </w:p>
    <w:p w:rsidR="00623D9D" w:rsidRDefault="00623D9D" w:rsidP="00623D9D">
      <w:pPr>
        <w:keepNext/>
        <w:jc w:val="both"/>
        <w:rPr>
          <w:rFonts w:cs="Arial"/>
          <w:color w:val="000000" w:themeColor="text1"/>
        </w:rPr>
      </w:pPr>
      <w:r>
        <w:rPr>
          <w:rFonts w:cs="Arial"/>
          <w:color w:val="000000" w:themeColor="text1"/>
        </w:rPr>
        <w:t>The Chief Construction Project Manager</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Has erroneously recommended extension of contract with cost implications</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Has wrongly captured the reason for awarding extension of contract when he consolidated previous approved extension of contract of the follow on applications leading to the highlighted contradiction on the two internal memorandums</w:t>
      </w:r>
    </w:p>
    <w:p w:rsidR="00623D9D"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The extension of time was granted correctly so due to the following reasons: the delay was beyond the contractors as DPWI failed to handover the site control</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 xml:space="preserve">DPWI through its REMS and Town Planning section to date failed to consolidate the sites and register them as DPWI assets as a result CoT refused to grant us permission to occupy build on </w:t>
      </w:r>
      <w:r w:rsidRPr="001D3817">
        <w:rPr>
          <w:rFonts w:cs="Arial"/>
          <w:color w:val="000000" w:themeColor="text1"/>
        </w:rPr>
        <w:lastRenderedPageBreak/>
        <w:t>site till June 2024.Several meetings were facilitated between DPWI and Project team and to date no results has been achieved</w:t>
      </w:r>
    </w:p>
    <w:p w:rsidR="00623D9D" w:rsidRDefault="00623D9D" w:rsidP="00623D9D">
      <w:pPr>
        <w:keepNext/>
        <w:jc w:val="both"/>
        <w:rPr>
          <w:rFonts w:cs="Arial"/>
          <w:color w:val="000000" w:themeColor="text1"/>
        </w:rPr>
      </w:pPr>
    </w:p>
    <w:p w:rsidR="00623D9D" w:rsidRDefault="00623D9D" w:rsidP="00623D9D">
      <w:pPr>
        <w:keepNext/>
        <w:jc w:val="both"/>
        <w:rPr>
          <w:rFonts w:cs="Arial"/>
          <w:b/>
          <w:color w:val="000000" w:themeColor="text1"/>
        </w:rPr>
      </w:pPr>
      <w:r w:rsidRPr="00807D62">
        <w:rPr>
          <w:rFonts w:cs="Arial"/>
          <w:b/>
          <w:color w:val="000000" w:themeColor="text1"/>
        </w:rPr>
        <w:t>Claim no 2</w:t>
      </w:r>
    </w:p>
    <w:p w:rsidR="00623D9D" w:rsidRDefault="00623D9D" w:rsidP="00623D9D">
      <w:pPr>
        <w:keepNext/>
        <w:jc w:val="both"/>
        <w:rPr>
          <w:rFonts w:cs="Arial"/>
          <w:color w:val="000000" w:themeColor="text1"/>
        </w:rPr>
      </w:pPr>
      <w:r>
        <w:rPr>
          <w:rFonts w:cs="Arial"/>
          <w:color w:val="000000" w:themeColor="text1"/>
        </w:rPr>
        <w:t>Management</w:t>
      </w:r>
      <w:r w:rsidRPr="00807D62">
        <w:rPr>
          <w:rFonts w:cs="Arial"/>
          <w:color w:val="000000" w:themeColor="text1"/>
        </w:rPr>
        <w:t xml:space="preserve"> par</w:t>
      </w:r>
      <w:r>
        <w:rPr>
          <w:rFonts w:cs="Arial"/>
          <w:color w:val="000000" w:themeColor="text1"/>
        </w:rPr>
        <w:t>tially agree with AG Conclusion</w:t>
      </w:r>
    </w:p>
    <w:p w:rsidR="00623D9D" w:rsidRDefault="00623D9D" w:rsidP="00623D9D">
      <w:pPr>
        <w:keepNext/>
        <w:jc w:val="both"/>
        <w:rPr>
          <w:rFonts w:cs="Arial"/>
          <w:color w:val="000000" w:themeColor="text1"/>
        </w:rPr>
      </w:pPr>
      <w:r>
        <w:rPr>
          <w:rFonts w:cs="Arial"/>
          <w:color w:val="000000" w:themeColor="text1"/>
        </w:rPr>
        <w:t>The Principal agent recommended 21 days and the CCPM recommended 42 days, the contractor was delayed due to riot which lead to Lockout. No financial implications</w:t>
      </w:r>
    </w:p>
    <w:p w:rsidR="00623D9D" w:rsidRPr="001D3817" w:rsidRDefault="00623D9D" w:rsidP="00623D9D">
      <w:pPr>
        <w:keepNext/>
        <w:jc w:val="both"/>
        <w:rPr>
          <w:rFonts w:cs="Arial"/>
          <w:b/>
          <w:color w:val="000000" w:themeColor="text1"/>
        </w:rPr>
      </w:pPr>
      <w:r>
        <w:rPr>
          <w:rFonts w:cs="Arial"/>
          <w:b/>
          <w:color w:val="000000" w:themeColor="text1"/>
        </w:rPr>
        <w:t>Claim no 3</w:t>
      </w:r>
    </w:p>
    <w:p w:rsidR="00623D9D" w:rsidRDefault="00623D9D" w:rsidP="00623D9D">
      <w:pPr>
        <w:keepNext/>
        <w:jc w:val="both"/>
        <w:rPr>
          <w:rFonts w:cs="Arial"/>
          <w:color w:val="000000" w:themeColor="text1"/>
        </w:rPr>
      </w:pPr>
      <w:r>
        <w:rPr>
          <w:rFonts w:cs="Arial"/>
          <w:color w:val="000000" w:themeColor="text1"/>
        </w:rPr>
        <w:t>The reason why the claim was approved is DPWI failed to give possession of the second site due to failure to register the site as explained above under Introduction JBCC clauses 29.2 and 29.2.1)</w:t>
      </w:r>
    </w:p>
    <w:p w:rsidR="00623D9D" w:rsidRDefault="00623D9D" w:rsidP="00623D9D">
      <w:pPr>
        <w:keepNext/>
        <w:jc w:val="both"/>
        <w:rPr>
          <w:rFonts w:cs="Arial"/>
          <w:color w:val="000000" w:themeColor="text1"/>
        </w:rPr>
      </w:pPr>
    </w:p>
    <w:p w:rsidR="00623D9D" w:rsidRPr="0041550B" w:rsidRDefault="00623D9D" w:rsidP="00623D9D">
      <w:pPr>
        <w:keepNext/>
        <w:jc w:val="both"/>
        <w:rPr>
          <w:rFonts w:cs="Arial"/>
          <w:color w:val="000000" w:themeColor="text1"/>
        </w:rPr>
      </w:pPr>
      <w:r>
        <w:rPr>
          <w:rFonts w:cs="Arial"/>
          <w:color w:val="000000" w:themeColor="text1"/>
        </w:rPr>
        <w:t>We recommended and approved half of the applied delayed days as we were of the view that the contractor had other areas where he can work</w:t>
      </w:r>
    </w:p>
    <w:p w:rsidR="00623D9D" w:rsidRPr="001D3817" w:rsidRDefault="00623D9D" w:rsidP="00623D9D">
      <w:pPr>
        <w:keepNext/>
        <w:jc w:val="both"/>
        <w:rPr>
          <w:rFonts w:cs="Arial"/>
          <w:b/>
          <w:color w:val="000000" w:themeColor="text1"/>
        </w:rPr>
      </w:pPr>
      <w:r w:rsidRPr="00FA64A7">
        <w:rPr>
          <w:rFonts w:cs="Arial"/>
          <w:b/>
          <w:color w:val="000000" w:themeColor="text1"/>
        </w:rPr>
        <w:t>The Chief Co</w:t>
      </w:r>
      <w:r>
        <w:rPr>
          <w:rFonts w:cs="Arial"/>
          <w:b/>
          <w:color w:val="000000" w:themeColor="text1"/>
        </w:rPr>
        <w:t>nstruction Project Manager</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Has wrongly captured the reason for awarding extension of contract when he consolidated previous approved extension of contract of the follow on applications leading to the highlighted contradiction on the two internal memorandums</w:t>
      </w:r>
    </w:p>
    <w:p w:rsidR="00623D9D" w:rsidRPr="001D3817" w:rsidRDefault="00623D9D" w:rsidP="00623D9D">
      <w:pPr>
        <w:keepNext/>
        <w:jc w:val="both"/>
        <w:rPr>
          <w:rFonts w:cs="Arial"/>
          <w:color w:val="000000" w:themeColor="text1"/>
        </w:rPr>
      </w:pPr>
    </w:p>
    <w:p w:rsidR="00623D9D" w:rsidRPr="00E679A1" w:rsidRDefault="00623D9D" w:rsidP="00623D9D">
      <w:pPr>
        <w:keepNext/>
        <w:jc w:val="both"/>
        <w:rPr>
          <w:rFonts w:cs="Arial"/>
          <w:b/>
          <w:color w:val="000000" w:themeColor="text1"/>
        </w:rPr>
      </w:pPr>
      <w:r w:rsidRPr="00E679A1">
        <w:rPr>
          <w:rFonts w:cs="Arial"/>
          <w:b/>
          <w:color w:val="000000" w:themeColor="text1"/>
        </w:rPr>
        <w:t xml:space="preserve">Claim no 4 </w:t>
      </w:r>
    </w:p>
    <w:p w:rsidR="00623D9D" w:rsidRDefault="00623D9D" w:rsidP="00623D9D">
      <w:pPr>
        <w:keepNext/>
        <w:jc w:val="both"/>
        <w:rPr>
          <w:rFonts w:cs="Arial"/>
          <w:color w:val="000000" w:themeColor="text1"/>
        </w:rPr>
      </w:pPr>
      <w:r>
        <w:rPr>
          <w:rFonts w:cs="Arial"/>
          <w:color w:val="000000" w:themeColor="text1"/>
        </w:rPr>
        <w:t>Management partially agree with the finding in that the reasons were not captured correctly</w:t>
      </w:r>
    </w:p>
    <w:p w:rsidR="00623D9D" w:rsidRDefault="00623D9D" w:rsidP="00623D9D">
      <w:pPr>
        <w:keepNext/>
        <w:jc w:val="both"/>
        <w:rPr>
          <w:rFonts w:cs="Arial"/>
          <w:color w:val="000000" w:themeColor="text1"/>
        </w:rPr>
      </w:pPr>
      <w:r>
        <w:rPr>
          <w:rFonts w:cs="Arial"/>
          <w:color w:val="000000" w:themeColor="text1"/>
        </w:rPr>
        <w:t>Due to changes in contract arrangements where the following was introduced to hostile situation on the ground:</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Appoint a Community Liaison Officer to facilitate communication with the community</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Force the contractor to appoint local labourers and sub-contractors</w:t>
      </w:r>
    </w:p>
    <w:p w:rsidR="00623D9D" w:rsidRPr="001D3817" w:rsidRDefault="00623D9D" w:rsidP="00623D9D">
      <w:pPr>
        <w:keepNext/>
        <w:spacing w:after="0"/>
        <w:contextualSpacing/>
        <w:jc w:val="both"/>
        <w:rPr>
          <w:rFonts w:cs="Arial"/>
          <w:color w:val="000000" w:themeColor="text1"/>
        </w:rPr>
      </w:pPr>
      <w:r w:rsidRPr="001D3817">
        <w:rPr>
          <w:rFonts w:cs="Arial"/>
          <w:color w:val="000000" w:themeColor="text1"/>
        </w:rPr>
        <w:t xml:space="preserve">Source materials and plant locally </w:t>
      </w:r>
    </w:p>
    <w:p w:rsidR="00623D9D"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 xml:space="preserve">The strike and riot referred to is not necessary external it was locally appointed sub-contractors who were working on the project who stopped working and demonstrated violently, this disrupted </w:t>
      </w:r>
      <w:r>
        <w:rPr>
          <w:rFonts w:cs="Arial"/>
          <w:color w:val="000000" w:themeColor="text1"/>
        </w:rPr>
        <w:lastRenderedPageBreak/>
        <w:t>the</w:t>
      </w:r>
      <w:r w:rsidRPr="00E91798">
        <w:rPr>
          <w:rFonts w:cs="Arial"/>
          <w:color w:val="000000" w:themeColor="text1"/>
        </w:rPr>
        <w:t xml:space="preserve"> </w:t>
      </w:r>
      <w:r>
        <w:rPr>
          <w:rFonts w:cs="Arial"/>
          <w:color w:val="000000" w:themeColor="text1"/>
        </w:rPr>
        <w:t>programme hence financial implication was considered and approved (JBCC Clause 29.2.3), we are of the opinion cost implication is contractual. 27 working days were approved</w:t>
      </w:r>
    </w:p>
    <w:p w:rsidR="00623D9D" w:rsidRDefault="00623D9D" w:rsidP="00623D9D">
      <w:pPr>
        <w:keepNext/>
        <w:jc w:val="both"/>
        <w:rPr>
          <w:rFonts w:cs="Arial"/>
          <w:b/>
          <w:color w:val="000000" w:themeColor="text1"/>
        </w:rPr>
      </w:pPr>
      <w:r>
        <w:rPr>
          <w:rFonts w:cs="Arial"/>
          <w:b/>
          <w:color w:val="000000" w:themeColor="text1"/>
        </w:rPr>
        <w:t>Claim no 5</w:t>
      </w:r>
      <w:r w:rsidRPr="00FA64A7">
        <w:rPr>
          <w:rFonts w:cs="Arial"/>
          <w:b/>
          <w:color w:val="000000" w:themeColor="text1"/>
        </w:rPr>
        <w:t xml:space="preserve"> </w:t>
      </w:r>
    </w:p>
    <w:p w:rsidR="00623D9D" w:rsidRDefault="00623D9D" w:rsidP="00623D9D">
      <w:pPr>
        <w:keepNext/>
        <w:jc w:val="both"/>
        <w:rPr>
          <w:rFonts w:cs="Arial"/>
          <w:color w:val="000000" w:themeColor="text1"/>
        </w:rPr>
      </w:pPr>
      <w:r>
        <w:rPr>
          <w:rFonts w:cs="Arial"/>
          <w:color w:val="000000" w:themeColor="text1"/>
        </w:rPr>
        <w:t>Management partially agree with the finding in that the reasons were not captured correctly</w:t>
      </w:r>
    </w:p>
    <w:p w:rsidR="00623D9D" w:rsidRDefault="00623D9D" w:rsidP="00623D9D">
      <w:pPr>
        <w:keepNext/>
        <w:jc w:val="both"/>
        <w:rPr>
          <w:rFonts w:cs="Arial"/>
          <w:color w:val="000000" w:themeColor="text1"/>
        </w:rPr>
      </w:pPr>
      <w:r>
        <w:rPr>
          <w:rFonts w:cs="Arial"/>
          <w:color w:val="000000" w:themeColor="text1"/>
        </w:rPr>
        <w:t>Due to changes in contract arrangements where the following was introduced to hostile situation on the ground:</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Appoint a Community Liaison Officer to facilitate communication with the community</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Force the contractor to appoint local labourers and sub-contractors</w:t>
      </w:r>
    </w:p>
    <w:p w:rsidR="00623D9D" w:rsidRPr="0076663A" w:rsidRDefault="00623D9D" w:rsidP="00623D9D">
      <w:pPr>
        <w:keepNext/>
        <w:spacing w:after="0"/>
        <w:contextualSpacing/>
        <w:jc w:val="both"/>
        <w:rPr>
          <w:rFonts w:cs="Arial"/>
          <w:color w:val="000000" w:themeColor="text1"/>
        </w:rPr>
      </w:pPr>
      <w:r w:rsidRPr="009664DA">
        <w:rPr>
          <w:rFonts w:cs="Arial"/>
          <w:color w:val="000000" w:themeColor="text1"/>
        </w:rPr>
        <w:t xml:space="preserve">Source materials and plant locally </w:t>
      </w:r>
    </w:p>
    <w:p w:rsidR="00623D9D" w:rsidRDefault="00623D9D" w:rsidP="00623D9D">
      <w:pPr>
        <w:keepNext/>
        <w:jc w:val="both"/>
        <w:rPr>
          <w:rFonts w:cs="Arial"/>
          <w:color w:val="000000" w:themeColor="text1"/>
        </w:rPr>
      </w:pPr>
      <w:r>
        <w:rPr>
          <w:rFonts w:cs="Arial"/>
          <w:color w:val="000000" w:themeColor="text1"/>
        </w:rPr>
        <w:t>The strike and riot referred to is not necessary external it was locally appointed sub-contractors who were working on the project who stopped working and demonstrated violently, this disrupted the programme hence financial implication was considered and approved (JBCC Clause 29.2.3), we are of the opinion cost implication is contractual. 27 working days were approved</w:t>
      </w:r>
    </w:p>
    <w:p w:rsidR="00623D9D" w:rsidRDefault="00623D9D" w:rsidP="00623D9D">
      <w:pPr>
        <w:keepNext/>
        <w:jc w:val="both"/>
        <w:rPr>
          <w:rFonts w:cs="Arial"/>
          <w:b/>
          <w:color w:val="000000" w:themeColor="text1"/>
        </w:rPr>
      </w:pPr>
      <w:r w:rsidRPr="00E679A1">
        <w:rPr>
          <w:rFonts w:cs="Arial"/>
          <w:b/>
          <w:color w:val="000000" w:themeColor="text1"/>
        </w:rPr>
        <w:t xml:space="preserve">Claim no 6 </w:t>
      </w:r>
    </w:p>
    <w:p w:rsidR="00623D9D" w:rsidRPr="0076663A" w:rsidRDefault="00623D9D" w:rsidP="00623D9D">
      <w:pPr>
        <w:keepNext/>
        <w:jc w:val="both"/>
        <w:rPr>
          <w:rFonts w:cs="Arial"/>
          <w:color w:val="000000" w:themeColor="text1"/>
        </w:rPr>
      </w:pPr>
      <w:r w:rsidRPr="0076663A">
        <w:rPr>
          <w:rFonts w:cs="Arial"/>
          <w:color w:val="000000" w:themeColor="text1"/>
        </w:rPr>
        <w:t>Management does not agree with AG Conclusion</w:t>
      </w:r>
    </w:p>
    <w:p w:rsidR="00623D9D" w:rsidRDefault="00623D9D" w:rsidP="00623D9D">
      <w:pPr>
        <w:keepNext/>
        <w:jc w:val="both"/>
        <w:rPr>
          <w:rFonts w:cs="Arial"/>
          <w:color w:val="000000" w:themeColor="text1"/>
        </w:rPr>
      </w:pPr>
      <w:r w:rsidRPr="00E679A1">
        <w:rPr>
          <w:rFonts w:cs="Arial"/>
          <w:color w:val="000000" w:themeColor="text1"/>
        </w:rPr>
        <w:t>22 working days were approved due to additional work instructed by the Agent of The Employer</w:t>
      </w:r>
      <w:r>
        <w:rPr>
          <w:rFonts w:cs="Arial"/>
          <w:color w:val="000000" w:themeColor="text1"/>
        </w:rPr>
        <w:t xml:space="preserve"> (JBCC Clause 29.2.3), the cost implication is contractual</w:t>
      </w:r>
    </w:p>
    <w:p w:rsidR="00623D9D" w:rsidRPr="00CC21D4" w:rsidRDefault="00623D9D" w:rsidP="00623D9D">
      <w:pPr>
        <w:keepNext/>
        <w:jc w:val="both"/>
        <w:rPr>
          <w:rFonts w:cs="Arial"/>
          <w:b/>
          <w:color w:val="000000" w:themeColor="text1"/>
        </w:rPr>
      </w:pPr>
      <w:r w:rsidRPr="00CC21D4">
        <w:rPr>
          <w:rFonts w:cs="Arial"/>
          <w:b/>
          <w:color w:val="000000" w:themeColor="text1"/>
        </w:rPr>
        <w:t>Claim no 7</w:t>
      </w:r>
    </w:p>
    <w:p w:rsidR="00623D9D" w:rsidRDefault="00623D9D" w:rsidP="00623D9D">
      <w:pPr>
        <w:keepNext/>
        <w:jc w:val="both"/>
        <w:rPr>
          <w:rFonts w:cs="Arial"/>
          <w:color w:val="000000" w:themeColor="text1"/>
        </w:rPr>
      </w:pPr>
      <w:r>
        <w:rPr>
          <w:rFonts w:cs="Arial"/>
          <w:color w:val="000000" w:themeColor="text1"/>
        </w:rPr>
        <w:t>Management partial agree with the AG as we have not fully investigated the duration which was reasonable for engineer to revise designs</w:t>
      </w:r>
    </w:p>
    <w:p w:rsidR="00623D9D" w:rsidRDefault="00623D9D" w:rsidP="00623D9D">
      <w:pPr>
        <w:keepNext/>
        <w:jc w:val="both"/>
        <w:rPr>
          <w:rFonts w:cs="Arial"/>
          <w:color w:val="000000" w:themeColor="text1"/>
        </w:rPr>
      </w:pPr>
      <w:r>
        <w:rPr>
          <w:rFonts w:cs="Arial"/>
          <w:color w:val="000000" w:themeColor="text1"/>
        </w:rPr>
        <w:t xml:space="preserve">42 days were approved with cost, there was a need for the design to be revised which lead to the delays as revised drawings were issued by the Structural Engineer after 42days, we will inspect RFI and check if it was possible for engineer to revise drawings within 42 days and issue. If we </w:t>
      </w:r>
      <w:r>
        <w:rPr>
          <w:rFonts w:cs="Arial"/>
          <w:color w:val="000000" w:themeColor="text1"/>
        </w:rPr>
        <w:lastRenderedPageBreak/>
        <w:t>find him wanting, we will recover the financial implications from the Structural Engineer. The contractor was delayed and financial implications are contractual</w:t>
      </w:r>
    </w:p>
    <w:p w:rsidR="00623D9D" w:rsidRPr="009664DA" w:rsidRDefault="00623D9D" w:rsidP="00623D9D">
      <w:pPr>
        <w:keepNext/>
        <w:jc w:val="both"/>
        <w:rPr>
          <w:rFonts w:cs="Arial"/>
          <w:b/>
          <w:color w:val="000000" w:themeColor="text1"/>
        </w:rPr>
      </w:pPr>
      <w:r w:rsidRPr="00D9503A">
        <w:rPr>
          <w:rFonts w:cs="Arial"/>
          <w:b/>
          <w:color w:val="000000" w:themeColor="text1"/>
        </w:rPr>
        <w:t>Claim 8</w:t>
      </w:r>
    </w:p>
    <w:p w:rsidR="00623D9D" w:rsidRDefault="00623D9D" w:rsidP="00623D9D">
      <w:pPr>
        <w:keepNext/>
        <w:jc w:val="both"/>
        <w:rPr>
          <w:rFonts w:cs="Arial"/>
          <w:color w:val="000000" w:themeColor="text1"/>
        </w:rPr>
      </w:pPr>
      <w:r>
        <w:rPr>
          <w:rFonts w:cs="Arial"/>
          <w:color w:val="000000" w:themeColor="text1"/>
        </w:rPr>
        <w:t xml:space="preserve">Management partially agree with AG on the difference between day recommended by Principal Agent and what the CCPM Recommended </w:t>
      </w:r>
    </w:p>
    <w:p w:rsidR="00623D9D" w:rsidRDefault="00623D9D" w:rsidP="00623D9D">
      <w:pPr>
        <w:keepNext/>
        <w:jc w:val="both"/>
        <w:rPr>
          <w:rFonts w:cs="Arial"/>
          <w:color w:val="000000" w:themeColor="text1"/>
        </w:rPr>
      </w:pPr>
      <w:r>
        <w:rPr>
          <w:rFonts w:cs="Arial"/>
          <w:color w:val="000000" w:themeColor="text1"/>
        </w:rPr>
        <w:t>As per introduction the strike was from community members appointed and involved in the project, this disruption occurred when concrete was being casted, all planned operations had to come to a standstill. This affected contractor</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Delayed the planned programme</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Damages and loss on unfinished work which had to be demolished later and re done with cost implication</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Cost associated with concrete already bought, paid and lined to come to the site</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Skilled and unskilled labourers lined for the whole operation</w:t>
      </w:r>
    </w:p>
    <w:p w:rsidR="00623D9D"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We are of the opinion that the contractor suffered financial losses which he had to be compensated and its contractual</w:t>
      </w:r>
    </w:p>
    <w:p w:rsidR="00623D9D" w:rsidRDefault="00623D9D" w:rsidP="00623D9D">
      <w:pPr>
        <w:keepNext/>
        <w:jc w:val="both"/>
        <w:rPr>
          <w:rFonts w:cs="Arial"/>
          <w:color w:val="000000" w:themeColor="text1"/>
        </w:rPr>
      </w:pPr>
      <w:r>
        <w:rPr>
          <w:rFonts w:cs="Arial"/>
          <w:color w:val="000000" w:themeColor="text1"/>
        </w:rPr>
        <w:t>The CCPM will have to account why he recommended 54 day as opposed to 20 days recommended by the Principal Agent</w:t>
      </w:r>
    </w:p>
    <w:p w:rsidR="00623D9D" w:rsidRPr="009664DA" w:rsidRDefault="00623D9D" w:rsidP="00623D9D">
      <w:pPr>
        <w:keepNext/>
        <w:jc w:val="both"/>
        <w:rPr>
          <w:rFonts w:cs="Arial"/>
          <w:b/>
          <w:color w:val="000000" w:themeColor="text1"/>
        </w:rPr>
      </w:pPr>
      <w:r w:rsidRPr="00D9503A">
        <w:rPr>
          <w:rFonts w:cs="Arial"/>
          <w:b/>
          <w:color w:val="000000" w:themeColor="text1"/>
        </w:rPr>
        <w:t>Claim no 9</w:t>
      </w:r>
    </w:p>
    <w:p w:rsidR="00623D9D" w:rsidRDefault="00623D9D" w:rsidP="00623D9D">
      <w:pPr>
        <w:keepNext/>
        <w:jc w:val="both"/>
        <w:rPr>
          <w:rFonts w:cs="Arial"/>
          <w:color w:val="000000" w:themeColor="text1"/>
        </w:rPr>
      </w:pPr>
      <w:r>
        <w:rPr>
          <w:rFonts w:cs="Arial"/>
          <w:color w:val="000000" w:themeColor="text1"/>
        </w:rPr>
        <w:t>Management partially agree with the finding in that the reasons were not captured correctly</w:t>
      </w:r>
    </w:p>
    <w:p w:rsidR="00623D9D" w:rsidRDefault="00623D9D" w:rsidP="00623D9D">
      <w:pPr>
        <w:keepNext/>
        <w:jc w:val="both"/>
        <w:rPr>
          <w:rFonts w:cs="Arial"/>
          <w:color w:val="000000" w:themeColor="text1"/>
        </w:rPr>
      </w:pPr>
      <w:r>
        <w:rPr>
          <w:rFonts w:cs="Arial"/>
          <w:color w:val="000000" w:themeColor="text1"/>
        </w:rPr>
        <w:t>As per introduction the strike was from community members appointed and involved in the project, this disruption occurred when concrete was being casted, all planned operations had to come to a standstill. This affected contractor</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Delayed the planned programme</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Cost associated with concrete already bought, paid and lined to come to the site</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Skilled and unskilled labourers lined for the whole operation</w:t>
      </w:r>
    </w:p>
    <w:p w:rsidR="00623D9D"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We are of the opinion that the contractor suffered financial losses which he had to be compensated and its contractual</w:t>
      </w:r>
    </w:p>
    <w:p w:rsidR="00623D9D" w:rsidRPr="007632F2" w:rsidRDefault="00623D9D" w:rsidP="00623D9D">
      <w:pPr>
        <w:keepNext/>
        <w:jc w:val="both"/>
        <w:rPr>
          <w:rFonts w:cs="Arial"/>
          <w:b/>
          <w:color w:val="000000" w:themeColor="text1"/>
        </w:rPr>
      </w:pPr>
      <w:r w:rsidRPr="007632F2">
        <w:rPr>
          <w:rFonts w:cs="Arial"/>
          <w:b/>
          <w:color w:val="000000" w:themeColor="text1"/>
        </w:rPr>
        <w:t>Claim no 10</w:t>
      </w:r>
    </w:p>
    <w:p w:rsidR="00623D9D" w:rsidRDefault="00623D9D" w:rsidP="00623D9D">
      <w:pPr>
        <w:keepNext/>
        <w:jc w:val="both"/>
        <w:rPr>
          <w:rFonts w:cs="Arial"/>
          <w:color w:val="000000" w:themeColor="text1"/>
        </w:rPr>
      </w:pPr>
      <w:r>
        <w:rPr>
          <w:rFonts w:cs="Arial"/>
          <w:color w:val="000000" w:themeColor="text1"/>
        </w:rPr>
        <w:t>Management partial agree with the AGSA as we have not investigated the conduct of the Civil Engineer at the time and possibly recover incurred cost due to their non-performance</w:t>
      </w:r>
    </w:p>
    <w:p w:rsidR="00623D9D" w:rsidRDefault="00623D9D" w:rsidP="00623D9D">
      <w:pPr>
        <w:keepNext/>
        <w:jc w:val="both"/>
        <w:rPr>
          <w:rFonts w:cs="Arial"/>
          <w:color w:val="000000" w:themeColor="text1"/>
        </w:rPr>
      </w:pPr>
      <w:r>
        <w:rPr>
          <w:rFonts w:cs="Arial"/>
          <w:color w:val="000000" w:themeColor="text1"/>
        </w:rPr>
        <w:t xml:space="preserve">65 days were approved with cost, DPW &amp; I failed to provide contactor with information (JBCC Clause 29.2.4) The Civil engineer delayed issuing drawings as per RFI and caused a 65 delay.  </w:t>
      </w:r>
      <w:r>
        <w:rPr>
          <w:rFonts w:cs="Arial"/>
          <w:color w:val="000000" w:themeColor="text1"/>
        </w:rPr>
        <w:lastRenderedPageBreak/>
        <w:t>We will fully investigate the conduct of the Civil Engineer and recover the financial implications from the Civil Engineer. The contractor was delayed and financial implications are contractual</w:t>
      </w:r>
    </w:p>
    <w:p w:rsidR="00623D9D" w:rsidRDefault="00623D9D" w:rsidP="00623D9D">
      <w:pPr>
        <w:keepNext/>
        <w:jc w:val="both"/>
        <w:rPr>
          <w:rFonts w:cs="Arial"/>
          <w:b/>
          <w:color w:val="000000" w:themeColor="text1"/>
        </w:rPr>
      </w:pPr>
      <w:r w:rsidRPr="007632F2">
        <w:rPr>
          <w:rFonts w:cs="Arial"/>
          <w:b/>
          <w:color w:val="000000" w:themeColor="text1"/>
        </w:rPr>
        <w:t>Claim no 11</w:t>
      </w:r>
    </w:p>
    <w:p w:rsidR="00623D9D" w:rsidRDefault="00623D9D" w:rsidP="00623D9D">
      <w:pPr>
        <w:keepNext/>
        <w:jc w:val="both"/>
        <w:rPr>
          <w:rFonts w:cs="Arial"/>
          <w:color w:val="000000" w:themeColor="text1"/>
        </w:rPr>
      </w:pPr>
      <w:r>
        <w:rPr>
          <w:rFonts w:cs="Arial"/>
          <w:color w:val="000000" w:themeColor="text1"/>
        </w:rPr>
        <w:t>Management does not agree with AG</w:t>
      </w:r>
    </w:p>
    <w:p w:rsidR="00623D9D" w:rsidRDefault="00623D9D" w:rsidP="00623D9D">
      <w:pPr>
        <w:keepNext/>
        <w:jc w:val="both"/>
        <w:rPr>
          <w:rFonts w:cs="Arial"/>
          <w:color w:val="000000" w:themeColor="text1"/>
        </w:rPr>
      </w:pPr>
      <w:r>
        <w:rPr>
          <w:rFonts w:cs="Arial"/>
          <w:color w:val="000000" w:themeColor="text1"/>
        </w:rPr>
        <w:t>It is contractual for Principal Agent to from time to time issue site instruction which might have  or not have financial implications during contract, if the instruction has financial implication the Principal Agent have to follow proper process to get financial implications approved. The delay was caused by the following instruction</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To later on accommodate three specialist sub-contractors who will be a[appointed by Department of Justice and Constitutional development, of which to date they have not yet been appointed</w:t>
      </w:r>
    </w:p>
    <w:p w:rsidR="00623D9D" w:rsidRPr="009664DA" w:rsidRDefault="00623D9D" w:rsidP="00623D9D">
      <w:pPr>
        <w:keepNext/>
        <w:jc w:val="both"/>
        <w:rPr>
          <w:rFonts w:cs="Arial"/>
          <w:color w:val="000000" w:themeColor="text1"/>
        </w:rPr>
      </w:pPr>
    </w:p>
    <w:p w:rsidR="00623D9D" w:rsidRDefault="00623D9D" w:rsidP="00623D9D">
      <w:pPr>
        <w:keepNext/>
        <w:jc w:val="both"/>
        <w:rPr>
          <w:rFonts w:cs="Arial"/>
          <w:color w:val="000000" w:themeColor="text1"/>
        </w:rPr>
      </w:pPr>
      <w:r>
        <w:rPr>
          <w:rFonts w:cs="Arial"/>
          <w:color w:val="000000" w:themeColor="text1"/>
        </w:rPr>
        <w:t>The Department of Justice has delayed appointing this direct sub-contractor and has impacted negatively on certain work on site</w:t>
      </w:r>
    </w:p>
    <w:p w:rsidR="00623D9D" w:rsidRDefault="00623D9D" w:rsidP="00623D9D">
      <w:pPr>
        <w:keepNext/>
        <w:jc w:val="both"/>
        <w:rPr>
          <w:rFonts w:cs="Arial"/>
          <w:color w:val="000000" w:themeColor="text1"/>
        </w:rPr>
      </w:pPr>
      <w:r>
        <w:rPr>
          <w:rFonts w:cs="Arial"/>
          <w:color w:val="000000" w:themeColor="text1"/>
        </w:rPr>
        <w:t>We are of the opinion that the contractor was issued instruction to do additional work and it has caused delay and attracted need for application of additional tie, which was approved with its financial implications</w:t>
      </w:r>
    </w:p>
    <w:p w:rsidR="00623D9D" w:rsidRDefault="00623D9D" w:rsidP="00623D9D">
      <w:pPr>
        <w:keepNext/>
        <w:jc w:val="both"/>
        <w:rPr>
          <w:rFonts w:cs="Arial"/>
          <w:color w:val="000000" w:themeColor="text1"/>
        </w:rPr>
      </w:pPr>
      <w:r>
        <w:rPr>
          <w:rFonts w:cs="Arial"/>
          <w:color w:val="000000" w:themeColor="text1"/>
        </w:rPr>
        <w:t>JBCC Clause29.2.3 and 29.2.8</w:t>
      </w:r>
    </w:p>
    <w:p w:rsidR="00623D9D" w:rsidRDefault="00623D9D" w:rsidP="00623D9D">
      <w:pPr>
        <w:keepNext/>
        <w:jc w:val="both"/>
        <w:rPr>
          <w:rFonts w:cs="Arial"/>
          <w:color w:val="000000" w:themeColor="text1"/>
        </w:rPr>
      </w:pPr>
    </w:p>
    <w:p w:rsidR="00623D9D" w:rsidRDefault="00623D9D" w:rsidP="00623D9D">
      <w:pPr>
        <w:keepNext/>
        <w:jc w:val="both"/>
        <w:rPr>
          <w:rFonts w:cs="Arial"/>
          <w:b/>
          <w:color w:val="000000" w:themeColor="text1"/>
        </w:rPr>
      </w:pPr>
      <w:r>
        <w:rPr>
          <w:rFonts w:cs="Arial"/>
          <w:b/>
          <w:color w:val="000000" w:themeColor="text1"/>
        </w:rPr>
        <w:t>Claim n</w:t>
      </w:r>
      <w:r w:rsidRPr="007649AC">
        <w:rPr>
          <w:rFonts w:cs="Arial"/>
          <w:b/>
          <w:color w:val="000000" w:themeColor="text1"/>
        </w:rPr>
        <w:t>o12</w:t>
      </w:r>
    </w:p>
    <w:p w:rsidR="00623D9D" w:rsidRPr="00BD7DA2" w:rsidRDefault="00623D9D" w:rsidP="00623D9D">
      <w:pPr>
        <w:keepNext/>
        <w:jc w:val="both"/>
        <w:rPr>
          <w:rFonts w:cs="Arial"/>
          <w:color w:val="000000" w:themeColor="text1"/>
        </w:rPr>
      </w:pPr>
      <w:r w:rsidRPr="00BD7DA2">
        <w:rPr>
          <w:rFonts w:cs="Arial"/>
          <w:color w:val="000000" w:themeColor="text1"/>
        </w:rPr>
        <w:t>Management partially agree with AG, the reason for delay was not correctly captured</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DPWI through its REMS and Town Planning section to date failed to consolidate the sites and register them as DPW &amp; I asserts, as a result City of Tshwane refused to grant us permission to occupy</w:t>
      </w:r>
    </w:p>
    <w:p w:rsidR="00623D9D" w:rsidRPr="009664DA" w:rsidRDefault="00623D9D" w:rsidP="00623D9D">
      <w:pPr>
        <w:keepNext/>
        <w:spacing w:after="0"/>
        <w:contextualSpacing/>
        <w:jc w:val="both"/>
        <w:rPr>
          <w:rFonts w:cs="Arial"/>
          <w:color w:val="000000" w:themeColor="text1"/>
        </w:rPr>
      </w:pPr>
      <w:r w:rsidRPr="009664DA">
        <w:rPr>
          <w:rFonts w:cs="Arial"/>
          <w:color w:val="000000" w:themeColor="text1"/>
        </w:rPr>
        <w:t>Due to the failure to register the site it took some time and persuasion from us to make City of Tshwane to finally agree to accept and consider application for way leave and approval of work on the access road from Municipal mail road. The late approval affected the panned initial construction programme, the contractor applied for extension of contract and 155 days were approved, the contractor was delayed due to reasons beyond their control (JBCC Clause 29.2.4). we are of the opinion that the financial implications are contract</w:t>
      </w:r>
    </w:p>
    <w:p w:rsidR="00623D9D" w:rsidRPr="009664DA" w:rsidRDefault="00623D9D" w:rsidP="00623D9D">
      <w:pPr>
        <w:pStyle w:val="NormalWeb"/>
        <w:jc w:val="both"/>
        <w:rPr>
          <w:rFonts w:ascii="Arial" w:eastAsiaTheme="minorHAnsi" w:hAnsi="Arial" w:cs="Arial"/>
          <w:sz w:val="18"/>
          <w:szCs w:val="18"/>
        </w:rPr>
      </w:pPr>
      <w:r w:rsidRPr="00F92A3E">
        <w:rPr>
          <w:rFonts w:ascii="Arial" w:hAnsi="Arial" w:cs="Arial"/>
          <w:sz w:val="18"/>
          <w:szCs w:val="18"/>
        </w:rPr>
        <w:t>      </w:t>
      </w:r>
      <w:r>
        <w:rPr>
          <w:rFonts w:ascii="Arial" w:hAnsi="Arial" w:cs="Arial"/>
          <w:sz w:val="18"/>
          <w:szCs w:val="18"/>
        </w:rPr>
        <w:t>                            </w:t>
      </w:r>
    </w:p>
    <w:p w:rsidR="00623D9D" w:rsidRDefault="00623D9D" w:rsidP="00623D9D">
      <w:pPr>
        <w:jc w:val="both"/>
        <w:outlineLvl w:val="4"/>
        <w:rPr>
          <w:rFonts w:cs="Arial"/>
          <w:b/>
          <w:color w:val="000000" w:themeColor="text1"/>
        </w:rPr>
      </w:pPr>
      <w:r>
        <w:rPr>
          <w:rFonts w:cs="Arial"/>
          <w:b/>
          <w:color w:val="000000" w:themeColor="text1"/>
        </w:rPr>
        <w:t xml:space="preserve">Auditors Conclusion </w:t>
      </w:r>
    </w:p>
    <w:p w:rsidR="00623D9D" w:rsidRDefault="00623D9D" w:rsidP="00623D9D">
      <w:pPr>
        <w:jc w:val="both"/>
        <w:outlineLvl w:val="4"/>
        <w:rPr>
          <w:rFonts w:cs="Arial"/>
          <w:b/>
          <w:color w:val="000000" w:themeColor="text1"/>
        </w:rPr>
      </w:pPr>
      <w:r>
        <w:rPr>
          <w:rFonts w:cs="Arial"/>
          <w:color w:val="000000" w:themeColor="text1"/>
        </w:rPr>
        <w:t>Management response have</w:t>
      </w:r>
      <w:r w:rsidRPr="00C653B2">
        <w:rPr>
          <w:rFonts w:cs="Arial"/>
          <w:color w:val="000000" w:themeColor="text1"/>
        </w:rPr>
        <w:t xml:space="preserve"> bee</w:t>
      </w:r>
      <w:r>
        <w:rPr>
          <w:rFonts w:cs="Arial"/>
          <w:color w:val="000000" w:themeColor="text1"/>
        </w:rPr>
        <w:t>n noted. See below the comments;</w:t>
      </w:r>
    </w:p>
    <w:p w:rsidR="00623D9D" w:rsidRPr="00255EC6" w:rsidRDefault="00623D9D" w:rsidP="00623D9D">
      <w:pPr>
        <w:jc w:val="both"/>
        <w:outlineLvl w:val="4"/>
        <w:rPr>
          <w:rFonts w:cs="Arial"/>
          <w:b/>
          <w:color w:val="000000" w:themeColor="text1"/>
          <w:u w:val="single"/>
        </w:rPr>
      </w:pPr>
      <w:r w:rsidRPr="00C653B2">
        <w:rPr>
          <w:rFonts w:cs="Arial"/>
          <w:b/>
          <w:color w:val="000000" w:themeColor="text1"/>
          <w:u w:val="single"/>
        </w:rPr>
        <w:t>Response to claim 1</w:t>
      </w:r>
      <w:r>
        <w:rPr>
          <w:rFonts w:cs="Arial"/>
          <w:b/>
          <w:color w:val="000000" w:themeColor="text1"/>
          <w:u w:val="single"/>
        </w:rPr>
        <w:t>, claim 3 &amp; claim 12</w:t>
      </w:r>
    </w:p>
    <w:p w:rsidR="00623D9D" w:rsidRPr="00A17601" w:rsidRDefault="00623D9D" w:rsidP="00623D9D">
      <w:pPr>
        <w:jc w:val="both"/>
        <w:outlineLvl w:val="4"/>
        <w:rPr>
          <w:rFonts w:cs="Arial"/>
          <w:color w:val="000000" w:themeColor="text1"/>
        </w:rPr>
      </w:pPr>
      <w:r w:rsidRPr="00A17601">
        <w:rPr>
          <w:rFonts w:cs="Arial"/>
          <w:color w:val="000000" w:themeColor="text1"/>
        </w:rPr>
        <w:t xml:space="preserve">The delays result from failure by the DPWI officials to consolidate the sites and register them as DPWI assets. The DPWI had control of such process. The penalties incurred due to such delays </w:t>
      </w:r>
      <w:r w:rsidRPr="00A17601">
        <w:rPr>
          <w:rFonts w:cs="Arial"/>
          <w:color w:val="000000" w:themeColor="text1"/>
        </w:rPr>
        <w:lastRenderedPageBreak/>
        <w:t xml:space="preserve">should be recorded as part of the fruitless and wasteful expenditure. Investigation needs to be initiated against the affected </w:t>
      </w:r>
      <w:r>
        <w:rPr>
          <w:rFonts w:cs="Arial"/>
          <w:color w:val="000000" w:themeColor="text1"/>
        </w:rPr>
        <w:t>individuals. Management should ensure that the financial loss is recovered as per the fruitless and wasteful guidelines</w:t>
      </w:r>
      <w:r w:rsidRPr="00A17601">
        <w:rPr>
          <w:rFonts w:cs="Arial"/>
          <w:color w:val="000000" w:themeColor="text1"/>
        </w:rPr>
        <w:t>.</w:t>
      </w:r>
    </w:p>
    <w:p w:rsidR="00623D9D" w:rsidRDefault="00623D9D" w:rsidP="00623D9D">
      <w:pPr>
        <w:jc w:val="both"/>
        <w:outlineLvl w:val="4"/>
        <w:rPr>
          <w:rFonts w:cs="Arial"/>
          <w:color w:val="000000" w:themeColor="text1"/>
        </w:rPr>
      </w:pPr>
    </w:p>
    <w:p w:rsidR="00623D9D" w:rsidRPr="00255EC6" w:rsidRDefault="00623D9D" w:rsidP="00623D9D">
      <w:pPr>
        <w:jc w:val="both"/>
        <w:outlineLvl w:val="4"/>
        <w:rPr>
          <w:rFonts w:cs="Arial"/>
          <w:b/>
          <w:color w:val="000000" w:themeColor="text1"/>
          <w:u w:val="single"/>
        </w:rPr>
      </w:pPr>
      <w:r w:rsidRPr="00A17601">
        <w:rPr>
          <w:rFonts w:cs="Arial"/>
          <w:b/>
          <w:color w:val="000000" w:themeColor="text1"/>
          <w:u w:val="single"/>
        </w:rPr>
        <w:t>Response to claim 4. Claim</w:t>
      </w:r>
      <w:r>
        <w:rPr>
          <w:rFonts w:cs="Arial"/>
          <w:b/>
          <w:color w:val="000000" w:themeColor="text1"/>
          <w:u w:val="single"/>
        </w:rPr>
        <w:t xml:space="preserve"> </w:t>
      </w:r>
      <w:r w:rsidRPr="00A17601">
        <w:rPr>
          <w:rFonts w:cs="Arial"/>
          <w:b/>
          <w:color w:val="000000" w:themeColor="text1"/>
          <w:u w:val="single"/>
        </w:rPr>
        <w:t>5, claim 8 &amp; claim 9</w:t>
      </w:r>
    </w:p>
    <w:p w:rsidR="00623D9D" w:rsidRDefault="00623D9D" w:rsidP="00623D9D">
      <w:pPr>
        <w:jc w:val="both"/>
        <w:outlineLvl w:val="4"/>
        <w:rPr>
          <w:rFonts w:cs="Arial"/>
        </w:rPr>
      </w:pPr>
      <w:r>
        <w:rPr>
          <w:rFonts w:cs="Arial"/>
          <w:color w:val="000000" w:themeColor="text1"/>
        </w:rPr>
        <w:t xml:space="preserve">The delays result from the strike, riots and lockout. As per the </w:t>
      </w:r>
      <w:r>
        <w:rPr>
          <w:rFonts w:cs="Arial"/>
        </w:rPr>
        <w:t xml:space="preserve">JBCC 2000 PRINCIPAL BUILDING AGREEMENT, </w:t>
      </w:r>
      <w:r w:rsidRPr="00255EC6">
        <w:rPr>
          <w:rFonts w:cs="Arial"/>
        </w:rPr>
        <w:t xml:space="preserve">any delays due to Vis major, civil commotion, riot, strike or lockout should not have a financial impact. </w:t>
      </w:r>
      <w:r>
        <w:rPr>
          <w:rFonts w:cs="Arial"/>
        </w:rPr>
        <w:t xml:space="preserve">Management should investigate whether the penalties charged due to such delays are supported by the JBCC contract or not. </w:t>
      </w:r>
    </w:p>
    <w:p w:rsidR="00623D9D" w:rsidRDefault="00623D9D" w:rsidP="00623D9D">
      <w:pPr>
        <w:jc w:val="both"/>
        <w:outlineLvl w:val="4"/>
        <w:rPr>
          <w:rFonts w:cs="Arial"/>
        </w:rPr>
      </w:pPr>
      <w:r>
        <w:rPr>
          <w:rFonts w:cs="Arial"/>
        </w:rPr>
        <w:t>In relation to claim 8, It was noted that the number of days awarded were 54 days instead of 20 days recommended by the principal agent. Management should investigate the reasons for such differences.</w:t>
      </w:r>
    </w:p>
    <w:p w:rsidR="00623D9D" w:rsidRDefault="00623D9D" w:rsidP="00623D9D">
      <w:pPr>
        <w:jc w:val="both"/>
        <w:outlineLvl w:val="4"/>
        <w:rPr>
          <w:rFonts w:cs="Arial"/>
        </w:rPr>
      </w:pPr>
      <w:r>
        <w:rPr>
          <w:rFonts w:cs="Arial"/>
        </w:rPr>
        <w:t>The financial loss incurred by the entity as a results of such delays should be recorded as part of fruitless and wasteful expenditure.</w:t>
      </w:r>
    </w:p>
    <w:p w:rsidR="00623D9D" w:rsidRPr="00AF4F91" w:rsidRDefault="00623D9D" w:rsidP="00623D9D">
      <w:pPr>
        <w:jc w:val="both"/>
        <w:outlineLvl w:val="4"/>
        <w:rPr>
          <w:rFonts w:cs="Arial"/>
          <w:b/>
          <w:u w:val="single"/>
        </w:rPr>
      </w:pPr>
    </w:p>
    <w:p w:rsidR="00623D9D" w:rsidRPr="00AF4F91" w:rsidRDefault="00623D9D" w:rsidP="00623D9D">
      <w:pPr>
        <w:jc w:val="both"/>
        <w:outlineLvl w:val="4"/>
        <w:rPr>
          <w:rFonts w:cs="Arial"/>
          <w:b/>
          <w:u w:val="single"/>
        </w:rPr>
      </w:pPr>
      <w:r w:rsidRPr="00AF4F91">
        <w:rPr>
          <w:rFonts w:cs="Arial"/>
          <w:b/>
          <w:u w:val="single"/>
        </w:rPr>
        <w:t>Response to claim 7 &amp;</w:t>
      </w:r>
      <w:r>
        <w:rPr>
          <w:rFonts w:cs="Arial"/>
          <w:b/>
          <w:u w:val="single"/>
        </w:rPr>
        <w:t xml:space="preserve"> claim 10</w:t>
      </w:r>
    </w:p>
    <w:p w:rsidR="00623D9D" w:rsidRDefault="00623D9D" w:rsidP="00623D9D">
      <w:pPr>
        <w:jc w:val="both"/>
        <w:outlineLvl w:val="4"/>
        <w:rPr>
          <w:rFonts w:cs="Arial"/>
          <w:color w:val="000000" w:themeColor="text1"/>
        </w:rPr>
      </w:pPr>
      <w:r>
        <w:rPr>
          <w:rFonts w:cs="Arial"/>
          <w:color w:val="000000" w:themeColor="text1"/>
        </w:rPr>
        <w:t>The delays result from management failure to hand over the drawings/ designs to the contractor on time. The penalties were than charged by the contractor resulting in the financial loss for the entity. Management should perform a full investigation to determine if the delays result from the DPWI officials or the consultants who didn’t provide the drawings on time. Where the consultants were at fault, the financial loss should be recovered. The fruitless and wasteful expenditure register should be updated to include such financial losses.</w:t>
      </w:r>
    </w:p>
    <w:p w:rsidR="00623D9D" w:rsidRDefault="00623D9D" w:rsidP="00623D9D">
      <w:pPr>
        <w:jc w:val="both"/>
        <w:outlineLvl w:val="4"/>
        <w:rPr>
          <w:rFonts w:cs="Arial"/>
          <w:color w:val="000000" w:themeColor="text1"/>
        </w:rPr>
      </w:pPr>
    </w:p>
    <w:p w:rsidR="00623D9D" w:rsidRDefault="00623D9D" w:rsidP="00623D9D">
      <w:pPr>
        <w:jc w:val="both"/>
        <w:outlineLvl w:val="4"/>
        <w:rPr>
          <w:rFonts w:cs="Arial"/>
          <w:b/>
          <w:color w:val="000000" w:themeColor="text1"/>
          <w:u w:val="single"/>
        </w:rPr>
      </w:pPr>
      <w:r w:rsidRPr="00100A9C">
        <w:rPr>
          <w:rFonts w:cs="Arial"/>
          <w:b/>
          <w:color w:val="000000" w:themeColor="text1"/>
          <w:u w:val="single"/>
        </w:rPr>
        <w:t>Response to claim 6 &amp; claim 11</w:t>
      </w:r>
    </w:p>
    <w:p w:rsidR="00623D9D" w:rsidRDefault="00623D9D" w:rsidP="00623D9D">
      <w:pPr>
        <w:jc w:val="both"/>
        <w:outlineLvl w:val="4"/>
        <w:rPr>
          <w:rFonts w:cs="Arial"/>
          <w:color w:val="000000" w:themeColor="text1"/>
        </w:rPr>
      </w:pPr>
      <w:r w:rsidRPr="00100A9C">
        <w:rPr>
          <w:rFonts w:cs="Arial"/>
          <w:color w:val="000000" w:themeColor="text1"/>
        </w:rPr>
        <w:t>The delays result from the additional work required to be completed</w:t>
      </w:r>
      <w:r>
        <w:rPr>
          <w:rFonts w:cs="Arial"/>
          <w:color w:val="000000" w:themeColor="text1"/>
        </w:rPr>
        <w:t xml:space="preserve"> by the contractor. This will affect the variation order process since any additional work required on the project should be approved by the VO committee. Management need to assess if the additional work will also result in the extension of time with financial impact. </w:t>
      </w:r>
    </w:p>
    <w:p w:rsidR="00623D9D" w:rsidRDefault="00623D9D" w:rsidP="00623D9D">
      <w:pPr>
        <w:jc w:val="both"/>
        <w:outlineLvl w:val="4"/>
        <w:rPr>
          <w:rFonts w:cs="Arial"/>
          <w:color w:val="000000" w:themeColor="text1"/>
        </w:rPr>
      </w:pPr>
      <w:r w:rsidRPr="00856C9A">
        <w:rPr>
          <w:rFonts w:cs="Arial"/>
        </w:rPr>
        <w:t xml:space="preserve">In relation to claim 11, where the delays result from the Department of justice failure to </w:t>
      </w:r>
      <w:r w:rsidRPr="00856C9A">
        <w:rPr>
          <w:rFonts w:cs="Arial"/>
          <w:color w:val="000000" w:themeColor="text1"/>
        </w:rPr>
        <w:t>appoint the direct sub-contractors</w:t>
      </w:r>
      <w:r>
        <w:rPr>
          <w:rFonts w:cs="Arial"/>
          <w:color w:val="000000" w:themeColor="text1"/>
        </w:rPr>
        <w:t xml:space="preserve">, the investigation should be conducted to determine the reasons for such. The financial loss should than be recovered from the responsible persons. </w:t>
      </w:r>
    </w:p>
    <w:p w:rsidR="00C85AED" w:rsidRDefault="00623D9D" w:rsidP="00623D9D">
      <w:pPr>
        <w:jc w:val="both"/>
        <w:outlineLvl w:val="4"/>
        <w:rPr>
          <w:rFonts w:cs="Arial"/>
        </w:rPr>
      </w:pPr>
      <w:r>
        <w:rPr>
          <w:rFonts w:cs="Arial"/>
        </w:rPr>
        <w:t>The financial loss incurred by the entity as a results of such delays should be recorded as part of fruitless and wasteful expenditure</w:t>
      </w:r>
      <w:r w:rsidR="00C85AED">
        <w:rPr>
          <w:rFonts w:cs="Arial"/>
        </w:rPr>
        <w:br w:type="page"/>
      </w:r>
    </w:p>
    <w:p w:rsidR="00623D9D" w:rsidRDefault="00623D9D" w:rsidP="00623D9D">
      <w:pPr>
        <w:spacing w:after="360"/>
        <w:jc w:val="both"/>
        <w:rPr>
          <w:rFonts w:cs="Arial"/>
          <w:b/>
          <w:bCs/>
        </w:rPr>
      </w:pPr>
      <w:r w:rsidRPr="00712C26">
        <w:rPr>
          <w:rFonts w:cs="Arial"/>
          <w:b/>
          <w:bCs/>
          <w:highlight w:val="lightGray"/>
        </w:rPr>
        <w:lastRenderedPageBreak/>
        <w:t>DETAILED AUDIT FINDING: Invitation of tender or expression of interest for construction works contracts</w:t>
      </w:r>
      <w:r w:rsidRPr="00B57A10">
        <w:rPr>
          <w:rFonts w:cs="Arial"/>
          <w:b/>
          <w:bCs/>
          <w:highlight w:val="lightGray"/>
        </w:rPr>
        <w:t xml:space="preserve"> COFF 05 PTA</w:t>
      </w:r>
    </w:p>
    <w:p w:rsidR="00623D9D" w:rsidRDefault="00623D9D" w:rsidP="00623D9D">
      <w:pPr>
        <w:spacing w:after="360"/>
        <w:jc w:val="both"/>
        <w:rPr>
          <w:rFonts w:cs="Arial"/>
          <w:b/>
          <w:bCs/>
        </w:rPr>
      </w:pPr>
      <w:r>
        <w:rPr>
          <w:rFonts w:cs="Arial"/>
          <w:b/>
          <w:bCs/>
        </w:rPr>
        <w:t>Audit Finding</w:t>
      </w:r>
    </w:p>
    <w:p w:rsidR="00623D9D" w:rsidRPr="00B57A10" w:rsidRDefault="00623D9D" w:rsidP="00623D9D">
      <w:pPr>
        <w:spacing w:after="360"/>
        <w:jc w:val="both"/>
        <w:rPr>
          <w:rFonts w:cs="Arial"/>
          <w:b/>
          <w:bCs/>
        </w:rPr>
      </w:pPr>
      <w:r>
        <w:rPr>
          <w:rFonts w:cs="Arial"/>
          <w:b/>
        </w:rPr>
        <w:t>Requirements</w:t>
      </w:r>
    </w:p>
    <w:p w:rsidR="00623D9D" w:rsidRDefault="00623D9D" w:rsidP="00623D9D">
      <w:pPr>
        <w:spacing w:after="360"/>
        <w:jc w:val="both"/>
        <w:rPr>
          <w:rFonts w:cs="Arial"/>
          <w:b/>
        </w:rPr>
      </w:pPr>
      <w:r>
        <w:rPr>
          <w:rFonts w:cs="Arial"/>
        </w:rPr>
        <w:t>Laws, rules and Regulations:</w:t>
      </w:r>
    </w:p>
    <w:p w:rsidR="00623D9D" w:rsidRPr="00B57A10" w:rsidRDefault="00623D9D" w:rsidP="00623D9D">
      <w:pPr>
        <w:spacing w:after="360"/>
        <w:jc w:val="both"/>
        <w:rPr>
          <w:rFonts w:cs="Arial"/>
          <w:b/>
        </w:rPr>
      </w:pPr>
      <w:r w:rsidRPr="006B3F24">
        <w:rPr>
          <w:rFonts w:cs="Arial"/>
          <w:color w:val="000000"/>
          <w:lang w:eastAsia="en-ZA"/>
        </w:rPr>
        <w:t>Public Finance Management Act paragraph 38(1)(a)(i) and 38(1)(a)(iii) states that “</w:t>
      </w:r>
      <w:r w:rsidRPr="006B3F24">
        <w:rPr>
          <w:rFonts w:cs="Arial"/>
          <w:i/>
          <w:color w:val="000000"/>
          <w:lang w:eastAsia="en-ZA"/>
        </w:rPr>
        <w:t>The accounting officer for a department must ensure that the department has and maintains</w:t>
      </w:r>
    </w:p>
    <w:p w:rsidR="00623D9D" w:rsidRPr="006B3F24" w:rsidRDefault="00623D9D" w:rsidP="00425D1E">
      <w:pPr>
        <w:pStyle w:val="ListParagraph"/>
        <w:numPr>
          <w:ilvl w:val="0"/>
          <w:numId w:val="25"/>
        </w:numPr>
        <w:autoSpaceDE/>
        <w:autoSpaceDN/>
        <w:adjustRightInd/>
        <w:spacing w:after="0"/>
        <w:contextualSpacing/>
        <w:jc w:val="both"/>
        <w:rPr>
          <w:rFonts w:ascii="Arial" w:hAnsi="Arial" w:cs="Arial"/>
          <w:i/>
          <w:color w:val="000000"/>
          <w:lang w:val="en-US" w:eastAsia="en-ZA"/>
        </w:rPr>
      </w:pPr>
      <w:r w:rsidRPr="006B3F24">
        <w:rPr>
          <w:rFonts w:ascii="Arial" w:hAnsi="Arial" w:cs="Arial"/>
          <w:i/>
          <w:color w:val="000000"/>
          <w:lang w:val="en-US" w:eastAsia="en-ZA"/>
        </w:rPr>
        <w:t>Effective, efficient and transparent systems of financial and risk management and internal control;</w:t>
      </w:r>
    </w:p>
    <w:p w:rsidR="00623D9D" w:rsidRDefault="00623D9D" w:rsidP="00425D1E">
      <w:pPr>
        <w:pStyle w:val="ListParagraph"/>
        <w:numPr>
          <w:ilvl w:val="0"/>
          <w:numId w:val="25"/>
        </w:numPr>
        <w:autoSpaceDE/>
        <w:autoSpaceDN/>
        <w:adjustRightInd/>
        <w:spacing w:after="0"/>
        <w:contextualSpacing/>
        <w:jc w:val="both"/>
        <w:rPr>
          <w:rFonts w:ascii="Arial" w:hAnsi="Arial" w:cs="Arial"/>
          <w:color w:val="000000"/>
          <w:lang w:val="en-US" w:eastAsia="en-ZA"/>
        </w:rPr>
      </w:pPr>
      <w:r w:rsidRPr="006B3F24">
        <w:rPr>
          <w:rFonts w:ascii="Arial" w:hAnsi="Arial" w:cs="Arial"/>
          <w:i/>
          <w:color w:val="000000"/>
          <w:lang w:val="en-US" w:eastAsia="en-ZA"/>
        </w:rPr>
        <w:t>(iii)  An appropriate procurement and provisioning system which is fair, equitable, transparent, competitive and cost effective;</w:t>
      </w:r>
      <w:r w:rsidRPr="006B3F24">
        <w:rPr>
          <w:rFonts w:ascii="Arial" w:hAnsi="Arial" w:cs="Arial"/>
          <w:color w:val="000000"/>
          <w:lang w:val="en-US" w:eastAsia="en-ZA"/>
        </w:rPr>
        <w:t>”</w:t>
      </w:r>
    </w:p>
    <w:p w:rsidR="00623D9D" w:rsidRPr="00712C26" w:rsidRDefault="00623D9D" w:rsidP="00623D9D">
      <w:pPr>
        <w:pStyle w:val="ListParagraph"/>
        <w:ind w:left="1080"/>
        <w:jc w:val="both"/>
        <w:rPr>
          <w:rFonts w:ascii="Arial" w:hAnsi="Arial" w:cs="Arial"/>
          <w:color w:val="000000"/>
          <w:lang w:val="en-US" w:eastAsia="en-ZA"/>
        </w:rPr>
      </w:pPr>
    </w:p>
    <w:p w:rsidR="00623D9D" w:rsidRDefault="00623D9D" w:rsidP="00623D9D">
      <w:pPr>
        <w:jc w:val="both"/>
        <w:rPr>
          <w:rFonts w:cs="Arial"/>
        </w:rPr>
      </w:pPr>
      <w:r w:rsidRPr="000B359A">
        <w:rPr>
          <w:rFonts w:cs="Arial"/>
        </w:rPr>
        <w:t>Public Finance Management Act paragraph 38</w:t>
      </w:r>
      <w:r>
        <w:rPr>
          <w:rFonts w:cs="Arial"/>
        </w:rPr>
        <w:t xml:space="preserve"> </w:t>
      </w:r>
      <w:r w:rsidRPr="000B359A">
        <w:rPr>
          <w:rFonts w:cs="Arial"/>
        </w:rPr>
        <w:t xml:space="preserve">(1)(c)(ii) states that </w:t>
      </w:r>
      <w:r w:rsidRPr="000B359A">
        <w:rPr>
          <w:rFonts w:cs="Arial"/>
          <w:i/>
        </w:rPr>
        <w:t>“The accounting officer for a, trading entity must take effective and appropriate steps to prevent unauthorized, irregular and fruitless and wasteful expenditure and losses resulting from criminal conduct”</w:t>
      </w:r>
    </w:p>
    <w:p w:rsidR="00623D9D" w:rsidRPr="00712C26" w:rsidRDefault="00623D9D" w:rsidP="00623D9D">
      <w:pPr>
        <w:jc w:val="both"/>
        <w:rPr>
          <w:rFonts w:cs="Arial"/>
        </w:rPr>
      </w:pPr>
    </w:p>
    <w:p w:rsidR="00623D9D" w:rsidRPr="00712C26" w:rsidRDefault="00623D9D" w:rsidP="00623D9D">
      <w:pPr>
        <w:jc w:val="both"/>
        <w:rPr>
          <w:rFonts w:cs="Arial"/>
          <w:color w:val="000000"/>
          <w:lang w:eastAsia="en-ZA"/>
        </w:rPr>
      </w:pPr>
      <w:r w:rsidRPr="00EF2CDB">
        <w:rPr>
          <w:rFonts w:cs="Arial"/>
          <w:color w:val="000000"/>
          <w:lang w:eastAsia="en-ZA"/>
        </w:rPr>
        <w:t>CIDB regulation 25 (1)</w:t>
      </w:r>
      <w:r>
        <w:rPr>
          <w:rFonts w:cs="Arial"/>
          <w:color w:val="000000"/>
          <w:lang w:eastAsia="en-ZA"/>
        </w:rPr>
        <w:t xml:space="preserve"> states that;</w:t>
      </w:r>
      <w:r>
        <w:rPr>
          <w:rFonts w:cs="Arial"/>
          <w:i/>
          <w:iCs/>
          <w:lang w:eastAsia="en-GB"/>
        </w:rPr>
        <w:t xml:space="preserve"> “</w:t>
      </w:r>
      <w:r w:rsidRPr="00EF2CDB">
        <w:rPr>
          <w:rFonts w:cs="Arial"/>
          <w:i/>
          <w:iCs/>
          <w:lang w:eastAsia="en-GB"/>
        </w:rPr>
        <w:t>Subject to sub regulation (1A), in soliciting a tender offer or an expression of interest for a construction works contract, a client or employer must stipulate that only submissions of tender offers or expressions of interest by contractors who are registered in the category of registration required in terms of sub regulation (3) or higher, may be evaluated in relation to that contract.</w:t>
      </w:r>
      <w:r>
        <w:rPr>
          <w:rFonts w:cs="Arial"/>
          <w:i/>
          <w:iCs/>
          <w:lang w:eastAsia="en-GB"/>
        </w:rPr>
        <w:t>”</w:t>
      </w:r>
    </w:p>
    <w:p w:rsidR="00623D9D" w:rsidRDefault="00623D9D" w:rsidP="00623D9D">
      <w:pPr>
        <w:spacing w:before="120"/>
        <w:jc w:val="both"/>
        <w:rPr>
          <w:rFonts w:cs="Arial"/>
          <w:b/>
          <w:iCs/>
          <w:color w:val="000000"/>
          <w:lang w:val="en-GB" w:eastAsia="en-ZA"/>
        </w:rPr>
      </w:pPr>
    </w:p>
    <w:p w:rsidR="00623D9D" w:rsidRPr="008D3D98" w:rsidRDefault="00623D9D" w:rsidP="00623D9D">
      <w:pPr>
        <w:spacing w:before="120"/>
        <w:jc w:val="both"/>
        <w:rPr>
          <w:rFonts w:cs="Arial"/>
          <w:b/>
          <w:color w:val="000000"/>
          <w:lang w:eastAsia="en-ZA"/>
        </w:rPr>
      </w:pPr>
      <w:r w:rsidRPr="00CA3610">
        <w:rPr>
          <w:rFonts w:cs="Arial"/>
          <w:b/>
          <w:color w:val="000000"/>
          <w:lang w:eastAsia="en-ZA"/>
        </w:rPr>
        <w:t>Nature</w:t>
      </w:r>
    </w:p>
    <w:p w:rsidR="00623D9D" w:rsidRDefault="00623D9D" w:rsidP="00623D9D">
      <w:pPr>
        <w:autoSpaceDE w:val="0"/>
        <w:autoSpaceDN w:val="0"/>
        <w:adjustRightInd w:val="0"/>
        <w:jc w:val="both"/>
        <w:rPr>
          <w:rFonts w:cs="Arial"/>
          <w:bCs/>
          <w:color w:val="0A0707"/>
        </w:rPr>
      </w:pPr>
      <w:r>
        <w:rPr>
          <w:rFonts w:cs="Arial"/>
          <w:color w:val="000000"/>
          <w:lang w:eastAsia="en-ZA"/>
        </w:rPr>
        <w:t>During the audit of procurement:</w:t>
      </w:r>
      <w:r w:rsidRPr="003A7612">
        <w:rPr>
          <w:rFonts w:cs="Arial"/>
          <w:b/>
          <w:color w:val="000000"/>
          <w:lang w:eastAsia="en-ZA"/>
        </w:rPr>
        <w:t xml:space="preserve"> </w:t>
      </w:r>
      <w:r w:rsidRPr="000E7D31">
        <w:rPr>
          <w:rFonts w:cs="Arial"/>
          <w:color w:val="000000"/>
          <w:lang w:eastAsia="en-ZA"/>
        </w:rPr>
        <w:t>Tender no PT19/009</w:t>
      </w:r>
      <w:r>
        <w:rPr>
          <w:rFonts w:cs="Arial"/>
          <w:color w:val="000000"/>
          <w:lang w:eastAsia="en-ZA"/>
        </w:rPr>
        <w:t xml:space="preserve"> - </w:t>
      </w:r>
      <w:r w:rsidRPr="000E7D31">
        <w:rPr>
          <w:rFonts w:cs="Arial"/>
          <w:bCs/>
          <w:color w:val="0A0707"/>
        </w:rPr>
        <w:t>maintenance of the lifts at various</w:t>
      </w:r>
      <w:r>
        <w:rPr>
          <w:rFonts w:cs="Arial"/>
          <w:bCs/>
          <w:color w:val="0A0707"/>
        </w:rPr>
        <w:t xml:space="preserve"> buildings in P</w:t>
      </w:r>
      <w:r w:rsidRPr="000E7D31">
        <w:rPr>
          <w:rFonts w:cs="Arial"/>
          <w:bCs/>
          <w:color w:val="0A0707"/>
        </w:rPr>
        <w:t>retoria and surrounding areas</w:t>
      </w:r>
      <w:r>
        <w:rPr>
          <w:rFonts w:cs="Arial"/>
          <w:bCs/>
          <w:color w:val="0A0707"/>
        </w:rPr>
        <w:t xml:space="preserve">, it was noted that the grading of the selected contractor through the deviation process </w:t>
      </w:r>
      <w:r w:rsidRPr="000E7D31">
        <w:rPr>
          <w:rFonts w:cs="Arial"/>
          <w:bCs/>
          <w:color w:val="0A0707"/>
        </w:rPr>
        <w:t xml:space="preserve">is </w:t>
      </w:r>
      <w:r>
        <w:rPr>
          <w:rFonts w:cs="Arial"/>
          <w:bCs/>
          <w:color w:val="0A0707"/>
        </w:rPr>
        <w:t xml:space="preserve">not </w:t>
      </w:r>
      <w:r w:rsidRPr="000E7D31">
        <w:rPr>
          <w:rFonts w:cs="Arial"/>
          <w:bCs/>
          <w:color w:val="0A0707"/>
        </w:rPr>
        <w:t>suitable for the value of contract.</w:t>
      </w:r>
    </w:p>
    <w:p w:rsidR="00623D9D" w:rsidRDefault="00623D9D" w:rsidP="00623D9D">
      <w:pPr>
        <w:autoSpaceDE w:val="0"/>
        <w:autoSpaceDN w:val="0"/>
        <w:adjustRightInd w:val="0"/>
        <w:jc w:val="both"/>
        <w:rPr>
          <w:rFonts w:cs="Arial"/>
          <w:bCs/>
          <w:color w:val="0A0707"/>
        </w:rPr>
      </w:pPr>
      <w:r w:rsidRPr="004E63C1">
        <w:rPr>
          <w:rFonts w:cs="Arial"/>
          <w:color w:val="090707"/>
        </w:rPr>
        <w:t xml:space="preserve">Notice and </w:t>
      </w:r>
      <w:r w:rsidRPr="004E63C1">
        <w:rPr>
          <w:rFonts w:cs="Arial"/>
          <w:color w:val="1D1B1C"/>
        </w:rPr>
        <w:t xml:space="preserve">Invitation </w:t>
      </w:r>
      <w:r w:rsidRPr="004E63C1">
        <w:rPr>
          <w:rFonts w:cs="Arial"/>
          <w:color w:val="090707"/>
        </w:rPr>
        <w:t xml:space="preserve">to </w:t>
      </w:r>
      <w:r w:rsidRPr="004E63C1">
        <w:rPr>
          <w:rFonts w:cs="Arial"/>
          <w:i/>
          <w:iCs/>
          <w:color w:val="090707"/>
        </w:rPr>
        <w:t>Tender PA-04 (EC)</w:t>
      </w:r>
      <w:r>
        <w:rPr>
          <w:rFonts w:cs="Arial"/>
          <w:i/>
          <w:iCs/>
          <w:color w:val="090707"/>
        </w:rPr>
        <w:t xml:space="preserve"> stated that tenderers should have a CIDB contractor designation of 8SI or higher. However, it was noted that the winning contractor’s CIDB designation is 7SI.</w:t>
      </w:r>
    </w:p>
    <w:p w:rsidR="00623D9D" w:rsidRPr="004E63C1" w:rsidRDefault="00623D9D" w:rsidP="00623D9D">
      <w:pPr>
        <w:spacing w:before="120"/>
        <w:jc w:val="both"/>
        <w:rPr>
          <w:rFonts w:cs="Arial"/>
          <w:color w:val="000000"/>
          <w:sz w:val="18"/>
          <w:szCs w:val="18"/>
          <w:lang w:eastAsia="en-ZA"/>
        </w:rPr>
      </w:pPr>
      <w:r w:rsidRPr="004B53E9">
        <w:rPr>
          <w:rFonts w:cs="Arial"/>
          <w:b/>
          <w:color w:val="000000"/>
          <w:lang w:eastAsia="en-ZA"/>
        </w:rPr>
        <w:t>Supplier Name:</w:t>
      </w:r>
      <w:r>
        <w:rPr>
          <w:rFonts w:cs="Arial"/>
          <w:color w:val="000000"/>
          <w:lang w:eastAsia="en-ZA"/>
        </w:rPr>
        <w:t xml:space="preserve"> </w:t>
      </w:r>
      <w:r w:rsidRPr="00B57C44">
        <w:rPr>
          <w:rFonts w:cs="Arial"/>
          <w:color w:val="1A1617"/>
        </w:rPr>
        <w:t xml:space="preserve">SIGMA LIFTS &amp; ESCALATORS </w:t>
      </w:r>
      <w:r w:rsidRPr="00B57C44">
        <w:rPr>
          <w:rFonts w:cs="Arial"/>
          <w:color w:val="302D2D"/>
        </w:rPr>
        <w:t xml:space="preserve">(PTY) </w:t>
      </w:r>
      <w:r w:rsidRPr="00B57C44">
        <w:rPr>
          <w:rFonts w:cs="Arial"/>
          <w:color w:val="1A1617"/>
        </w:rPr>
        <w:t>LTD</w:t>
      </w:r>
    </w:p>
    <w:tbl>
      <w:tblPr>
        <w:tblStyle w:val="TableGrid"/>
        <w:tblW w:w="0" w:type="auto"/>
        <w:tblLook w:val="04A0" w:firstRow="1" w:lastRow="0" w:firstColumn="1" w:lastColumn="0" w:noHBand="0" w:noVBand="1"/>
      </w:tblPr>
      <w:tblGrid>
        <w:gridCol w:w="1838"/>
        <w:gridCol w:w="2268"/>
        <w:gridCol w:w="2268"/>
        <w:gridCol w:w="2268"/>
      </w:tblGrid>
      <w:tr w:rsidR="00623D9D" w:rsidRPr="003C7B54" w:rsidTr="00623D9D">
        <w:tc>
          <w:tcPr>
            <w:tcW w:w="1838" w:type="dxa"/>
            <w:shd w:val="clear" w:color="auto" w:fill="A6A6A6" w:themeFill="background1" w:themeFillShade="A6"/>
          </w:tcPr>
          <w:p w:rsidR="00623D9D" w:rsidRPr="00F73CEA" w:rsidRDefault="00623D9D" w:rsidP="00623D9D">
            <w:pPr>
              <w:spacing w:before="120"/>
              <w:jc w:val="both"/>
              <w:rPr>
                <w:rFonts w:cs="Arial"/>
                <w:b/>
                <w:color w:val="000000"/>
                <w:sz w:val="18"/>
                <w:szCs w:val="18"/>
              </w:rPr>
            </w:pPr>
            <w:r>
              <w:rPr>
                <w:rFonts w:cs="Arial"/>
                <w:b/>
                <w:color w:val="000000"/>
                <w:sz w:val="18"/>
                <w:szCs w:val="18"/>
              </w:rPr>
              <w:t>Tender no</w:t>
            </w:r>
          </w:p>
        </w:tc>
        <w:tc>
          <w:tcPr>
            <w:tcW w:w="2268" w:type="dxa"/>
            <w:shd w:val="clear" w:color="auto" w:fill="A6A6A6" w:themeFill="background1" w:themeFillShade="A6"/>
          </w:tcPr>
          <w:p w:rsidR="00623D9D" w:rsidRPr="00F73CEA" w:rsidRDefault="00623D9D" w:rsidP="00623D9D">
            <w:pPr>
              <w:spacing w:before="120"/>
              <w:jc w:val="both"/>
              <w:rPr>
                <w:rFonts w:cs="Arial"/>
                <w:b/>
                <w:color w:val="000000"/>
                <w:sz w:val="18"/>
                <w:szCs w:val="18"/>
              </w:rPr>
            </w:pPr>
            <w:r>
              <w:rPr>
                <w:rFonts w:cs="Arial"/>
                <w:b/>
                <w:color w:val="000000"/>
                <w:sz w:val="18"/>
                <w:szCs w:val="18"/>
              </w:rPr>
              <w:t>Contractor grade</w:t>
            </w:r>
          </w:p>
        </w:tc>
        <w:tc>
          <w:tcPr>
            <w:tcW w:w="2268" w:type="dxa"/>
            <w:shd w:val="clear" w:color="auto" w:fill="A6A6A6" w:themeFill="background1" w:themeFillShade="A6"/>
          </w:tcPr>
          <w:p w:rsidR="00623D9D" w:rsidRPr="00F73CEA" w:rsidRDefault="00623D9D" w:rsidP="00623D9D">
            <w:pPr>
              <w:spacing w:before="120"/>
              <w:jc w:val="both"/>
              <w:rPr>
                <w:rFonts w:cs="Arial"/>
                <w:b/>
                <w:color w:val="000000"/>
                <w:sz w:val="18"/>
                <w:szCs w:val="18"/>
              </w:rPr>
            </w:pPr>
            <w:r>
              <w:rPr>
                <w:rFonts w:cs="Arial"/>
                <w:b/>
                <w:color w:val="000000"/>
                <w:sz w:val="18"/>
                <w:szCs w:val="18"/>
              </w:rPr>
              <w:t>Contract price</w:t>
            </w:r>
          </w:p>
        </w:tc>
        <w:tc>
          <w:tcPr>
            <w:tcW w:w="2268" w:type="dxa"/>
            <w:shd w:val="clear" w:color="auto" w:fill="A6A6A6" w:themeFill="background1" w:themeFillShade="A6"/>
          </w:tcPr>
          <w:p w:rsidR="00623D9D" w:rsidRDefault="00623D9D" w:rsidP="00623D9D">
            <w:pPr>
              <w:spacing w:before="120"/>
              <w:jc w:val="both"/>
              <w:rPr>
                <w:rFonts w:cs="Arial"/>
                <w:b/>
                <w:color w:val="000000"/>
                <w:sz w:val="18"/>
                <w:szCs w:val="18"/>
              </w:rPr>
            </w:pPr>
            <w:r>
              <w:rPr>
                <w:rFonts w:cs="Arial"/>
                <w:b/>
                <w:color w:val="000000"/>
                <w:sz w:val="18"/>
                <w:szCs w:val="18"/>
              </w:rPr>
              <w:t>Expenditure to date</w:t>
            </w:r>
          </w:p>
        </w:tc>
      </w:tr>
      <w:tr w:rsidR="00623D9D" w:rsidRPr="003C7B54" w:rsidTr="00623D9D">
        <w:trPr>
          <w:trHeight w:val="191"/>
        </w:trPr>
        <w:tc>
          <w:tcPr>
            <w:tcW w:w="1838" w:type="dxa"/>
          </w:tcPr>
          <w:p w:rsidR="00623D9D" w:rsidRPr="003C7B54" w:rsidRDefault="00623D9D" w:rsidP="00623D9D">
            <w:pPr>
              <w:spacing w:before="120"/>
              <w:jc w:val="both"/>
              <w:rPr>
                <w:rFonts w:cs="Arial"/>
                <w:color w:val="000000"/>
                <w:sz w:val="18"/>
                <w:szCs w:val="18"/>
              </w:rPr>
            </w:pPr>
            <w:r>
              <w:rPr>
                <w:rFonts w:cs="Arial"/>
                <w:color w:val="000000"/>
                <w:sz w:val="18"/>
                <w:szCs w:val="18"/>
              </w:rPr>
              <w:t>PT19/009</w:t>
            </w:r>
          </w:p>
        </w:tc>
        <w:tc>
          <w:tcPr>
            <w:tcW w:w="2268" w:type="dxa"/>
          </w:tcPr>
          <w:p w:rsidR="00623D9D" w:rsidRPr="003C7B54" w:rsidRDefault="00623D9D" w:rsidP="00623D9D">
            <w:pPr>
              <w:spacing w:before="120"/>
              <w:jc w:val="both"/>
              <w:rPr>
                <w:rFonts w:cs="Arial"/>
                <w:color w:val="000000"/>
                <w:sz w:val="18"/>
                <w:szCs w:val="18"/>
              </w:rPr>
            </w:pPr>
            <w:r>
              <w:rPr>
                <w:rFonts w:cs="Arial"/>
                <w:color w:val="000000"/>
                <w:sz w:val="18"/>
                <w:szCs w:val="18"/>
              </w:rPr>
              <w:t>7SI</w:t>
            </w:r>
          </w:p>
        </w:tc>
        <w:tc>
          <w:tcPr>
            <w:tcW w:w="2268" w:type="dxa"/>
          </w:tcPr>
          <w:p w:rsidR="00623D9D" w:rsidRPr="003C7B54" w:rsidRDefault="00623D9D" w:rsidP="00623D9D">
            <w:pPr>
              <w:spacing w:before="120"/>
              <w:jc w:val="both"/>
              <w:rPr>
                <w:rFonts w:cs="Arial"/>
                <w:color w:val="000000"/>
                <w:sz w:val="18"/>
                <w:szCs w:val="18"/>
              </w:rPr>
            </w:pPr>
            <w:r>
              <w:rPr>
                <w:rFonts w:cs="Arial"/>
                <w:color w:val="0A0707"/>
                <w:sz w:val="18"/>
                <w:szCs w:val="18"/>
              </w:rPr>
              <w:t>R 49 930 723</w:t>
            </w:r>
          </w:p>
        </w:tc>
        <w:tc>
          <w:tcPr>
            <w:tcW w:w="2268" w:type="dxa"/>
          </w:tcPr>
          <w:p w:rsidR="00623D9D" w:rsidRDefault="00623D9D" w:rsidP="00623D9D">
            <w:pPr>
              <w:spacing w:before="120"/>
              <w:jc w:val="both"/>
              <w:rPr>
                <w:rFonts w:cs="Arial"/>
                <w:color w:val="0A0707"/>
                <w:sz w:val="18"/>
                <w:szCs w:val="18"/>
              </w:rPr>
            </w:pPr>
            <w:r>
              <w:rPr>
                <w:rFonts w:cs="Arial"/>
                <w:color w:val="0A0707"/>
                <w:sz w:val="18"/>
                <w:szCs w:val="18"/>
              </w:rPr>
              <w:t xml:space="preserve">R </w:t>
            </w:r>
            <w:r w:rsidRPr="008041A7">
              <w:rPr>
                <w:rFonts w:cs="Arial"/>
                <w:color w:val="0A0707"/>
                <w:sz w:val="18"/>
                <w:szCs w:val="18"/>
              </w:rPr>
              <w:t>1</w:t>
            </w:r>
            <w:r>
              <w:rPr>
                <w:rFonts w:cs="Arial"/>
                <w:color w:val="0A0707"/>
                <w:sz w:val="18"/>
                <w:szCs w:val="18"/>
              </w:rPr>
              <w:t> </w:t>
            </w:r>
            <w:r w:rsidRPr="008041A7">
              <w:rPr>
                <w:rFonts w:cs="Arial"/>
                <w:color w:val="0A0707"/>
                <w:sz w:val="18"/>
                <w:szCs w:val="18"/>
              </w:rPr>
              <w:t>771</w:t>
            </w:r>
            <w:r>
              <w:rPr>
                <w:rFonts w:cs="Arial"/>
                <w:color w:val="0A0707"/>
                <w:sz w:val="18"/>
                <w:szCs w:val="18"/>
              </w:rPr>
              <w:t xml:space="preserve"> 753</w:t>
            </w:r>
          </w:p>
        </w:tc>
      </w:tr>
    </w:tbl>
    <w:p w:rsidR="00623D9D" w:rsidRDefault="00623D9D" w:rsidP="00623D9D">
      <w:pPr>
        <w:shd w:val="clear" w:color="auto" w:fill="FFFFFF"/>
        <w:jc w:val="both"/>
        <w:rPr>
          <w:rFonts w:cs="Arial"/>
          <w:b/>
        </w:rPr>
      </w:pPr>
    </w:p>
    <w:p w:rsidR="00623D9D" w:rsidRDefault="00623D9D" w:rsidP="00623D9D">
      <w:pPr>
        <w:shd w:val="clear" w:color="auto" w:fill="FFFFFF"/>
        <w:jc w:val="both"/>
        <w:rPr>
          <w:rFonts w:cs="Arial"/>
          <w:b/>
        </w:rPr>
      </w:pPr>
    </w:p>
    <w:p w:rsidR="00623D9D" w:rsidRDefault="00623D9D" w:rsidP="00623D9D">
      <w:pPr>
        <w:shd w:val="clear" w:color="auto" w:fill="FFFFFF"/>
        <w:jc w:val="both"/>
        <w:rPr>
          <w:rFonts w:cs="Arial"/>
          <w:b/>
        </w:rPr>
      </w:pPr>
      <w:r w:rsidRPr="0038585F">
        <w:rPr>
          <w:rFonts w:cs="Arial"/>
          <w:b/>
        </w:rPr>
        <w:t>Impact of the finding</w:t>
      </w:r>
    </w:p>
    <w:p w:rsidR="00623D9D" w:rsidRDefault="00623D9D" w:rsidP="00623D9D">
      <w:pPr>
        <w:jc w:val="both"/>
        <w:rPr>
          <w:rFonts w:cs="Arial"/>
        </w:rPr>
      </w:pPr>
      <w:r>
        <w:rPr>
          <w:rFonts w:cs="Arial"/>
          <w:color w:val="000000"/>
          <w:lang w:eastAsia="en-ZA"/>
        </w:rPr>
        <w:t xml:space="preserve">Non-Compliance with </w:t>
      </w:r>
      <w:r w:rsidRPr="00EF2CDB">
        <w:rPr>
          <w:rFonts w:cs="Arial"/>
          <w:color w:val="000000"/>
          <w:lang w:eastAsia="en-ZA"/>
        </w:rPr>
        <w:t>CIDB regulation 25 (1)</w:t>
      </w:r>
      <w:r>
        <w:rPr>
          <w:rFonts w:cs="Arial"/>
          <w:color w:val="000000"/>
          <w:lang w:eastAsia="en-ZA"/>
        </w:rPr>
        <w:t>.</w:t>
      </w:r>
    </w:p>
    <w:p w:rsidR="00623D9D" w:rsidRDefault="00623D9D" w:rsidP="00623D9D">
      <w:pPr>
        <w:jc w:val="both"/>
        <w:rPr>
          <w:rFonts w:cs="Arial"/>
          <w:color w:val="000000"/>
          <w:lang w:eastAsia="en-ZA"/>
        </w:rPr>
      </w:pPr>
      <w:r>
        <w:rPr>
          <w:rFonts w:cs="Arial"/>
          <w:color w:val="000000"/>
          <w:lang w:eastAsia="en-ZA"/>
        </w:rPr>
        <w:t>This will in turn result in irregular expenditure of R 1 771 753.</w:t>
      </w:r>
    </w:p>
    <w:p w:rsidR="00623D9D" w:rsidRDefault="00623D9D" w:rsidP="00623D9D">
      <w:pPr>
        <w:tabs>
          <w:tab w:val="left" w:pos="284"/>
        </w:tabs>
        <w:jc w:val="both"/>
        <w:rPr>
          <w:rFonts w:cs="Arial"/>
          <w:color w:val="000000"/>
          <w:lang w:eastAsia="en-ZA"/>
        </w:rPr>
      </w:pPr>
    </w:p>
    <w:p w:rsidR="00623D9D" w:rsidRDefault="00623D9D" w:rsidP="00623D9D">
      <w:pPr>
        <w:spacing w:before="120"/>
        <w:jc w:val="both"/>
        <w:rPr>
          <w:rFonts w:cs="Arial"/>
          <w:b/>
          <w:bCs/>
        </w:rPr>
      </w:pPr>
      <w:r w:rsidRPr="00151ADF">
        <w:rPr>
          <w:rFonts w:cs="Arial"/>
          <w:b/>
          <w:bCs/>
        </w:rPr>
        <w:t>Internal control deficiency</w:t>
      </w:r>
    </w:p>
    <w:p w:rsidR="00623D9D" w:rsidRPr="00B57C44" w:rsidRDefault="00623D9D" w:rsidP="00623D9D">
      <w:pPr>
        <w:jc w:val="both"/>
        <w:rPr>
          <w:rFonts w:cs="Arial"/>
          <w:i/>
          <w:color w:val="000000"/>
          <w:lang w:eastAsia="en-ZA"/>
        </w:rPr>
      </w:pPr>
      <w:r w:rsidRPr="00B57C44">
        <w:rPr>
          <w:rFonts w:cs="Arial"/>
          <w:i/>
          <w:color w:val="000000"/>
          <w:lang w:eastAsia="en-ZA"/>
        </w:rPr>
        <w:t>Leadership</w:t>
      </w:r>
    </w:p>
    <w:p w:rsidR="00623D9D" w:rsidRPr="00B57C44" w:rsidRDefault="00623D9D" w:rsidP="00623D9D">
      <w:pPr>
        <w:jc w:val="both"/>
        <w:rPr>
          <w:rFonts w:cs="Arial"/>
          <w:i/>
          <w:color w:val="000000"/>
          <w:lang w:eastAsia="en-ZA"/>
        </w:rPr>
      </w:pPr>
      <w:r w:rsidRPr="00B57C44">
        <w:rPr>
          <w:rFonts w:cs="Arial"/>
          <w:i/>
          <w:color w:val="000000"/>
          <w:lang w:eastAsia="en-ZA"/>
        </w:rPr>
        <w:t xml:space="preserve">Management did not exercise oversight responsibility regarding financial and performance reporting and compliance and related internal controls. </w:t>
      </w:r>
    </w:p>
    <w:p w:rsidR="00623D9D" w:rsidRPr="00091B3C" w:rsidRDefault="00623D9D" w:rsidP="00623D9D">
      <w:pPr>
        <w:jc w:val="both"/>
        <w:rPr>
          <w:rFonts w:cs="Arial"/>
          <w:i/>
          <w:color w:val="000000"/>
          <w:lang w:eastAsia="en-ZA"/>
        </w:rPr>
      </w:pPr>
      <w:r w:rsidRPr="00091B3C">
        <w:rPr>
          <w:rFonts w:cs="Arial"/>
          <w:i/>
          <w:color w:val="000000"/>
          <w:lang w:eastAsia="en-ZA"/>
        </w:rPr>
        <w:t>Financial and performance management</w:t>
      </w:r>
    </w:p>
    <w:p w:rsidR="00623D9D" w:rsidRPr="001B2606" w:rsidRDefault="00623D9D" w:rsidP="00623D9D">
      <w:pPr>
        <w:tabs>
          <w:tab w:val="num" w:pos="851"/>
        </w:tabs>
        <w:jc w:val="both"/>
        <w:rPr>
          <w:rFonts w:cs="Arial"/>
          <w:color w:val="000000"/>
        </w:rPr>
      </w:pPr>
      <w:r w:rsidRPr="00B0185A">
        <w:rPr>
          <w:rFonts w:cs="Arial"/>
          <w:color w:val="000000"/>
        </w:rPr>
        <w:t>Reviewing and monitoring of compliance with applicable laws and regulations is insuffic</w:t>
      </w:r>
      <w:r>
        <w:rPr>
          <w:rFonts w:cs="Arial"/>
          <w:color w:val="000000"/>
        </w:rPr>
        <w:t>ient and not properly monitored.</w:t>
      </w:r>
    </w:p>
    <w:p w:rsidR="00623D9D" w:rsidRPr="00F73CEA" w:rsidRDefault="00623D9D" w:rsidP="00623D9D">
      <w:pPr>
        <w:tabs>
          <w:tab w:val="num" w:pos="851"/>
        </w:tabs>
        <w:jc w:val="both"/>
        <w:rPr>
          <w:rFonts w:cs="Arial"/>
        </w:rPr>
      </w:pPr>
    </w:p>
    <w:p w:rsidR="00623D9D" w:rsidRPr="00F73CEA" w:rsidRDefault="00623D9D" w:rsidP="00623D9D">
      <w:pPr>
        <w:spacing w:before="120"/>
        <w:jc w:val="both"/>
        <w:rPr>
          <w:rFonts w:cs="Arial"/>
          <w:b/>
        </w:rPr>
      </w:pPr>
      <w:r w:rsidRPr="00151ADF">
        <w:rPr>
          <w:rFonts w:cs="Arial"/>
          <w:b/>
        </w:rPr>
        <w:t>Recommendation</w:t>
      </w:r>
    </w:p>
    <w:p w:rsidR="00623D9D" w:rsidRDefault="00623D9D" w:rsidP="00623D9D">
      <w:pPr>
        <w:tabs>
          <w:tab w:val="num" w:pos="851"/>
        </w:tabs>
        <w:jc w:val="both"/>
        <w:rPr>
          <w:rFonts w:cs="Arial"/>
          <w:color w:val="000000"/>
        </w:rPr>
      </w:pPr>
      <w:r>
        <w:rPr>
          <w:rFonts w:cs="Arial"/>
          <w:color w:val="000000"/>
        </w:rPr>
        <w:t>It is recommended that m</w:t>
      </w:r>
      <w:r w:rsidRPr="002232B3">
        <w:rPr>
          <w:rFonts w:cs="Arial"/>
          <w:color w:val="000000"/>
        </w:rPr>
        <w:t xml:space="preserve">anagement should ensure that the entity complies with all applicable laws and regulations. </w:t>
      </w:r>
    </w:p>
    <w:p w:rsidR="00623D9D" w:rsidRDefault="00623D9D" w:rsidP="00623D9D">
      <w:pPr>
        <w:tabs>
          <w:tab w:val="num" w:pos="851"/>
        </w:tabs>
        <w:jc w:val="both"/>
        <w:rPr>
          <w:rFonts w:cs="Arial"/>
        </w:rPr>
      </w:pPr>
      <w:r>
        <w:rPr>
          <w:rFonts w:cs="Arial"/>
          <w:lang w:eastAsia="en-GB"/>
        </w:rPr>
        <w:t xml:space="preserve">Management should perform a due diligence when evaluating tenders and ensure the appointed contractors comply with CIDB requirement. This will prevent appointing contractors who might deliver poor performance. </w:t>
      </w:r>
    </w:p>
    <w:p w:rsidR="00623D9D" w:rsidRDefault="00623D9D" w:rsidP="00623D9D">
      <w:pPr>
        <w:spacing w:before="120"/>
        <w:rPr>
          <w:rFonts w:cs="Arial"/>
          <w:b/>
          <w:bCs/>
        </w:rPr>
      </w:pPr>
    </w:p>
    <w:p w:rsidR="00623D9D" w:rsidRDefault="00623D9D" w:rsidP="00623D9D">
      <w:pPr>
        <w:spacing w:before="120"/>
        <w:rPr>
          <w:rFonts w:cs="Arial"/>
          <w:b/>
          <w:bCs/>
        </w:rPr>
      </w:pPr>
      <w:r w:rsidRPr="00F73CEA">
        <w:rPr>
          <w:rFonts w:cs="Arial"/>
          <w:b/>
          <w:bCs/>
        </w:rPr>
        <w:t>Management Response</w:t>
      </w:r>
      <w:r>
        <w:rPr>
          <w:rFonts w:cs="Arial"/>
          <w:b/>
          <w:bCs/>
        </w:rPr>
        <w:t xml:space="preserve">: </w:t>
      </w:r>
    </w:p>
    <w:p w:rsidR="00623D9D" w:rsidRPr="00F73CEA" w:rsidRDefault="00623D9D" w:rsidP="00623D9D">
      <w:pPr>
        <w:spacing w:before="120"/>
        <w:jc w:val="both"/>
        <w:rPr>
          <w:rFonts w:cs="Arial"/>
        </w:rPr>
      </w:pPr>
      <w:r>
        <w:rPr>
          <w:rFonts w:cs="Arial"/>
          <w:bCs/>
        </w:rPr>
        <w:t xml:space="preserve">Management is in agreement with the finding. However, National Treasury (NT) was notified and approval for deviation sort and was subsequently approved prior to implementation. The approval meant that Regional Bid Adjudication Committee could embark on a negotiated procedure with lifts manufacturers. In terms of NT annexure “D” (attached) there is provision for this process. In addition, annexure “D3” is attached to support the reason(s) provided above.   </w:t>
      </w:r>
    </w:p>
    <w:p w:rsidR="00623D9D" w:rsidRDefault="00623D9D" w:rsidP="00623D9D">
      <w:pPr>
        <w:jc w:val="both"/>
        <w:rPr>
          <w:rFonts w:cs="Arial"/>
          <w:b/>
        </w:rPr>
      </w:pPr>
    </w:p>
    <w:p w:rsidR="00623D9D" w:rsidRDefault="00623D9D" w:rsidP="00623D9D">
      <w:pPr>
        <w:jc w:val="both"/>
        <w:rPr>
          <w:rFonts w:cs="Arial"/>
          <w:b/>
        </w:rPr>
      </w:pPr>
      <w:r>
        <w:rPr>
          <w:rFonts w:cs="Arial"/>
          <w:b/>
        </w:rPr>
        <w:t>Auditors Conclusion</w:t>
      </w:r>
    </w:p>
    <w:p w:rsidR="00623D9D" w:rsidRPr="00453A1E" w:rsidRDefault="00623D9D" w:rsidP="00623D9D">
      <w:pPr>
        <w:jc w:val="both"/>
        <w:rPr>
          <w:rFonts w:cs="Arial"/>
        </w:rPr>
      </w:pPr>
      <w:r w:rsidRPr="00DF05A4">
        <w:rPr>
          <w:rFonts w:cs="Arial"/>
        </w:rPr>
        <w:t xml:space="preserve">Management comment noted. However, </w:t>
      </w:r>
      <w:r>
        <w:rPr>
          <w:rFonts w:cs="Arial"/>
        </w:rPr>
        <w:t>the tender specification drafted by management</w:t>
      </w:r>
      <w:r w:rsidRPr="00DF05A4">
        <w:rPr>
          <w:rFonts w:cs="Arial"/>
        </w:rPr>
        <w:t xml:space="preserve"> indicated the grading required as per CIDB requirement</w:t>
      </w:r>
      <w:r>
        <w:rPr>
          <w:rFonts w:cs="Arial"/>
        </w:rPr>
        <w:t xml:space="preserve">s. </w:t>
      </w:r>
      <w:r w:rsidRPr="00DF05A4">
        <w:rPr>
          <w:rFonts w:cs="Arial"/>
        </w:rPr>
        <w:t>In following the deviation process, management should have ensured that t</w:t>
      </w:r>
      <w:r>
        <w:rPr>
          <w:rFonts w:cs="Arial"/>
        </w:rPr>
        <w:t>he service provider appointed complies with this</w:t>
      </w:r>
      <w:r w:rsidRPr="00DF05A4">
        <w:rPr>
          <w:rFonts w:cs="Arial"/>
        </w:rPr>
        <w:t xml:space="preserve"> </w:t>
      </w:r>
      <w:r>
        <w:rPr>
          <w:rFonts w:cs="Arial"/>
        </w:rPr>
        <w:t>CIDB requirements. The finding will remain and be reported in the management response.</w:t>
      </w:r>
    </w:p>
    <w:p w:rsidR="00CC0022" w:rsidRDefault="00CC0022" w:rsidP="00623D9D">
      <w:pPr>
        <w:jc w:val="both"/>
        <w:outlineLvl w:val="4"/>
        <w:rPr>
          <w:rFonts w:cs="Arial"/>
          <w:color w:val="000000" w:themeColor="text1"/>
        </w:rPr>
      </w:pPr>
      <w:r>
        <w:rPr>
          <w:rFonts w:cs="Arial"/>
          <w:color w:val="000000" w:themeColor="text1"/>
        </w:rPr>
        <w:br w:type="page"/>
      </w:r>
    </w:p>
    <w:p w:rsidR="00CC0022" w:rsidRPr="00BE7373" w:rsidRDefault="00CC0022" w:rsidP="00CC0022">
      <w:pPr>
        <w:shd w:val="clear" w:color="auto" w:fill="E6E6E6"/>
        <w:tabs>
          <w:tab w:val="left" w:pos="720"/>
        </w:tabs>
        <w:spacing w:before="120" w:line="240" w:lineRule="auto"/>
        <w:jc w:val="both"/>
        <w:outlineLvl w:val="0"/>
        <w:rPr>
          <w:rFonts w:eastAsia="Times New Roman" w:cs="Arial"/>
          <w:b/>
          <w:lang w:val="en-US"/>
        </w:rPr>
      </w:pPr>
      <w:r w:rsidRPr="00BE7373">
        <w:rPr>
          <w:rFonts w:eastAsia="Times New Roman" w:cs="Arial"/>
          <w:b/>
          <w:lang w:val="en-US"/>
        </w:rPr>
        <w:lastRenderedPageBreak/>
        <w:t>COFF 01 DBN - Quotations pre-qualifying criteria</w:t>
      </w:r>
    </w:p>
    <w:p w:rsidR="00CC0022" w:rsidRPr="00B82FBB" w:rsidRDefault="00CC0022" w:rsidP="00CC0022">
      <w:pPr>
        <w:spacing w:after="360"/>
        <w:jc w:val="both"/>
        <w:rPr>
          <w:rFonts w:cs="Arial"/>
          <w:b/>
          <w:bCs/>
        </w:rPr>
      </w:pPr>
      <w:r>
        <w:rPr>
          <w:rFonts w:cs="Arial"/>
          <w:b/>
          <w:bCs/>
        </w:rPr>
        <w:t>Audit finding</w:t>
      </w:r>
    </w:p>
    <w:p w:rsidR="00CC0022" w:rsidRPr="00091C92" w:rsidRDefault="00CC0022" w:rsidP="00CC0022">
      <w:pPr>
        <w:pStyle w:val="NormalWeb"/>
        <w:jc w:val="both"/>
        <w:rPr>
          <w:rFonts w:ascii="Arial" w:hAnsi="Arial" w:cs="Arial"/>
          <w:b/>
          <w:sz w:val="22"/>
          <w:szCs w:val="22"/>
        </w:rPr>
      </w:pPr>
      <w:r w:rsidRPr="008C7E5B">
        <w:rPr>
          <w:rFonts w:ascii="Arial" w:hAnsi="Arial" w:cs="Arial"/>
          <w:b/>
          <w:sz w:val="22"/>
          <w:szCs w:val="22"/>
        </w:rPr>
        <w:t>Requirements</w:t>
      </w:r>
    </w:p>
    <w:p w:rsidR="00CC0022" w:rsidRPr="00BE7373" w:rsidRDefault="00CC0022" w:rsidP="00CC0022">
      <w:pPr>
        <w:spacing w:after="200"/>
        <w:jc w:val="both"/>
        <w:rPr>
          <w:rFonts w:eastAsia="Calibri" w:cs="Arial"/>
          <w:i/>
          <w:color w:val="000000"/>
        </w:rPr>
      </w:pPr>
      <w:r w:rsidRPr="00BE7373">
        <w:rPr>
          <w:rFonts w:eastAsia="Calibri" w:cs="Arial"/>
          <w:color w:val="000000"/>
        </w:rPr>
        <w:t>Public Finance Management Act paragraph 38(1)(a)(i) and 38(1)(a)(iii) states that</w:t>
      </w:r>
      <w:r w:rsidRPr="00BE7373">
        <w:rPr>
          <w:rFonts w:eastAsia="Calibri" w:cs="Arial"/>
          <w:i/>
          <w:color w:val="000000"/>
        </w:rPr>
        <w:t xml:space="preserve"> “The accounting officer for a department must ensure that the department has and maintains</w:t>
      </w:r>
    </w:p>
    <w:p w:rsidR="00CC0022" w:rsidRPr="00BE7373" w:rsidRDefault="00CC0022" w:rsidP="00425D1E">
      <w:pPr>
        <w:numPr>
          <w:ilvl w:val="0"/>
          <w:numId w:val="30"/>
        </w:numPr>
        <w:spacing w:after="0" w:line="240" w:lineRule="auto"/>
        <w:contextualSpacing/>
        <w:jc w:val="both"/>
        <w:rPr>
          <w:rFonts w:eastAsia="Calibri" w:cs="Arial"/>
          <w:i/>
          <w:color w:val="000000"/>
        </w:rPr>
      </w:pPr>
      <w:r w:rsidRPr="00BE7373">
        <w:rPr>
          <w:rFonts w:eastAsia="Calibri" w:cs="Arial"/>
          <w:i/>
          <w:color w:val="000000"/>
        </w:rPr>
        <w:t>Effective, efficient and transparent systems of financial and risk management and internal control;</w:t>
      </w:r>
    </w:p>
    <w:p w:rsidR="00CC0022" w:rsidRPr="00BE7373" w:rsidRDefault="00CC0022" w:rsidP="00425D1E">
      <w:pPr>
        <w:numPr>
          <w:ilvl w:val="0"/>
          <w:numId w:val="30"/>
        </w:numPr>
        <w:spacing w:after="0" w:line="240" w:lineRule="auto"/>
        <w:contextualSpacing/>
        <w:jc w:val="both"/>
        <w:rPr>
          <w:rFonts w:eastAsia="Calibri" w:cs="Arial"/>
          <w:i/>
          <w:color w:val="000000"/>
        </w:rPr>
      </w:pPr>
      <w:r w:rsidRPr="00BE7373">
        <w:rPr>
          <w:rFonts w:eastAsia="Calibri" w:cs="Arial"/>
          <w:i/>
          <w:color w:val="000000"/>
        </w:rPr>
        <w:t>(iii)  An appropriate procurement and provisioning system which is fair, equitable, transparent, competitive and cost effective;”</w:t>
      </w:r>
    </w:p>
    <w:p w:rsidR="00CC0022" w:rsidRPr="00BE7373" w:rsidRDefault="00CC0022" w:rsidP="00CC0022">
      <w:pPr>
        <w:spacing w:after="200"/>
        <w:jc w:val="both"/>
        <w:rPr>
          <w:rFonts w:eastAsia="Calibri" w:cs="Arial"/>
        </w:rPr>
      </w:pPr>
    </w:p>
    <w:p w:rsidR="00CC0022" w:rsidRPr="00BE7373" w:rsidRDefault="00CC0022" w:rsidP="00CC0022">
      <w:pPr>
        <w:spacing w:after="200"/>
        <w:jc w:val="both"/>
        <w:rPr>
          <w:rFonts w:eastAsia="Calibri" w:cs="Arial"/>
          <w:i/>
        </w:rPr>
      </w:pPr>
      <w:r w:rsidRPr="00BE7373">
        <w:rPr>
          <w:rFonts w:eastAsia="Calibri" w:cs="Arial"/>
        </w:rPr>
        <w:t xml:space="preserve">Public Finance Management Act paragraph 38 (1)(c)(ii) states that </w:t>
      </w:r>
      <w:r w:rsidRPr="00BE7373">
        <w:rPr>
          <w:rFonts w:eastAsia="Calibri" w:cs="Arial"/>
          <w:i/>
        </w:rPr>
        <w:t>“The accounting officer for a, department must take effective and appropriate steps to prevent unauthorized, irregular and fruitless and wasteful expenditure and losses resulting from criminal conduct”</w:t>
      </w:r>
    </w:p>
    <w:p w:rsidR="00CC0022" w:rsidRPr="00BE7373" w:rsidRDefault="00CC0022" w:rsidP="00CC0022">
      <w:pPr>
        <w:autoSpaceDE w:val="0"/>
        <w:autoSpaceDN w:val="0"/>
        <w:adjustRightInd w:val="0"/>
        <w:spacing w:after="200"/>
        <w:jc w:val="both"/>
        <w:rPr>
          <w:rFonts w:eastAsia="Calibri" w:cs="Arial"/>
          <w:i/>
        </w:rPr>
      </w:pPr>
      <w:r w:rsidRPr="00BE7373">
        <w:rPr>
          <w:rFonts w:eastAsia="Calibri" w:cs="Arial"/>
        </w:rPr>
        <w:t>Preferential Procurement Regulation 2017 paragraph 4 (1) (a) states that “</w:t>
      </w:r>
      <w:r w:rsidRPr="00BE7373">
        <w:rPr>
          <w:rFonts w:eastAsia="Calibri" w:cs="Arial"/>
          <w:i/>
        </w:rPr>
        <w:t>If an organ of state decides to apply pre-qualifying criteria to advance certain designated groups, that organ of state must advertise the tender with a specific tendering condition that only one or more of the following tenderers may respond-</w:t>
      </w:r>
    </w:p>
    <w:p w:rsidR="00CC0022" w:rsidRPr="00BE7373" w:rsidRDefault="00CC0022" w:rsidP="00CC0022">
      <w:pPr>
        <w:spacing w:after="200"/>
        <w:jc w:val="both"/>
        <w:rPr>
          <w:rFonts w:eastAsia="Calibri" w:cs="Arial"/>
          <w:i/>
        </w:rPr>
      </w:pPr>
      <w:r w:rsidRPr="00BE7373">
        <w:rPr>
          <w:rFonts w:eastAsia="Calibri" w:cs="Arial"/>
          <w:i/>
        </w:rPr>
        <w:t>(a) a tenderer having a stipulated minimum B-BBEE status level of contributor”</w:t>
      </w:r>
    </w:p>
    <w:p w:rsidR="00CC0022" w:rsidRPr="00F6478D" w:rsidRDefault="00CC0022" w:rsidP="00CC0022">
      <w:pPr>
        <w:spacing w:before="100" w:beforeAutospacing="1" w:after="100" w:afterAutospacing="1" w:line="240" w:lineRule="auto"/>
        <w:jc w:val="both"/>
        <w:rPr>
          <w:rFonts w:eastAsia="Times New Roman" w:cs="Arial"/>
          <w:lang w:val="en-US"/>
        </w:rPr>
      </w:pPr>
      <w:r w:rsidRPr="00BE7373">
        <w:rPr>
          <w:rFonts w:eastAsia="Times New Roman" w:cs="Arial"/>
          <w:lang w:val="en-US"/>
        </w:rPr>
        <w:t xml:space="preserve">It further states the following in terms of paragraph 4 (2): </w:t>
      </w:r>
      <w:r w:rsidRPr="00BE7373">
        <w:rPr>
          <w:rFonts w:eastAsia="Times New Roman" w:cs="Arial"/>
          <w:i/>
          <w:lang w:val="en-US"/>
        </w:rPr>
        <w:t>“A tender that fails to meet any pre-qualifying criteria stipulated in the tender document is an unacceptable tender.”</w:t>
      </w:r>
    </w:p>
    <w:p w:rsidR="00CC0022" w:rsidRPr="00BE7373" w:rsidRDefault="00CC0022" w:rsidP="00CC0022">
      <w:pPr>
        <w:autoSpaceDE w:val="0"/>
        <w:autoSpaceDN w:val="0"/>
        <w:adjustRightInd w:val="0"/>
        <w:spacing w:after="0" w:line="240" w:lineRule="auto"/>
        <w:jc w:val="both"/>
        <w:rPr>
          <w:rFonts w:eastAsia="Times New Roman" w:cs="Arial"/>
          <w:i/>
          <w:color w:val="000000"/>
          <w:lang w:val="en-US"/>
        </w:rPr>
      </w:pPr>
    </w:p>
    <w:p w:rsidR="00CC0022" w:rsidRDefault="00CC0022" w:rsidP="00CC0022">
      <w:pPr>
        <w:spacing w:after="200"/>
        <w:jc w:val="both"/>
        <w:rPr>
          <w:rFonts w:eastAsia="Calibri" w:cs="Arial"/>
          <w:i/>
          <w:color w:val="000000"/>
        </w:rPr>
      </w:pPr>
      <w:r w:rsidRPr="00BE7373">
        <w:rPr>
          <w:rFonts w:eastAsia="Calibri" w:cs="Arial"/>
          <w:b/>
        </w:rPr>
        <w:t>Nature</w:t>
      </w:r>
    </w:p>
    <w:p w:rsidR="00CC0022" w:rsidRPr="00F6478D" w:rsidRDefault="00CC0022" w:rsidP="00CC0022">
      <w:pPr>
        <w:spacing w:after="200"/>
        <w:jc w:val="both"/>
        <w:rPr>
          <w:rFonts w:eastAsia="Calibri" w:cs="Arial"/>
          <w:i/>
          <w:color w:val="000000"/>
        </w:rPr>
      </w:pPr>
      <w:r w:rsidRPr="00BE7373">
        <w:rPr>
          <w:rFonts w:eastAsia="Times New Roman" w:cs="Arial"/>
          <w:lang w:val="en-US"/>
        </w:rPr>
        <w:t>During the audit of quotations, it was noted that the PA-32, Invitation to bid document for Quotation number Dur-0619/124623 was sent to suppliers with a pre-qualifying criterion that indicated that the tenderers should either be a level 1 or 2 B-BBEE level contributor. In performing the audit procedures, it was noted that the suppliers that were evaluated as listed in the table below did not submit any proof of their B-BBEE status level contributor as required by the pre-qualification criterion.</w:t>
      </w:r>
    </w:p>
    <w:p w:rsidR="00CC0022" w:rsidRDefault="00CC0022" w:rsidP="00CC0022">
      <w:pPr>
        <w:spacing w:before="100" w:beforeAutospacing="1" w:after="100" w:afterAutospacing="1" w:line="240" w:lineRule="auto"/>
        <w:jc w:val="both"/>
        <w:rPr>
          <w:rFonts w:eastAsia="Times New Roman" w:cs="Arial"/>
          <w:lang w:val="en-US"/>
        </w:rPr>
      </w:pPr>
      <w:r w:rsidRPr="00BE7373">
        <w:rPr>
          <w:rFonts w:eastAsia="Times New Roman" w:cs="Arial"/>
          <w:lang w:val="en-US"/>
        </w:rPr>
        <w:t xml:space="preserve">This was also evident as the sub regional bid adjudication committee awarded zero points for B-BBEE status level contributor on the PA-20.7 Scoring Model for all the suppliers listed in table below. The quotations should have not been evaluated further as they did not meet the pre-qualifying criteria. </w:t>
      </w:r>
    </w:p>
    <w:p w:rsidR="00CC0022" w:rsidRPr="00BE7373" w:rsidRDefault="00CC0022" w:rsidP="00CC0022">
      <w:pPr>
        <w:spacing w:before="100" w:beforeAutospacing="1" w:after="100" w:afterAutospacing="1" w:line="240" w:lineRule="auto"/>
        <w:jc w:val="both"/>
        <w:rPr>
          <w:rFonts w:eastAsia="Times New Roman" w:cs="Arial"/>
          <w:lang w:val="en-US"/>
        </w:rPr>
      </w:pPr>
    </w:p>
    <w:tbl>
      <w:tblPr>
        <w:tblW w:w="5000" w:type="pct"/>
        <w:tblLook w:val="04A0" w:firstRow="1" w:lastRow="0" w:firstColumn="1" w:lastColumn="0" w:noHBand="0" w:noVBand="1"/>
      </w:tblPr>
      <w:tblGrid>
        <w:gridCol w:w="495"/>
        <w:gridCol w:w="1873"/>
        <w:gridCol w:w="2526"/>
        <w:gridCol w:w="2961"/>
        <w:gridCol w:w="1492"/>
      </w:tblGrid>
      <w:tr w:rsidR="00CC0022" w:rsidRPr="00BE7373" w:rsidTr="00C85AED">
        <w:trPr>
          <w:trHeight w:val="48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C0022" w:rsidRPr="00C85AED" w:rsidRDefault="00CC0022" w:rsidP="000E025D">
            <w:pPr>
              <w:spacing w:after="200"/>
              <w:jc w:val="both"/>
              <w:rPr>
                <w:rFonts w:eastAsia="Calibri" w:cs="Arial"/>
                <w:b/>
                <w:bCs/>
                <w:sz w:val="18"/>
                <w:szCs w:val="18"/>
                <w:lang w:eastAsia="en-ZA"/>
              </w:rPr>
            </w:pPr>
            <w:r w:rsidRPr="00C85AED">
              <w:rPr>
                <w:rFonts w:eastAsia="Calibri" w:cs="Arial"/>
                <w:b/>
                <w:bCs/>
                <w:sz w:val="18"/>
                <w:szCs w:val="18"/>
                <w:lang w:eastAsia="en-ZA"/>
              </w:rPr>
              <w:lastRenderedPageBreak/>
              <w:t>No</w:t>
            </w:r>
          </w:p>
        </w:tc>
        <w:tc>
          <w:tcPr>
            <w:tcW w:w="1002" w:type="pct"/>
            <w:tcBorders>
              <w:top w:val="single" w:sz="4" w:space="0" w:color="auto"/>
              <w:left w:val="nil"/>
              <w:bottom w:val="single" w:sz="4" w:space="0" w:color="auto"/>
              <w:right w:val="single" w:sz="4" w:space="0" w:color="auto"/>
            </w:tcBorders>
            <w:shd w:val="clear" w:color="auto" w:fill="auto"/>
            <w:vAlign w:val="center"/>
            <w:hideMark/>
          </w:tcPr>
          <w:p w:rsidR="00CC0022" w:rsidRPr="00C85AED" w:rsidRDefault="00CC0022" w:rsidP="000E025D">
            <w:pPr>
              <w:spacing w:after="200"/>
              <w:jc w:val="both"/>
              <w:rPr>
                <w:rFonts w:eastAsia="Calibri" w:cs="Arial"/>
                <w:b/>
                <w:bCs/>
                <w:sz w:val="18"/>
                <w:szCs w:val="18"/>
                <w:lang w:eastAsia="en-ZA"/>
              </w:rPr>
            </w:pPr>
            <w:r w:rsidRPr="00C85AED">
              <w:rPr>
                <w:rFonts w:eastAsia="Calibri" w:cs="Arial"/>
                <w:b/>
                <w:bCs/>
                <w:sz w:val="18"/>
                <w:szCs w:val="18"/>
                <w:lang w:eastAsia="en-ZA"/>
              </w:rPr>
              <w:t>RFQ #</w:t>
            </w:r>
          </w:p>
        </w:tc>
        <w:tc>
          <w:tcPr>
            <w:tcW w:w="1351" w:type="pct"/>
            <w:tcBorders>
              <w:top w:val="single" w:sz="4" w:space="0" w:color="auto"/>
              <w:left w:val="nil"/>
              <w:bottom w:val="single" w:sz="4" w:space="0" w:color="auto"/>
              <w:right w:val="single" w:sz="4" w:space="0" w:color="auto"/>
            </w:tcBorders>
            <w:shd w:val="clear" w:color="auto" w:fill="auto"/>
            <w:vAlign w:val="center"/>
            <w:hideMark/>
          </w:tcPr>
          <w:p w:rsidR="00CC0022" w:rsidRPr="00C85AED" w:rsidRDefault="00CC0022" w:rsidP="000E025D">
            <w:pPr>
              <w:spacing w:after="200"/>
              <w:jc w:val="both"/>
              <w:rPr>
                <w:rFonts w:eastAsia="Calibri" w:cs="Arial"/>
                <w:b/>
                <w:bCs/>
                <w:sz w:val="18"/>
                <w:szCs w:val="18"/>
                <w:lang w:eastAsia="en-ZA"/>
              </w:rPr>
            </w:pPr>
            <w:r w:rsidRPr="00C85AED">
              <w:rPr>
                <w:rFonts w:eastAsia="Calibri" w:cs="Arial"/>
                <w:b/>
                <w:bCs/>
                <w:sz w:val="18"/>
                <w:szCs w:val="18"/>
                <w:lang w:eastAsia="en-ZA"/>
              </w:rPr>
              <w:t>COMMODITY / SHORT DESCRIPTION</w:t>
            </w:r>
          </w:p>
        </w:tc>
        <w:tc>
          <w:tcPr>
            <w:tcW w:w="1584" w:type="pct"/>
            <w:tcBorders>
              <w:top w:val="single" w:sz="4" w:space="0" w:color="auto"/>
              <w:left w:val="nil"/>
              <w:bottom w:val="single" w:sz="4" w:space="0" w:color="auto"/>
              <w:right w:val="single" w:sz="4" w:space="0" w:color="auto"/>
            </w:tcBorders>
            <w:shd w:val="clear" w:color="auto" w:fill="auto"/>
            <w:vAlign w:val="center"/>
            <w:hideMark/>
          </w:tcPr>
          <w:p w:rsidR="00CC0022" w:rsidRPr="00C85AED" w:rsidRDefault="00CC0022" w:rsidP="000E025D">
            <w:pPr>
              <w:spacing w:after="200"/>
              <w:jc w:val="both"/>
              <w:rPr>
                <w:rFonts w:eastAsia="Calibri" w:cs="Arial"/>
                <w:b/>
                <w:bCs/>
                <w:sz w:val="18"/>
                <w:szCs w:val="18"/>
                <w:lang w:eastAsia="en-ZA"/>
              </w:rPr>
            </w:pPr>
            <w:r w:rsidRPr="00C85AED">
              <w:rPr>
                <w:rFonts w:eastAsia="Calibri" w:cs="Arial"/>
                <w:b/>
                <w:bCs/>
                <w:sz w:val="18"/>
                <w:szCs w:val="18"/>
                <w:lang w:eastAsia="en-ZA"/>
              </w:rPr>
              <w:t>SUPPLIER</w:t>
            </w:r>
          </w:p>
        </w:tc>
        <w:tc>
          <w:tcPr>
            <w:tcW w:w="799" w:type="pct"/>
            <w:tcBorders>
              <w:top w:val="single" w:sz="4" w:space="0" w:color="auto"/>
              <w:left w:val="nil"/>
              <w:bottom w:val="single" w:sz="4" w:space="0" w:color="auto"/>
              <w:right w:val="single" w:sz="4" w:space="0" w:color="auto"/>
            </w:tcBorders>
            <w:shd w:val="clear" w:color="auto" w:fill="auto"/>
            <w:vAlign w:val="center"/>
            <w:hideMark/>
          </w:tcPr>
          <w:p w:rsidR="00CC0022" w:rsidRPr="00C85AED" w:rsidRDefault="00CC0022" w:rsidP="000E025D">
            <w:pPr>
              <w:spacing w:after="200"/>
              <w:jc w:val="both"/>
              <w:rPr>
                <w:rFonts w:eastAsia="Calibri" w:cs="Arial"/>
                <w:b/>
                <w:bCs/>
                <w:sz w:val="18"/>
                <w:szCs w:val="18"/>
                <w:lang w:eastAsia="en-ZA"/>
              </w:rPr>
            </w:pPr>
            <w:r w:rsidRPr="00C85AED">
              <w:rPr>
                <w:rFonts w:eastAsia="Calibri" w:cs="Arial"/>
                <w:b/>
                <w:bCs/>
                <w:sz w:val="18"/>
                <w:szCs w:val="18"/>
                <w:lang w:eastAsia="en-ZA"/>
              </w:rPr>
              <w:t xml:space="preserve"> AMOUNT </w:t>
            </w:r>
          </w:p>
        </w:tc>
      </w:tr>
      <w:tr w:rsidR="00CC0022" w:rsidRPr="00BE7373" w:rsidTr="000E025D">
        <w:trPr>
          <w:trHeight w:val="288"/>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1</w:t>
            </w:r>
          </w:p>
        </w:tc>
        <w:tc>
          <w:tcPr>
            <w:tcW w:w="100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Dur-0619/124623</w:t>
            </w:r>
          </w:p>
        </w:tc>
        <w:tc>
          <w:tcPr>
            <w:tcW w:w="1351" w:type="pct"/>
            <w:vMerge w:val="restart"/>
            <w:tcBorders>
              <w:top w:val="nil"/>
              <w:left w:val="single" w:sz="4" w:space="0" w:color="auto"/>
              <w:bottom w:val="single" w:sz="4" w:space="0" w:color="auto"/>
              <w:right w:val="single" w:sz="4" w:space="0" w:color="auto"/>
            </w:tcBorders>
            <w:shd w:val="clear" w:color="auto" w:fill="auto"/>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DCS Ekuseni Youth Prison: Service fire equipment</w:t>
            </w:r>
          </w:p>
        </w:tc>
        <w:tc>
          <w:tcPr>
            <w:tcW w:w="1584" w:type="pct"/>
            <w:tcBorders>
              <w:top w:val="nil"/>
              <w:left w:val="nil"/>
              <w:bottom w:val="single" w:sz="4" w:space="0" w:color="auto"/>
              <w:right w:val="single" w:sz="4" w:space="0" w:color="auto"/>
            </w:tcBorders>
            <w:shd w:val="clear" w:color="000000" w:fill="FFFFFF"/>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Senzokwakhe</w:t>
            </w:r>
          </w:p>
        </w:tc>
        <w:tc>
          <w:tcPr>
            <w:tcW w:w="799" w:type="pct"/>
            <w:tcBorders>
              <w:top w:val="nil"/>
              <w:left w:val="nil"/>
              <w:bottom w:val="single" w:sz="4" w:space="0" w:color="auto"/>
              <w:right w:val="single" w:sz="4" w:space="0" w:color="auto"/>
            </w:tcBorders>
            <w:shd w:val="clear" w:color="000000" w:fill="FFFFFF"/>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R 197 359.00</w:t>
            </w:r>
          </w:p>
        </w:tc>
      </w:tr>
      <w:tr w:rsidR="00CC0022" w:rsidRPr="00BE7373" w:rsidTr="000E025D">
        <w:trPr>
          <w:trHeight w:val="288"/>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2</w:t>
            </w:r>
          </w:p>
        </w:tc>
        <w:tc>
          <w:tcPr>
            <w:tcW w:w="1002" w:type="pct"/>
            <w:vMerge/>
            <w:tcBorders>
              <w:top w:val="nil"/>
              <w:left w:val="single" w:sz="4" w:space="0" w:color="auto"/>
              <w:bottom w:val="single" w:sz="4" w:space="0" w:color="auto"/>
              <w:right w:val="single" w:sz="4" w:space="0" w:color="auto"/>
            </w:tcBorders>
            <w:vAlign w:val="center"/>
            <w:hideMark/>
          </w:tcPr>
          <w:p w:rsidR="00CC0022" w:rsidRPr="00BE7373" w:rsidRDefault="00CC0022" w:rsidP="000E025D">
            <w:pPr>
              <w:spacing w:after="200"/>
              <w:jc w:val="both"/>
              <w:rPr>
                <w:rFonts w:eastAsia="Calibri" w:cs="Arial"/>
                <w:color w:val="000000"/>
                <w:sz w:val="18"/>
                <w:szCs w:val="18"/>
                <w:lang w:eastAsia="en-ZA"/>
              </w:rPr>
            </w:pPr>
          </w:p>
        </w:tc>
        <w:tc>
          <w:tcPr>
            <w:tcW w:w="1351" w:type="pct"/>
            <w:vMerge/>
            <w:tcBorders>
              <w:top w:val="nil"/>
              <w:left w:val="single" w:sz="4" w:space="0" w:color="auto"/>
              <w:bottom w:val="single" w:sz="4" w:space="0" w:color="auto"/>
              <w:right w:val="single" w:sz="4" w:space="0" w:color="auto"/>
            </w:tcBorders>
            <w:vAlign w:val="center"/>
            <w:hideMark/>
          </w:tcPr>
          <w:p w:rsidR="00CC0022" w:rsidRPr="00BE7373" w:rsidRDefault="00CC0022" w:rsidP="000E025D">
            <w:pPr>
              <w:spacing w:after="200"/>
              <w:jc w:val="both"/>
              <w:rPr>
                <w:rFonts w:eastAsia="Calibri" w:cs="Arial"/>
                <w:color w:val="000000"/>
                <w:sz w:val="18"/>
                <w:szCs w:val="18"/>
                <w:lang w:eastAsia="en-ZA"/>
              </w:rPr>
            </w:pPr>
          </w:p>
        </w:tc>
        <w:tc>
          <w:tcPr>
            <w:tcW w:w="1584" w:type="pct"/>
            <w:tcBorders>
              <w:top w:val="nil"/>
              <w:left w:val="nil"/>
              <w:bottom w:val="single" w:sz="4" w:space="0" w:color="auto"/>
              <w:right w:val="single" w:sz="4" w:space="0" w:color="auto"/>
            </w:tcBorders>
            <w:shd w:val="clear" w:color="000000" w:fill="FFFFFF"/>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Mahlangana Trading</w:t>
            </w:r>
          </w:p>
        </w:tc>
        <w:tc>
          <w:tcPr>
            <w:tcW w:w="799" w:type="pct"/>
            <w:tcBorders>
              <w:top w:val="nil"/>
              <w:left w:val="nil"/>
              <w:bottom w:val="single" w:sz="4" w:space="0" w:color="auto"/>
              <w:right w:val="single" w:sz="4" w:space="0" w:color="auto"/>
            </w:tcBorders>
            <w:shd w:val="clear" w:color="000000" w:fill="FFFFFF"/>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R 195 970.00</w:t>
            </w:r>
          </w:p>
        </w:tc>
      </w:tr>
      <w:tr w:rsidR="00CC0022" w:rsidRPr="00BE7373" w:rsidTr="000E025D">
        <w:trPr>
          <w:trHeight w:val="419"/>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3</w:t>
            </w:r>
          </w:p>
        </w:tc>
        <w:tc>
          <w:tcPr>
            <w:tcW w:w="1002" w:type="pct"/>
            <w:vMerge/>
            <w:tcBorders>
              <w:top w:val="nil"/>
              <w:left w:val="single" w:sz="4" w:space="0" w:color="auto"/>
              <w:bottom w:val="single" w:sz="4" w:space="0" w:color="auto"/>
              <w:right w:val="single" w:sz="4" w:space="0" w:color="auto"/>
            </w:tcBorders>
            <w:vAlign w:val="center"/>
            <w:hideMark/>
          </w:tcPr>
          <w:p w:rsidR="00CC0022" w:rsidRPr="00BE7373" w:rsidRDefault="00CC0022" w:rsidP="000E025D">
            <w:pPr>
              <w:spacing w:after="200"/>
              <w:jc w:val="both"/>
              <w:rPr>
                <w:rFonts w:eastAsia="Calibri" w:cs="Arial"/>
                <w:color w:val="000000"/>
                <w:sz w:val="18"/>
                <w:szCs w:val="18"/>
                <w:lang w:eastAsia="en-ZA"/>
              </w:rPr>
            </w:pPr>
          </w:p>
        </w:tc>
        <w:tc>
          <w:tcPr>
            <w:tcW w:w="1351" w:type="pct"/>
            <w:vMerge/>
            <w:tcBorders>
              <w:top w:val="nil"/>
              <w:left w:val="single" w:sz="4" w:space="0" w:color="auto"/>
              <w:bottom w:val="single" w:sz="4" w:space="0" w:color="auto"/>
              <w:right w:val="single" w:sz="4" w:space="0" w:color="auto"/>
            </w:tcBorders>
            <w:vAlign w:val="center"/>
            <w:hideMark/>
          </w:tcPr>
          <w:p w:rsidR="00CC0022" w:rsidRPr="00BE7373" w:rsidRDefault="00CC0022" w:rsidP="000E025D">
            <w:pPr>
              <w:spacing w:after="200"/>
              <w:jc w:val="both"/>
              <w:rPr>
                <w:rFonts w:eastAsia="Calibri" w:cs="Arial"/>
                <w:color w:val="000000"/>
                <w:sz w:val="18"/>
                <w:szCs w:val="18"/>
                <w:lang w:eastAsia="en-ZA"/>
              </w:rPr>
            </w:pPr>
          </w:p>
        </w:tc>
        <w:tc>
          <w:tcPr>
            <w:tcW w:w="1584" w:type="pct"/>
            <w:tcBorders>
              <w:top w:val="nil"/>
              <w:left w:val="nil"/>
              <w:bottom w:val="single" w:sz="4" w:space="0" w:color="auto"/>
              <w:right w:val="single" w:sz="4" w:space="0" w:color="auto"/>
            </w:tcBorders>
            <w:shd w:val="clear" w:color="000000" w:fill="FFFFFF"/>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Imimangaliso Technical Pty Ltd</w:t>
            </w:r>
          </w:p>
        </w:tc>
        <w:tc>
          <w:tcPr>
            <w:tcW w:w="799" w:type="pct"/>
            <w:tcBorders>
              <w:top w:val="nil"/>
              <w:left w:val="nil"/>
              <w:bottom w:val="single" w:sz="4" w:space="0" w:color="auto"/>
              <w:right w:val="single" w:sz="4" w:space="0" w:color="auto"/>
            </w:tcBorders>
            <w:shd w:val="clear" w:color="000000" w:fill="FFFFFF"/>
            <w:noWrap/>
            <w:vAlign w:val="center"/>
            <w:hideMark/>
          </w:tcPr>
          <w:p w:rsidR="00CC0022" w:rsidRPr="00BE7373" w:rsidRDefault="00CC0022" w:rsidP="000E025D">
            <w:pPr>
              <w:spacing w:after="200"/>
              <w:jc w:val="both"/>
              <w:rPr>
                <w:rFonts w:eastAsia="Calibri" w:cs="Arial"/>
                <w:color w:val="000000"/>
                <w:sz w:val="18"/>
                <w:szCs w:val="18"/>
                <w:lang w:eastAsia="en-ZA"/>
              </w:rPr>
            </w:pPr>
            <w:r w:rsidRPr="00BE7373">
              <w:rPr>
                <w:rFonts w:eastAsia="Calibri" w:cs="Arial"/>
                <w:color w:val="000000"/>
                <w:sz w:val="18"/>
                <w:szCs w:val="18"/>
                <w:lang w:eastAsia="en-ZA"/>
              </w:rPr>
              <w:t>R 191 886.40</w:t>
            </w:r>
          </w:p>
        </w:tc>
      </w:tr>
    </w:tbl>
    <w:p w:rsidR="00CC0022" w:rsidRPr="00BE7373" w:rsidRDefault="00CC0022" w:rsidP="00CC0022">
      <w:pPr>
        <w:shd w:val="clear" w:color="auto" w:fill="FFFFFF"/>
        <w:spacing w:after="200"/>
        <w:jc w:val="both"/>
        <w:rPr>
          <w:rFonts w:eastAsia="Calibri" w:cs="Arial"/>
          <w:b/>
        </w:rPr>
      </w:pPr>
    </w:p>
    <w:p w:rsidR="00CC0022" w:rsidRPr="00BE7373" w:rsidRDefault="00CC0022" w:rsidP="00CC0022">
      <w:pPr>
        <w:shd w:val="clear" w:color="auto" w:fill="FFFFFF"/>
        <w:spacing w:after="200"/>
        <w:jc w:val="both"/>
        <w:rPr>
          <w:rFonts w:eastAsia="Calibri" w:cs="Arial"/>
          <w:b/>
        </w:rPr>
      </w:pPr>
      <w:r w:rsidRPr="00BE7373">
        <w:rPr>
          <w:rFonts w:eastAsia="Calibri" w:cs="Arial"/>
          <w:b/>
        </w:rPr>
        <w:t>Impact of the finding</w:t>
      </w:r>
    </w:p>
    <w:p w:rsidR="00CC0022" w:rsidRPr="00BE7373" w:rsidRDefault="00CC0022" w:rsidP="00CC0022">
      <w:pPr>
        <w:spacing w:after="200"/>
        <w:jc w:val="both"/>
        <w:rPr>
          <w:rFonts w:eastAsia="Calibri" w:cs="Arial"/>
          <w:bCs/>
        </w:rPr>
      </w:pPr>
      <w:r w:rsidRPr="00BE7373">
        <w:rPr>
          <w:rFonts w:eastAsia="Calibri" w:cs="Arial"/>
          <w:bCs/>
        </w:rPr>
        <w:t>Non-compliance with the Preferential Procurement Regulation, 2017</w:t>
      </w:r>
    </w:p>
    <w:p w:rsidR="00CC0022" w:rsidRPr="00BE7373" w:rsidRDefault="00CC0022" w:rsidP="00CC0022">
      <w:pPr>
        <w:spacing w:after="200"/>
        <w:jc w:val="both"/>
        <w:rPr>
          <w:rFonts w:eastAsia="Calibri" w:cs="Arial"/>
        </w:rPr>
      </w:pPr>
      <w:r w:rsidRPr="00BE7373">
        <w:rPr>
          <w:rFonts w:eastAsia="Calibri" w:cs="Arial"/>
        </w:rPr>
        <w:t xml:space="preserve">Misstatement of irregular expenditure for the amount incurred to date of </w:t>
      </w:r>
      <w:r w:rsidRPr="00BE7373">
        <w:rPr>
          <w:rFonts w:eastAsia="Calibri" w:cs="Arial"/>
          <w:bCs/>
        </w:rPr>
        <w:t>R 191 886.40</w:t>
      </w:r>
    </w:p>
    <w:p w:rsidR="00CC0022" w:rsidRPr="00BE7373" w:rsidRDefault="00CC0022" w:rsidP="00CC0022">
      <w:pPr>
        <w:spacing w:after="200"/>
        <w:jc w:val="both"/>
        <w:rPr>
          <w:rFonts w:eastAsia="Calibri" w:cs="Arial"/>
          <w:b/>
          <w:bCs/>
        </w:rPr>
      </w:pPr>
      <w:r w:rsidRPr="00BE7373">
        <w:rPr>
          <w:rFonts w:eastAsia="Calibri" w:cs="Arial"/>
          <w:b/>
          <w:bCs/>
        </w:rPr>
        <w:t>Internal control deficiency</w:t>
      </w:r>
    </w:p>
    <w:p w:rsidR="00CC0022" w:rsidRPr="00BE7373" w:rsidRDefault="00CC0022" w:rsidP="00CC0022">
      <w:pPr>
        <w:tabs>
          <w:tab w:val="num" w:pos="851"/>
        </w:tabs>
        <w:spacing w:after="200"/>
        <w:jc w:val="both"/>
        <w:rPr>
          <w:rFonts w:eastAsia="Calibri" w:cs="Arial"/>
          <w:b/>
          <w:i/>
          <w:color w:val="000000"/>
        </w:rPr>
      </w:pPr>
      <w:r w:rsidRPr="00BE7373">
        <w:rPr>
          <w:rFonts w:eastAsia="Calibri" w:cs="Arial"/>
          <w:i/>
        </w:rPr>
        <w:t>Leadership</w:t>
      </w:r>
    </w:p>
    <w:p w:rsidR="00CC0022" w:rsidRDefault="00CC0022" w:rsidP="00CC0022">
      <w:pPr>
        <w:jc w:val="both"/>
        <w:rPr>
          <w:rFonts w:eastAsia="Calibri" w:cs="Arial"/>
        </w:rPr>
      </w:pPr>
      <w:r w:rsidRPr="00BE7373">
        <w:rPr>
          <w:rFonts w:eastAsia="Calibri" w:cs="Arial"/>
        </w:rPr>
        <w:t xml:space="preserve">Management did not </w:t>
      </w:r>
      <w:r w:rsidRPr="00BE7373">
        <w:rPr>
          <w:rFonts w:eastAsia="Calibri" w:cs="Arial"/>
          <w:color w:val="000000"/>
        </w:rPr>
        <w:t xml:space="preserve">exercise oversight responsibility regarding financial and performance reporting and compliance and related internal controls. </w:t>
      </w:r>
    </w:p>
    <w:p w:rsidR="00CC0022" w:rsidRPr="00F6478D" w:rsidRDefault="00CC0022" w:rsidP="00CC0022">
      <w:pPr>
        <w:jc w:val="both"/>
        <w:rPr>
          <w:rFonts w:eastAsia="Calibri" w:cs="Arial"/>
        </w:rPr>
      </w:pPr>
    </w:p>
    <w:p w:rsidR="00CC0022" w:rsidRPr="00BE7373" w:rsidRDefault="00CC0022" w:rsidP="00CC0022">
      <w:pPr>
        <w:tabs>
          <w:tab w:val="num" w:pos="851"/>
        </w:tabs>
        <w:spacing w:after="200"/>
        <w:jc w:val="both"/>
        <w:rPr>
          <w:rFonts w:eastAsia="Calibri" w:cs="Arial"/>
          <w:i/>
        </w:rPr>
      </w:pPr>
      <w:r w:rsidRPr="00BE7373">
        <w:rPr>
          <w:rFonts w:eastAsia="Calibri" w:cs="Arial"/>
          <w:i/>
        </w:rPr>
        <w:t>Financial and Performance Management</w:t>
      </w:r>
    </w:p>
    <w:p w:rsidR="00CC0022" w:rsidRPr="00BE7373" w:rsidRDefault="00CC0022" w:rsidP="00CC0022">
      <w:pPr>
        <w:tabs>
          <w:tab w:val="num" w:pos="851"/>
        </w:tabs>
        <w:spacing w:after="200"/>
        <w:jc w:val="both"/>
        <w:rPr>
          <w:rFonts w:eastAsia="Calibri" w:cs="Arial"/>
        </w:rPr>
      </w:pPr>
      <w:r w:rsidRPr="00BE7373">
        <w:rPr>
          <w:rFonts w:eastAsia="Calibri" w:cs="Arial"/>
          <w:color w:val="000000"/>
        </w:rPr>
        <w:t>Reviewing and monitoring of compliance with applicable laws and regulations is insufficient and not properly monitored.</w:t>
      </w:r>
    </w:p>
    <w:p w:rsidR="00CC0022" w:rsidRPr="00BE7373" w:rsidRDefault="00CC0022" w:rsidP="00CC0022">
      <w:pPr>
        <w:spacing w:after="200"/>
        <w:jc w:val="both"/>
        <w:rPr>
          <w:rFonts w:eastAsia="Calibri" w:cs="Arial"/>
          <w:b/>
        </w:rPr>
      </w:pPr>
      <w:r w:rsidRPr="00BE7373">
        <w:rPr>
          <w:rFonts w:eastAsia="Calibri" w:cs="Arial"/>
          <w:b/>
        </w:rPr>
        <w:t>Recommendation</w:t>
      </w:r>
    </w:p>
    <w:p w:rsidR="00CC0022" w:rsidRPr="00F6478D" w:rsidRDefault="00CC0022" w:rsidP="00CC0022">
      <w:pPr>
        <w:spacing w:after="200"/>
        <w:jc w:val="both"/>
        <w:rPr>
          <w:rFonts w:eastAsia="Calibri" w:cs="Arial"/>
          <w:color w:val="000000"/>
          <w:lang w:eastAsia="en-ZA"/>
        </w:rPr>
      </w:pPr>
      <w:r w:rsidRPr="00BE7373">
        <w:rPr>
          <w:rFonts w:eastAsia="Calibri" w:cs="Arial"/>
          <w:color w:val="000000"/>
        </w:rPr>
        <w:t>It is recommended that m</w:t>
      </w:r>
      <w:r w:rsidRPr="00BE7373">
        <w:rPr>
          <w:rFonts w:eastAsia="Calibri" w:cs="Arial"/>
          <w:color w:val="000000"/>
          <w:lang w:eastAsia="en-ZA"/>
        </w:rPr>
        <w:t xml:space="preserve">anagement must develop or enhance compliance procedures to ensure compliance with all prescribed laws and regulations. In addition, such procedures include enhancement of </w:t>
      </w:r>
      <w:r w:rsidRPr="00BE7373">
        <w:rPr>
          <w:rFonts w:eastAsia="Calibri" w:cs="Arial"/>
        </w:rPr>
        <w:t>compliance checklists already developed.</w:t>
      </w:r>
    </w:p>
    <w:p w:rsidR="00CC0022" w:rsidRPr="00BE7373" w:rsidRDefault="00CC0022" w:rsidP="00CC0022">
      <w:pPr>
        <w:spacing w:after="0" w:line="240" w:lineRule="auto"/>
        <w:jc w:val="both"/>
        <w:rPr>
          <w:rFonts w:eastAsia="Times New Roman" w:cs="Arial"/>
          <w:lang w:val="en-US"/>
        </w:rPr>
      </w:pPr>
      <w:r w:rsidRPr="00BE7373">
        <w:rPr>
          <w:rFonts w:eastAsia="Times New Roman" w:cs="Arial"/>
          <w:lang w:val="en-US"/>
        </w:rPr>
        <w:t>The accounting officer should investigate the reasons for the irregular expenditure and confirm if it was deliberate. All expenditure incurred in terms of the above quotations should be included in the irregular expenditure register.</w:t>
      </w:r>
    </w:p>
    <w:p w:rsidR="00CC0022" w:rsidRPr="00BE7373" w:rsidRDefault="00CC0022" w:rsidP="00CC0022">
      <w:pPr>
        <w:spacing w:after="200"/>
        <w:jc w:val="both"/>
        <w:rPr>
          <w:rFonts w:eastAsia="Calibri" w:cs="Arial"/>
          <w:color w:val="000000"/>
        </w:rPr>
      </w:pPr>
    </w:p>
    <w:p w:rsidR="00CC0022" w:rsidRPr="00BE7373" w:rsidRDefault="00CC0022" w:rsidP="00CC0022">
      <w:pPr>
        <w:spacing w:after="200"/>
        <w:jc w:val="both"/>
        <w:outlineLvl w:val="4"/>
        <w:rPr>
          <w:rFonts w:eastAsia="Calibri" w:cs="Arial"/>
          <w:b/>
          <w:color w:val="000000"/>
        </w:rPr>
      </w:pPr>
      <w:r w:rsidRPr="00BE7373">
        <w:rPr>
          <w:rFonts w:eastAsia="Calibri" w:cs="Arial"/>
          <w:b/>
          <w:color w:val="000000"/>
        </w:rPr>
        <w:t>Management response</w:t>
      </w:r>
    </w:p>
    <w:p w:rsidR="00CC0022" w:rsidRPr="00BE7373" w:rsidRDefault="00CC0022" w:rsidP="00CC0022">
      <w:pPr>
        <w:keepNext/>
        <w:spacing w:after="200"/>
        <w:jc w:val="both"/>
        <w:rPr>
          <w:rFonts w:eastAsia="Calibri" w:cs="Arial"/>
          <w:color w:val="000000"/>
        </w:rPr>
      </w:pPr>
      <w:r w:rsidRPr="00BE7373">
        <w:rPr>
          <w:rFonts w:eastAsia="Calibri" w:cs="Arial"/>
          <w:color w:val="000000"/>
        </w:rPr>
        <w:t xml:space="preserve">I am not in agreement with the finding for the following reasons: </w:t>
      </w:r>
    </w:p>
    <w:p w:rsidR="00CC0022" w:rsidRPr="00BE7373" w:rsidRDefault="00CC0022" w:rsidP="00CC0022">
      <w:pPr>
        <w:keepNext/>
        <w:spacing w:after="200"/>
        <w:jc w:val="both"/>
        <w:rPr>
          <w:rFonts w:eastAsia="Calibri" w:cs="Arial"/>
          <w:color w:val="000000"/>
        </w:rPr>
      </w:pPr>
      <w:r w:rsidRPr="00BE7373">
        <w:rPr>
          <w:rFonts w:eastAsia="Calibri" w:cs="Arial"/>
          <w:color w:val="000000"/>
        </w:rPr>
        <w:t xml:space="preserve">In the evaluation of this quotation SCM Directive no 05 signed 19/08/2015 was used. Paragraph 2 of this directive allows SCM to communicate with bidders on administrative matters during </w:t>
      </w:r>
      <w:r w:rsidRPr="00BE7373">
        <w:rPr>
          <w:rFonts w:eastAsia="Calibri" w:cs="Arial"/>
          <w:color w:val="000000"/>
        </w:rPr>
        <w:lastRenderedPageBreak/>
        <w:t xml:space="preserve">evaluation, this includes the submission of a valid BBBEE certificate where the department is not in possession of one. </w:t>
      </w:r>
    </w:p>
    <w:p w:rsidR="00CC0022" w:rsidRPr="00BE7373" w:rsidRDefault="00CC0022" w:rsidP="00CC0022">
      <w:pPr>
        <w:keepNext/>
        <w:spacing w:after="200"/>
        <w:jc w:val="both"/>
        <w:rPr>
          <w:rFonts w:eastAsia="Calibri" w:cs="Arial"/>
          <w:color w:val="000000"/>
        </w:rPr>
      </w:pPr>
      <w:r w:rsidRPr="00BE7373">
        <w:rPr>
          <w:rFonts w:eastAsia="Calibri" w:cs="Arial"/>
          <w:color w:val="000000"/>
        </w:rPr>
        <w:t xml:space="preserve">This verification was done and it was discovered that the department was in possession of a valid BBBEE certificate for work done under DUR 0219/123038 paid by finance on 22 May 2019.  </w:t>
      </w:r>
    </w:p>
    <w:p w:rsidR="00CC0022" w:rsidRPr="00BE7373" w:rsidRDefault="00CC0022" w:rsidP="00CC0022">
      <w:pPr>
        <w:keepNext/>
        <w:spacing w:after="200"/>
        <w:jc w:val="both"/>
        <w:rPr>
          <w:rFonts w:eastAsia="Calibri" w:cs="Arial"/>
          <w:color w:val="FF0000"/>
        </w:rPr>
      </w:pPr>
      <w:r w:rsidRPr="00BE7373">
        <w:rPr>
          <w:rFonts w:eastAsia="Calibri" w:cs="Arial"/>
          <w:color w:val="000000"/>
        </w:rPr>
        <w:t xml:space="preserve">The PA 20.7 was erroneously not revised to include points for the recommended / appointed, however this had no financial implication on the final award. </w:t>
      </w:r>
    </w:p>
    <w:p w:rsidR="00CC0022" w:rsidRPr="00BE7373" w:rsidRDefault="00CC0022" w:rsidP="00CC0022">
      <w:pPr>
        <w:spacing w:after="200"/>
        <w:jc w:val="both"/>
        <w:rPr>
          <w:rFonts w:eastAsia="Calibri" w:cs="Arial"/>
          <w:b/>
          <w:color w:val="000000"/>
        </w:rPr>
      </w:pPr>
      <w:r w:rsidRPr="00BE7373">
        <w:rPr>
          <w:rFonts w:eastAsia="Calibri" w:cs="Arial"/>
          <w:b/>
          <w:color w:val="000000"/>
        </w:rPr>
        <w:t>Auditor’s response</w:t>
      </w:r>
    </w:p>
    <w:p w:rsidR="00CC0022" w:rsidRPr="00BE7373" w:rsidRDefault="00CC0022" w:rsidP="00CC0022">
      <w:pPr>
        <w:spacing w:after="200"/>
        <w:jc w:val="both"/>
        <w:rPr>
          <w:rFonts w:eastAsia="Calibri" w:cs="Arial"/>
          <w:color w:val="000000"/>
        </w:rPr>
      </w:pPr>
      <w:r w:rsidRPr="00BE7373">
        <w:rPr>
          <w:rFonts w:eastAsia="Calibri" w:cs="Arial"/>
        </w:rPr>
        <w:t xml:space="preserve">Management’s comments are noted, however based on the Invitation to Bid: PA-32 for </w:t>
      </w:r>
      <w:r w:rsidRPr="00BE7373">
        <w:rPr>
          <w:rFonts w:eastAsia="Calibri" w:cs="Arial"/>
          <w:color w:val="000000"/>
        </w:rPr>
        <w:t>DUR 0219/123038, Part B: Terms and conditions for bidding point 1.3 states that; “</w:t>
      </w:r>
      <w:r w:rsidRPr="00BE7373">
        <w:rPr>
          <w:rFonts w:eastAsia="Calibri" w:cs="Arial"/>
          <w:i/>
          <w:color w:val="000000"/>
        </w:rPr>
        <w:t>…</w:t>
      </w:r>
      <w:r w:rsidRPr="00BE7373">
        <w:rPr>
          <w:rFonts w:eastAsia="Calibri" w:cs="Arial"/>
          <w:b/>
          <w:i/>
          <w:color w:val="000000"/>
        </w:rPr>
        <w:t>B-BBEE Certificate or Sworn Affidavit for B-BBEE must be submitted to the bidding institution…</w:t>
      </w:r>
    </w:p>
    <w:p w:rsidR="00CC0022" w:rsidRPr="00BE7373" w:rsidRDefault="00CC0022" w:rsidP="00CC0022">
      <w:pPr>
        <w:spacing w:after="200"/>
        <w:jc w:val="both"/>
        <w:rPr>
          <w:rFonts w:eastAsia="Calibri" w:cs="Arial"/>
          <w:color w:val="000000"/>
        </w:rPr>
      </w:pPr>
      <w:r w:rsidRPr="00BE7373">
        <w:rPr>
          <w:rFonts w:eastAsia="Calibri" w:cs="Arial"/>
          <w:b/>
          <w:i/>
          <w:color w:val="000000"/>
        </w:rPr>
        <w:t>Failure to provide any of the above particulars may render the bid invalid. An original or certified copy of the B-BBEE status level verification must be submitted in order to qualify for preference points</w:t>
      </w:r>
      <w:r w:rsidRPr="00BE7373">
        <w:rPr>
          <w:rFonts w:eastAsia="Calibri" w:cs="Arial"/>
          <w:color w:val="000000"/>
        </w:rPr>
        <w:t>”</w:t>
      </w:r>
    </w:p>
    <w:p w:rsidR="00CC0022" w:rsidRPr="00BE7373" w:rsidRDefault="00CC0022" w:rsidP="00CC0022">
      <w:pPr>
        <w:spacing w:after="200"/>
        <w:jc w:val="both"/>
        <w:rPr>
          <w:rFonts w:eastAsia="Calibri" w:cs="Arial"/>
          <w:color w:val="000000"/>
        </w:rPr>
      </w:pPr>
      <w:r w:rsidRPr="00BE7373">
        <w:rPr>
          <w:rFonts w:eastAsia="Calibri" w:cs="Arial"/>
          <w:color w:val="000000"/>
        </w:rPr>
        <w:t>Management has indicated that the SCM Directive no 05 signed 19/08/2015 was used of which Paragraph 2 of this directive allows SCM to communicate with bidders on administrative matters during evaluation.</w:t>
      </w:r>
    </w:p>
    <w:p w:rsidR="00CC0022" w:rsidRPr="00BE7373" w:rsidRDefault="00CC0022" w:rsidP="00CC0022">
      <w:pPr>
        <w:spacing w:after="200"/>
        <w:jc w:val="both"/>
        <w:rPr>
          <w:rFonts w:eastAsia="Calibri" w:cs="Arial"/>
          <w:color w:val="000000"/>
        </w:rPr>
      </w:pPr>
      <w:r w:rsidRPr="00BE7373">
        <w:rPr>
          <w:rFonts w:eastAsia="Calibri" w:cs="Arial"/>
          <w:color w:val="000000"/>
        </w:rPr>
        <w:t xml:space="preserve">As per Inspection of paragraph 2 of the said SCM Directive, it was noted that it states the following; “2 </w:t>
      </w:r>
      <w:r w:rsidRPr="00BE7373">
        <w:rPr>
          <w:rFonts w:eastAsia="Calibri" w:cs="Arial"/>
          <w:b/>
          <w:color w:val="000000"/>
        </w:rPr>
        <w:t>Responsibility to engage with the service provider</w:t>
      </w:r>
    </w:p>
    <w:p w:rsidR="00CC0022" w:rsidRPr="00BE7373" w:rsidRDefault="00CC0022" w:rsidP="00CC0022">
      <w:pPr>
        <w:spacing w:after="200"/>
        <w:ind w:left="709" w:hanging="709"/>
        <w:jc w:val="both"/>
        <w:rPr>
          <w:rFonts w:eastAsia="Calibri" w:cs="Arial"/>
          <w:color w:val="000000"/>
        </w:rPr>
      </w:pPr>
      <w:r w:rsidRPr="00BE7373">
        <w:rPr>
          <w:rFonts w:eastAsia="Calibri" w:cs="Arial"/>
          <w:color w:val="000000"/>
        </w:rPr>
        <w:t xml:space="preserve">    2.1 During the bid evaluation process SCM practitioners are best empowered to communicate      with the bidders on administrative matters.</w:t>
      </w:r>
    </w:p>
    <w:p w:rsidR="00CC0022" w:rsidRPr="00BE7373" w:rsidRDefault="00CC0022" w:rsidP="00CC0022">
      <w:pPr>
        <w:spacing w:after="200"/>
        <w:ind w:left="709" w:hanging="709"/>
        <w:jc w:val="both"/>
        <w:rPr>
          <w:rFonts w:eastAsia="Calibri" w:cs="Arial"/>
          <w:color w:val="000000"/>
        </w:rPr>
      </w:pPr>
      <w:r w:rsidRPr="00BE7373">
        <w:rPr>
          <w:rFonts w:eastAsia="Calibri" w:cs="Arial"/>
          <w:color w:val="000000"/>
        </w:rPr>
        <w:t xml:space="preserve">    2.2 Administrative matters entail the following </w:t>
      </w:r>
    </w:p>
    <w:p w:rsidR="00CC0022" w:rsidRPr="00BE7373" w:rsidRDefault="00CC0022" w:rsidP="00CC0022">
      <w:pPr>
        <w:spacing w:after="200"/>
        <w:ind w:left="1418" w:hanging="1560"/>
        <w:jc w:val="both"/>
        <w:rPr>
          <w:rFonts w:eastAsia="Calibri" w:cs="Arial"/>
          <w:color w:val="000000"/>
        </w:rPr>
      </w:pPr>
      <w:r w:rsidRPr="00BE7373">
        <w:rPr>
          <w:rFonts w:eastAsia="Calibri" w:cs="Arial"/>
          <w:color w:val="000000"/>
        </w:rPr>
        <w:t xml:space="preserve">                2.2.1 Submission of Tax clearance certificate or BBBEE certificate that expired during the evaluation,</w:t>
      </w:r>
    </w:p>
    <w:p w:rsidR="00CC0022" w:rsidRPr="00BE7373" w:rsidRDefault="00CC0022" w:rsidP="00CC0022">
      <w:pPr>
        <w:spacing w:after="200"/>
        <w:ind w:left="709" w:hanging="709"/>
        <w:jc w:val="both"/>
        <w:rPr>
          <w:rFonts w:eastAsia="Calibri" w:cs="Arial"/>
          <w:color w:val="000000"/>
        </w:rPr>
      </w:pPr>
      <w:r w:rsidRPr="00BE7373">
        <w:rPr>
          <w:rFonts w:eastAsia="Calibri" w:cs="Arial"/>
          <w:color w:val="000000"/>
        </w:rPr>
        <w:t xml:space="preserve">              2.2.2 Clarity regarding information filled on the bid document,</w:t>
      </w:r>
    </w:p>
    <w:p w:rsidR="00CC0022" w:rsidRPr="00BE7373" w:rsidRDefault="00CC0022" w:rsidP="00CC0022">
      <w:pPr>
        <w:spacing w:after="200"/>
        <w:ind w:left="709" w:hanging="709"/>
        <w:jc w:val="both"/>
        <w:rPr>
          <w:rFonts w:eastAsia="Calibri" w:cs="Arial"/>
          <w:color w:val="000000"/>
        </w:rPr>
      </w:pPr>
      <w:r w:rsidRPr="00BE7373">
        <w:rPr>
          <w:rFonts w:eastAsia="Calibri" w:cs="Arial"/>
          <w:color w:val="000000"/>
        </w:rPr>
        <w:t xml:space="preserve">              2.2.3 Clarity/Information regarding any other documents /Certification that forms part of the bid response and bidding document.”</w:t>
      </w:r>
    </w:p>
    <w:p w:rsidR="00CC0022" w:rsidRPr="00BE7373" w:rsidRDefault="00CC0022" w:rsidP="00CC0022">
      <w:pPr>
        <w:spacing w:after="200"/>
        <w:jc w:val="both"/>
        <w:rPr>
          <w:rFonts w:eastAsia="Calibri" w:cs="Arial"/>
          <w:color w:val="000000"/>
        </w:rPr>
      </w:pPr>
      <w:r w:rsidRPr="00BE7373">
        <w:rPr>
          <w:rFonts w:eastAsia="Calibri" w:cs="Arial"/>
          <w:color w:val="000000"/>
        </w:rPr>
        <w:t>The above extract of the directive does not indicate the narrative that has been mentioned and applied by management of Paragraph</w:t>
      </w:r>
      <w:r w:rsidRPr="00BE7373">
        <w:rPr>
          <w:rFonts w:eastAsia="Calibri" w:cs="Arial"/>
          <w:i/>
          <w:color w:val="000000"/>
        </w:rPr>
        <w:t xml:space="preserve"> 2 of this directive allows SCM to communicate with bidders on administrative matters during evaluation, this includes the submission of a valid BBBEE certificate where the department is not in possession of one” </w:t>
      </w:r>
      <w:r w:rsidRPr="00BE7373">
        <w:rPr>
          <w:rFonts w:eastAsia="Calibri" w:cs="Arial"/>
          <w:color w:val="000000"/>
        </w:rPr>
        <w:t>as per the requirements of paragraph 2.</w:t>
      </w:r>
    </w:p>
    <w:p w:rsidR="005806B3" w:rsidRDefault="00CC0022" w:rsidP="00CC0022">
      <w:pPr>
        <w:spacing w:after="200"/>
        <w:jc w:val="both"/>
        <w:rPr>
          <w:rFonts w:eastAsia="Calibri" w:cs="Arial"/>
        </w:rPr>
      </w:pPr>
      <w:r w:rsidRPr="00BE7373">
        <w:rPr>
          <w:rFonts w:eastAsia="Calibri" w:cs="Arial"/>
        </w:rPr>
        <w:t>Based on the above information documented, the finding and its impact still remain, Irregular Expenditure should be reported.</w:t>
      </w:r>
      <w:r w:rsidR="005806B3">
        <w:rPr>
          <w:rFonts w:eastAsia="Calibri" w:cs="Arial"/>
        </w:rPr>
        <w:br w:type="page"/>
      </w:r>
    </w:p>
    <w:p w:rsidR="005806B3" w:rsidRPr="00B9019E" w:rsidRDefault="005806B3" w:rsidP="005806B3">
      <w:pPr>
        <w:shd w:val="clear" w:color="auto" w:fill="E6E6E6"/>
        <w:tabs>
          <w:tab w:val="left" w:pos="720"/>
        </w:tabs>
        <w:spacing w:before="120" w:line="240" w:lineRule="auto"/>
        <w:outlineLvl w:val="0"/>
        <w:rPr>
          <w:rFonts w:eastAsia="Times New Roman" w:cs="Arial"/>
          <w:b/>
          <w:lang w:val="en-US"/>
        </w:rPr>
      </w:pPr>
      <w:r w:rsidRPr="00B9019E">
        <w:rPr>
          <w:rFonts w:eastAsia="Times New Roman" w:cs="Arial"/>
          <w:b/>
          <w:lang w:val="en-US"/>
        </w:rPr>
        <w:lastRenderedPageBreak/>
        <w:t>COFF 4 CPT and COFF 01 PTA - Possible splitting of quotations</w:t>
      </w:r>
    </w:p>
    <w:p w:rsidR="005806B3" w:rsidRDefault="005806B3" w:rsidP="005806B3">
      <w:pPr>
        <w:spacing w:after="0" w:line="240" w:lineRule="auto"/>
        <w:jc w:val="both"/>
        <w:rPr>
          <w:rFonts w:eastAsia="Times New Roman" w:cs="Arial"/>
          <w:b/>
          <w:lang w:eastAsia="en-ZA"/>
        </w:rPr>
      </w:pPr>
      <w:r>
        <w:rPr>
          <w:rFonts w:eastAsia="Times New Roman" w:cs="Arial"/>
          <w:b/>
          <w:lang w:eastAsia="en-ZA"/>
        </w:rPr>
        <w:t>Audit Finding</w:t>
      </w:r>
    </w:p>
    <w:p w:rsidR="005806B3" w:rsidRPr="00B9019E" w:rsidRDefault="005806B3" w:rsidP="005806B3">
      <w:pPr>
        <w:spacing w:after="0" w:line="240" w:lineRule="auto"/>
        <w:jc w:val="both"/>
        <w:rPr>
          <w:rFonts w:eastAsia="Times New Roman" w:cs="Arial"/>
          <w:b/>
          <w:lang w:eastAsia="en-ZA"/>
        </w:rPr>
      </w:pPr>
    </w:p>
    <w:p w:rsidR="005806B3" w:rsidRPr="00B9019E" w:rsidRDefault="005806B3" w:rsidP="005806B3">
      <w:pPr>
        <w:spacing w:after="0" w:line="240" w:lineRule="auto"/>
        <w:rPr>
          <w:rFonts w:eastAsia="Times New Roman" w:cs="Arial"/>
          <w:lang w:eastAsia="en-ZA"/>
        </w:rPr>
      </w:pPr>
      <w:r w:rsidRPr="00B9019E">
        <w:rPr>
          <w:rFonts w:eastAsia="Times New Roman" w:cs="Arial"/>
          <w:lang w:eastAsia="en-ZA"/>
        </w:rPr>
        <w:t>Requirements:</w:t>
      </w:r>
    </w:p>
    <w:p w:rsidR="005806B3" w:rsidRPr="00B9019E" w:rsidRDefault="005806B3" w:rsidP="005806B3">
      <w:pPr>
        <w:spacing w:after="0" w:line="240" w:lineRule="auto"/>
        <w:rPr>
          <w:rFonts w:eastAsia="Times New Roman" w:cs="Arial"/>
          <w:lang w:eastAsia="en-ZA"/>
        </w:rPr>
      </w:pPr>
    </w:p>
    <w:p w:rsidR="005806B3" w:rsidRPr="00B9019E" w:rsidRDefault="005806B3" w:rsidP="005806B3">
      <w:pPr>
        <w:spacing w:after="0" w:line="240" w:lineRule="auto"/>
        <w:rPr>
          <w:rFonts w:eastAsia="Calibri" w:cs="Arial"/>
          <w:i/>
          <w:color w:val="000000"/>
        </w:rPr>
      </w:pPr>
      <w:r w:rsidRPr="00B9019E">
        <w:rPr>
          <w:rFonts w:eastAsia="Calibri" w:cs="Arial"/>
          <w:color w:val="000000"/>
        </w:rPr>
        <w:t>Section 38(1)(a)(i) and (iii) of the Public Finance Management Act states that:</w:t>
      </w:r>
      <w:r w:rsidRPr="00B9019E">
        <w:rPr>
          <w:rFonts w:eastAsia="Calibri" w:cs="Arial"/>
          <w:i/>
          <w:color w:val="000000"/>
        </w:rPr>
        <w:t xml:space="preserve"> “The accounting officer for a department must ensure that the department, trading entity or constitutional institution has and maintains </w:t>
      </w:r>
      <w:r w:rsidRPr="00B9019E">
        <w:rPr>
          <w:rFonts w:eastAsia="Calibri" w:cs="Arial"/>
          <w:i/>
          <w:color w:val="000000"/>
          <w:lang w:val="en-US"/>
        </w:rPr>
        <w:t>effective, efficient and transparent systems of financial and risk management and internal control;</w:t>
      </w:r>
      <w:r w:rsidRPr="00B9019E">
        <w:rPr>
          <w:rFonts w:eastAsia="Calibri" w:cs="Arial"/>
          <w:i/>
          <w:color w:val="000000"/>
        </w:rPr>
        <w:t xml:space="preserve"> </w:t>
      </w:r>
      <w:r w:rsidRPr="00B9019E">
        <w:rPr>
          <w:rFonts w:eastAsia="Calibri" w:cs="Arial"/>
          <w:i/>
          <w:color w:val="000000"/>
          <w:lang w:val="en-US"/>
        </w:rPr>
        <w:t>an appropriate procurement and provisioning system which is fair, equitable, transparent, competitive and cost effective…”</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 xml:space="preserve">Furthermore, section 38 (1)(c)(ii) states that: </w:t>
      </w:r>
      <w:r w:rsidRPr="00B9019E">
        <w:rPr>
          <w:rFonts w:eastAsia="Times New Roman" w:cs="Arial"/>
          <w:i/>
          <w:lang w:val="en-US"/>
        </w:rPr>
        <w:t>“The accounting officer for a, department must take effective and appropriate steps to prevent unauthorized, irregular and fruitless and wasteful expenditure and losses resulting from criminal conduct…”</w:t>
      </w:r>
    </w:p>
    <w:p w:rsidR="005806B3" w:rsidRPr="00B9019E" w:rsidRDefault="005806B3" w:rsidP="005806B3">
      <w:pPr>
        <w:spacing w:after="0" w:line="240" w:lineRule="auto"/>
        <w:ind w:left="720" w:hanging="720"/>
        <w:rPr>
          <w:rFonts w:eastAsia="Calibri" w:cs="Arial"/>
          <w:i/>
          <w:color w:val="000000"/>
        </w:rPr>
      </w:pP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 xml:space="preserve">Treasury regulation 16A6.1 states that: </w:t>
      </w:r>
      <w:r w:rsidRPr="00B9019E">
        <w:rPr>
          <w:rFonts w:eastAsia="Times New Roman" w:cs="Arial"/>
          <w:i/>
          <w:lang w:val="en-US"/>
        </w:rPr>
        <w:t>“Procurement of goods and services, either by way of quotations or through a bidding process, must be within the threshold values as determined by the National Treasury…”</w:t>
      </w:r>
      <w:r w:rsidRPr="00B9019E">
        <w:rPr>
          <w:rFonts w:eastAsia="Times New Roman" w:cs="Arial"/>
          <w:lang w:val="en-US"/>
        </w:rPr>
        <w:t xml:space="preserve"> </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rPr>
          <w:rFonts w:eastAsia="Times New Roman" w:cs="Arial"/>
          <w:lang w:eastAsia="en-ZA"/>
        </w:rPr>
      </w:pPr>
      <w:r w:rsidRPr="00B9019E">
        <w:rPr>
          <w:rFonts w:eastAsia="Times New Roman" w:cs="Arial"/>
          <w:lang w:eastAsia="en-ZA"/>
        </w:rPr>
        <w:t>Practice Note 8 of 2007/08 paragraph 3.5 states that:</w:t>
      </w:r>
      <w:r w:rsidRPr="00B9019E">
        <w:rPr>
          <w:rFonts w:eastAsia="Times New Roman" w:cs="Arial"/>
          <w:i/>
          <w:lang w:eastAsia="en-ZA"/>
        </w:rPr>
        <w:t xml:space="preserve"> “Goods, works or services may not deliberately be split into parts or items of lesser value merely for the sake of procuring the goods, works or services otherwise than through the prescribed procurement process. When determining transaction values, a requirement for goods, works or services consisting of different parts or items must as far as possible be treated and dealt with as a single transaction…”</w:t>
      </w:r>
    </w:p>
    <w:p w:rsidR="005806B3" w:rsidRPr="00B9019E" w:rsidRDefault="005806B3" w:rsidP="005806B3">
      <w:pPr>
        <w:autoSpaceDE w:val="0"/>
        <w:autoSpaceDN w:val="0"/>
        <w:adjustRightInd w:val="0"/>
        <w:spacing w:after="0" w:line="240" w:lineRule="auto"/>
        <w:jc w:val="both"/>
        <w:rPr>
          <w:rFonts w:ascii="Times New Roman" w:eastAsia="Times New Roman" w:hAnsi="Times New Roman" w:cs="Times New Roman"/>
          <w:i/>
          <w:color w:val="000000"/>
          <w:lang w:val="en-US"/>
        </w:rPr>
      </w:pPr>
    </w:p>
    <w:p w:rsidR="005806B3" w:rsidRPr="00B9019E" w:rsidRDefault="005806B3" w:rsidP="005806B3">
      <w:pPr>
        <w:autoSpaceDE w:val="0"/>
        <w:autoSpaceDN w:val="0"/>
        <w:adjustRightInd w:val="0"/>
        <w:spacing w:after="0" w:line="240" w:lineRule="auto"/>
        <w:jc w:val="both"/>
        <w:rPr>
          <w:rFonts w:ascii="Times New Roman" w:eastAsia="Times New Roman" w:hAnsi="Times New Roman" w:cs="Times New Roman"/>
          <w:i/>
          <w:color w:val="000000"/>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Nature</w:t>
      </w: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Cape Town region</w:t>
      </w:r>
    </w:p>
    <w:p w:rsidR="005806B3" w:rsidRDefault="005806B3" w:rsidP="005806B3">
      <w:pPr>
        <w:spacing w:after="0" w:line="240" w:lineRule="auto"/>
        <w:rPr>
          <w:rFonts w:eastAsia="Times New Roman" w:cs="Arial"/>
          <w:lang w:val="en-US"/>
        </w:rPr>
      </w:pP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 xml:space="preserve">During the audit of procurement and contract management the following deviations were noted: </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contextualSpacing/>
        <w:rPr>
          <w:rFonts w:eastAsia="Times New Roman" w:cs="Arial"/>
        </w:rPr>
      </w:pPr>
      <w:r w:rsidRPr="00B9019E">
        <w:rPr>
          <w:rFonts w:eastAsia="Times New Roman" w:cs="Arial"/>
        </w:rPr>
        <w:t xml:space="preserve">We noted that the department has procured security contracts for the areas/properties as mentioned in the table below which were for 2-month periods during the current financial year using a nominated procedure (deviation process), and in some instances awarded to the same service provider. Due to the nature of service, it is reasonable that the department goes on tender in order to obtain security services for a longer period as opposed to 2 months’ periods as there is no intention to vacate the premises in the near future. In our assessment some of the combined quoted amounts came slightly below the R500 000 competitive bidding threshold while the other combined awards are above the threshold, thus evidencing the possibility of deliberate split into parts of a lesser value merely to avoid following the competitive bidding process and this was further confirmed with management. </w:t>
      </w:r>
    </w:p>
    <w:p w:rsidR="005806B3" w:rsidRPr="00B9019E" w:rsidRDefault="005806B3" w:rsidP="005806B3">
      <w:pPr>
        <w:spacing w:after="0" w:line="240" w:lineRule="auto"/>
        <w:ind w:left="360"/>
        <w:contextualSpacing/>
        <w:rPr>
          <w:rFonts w:eastAsia="Times New Roman" w:cs="Arial"/>
        </w:rPr>
      </w:pPr>
    </w:p>
    <w:p w:rsidR="005806B3" w:rsidRPr="00B9019E" w:rsidRDefault="005806B3" w:rsidP="005806B3">
      <w:pPr>
        <w:spacing w:after="0" w:line="240" w:lineRule="auto"/>
        <w:contextualSpacing/>
        <w:rPr>
          <w:rFonts w:eastAsia="Times New Roman" w:cs="Arial"/>
        </w:rPr>
      </w:pPr>
      <w:r w:rsidRPr="00B9019E">
        <w:rPr>
          <w:rFonts w:eastAsia="Times New Roman" w:cs="Arial"/>
        </w:rPr>
        <w:t>Based on this evidence and nature of the service, the department is able to make an assessment of how long they will require the security services in each respective property and as a result is able to acquire the service through competitive bidding instead of following the quotation process.</w:t>
      </w:r>
    </w:p>
    <w:p w:rsidR="005806B3" w:rsidRPr="00B9019E" w:rsidRDefault="005806B3" w:rsidP="005806B3">
      <w:pPr>
        <w:spacing w:after="0" w:line="240" w:lineRule="auto"/>
        <w:ind w:left="360"/>
        <w:contextualSpacing/>
        <w:rPr>
          <w:rFonts w:eastAsia="Times New Roman" w:cs="Arial"/>
        </w:rPr>
      </w:pP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lastRenderedPageBreak/>
        <w:t>The table represents the 2-month security contracts awarded, indicating the total amount spent for each area/property.</w:t>
      </w:r>
    </w:p>
    <w:p w:rsidR="005806B3" w:rsidRPr="00B9019E" w:rsidRDefault="005806B3" w:rsidP="005806B3">
      <w:pPr>
        <w:spacing w:after="0" w:line="240" w:lineRule="auto"/>
        <w:rPr>
          <w:rFonts w:eastAsia="Times New Roman" w:cs="Arial"/>
          <w:lang w:val="en-US"/>
        </w:rPr>
      </w:pPr>
    </w:p>
    <w:tbl>
      <w:tblPr>
        <w:tblW w:w="5224" w:type="pct"/>
        <w:tblLook w:val="04A0" w:firstRow="1" w:lastRow="0" w:firstColumn="1" w:lastColumn="0" w:noHBand="0" w:noVBand="1"/>
      </w:tblPr>
      <w:tblGrid>
        <w:gridCol w:w="807"/>
        <w:gridCol w:w="5298"/>
        <w:gridCol w:w="2394"/>
        <w:gridCol w:w="1267"/>
      </w:tblGrid>
      <w:tr w:rsidR="005806B3" w:rsidRPr="00B9019E" w:rsidTr="000E025D">
        <w:trPr>
          <w:trHeight w:val="480"/>
        </w:trPr>
        <w:tc>
          <w:tcPr>
            <w:tcW w:w="428"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5806B3" w:rsidRPr="00AD722B" w:rsidRDefault="005806B3" w:rsidP="000E025D">
            <w:pPr>
              <w:spacing w:after="0" w:line="240" w:lineRule="auto"/>
              <w:rPr>
                <w:rFonts w:eastAsia="Times New Roman" w:cs="Arial"/>
                <w:b/>
                <w:bCs/>
                <w:sz w:val="18"/>
                <w:szCs w:val="18"/>
                <w:lang w:eastAsia="en-ZA"/>
              </w:rPr>
            </w:pPr>
            <w:r w:rsidRPr="00AD722B">
              <w:rPr>
                <w:rFonts w:eastAsia="Times New Roman" w:cs="Arial"/>
                <w:b/>
                <w:bCs/>
                <w:sz w:val="18"/>
                <w:szCs w:val="18"/>
                <w:lang w:eastAsia="en-ZA"/>
              </w:rPr>
              <w:t>No</w:t>
            </w:r>
          </w:p>
        </w:tc>
        <w:tc>
          <w:tcPr>
            <w:tcW w:w="2727" w:type="pct"/>
            <w:tcBorders>
              <w:top w:val="single" w:sz="4" w:space="0" w:color="auto"/>
              <w:left w:val="nil"/>
              <w:bottom w:val="single" w:sz="4" w:space="0" w:color="auto"/>
              <w:right w:val="single" w:sz="4" w:space="0" w:color="auto"/>
            </w:tcBorders>
            <w:shd w:val="clear" w:color="000000" w:fill="BFBFBF"/>
            <w:vAlign w:val="center"/>
            <w:hideMark/>
          </w:tcPr>
          <w:p w:rsidR="005806B3" w:rsidRPr="00AD722B" w:rsidRDefault="005806B3" w:rsidP="000E025D">
            <w:pPr>
              <w:spacing w:after="0" w:line="240" w:lineRule="auto"/>
              <w:rPr>
                <w:rFonts w:eastAsia="Times New Roman" w:cs="Arial"/>
                <w:b/>
                <w:bCs/>
                <w:sz w:val="18"/>
                <w:szCs w:val="18"/>
                <w:lang w:eastAsia="en-ZA"/>
              </w:rPr>
            </w:pPr>
            <w:r w:rsidRPr="00AD722B">
              <w:rPr>
                <w:rFonts w:eastAsia="Times New Roman" w:cs="Arial"/>
                <w:b/>
                <w:bCs/>
                <w:sz w:val="18"/>
                <w:szCs w:val="18"/>
                <w:lang w:eastAsia="en-ZA"/>
              </w:rPr>
              <w:t xml:space="preserve"> Short Description of Services</w:t>
            </w:r>
          </w:p>
        </w:tc>
        <w:tc>
          <w:tcPr>
            <w:tcW w:w="1240" w:type="pct"/>
            <w:tcBorders>
              <w:top w:val="single" w:sz="4" w:space="0" w:color="auto"/>
              <w:left w:val="nil"/>
              <w:bottom w:val="single" w:sz="4" w:space="0" w:color="auto"/>
              <w:right w:val="single" w:sz="4" w:space="0" w:color="auto"/>
            </w:tcBorders>
            <w:shd w:val="clear" w:color="000000" w:fill="BFBFBF"/>
            <w:vAlign w:val="center"/>
            <w:hideMark/>
          </w:tcPr>
          <w:p w:rsidR="005806B3" w:rsidRPr="00AD722B" w:rsidRDefault="005806B3" w:rsidP="000E025D">
            <w:pPr>
              <w:spacing w:after="0" w:line="240" w:lineRule="auto"/>
              <w:rPr>
                <w:rFonts w:eastAsia="Times New Roman" w:cs="Arial"/>
                <w:b/>
                <w:bCs/>
                <w:sz w:val="18"/>
                <w:szCs w:val="18"/>
                <w:lang w:eastAsia="en-ZA"/>
              </w:rPr>
            </w:pPr>
            <w:r w:rsidRPr="00AD722B">
              <w:rPr>
                <w:rFonts w:eastAsia="Times New Roman" w:cs="Arial"/>
                <w:b/>
                <w:bCs/>
                <w:sz w:val="18"/>
                <w:szCs w:val="18"/>
                <w:lang w:eastAsia="en-ZA"/>
              </w:rPr>
              <w:t>Service provider</w:t>
            </w:r>
          </w:p>
        </w:tc>
        <w:tc>
          <w:tcPr>
            <w:tcW w:w="605" w:type="pct"/>
            <w:tcBorders>
              <w:top w:val="single" w:sz="4" w:space="0" w:color="auto"/>
              <w:left w:val="nil"/>
              <w:bottom w:val="single" w:sz="4" w:space="0" w:color="auto"/>
              <w:right w:val="single" w:sz="4" w:space="0" w:color="auto"/>
            </w:tcBorders>
            <w:shd w:val="clear" w:color="000000" w:fill="BFBFBF"/>
            <w:vAlign w:val="center"/>
            <w:hideMark/>
          </w:tcPr>
          <w:p w:rsidR="005806B3" w:rsidRPr="00AD722B" w:rsidRDefault="005806B3" w:rsidP="000E025D">
            <w:pPr>
              <w:spacing w:after="0" w:line="240" w:lineRule="auto"/>
              <w:rPr>
                <w:rFonts w:eastAsia="Times New Roman" w:cs="Arial"/>
                <w:b/>
                <w:bCs/>
                <w:sz w:val="18"/>
                <w:szCs w:val="18"/>
                <w:lang w:eastAsia="en-ZA"/>
              </w:rPr>
            </w:pPr>
            <w:r w:rsidRPr="00AD722B">
              <w:rPr>
                <w:rFonts w:eastAsia="Times New Roman" w:cs="Arial"/>
                <w:b/>
                <w:bCs/>
                <w:sz w:val="18"/>
                <w:szCs w:val="18"/>
                <w:lang w:eastAsia="en-ZA"/>
              </w:rPr>
              <w:t xml:space="preserve"> Amount  (R)</w:t>
            </w:r>
          </w:p>
        </w:tc>
      </w:tr>
      <w:tr w:rsidR="005806B3" w:rsidRPr="00B9019E" w:rsidTr="000E025D">
        <w:trPr>
          <w:trHeight w:val="288"/>
        </w:trPr>
        <w:tc>
          <w:tcPr>
            <w:tcW w:w="428" w:type="pct"/>
            <w:tcBorders>
              <w:top w:val="nil"/>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 xml:space="preserve">1   </w:t>
            </w:r>
          </w:p>
        </w:tc>
        <w:tc>
          <w:tcPr>
            <w:tcW w:w="2727"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Hour security services Customs House </w:t>
            </w:r>
          </w:p>
        </w:tc>
        <w:tc>
          <w:tcPr>
            <w:tcW w:w="1240"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BC Security Solutions</w:t>
            </w:r>
          </w:p>
        </w:tc>
        <w:tc>
          <w:tcPr>
            <w:tcW w:w="605"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277 288,93</w:t>
            </w:r>
          </w:p>
        </w:tc>
      </w:tr>
      <w:tr w:rsidR="005806B3" w:rsidRPr="00B9019E" w:rsidTr="000E025D">
        <w:trPr>
          <w:trHeight w:val="288"/>
        </w:trPr>
        <w:tc>
          <w:tcPr>
            <w:tcW w:w="428" w:type="pct"/>
            <w:tcBorders>
              <w:top w:val="nil"/>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2</w:t>
            </w:r>
          </w:p>
        </w:tc>
        <w:tc>
          <w:tcPr>
            <w:tcW w:w="2727"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Hour security services Customs House</w:t>
            </w:r>
          </w:p>
        </w:tc>
        <w:tc>
          <w:tcPr>
            <w:tcW w:w="1240"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BC Security Solutions</w:t>
            </w:r>
          </w:p>
        </w:tc>
        <w:tc>
          <w:tcPr>
            <w:tcW w:w="605" w:type="pct"/>
            <w:tcBorders>
              <w:top w:val="nil"/>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246 527,68</w:t>
            </w:r>
          </w:p>
        </w:tc>
      </w:tr>
      <w:tr w:rsidR="005806B3" w:rsidRPr="00B9019E" w:rsidTr="000E025D">
        <w:trPr>
          <w:trHeight w:val="288"/>
        </w:trPr>
        <w:tc>
          <w:tcPr>
            <w:tcW w:w="428" w:type="pct"/>
            <w:tcBorders>
              <w:top w:val="nil"/>
              <w:left w:val="single" w:sz="4" w:space="0" w:color="auto"/>
              <w:bottom w:val="single" w:sz="4" w:space="0" w:color="auto"/>
              <w:right w:val="single" w:sz="4" w:space="0" w:color="auto"/>
            </w:tcBorders>
            <w:shd w:val="clear" w:color="auto" w:fill="auto"/>
            <w:noWrap/>
            <w:vAlign w:val="center"/>
            <w:hideMark/>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val="en-US" w:eastAsia="en-ZA"/>
              </w:rPr>
              <w:t>3</w:t>
            </w:r>
          </w:p>
        </w:tc>
        <w:tc>
          <w:tcPr>
            <w:tcW w:w="2727" w:type="pct"/>
            <w:tcBorders>
              <w:top w:val="nil"/>
              <w:left w:val="nil"/>
              <w:bottom w:val="single" w:sz="4" w:space="0" w:color="auto"/>
              <w:right w:val="single" w:sz="4" w:space="0" w:color="auto"/>
            </w:tcBorders>
            <w:shd w:val="clear" w:color="000000" w:fill="FFFFFF"/>
            <w:noWrap/>
            <w:vAlign w:val="center"/>
            <w:hideMark/>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Hour security services Customs House </w:t>
            </w:r>
          </w:p>
        </w:tc>
        <w:tc>
          <w:tcPr>
            <w:tcW w:w="1240" w:type="pct"/>
            <w:tcBorders>
              <w:top w:val="nil"/>
              <w:left w:val="nil"/>
              <w:bottom w:val="single" w:sz="4" w:space="0" w:color="auto"/>
              <w:right w:val="single" w:sz="4" w:space="0" w:color="auto"/>
            </w:tcBorders>
            <w:shd w:val="clear" w:color="000000" w:fill="FFFFFF"/>
            <w:noWrap/>
            <w:vAlign w:val="center"/>
            <w:hideMark/>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Striving Mind Trading 519</w:t>
            </w:r>
          </w:p>
        </w:tc>
        <w:tc>
          <w:tcPr>
            <w:tcW w:w="605" w:type="pct"/>
            <w:tcBorders>
              <w:top w:val="nil"/>
              <w:left w:val="nil"/>
              <w:bottom w:val="single" w:sz="4" w:space="0" w:color="auto"/>
              <w:right w:val="single" w:sz="4" w:space="0" w:color="auto"/>
            </w:tcBorders>
            <w:shd w:val="clear" w:color="000000" w:fill="FFFFFF"/>
            <w:noWrap/>
            <w:vAlign w:val="center"/>
            <w:hideMark/>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313 356,80        </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 xml:space="preserve">TOTAL </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837 173,41</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4</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Hr Security: Hope Street parking</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Silver Solutions 2616</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306 397,37</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5</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Hope Street: 24 Hr Security</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Imvula Quality Protection</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174 155,58</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TOTAL</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480 552,95</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6</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Hr Security: Nieumeester Parking</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Mokato Security</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440 466,87</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7</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Hr Security: Nieumeester Parking</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Mokato Security</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363 629,70</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8</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 Security: Nieumeester Parking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Bokwe Trading</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150 094,76</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TOTAL</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954 191,33</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9</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 Security: Parliament Towers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Capital Ship Trading 605</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404 018,55</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10</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 Security: Parliament Towers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Mokato Security</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313 024,75</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11</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 Security: Parliament Towers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Bokwe Trading</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201 778,10</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TOTAL</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918 821,40</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12</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Hrs Security Services: Drakenstein: Mandela House</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Red Security</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  86 001,60</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13</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Hrs Security Services: Drakenstein: Mandela House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Striving Mind Trading 519</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314 502,74</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14</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24 Hrs Security Services: Drakenstein: Mandela House</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Greystone Trading 389</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  58 903,82</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TOTAL</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459 408,16</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15</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Fernwood: 24 Hr Security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BC Security</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261 350,13</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r w:rsidRPr="00AD722B">
              <w:rPr>
                <w:rFonts w:eastAsia="Times New Roman" w:cs="Arial"/>
                <w:color w:val="000000"/>
                <w:sz w:val="18"/>
                <w:szCs w:val="18"/>
                <w:lang w:val="en-US" w:eastAsia="en-ZA"/>
              </w:rPr>
              <w:t>16</w:t>
            </w: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 xml:space="preserve">24 Hr Security: Rondebosch Fernwood </w:t>
            </w:r>
          </w:p>
        </w:tc>
        <w:tc>
          <w:tcPr>
            <w:tcW w:w="1240"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Imvula Quality Protection</w:t>
            </w:r>
          </w:p>
        </w:tc>
        <w:tc>
          <w:tcPr>
            <w:tcW w:w="605"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r w:rsidRPr="00AD722B">
              <w:rPr>
                <w:rFonts w:eastAsia="Times New Roman" w:cs="Arial"/>
                <w:color w:val="000000"/>
                <w:sz w:val="18"/>
                <w:szCs w:val="18"/>
                <w:lang w:eastAsia="en-ZA"/>
              </w:rPr>
              <w:t>174 155,58</w:t>
            </w:r>
          </w:p>
        </w:tc>
      </w:tr>
      <w:tr w:rsidR="005806B3" w:rsidRPr="00B9019E" w:rsidTr="000E025D">
        <w:trPr>
          <w:trHeight w:val="288"/>
        </w:trPr>
        <w:tc>
          <w:tcPr>
            <w:tcW w:w="4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rPr>
                <w:rFonts w:eastAsia="Times New Roman" w:cs="Arial"/>
                <w:color w:val="000000"/>
                <w:sz w:val="18"/>
                <w:szCs w:val="18"/>
                <w:lang w:val="en-US" w:eastAsia="en-ZA"/>
              </w:rPr>
            </w:pPr>
          </w:p>
        </w:tc>
        <w:tc>
          <w:tcPr>
            <w:tcW w:w="2727" w:type="pct"/>
            <w:tcBorders>
              <w:top w:val="single" w:sz="4" w:space="0" w:color="auto"/>
              <w:left w:val="nil"/>
              <w:bottom w:val="single" w:sz="4" w:space="0" w:color="auto"/>
              <w:right w:val="single" w:sz="4" w:space="0" w:color="auto"/>
            </w:tcBorders>
            <w:shd w:val="clear" w:color="000000" w:fill="FFFFFF"/>
            <w:noWrap/>
            <w:vAlign w:val="center"/>
          </w:tcPr>
          <w:p w:rsidR="005806B3" w:rsidRPr="00AD722B" w:rsidRDefault="005806B3" w:rsidP="000E025D">
            <w:pPr>
              <w:spacing w:after="0" w:line="240" w:lineRule="auto"/>
              <w:rPr>
                <w:rFonts w:eastAsia="Times New Roman" w:cs="Arial"/>
                <w:color w:val="000000"/>
                <w:sz w:val="18"/>
                <w:szCs w:val="18"/>
                <w:lang w:eastAsia="en-ZA"/>
              </w:rPr>
            </w:pPr>
          </w:p>
        </w:tc>
        <w:tc>
          <w:tcPr>
            <w:tcW w:w="1240"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eastAsia="en-ZA"/>
              </w:rPr>
            </w:pPr>
            <w:r w:rsidRPr="00AD722B">
              <w:rPr>
                <w:rFonts w:eastAsia="Times New Roman" w:cs="Arial"/>
                <w:b/>
                <w:color w:val="000000"/>
                <w:sz w:val="18"/>
                <w:szCs w:val="18"/>
                <w:lang w:eastAsia="en-ZA"/>
              </w:rPr>
              <w:t>TOTAL</w:t>
            </w:r>
          </w:p>
        </w:tc>
        <w:tc>
          <w:tcPr>
            <w:tcW w:w="605" w:type="pct"/>
            <w:tcBorders>
              <w:top w:val="single" w:sz="4" w:space="0" w:color="auto"/>
              <w:left w:val="nil"/>
              <w:bottom w:val="single" w:sz="4" w:space="0" w:color="auto"/>
              <w:right w:val="single" w:sz="4" w:space="0" w:color="auto"/>
            </w:tcBorders>
            <w:shd w:val="clear" w:color="000000" w:fill="BFBFBF"/>
            <w:noWrap/>
            <w:vAlign w:val="center"/>
          </w:tcPr>
          <w:p w:rsidR="005806B3" w:rsidRPr="00AD722B" w:rsidRDefault="005806B3" w:rsidP="000E025D">
            <w:pPr>
              <w:spacing w:after="0" w:line="240" w:lineRule="auto"/>
              <w:rPr>
                <w:rFonts w:eastAsia="Times New Roman" w:cs="Arial"/>
                <w:b/>
                <w:color w:val="000000"/>
                <w:sz w:val="18"/>
                <w:szCs w:val="18"/>
                <w:lang w:val="en-US" w:eastAsia="en-ZA"/>
              </w:rPr>
            </w:pPr>
            <w:r w:rsidRPr="00AD722B">
              <w:rPr>
                <w:rFonts w:eastAsia="Times New Roman" w:cs="Arial"/>
                <w:b/>
                <w:color w:val="000000"/>
                <w:sz w:val="18"/>
                <w:szCs w:val="18"/>
                <w:lang w:val="en-US" w:eastAsia="en-ZA"/>
              </w:rPr>
              <w:t>435 505,71</w:t>
            </w:r>
          </w:p>
        </w:tc>
      </w:tr>
      <w:tr w:rsidR="005806B3" w:rsidRPr="00B9019E" w:rsidTr="000E025D">
        <w:trPr>
          <w:trHeight w:val="288"/>
        </w:trPr>
        <w:tc>
          <w:tcPr>
            <w:tcW w:w="4395"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5806B3" w:rsidRPr="00AD722B" w:rsidRDefault="005806B3" w:rsidP="000E025D">
            <w:pPr>
              <w:spacing w:after="0" w:line="240" w:lineRule="auto"/>
              <w:jc w:val="center"/>
              <w:rPr>
                <w:rFonts w:eastAsia="Times New Roman" w:cs="Arial"/>
                <w:b/>
                <w:color w:val="000000"/>
                <w:sz w:val="18"/>
                <w:szCs w:val="18"/>
                <w:lang w:eastAsia="en-ZA"/>
              </w:rPr>
            </w:pPr>
            <w:r w:rsidRPr="00AD722B">
              <w:rPr>
                <w:rFonts w:eastAsia="Times New Roman" w:cs="Arial"/>
                <w:b/>
                <w:color w:val="000000"/>
                <w:sz w:val="18"/>
                <w:szCs w:val="18"/>
                <w:lang w:val="en-US" w:eastAsia="en-ZA"/>
              </w:rPr>
              <w:t>TOTAL</w:t>
            </w:r>
          </w:p>
        </w:tc>
        <w:tc>
          <w:tcPr>
            <w:tcW w:w="605" w:type="pct"/>
            <w:tcBorders>
              <w:top w:val="single" w:sz="4" w:space="0" w:color="auto"/>
              <w:left w:val="nil"/>
              <w:bottom w:val="single" w:sz="4" w:space="0" w:color="auto"/>
              <w:right w:val="single" w:sz="4" w:space="0" w:color="auto"/>
            </w:tcBorders>
            <w:shd w:val="clear" w:color="000000" w:fill="auto"/>
            <w:noWrap/>
            <w:vAlign w:val="center"/>
          </w:tcPr>
          <w:p w:rsidR="005806B3" w:rsidRPr="00AD722B" w:rsidRDefault="005806B3" w:rsidP="000E025D">
            <w:pPr>
              <w:spacing w:after="0" w:line="240" w:lineRule="auto"/>
              <w:rPr>
                <w:rFonts w:eastAsia="Times New Roman" w:cs="Arial"/>
                <w:b/>
                <w:color w:val="000000"/>
                <w:sz w:val="18"/>
                <w:szCs w:val="18"/>
                <w:lang w:val="en-US" w:eastAsia="en-ZA"/>
              </w:rPr>
            </w:pPr>
            <w:r w:rsidRPr="00AD722B">
              <w:rPr>
                <w:rFonts w:eastAsia="Times New Roman" w:cs="Arial"/>
                <w:b/>
                <w:color w:val="000000"/>
                <w:sz w:val="18"/>
                <w:szCs w:val="18"/>
                <w:lang w:val="en-US" w:eastAsia="en-ZA"/>
              </w:rPr>
              <w:t>4 085 652,96</w:t>
            </w:r>
          </w:p>
        </w:tc>
      </w:tr>
    </w:tbl>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200" w:line="240" w:lineRule="auto"/>
        <w:contextualSpacing/>
        <w:rPr>
          <w:rFonts w:eastAsia="Times New Roman" w:cs="Arial"/>
        </w:rPr>
      </w:pPr>
      <w:r w:rsidRPr="00B9019E">
        <w:rPr>
          <w:rFonts w:eastAsia="Times New Roman" w:cs="Arial"/>
        </w:rPr>
        <w:t xml:space="preserve">For the contract mentioned in the table below we noted that the initial contract for facilities management was due to end on 31 March 2019 of which at the same time a request for approval of a nominated procedure was issued to appoint a service provider for desalination plant and mechanical services for Robben Island. The department opted to award a 6-month contract, and then later renewed the contract for another 6 months to the same service provider. </w:t>
      </w:r>
    </w:p>
    <w:p w:rsidR="005806B3" w:rsidRPr="00B9019E" w:rsidRDefault="005806B3" w:rsidP="005806B3">
      <w:pPr>
        <w:spacing w:line="240" w:lineRule="auto"/>
        <w:rPr>
          <w:rFonts w:eastAsia="Times New Roman" w:cs="Arial"/>
          <w:lang w:val="en-US"/>
        </w:rPr>
      </w:pPr>
      <w:r w:rsidRPr="00B9019E">
        <w:rPr>
          <w:rFonts w:eastAsia="Times New Roman" w:cs="Arial"/>
          <w:lang w:val="en-US"/>
        </w:rPr>
        <w:t xml:space="preserve">In our assessment, the quoted amounts are slightly below the competitive bidding threshold amount of R500 000 with the contract being for 6 months and renewed for another 6 months, is an indication of possible splitting merely to avoid following competitive bidding process. Based on discussions with management, the department was in a position to assess the challenges it has in relation to the particular contract and rather procure the service following the tender process. </w:t>
      </w:r>
    </w:p>
    <w:p w:rsidR="005806B3" w:rsidRPr="00B9019E" w:rsidRDefault="005806B3" w:rsidP="005806B3">
      <w:pPr>
        <w:spacing w:line="240" w:lineRule="auto"/>
        <w:rPr>
          <w:rFonts w:eastAsia="Times New Roman" w:cs="Arial"/>
          <w:lang w:val="en-US"/>
        </w:rPr>
      </w:pPr>
      <w:r w:rsidRPr="00B9019E">
        <w:rPr>
          <w:rFonts w:eastAsia="Times New Roman" w:cs="Arial"/>
          <w:lang w:val="en-US"/>
        </w:rPr>
        <w:t>Furthermore prior to the initial contract ending in March 2019, there was no evidence that indicates that the department had started the procurement process in reasonable time as this proves to be a service that relates to the continued need of the department. Therefore, this in our assessment, indicates poor planning by the department.</w:t>
      </w:r>
    </w:p>
    <w:p w:rsidR="005806B3" w:rsidRPr="00B9019E" w:rsidRDefault="005806B3" w:rsidP="005806B3">
      <w:pPr>
        <w:spacing w:line="240" w:lineRule="auto"/>
        <w:ind w:left="360"/>
        <w:rPr>
          <w:rFonts w:eastAsia="Times New Roman" w:cs="Arial"/>
          <w:lang w:val="en-US"/>
        </w:rPr>
      </w:pPr>
    </w:p>
    <w:tbl>
      <w:tblPr>
        <w:tblStyle w:val="TableGrid"/>
        <w:tblW w:w="5000" w:type="pct"/>
        <w:tblLook w:val="04A0" w:firstRow="1" w:lastRow="0" w:firstColumn="1" w:lastColumn="0" w:noHBand="0" w:noVBand="1"/>
      </w:tblPr>
      <w:tblGrid>
        <w:gridCol w:w="1870"/>
        <w:gridCol w:w="1870"/>
        <w:gridCol w:w="1869"/>
        <w:gridCol w:w="1869"/>
        <w:gridCol w:w="1869"/>
      </w:tblGrid>
      <w:tr w:rsidR="005806B3" w:rsidRPr="00B9019E" w:rsidTr="000E025D">
        <w:tc>
          <w:tcPr>
            <w:tcW w:w="1000" w:type="pct"/>
            <w:shd w:val="clear" w:color="auto" w:fill="BFBFBF"/>
          </w:tcPr>
          <w:p w:rsidR="005806B3" w:rsidRPr="00B9019E" w:rsidRDefault="005806B3" w:rsidP="000E025D">
            <w:pPr>
              <w:rPr>
                <w:rFonts w:cs="Arial"/>
                <w:b/>
                <w:sz w:val="18"/>
                <w:szCs w:val="18"/>
                <w:lang w:val="en-US"/>
              </w:rPr>
            </w:pPr>
            <w:r w:rsidRPr="00B9019E">
              <w:rPr>
                <w:rFonts w:cs="Arial"/>
                <w:b/>
                <w:sz w:val="18"/>
                <w:szCs w:val="18"/>
                <w:lang w:val="en-US"/>
              </w:rPr>
              <w:t xml:space="preserve">Supplier </w:t>
            </w:r>
          </w:p>
        </w:tc>
        <w:tc>
          <w:tcPr>
            <w:tcW w:w="1000" w:type="pct"/>
            <w:shd w:val="clear" w:color="auto" w:fill="BFBFBF"/>
          </w:tcPr>
          <w:p w:rsidR="005806B3" w:rsidRPr="00B9019E" w:rsidRDefault="005806B3" w:rsidP="000E025D">
            <w:pPr>
              <w:rPr>
                <w:rFonts w:cs="Arial"/>
                <w:b/>
                <w:sz w:val="18"/>
                <w:szCs w:val="18"/>
                <w:lang w:val="en-US"/>
              </w:rPr>
            </w:pPr>
            <w:r w:rsidRPr="00B9019E">
              <w:rPr>
                <w:rFonts w:cs="Arial"/>
                <w:b/>
                <w:sz w:val="18"/>
                <w:szCs w:val="18"/>
                <w:lang w:val="en-US"/>
              </w:rPr>
              <w:t>WCS number</w:t>
            </w:r>
          </w:p>
        </w:tc>
        <w:tc>
          <w:tcPr>
            <w:tcW w:w="1000" w:type="pct"/>
            <w:shd w:val="clear" w:color="auto" w:fill="BFBFBF"/>
          </w:tcPr>
          <w:p w:rsidR="005806B3" w:rsidRPr="00B9019E" w:rsidRDefault="005806B3" w:rsidP="000E025D">
            <w:pPr>
              <w:rPr>
                <w:rFonts w:cs="Arial"/>
                <w:b/>
                <w:sz w:val="18"/>
                <w:szCs w:val="18"/>
                <w:lang w:val="en-US"/>
              </w:rPr>
            </w:pPr>
            <w:r w:rsidRPr="00B9019E">
              <w:rPr>
                <w:rFonts w:cs="Arial"/>
                <w:b/>
                <w:sz w:val="18"/>
                <w:szCs w:val="18"/>
                <w:lang w:val="en-US"/>
              </w:rPr>
              <w:t xml:space="preserve">Description </w:t>
            </w:r>
          </w:p>
        </w:tc>
        <w:tc>
          <w:tcPr>
            <w:tcW w:w="1000" w:type="pct"/>
            <w:shd w:val="clear" w:color="auto" w:fill="BFBFBF"/>
          </w:tcPr>
          <w:p w:rsidR="005806B3" w:rsidRPr="00B9019E" w:rsidRDefault="005806B3" w:rsidP="000E025D">
            <w:pPr>
              <w:rPr>
                <w:rFonts w:cs="Arial"/>
                <w:b/>
                <w:sz w:val="18"/>
                <w:szCs w:val="18"/>
                <w:lang w:val="en-US"/>
              </w:rPr>
            </w:pPr>
            <w:r w:rsidRPr="00B9019E">
              <w:rPr>
                <w:rFonts w:cs="Arial"/>
                <w:b/>
                <w:sz w:val="18"/>
                <w:szCs w:val="18"/>
                <w:lang w:val="en-US"/>
              </w:rPr>
              <w:t xml:space="preserve">Period </w:t>
            </w:r>
          </w:p>
        </w:tc>
        <w:tc>
          <w:tcPr>
            <w:tcW w:w="1000" w:type="pct"/>
            <w:shd w:val="clear" w:color="auto" w:fill="BFBFBF"/>
          </w:tcPr>
          <w:p w:rsidR="005806B3" w:rsidRPr="00B9019E" w:rsidRDefault="005806B3" w:rsidP="000E025D">
            <w:pPr>
              <w:rPr>
                <w:rFonts w:cs="Arial"/>
                <w:b/>
                <w:sz w:val="18"/>
                <w:szCs w:val="18"/>
                <w:lang w:val="en-US"/>
              </w:rPr>
            </w:pPr>
            <w:r w:rsidRPr="00B9019E">
              <w:rPr>
                <w:rFonts w:cs="Arial"/>
                <w:b/>
                <w:sz w:val="18"/>
                <w:szCs w:val="18"/>
                <w:lang w:val="en-US"/>
              </w:rPr>
              <w:t>Amount (R)</w:t>
            </w:r>
          </w:p>
        </w:tc>
      </w:tr>
      <w:tr w:rsidR="005806B3" w:rsidRPr="00B9019E" w:rsidTr="000E025D">
        <w:tc>
          <w:tcPr>
            <w:tcW w:w="1000" w:type="pct"/>
            <w:vMerge w:val="restart"/>
          </w:tcPr>
          <w:p w:rsidR="005806B3" w:rsidRPr="00B9019E" w:rsidRDefault="005806B3" w:rsidP="000E025D">
            <w:pPr>
              <w:rPr>
                <w:rFonts w:cs="Arial"/>
                <w:sz w:val="18"/>
                <w:szCs w:val="18"/>
                <w:lang w:val="en-US"/>
              </w:rPr>
            </w:pPr>
            <w:r w:rsidRPr="00B9019E">
              <w:rPr>
                <w:rFonts w:cs="Arial"/>
                <w:sz w:val="18"/>
                <w:szCs w:val="18"/>
                <w:lang w:val="en-US"/>
              </w:rPr>
              <w:t>Hendrick Greeff (Pty) Ltd T/A AllFix Services</w:t>
            </w:r>
          </w:p>
        </w:tc>
        <w:tc>
          <w:tcPr>
            <w:tcW w:w="1000" w:type="pct"/>
            <w:vMerge w:val="restart"/>
          </w:tcPr>
          <w:p w:rsidR="005806B3" w:rsidRPr="00B9019E" w:rsidRDefault="005806B3" w:rsidP="000E025D">
            <w:pPr>
              <w:rPr>
                <w:rFonts w:cs="Arial"/>
                <w:sz w:val="18"/>
                <w:szCs w:val="18"/>
                <w:lang w:val="en-US"/>
              </w:rPr>
            </w:pPr>
            <w:r w:rsidRPr="00B9019E">
              <w:rPr>
                <w:rFonts w:cs="Arial"/>
                <w:sz w:val="18"/>
                <w:szCs w:val="18"/>
                <w:lang w:val="en-US"/>
              </w:rPr>
              <w:t>054104</w:t>
            </w:r>
          </w:p>
        </w:tc>
        <w:tc>
          <w:tcPr>
            <w:tcW w:w="1000" w:type="pct"/>
            <w:vMerge w:val="restart"/>
          </w:tcPr>
          <w:p w:rsidR="005806B3" w:rsidRPr="00B9019E" w:rsidRDefault="005806B3" w:rsidP="000E025D">
            <w:pPr>
              <w:rPr>
                <w:rFonts w:cs="Arial"/>
                <w:sz w:val="18"/>
                <w:szCs w:val="18"/>
                <w:lang w:val="en-US"/>
              </w:rPr>
            </w:pPr>
            <w:r w:rsidRPr="00B9019E">
              <w:rPr>
                <w:rFonts w:cs="Arial"/>
                <w:sz w:val="18"/>
                <w:szCs w:val="18"/>
                <w:lang w:val="en-US"/>
              </w:rPr>
              <w:t xml:space="preserve">Robben Island: Desalination Plant &amp; Mechanical Services </w:t>
            </w:r>
          </w:p>
        </w:tc>
        <w:tc>
          <w:tcPr>
            <w:tcW w:w="1000" w:type="pct"/>
          </w:tcPr>
          <w:p w:rsidR="005806B3" w:rsidRPr="00B9019E" w:rsidRDefault="005806B3" w:rsidP="000E025D">
            <w:pPr>
              <w:rPr>
                <w:rFonts w:cs="Arial"/>
                <w:sz w:val="18"/>
                <w:szCs w:val="18"/>
                <w:lang w:val="en-US"/>
              </w:rPr>
            </w:pPr>
            <w:r w:rsidRPr="00B9019E">
              <w:rPr>
                <w:rFonts w:cs="Arial"/>
                <w:sz w:val="18"/>
                <w:szCs w:val="18"/>
                <w:lang w:val="en-US"/>
              </w:rPr>
              <w:t>Six (6) Months</w:t>
            </w:r>
          </w:p>
          <w:p w:rsidR="005806B3" w:rsidRPr="00B9019E" w:rsidRDefault="005806B3" w:rsidP="000E025D">
            <w:pPr>
              <w:rPr>
                <w:rFonts w:cs="Arial"/>
                <w:sz w:val="18"/>
                <w:szCs w:val="18"/>
                <w:lang w:val="en-US"/>
              </w:rPr>
            </w:pPr>
            <w:r w:rsidRPr="00B9019E">
              <w:rPr>
                <w:rFonts w:cs="Arial"/>
                <w:sz w:val="18"/>
                <w:szCs w:val="18"/>
                <w:lang w:val="en-US"/>
              </w:rPr>
              <w:t>01 April 2019 – 30 September 2019</w:t>
            </w:r>
          </w:p>
        </w:tc>
        <w:tc>
          <w:tcPr>
            <w:tcW w:w="1000" w:type="pct"/>
          </w:tcPr>
          <w:p w:rsidR="005806B3" w:rsidRPr="00B9019E" w:rsidRDefault="005806B3" w:rsidP="000E025D">
            <w:pPr>
              <w:rPr>
                <w:rFonts w:cs="Arial"/>
                <w:sz w:val="18"/>
                <w:szCs w:val="18"/>
                <w:lang w:val="en-US"/>
              </w:rPr>
            </w:pPr>
            <w:r w:rsidRPr="00B9019E">
              <w:rPr>
                <w:rFonts w:cs="Arial"/>
                <w:sz w:val="18"/>
                <w:szCs w:val="18"/>
                <w:lang w:val="en-US"/>
              </w:rPr>
              <w:t xml:space="preserve">499 000,00 </w:t>
            </w:r>
          </w:p>
        </w:tc>
      </w:tr>
      <w:tr w:rsidR="005806B3" w:rsidRPr="00B9019E" w:rsidTr="000E025D">
        <w:tc>
          <w:tcPr>
            <w:tcW w:w="1000" w:type="pct"/>
            <w:vMerge/>
          </w:tcPr>
          <w:p w:rsidR="005806B3" w:rsidRPr="00B9019E" w:rsidRDefault="005806B3" w:rsidP="000E025D">
            <w:pPr>
              <w:rPr>
                <w:rFonts w:cs="Arial"/>
                <w:b/>
                <w:sz w:val="18"/>
                <w:szCs w:val="18"/>
                <w:lang w:val="en-US"/>
              </w:rPr>
            </w:pPr>
          </w:p>
        </w:tc>
        <w:tc>
          <w:tcPr>
            <w:tcW w:w="1000" w:type="pct"/>
            <w:vMerge/>
          </w:tcPr>
          <w:p w:rsidR="005806B3" w:rsidRPr="00B9019E" w:rsidRDefault="005806B3" w:rsidP="000E025D">
            <w:pPr>
              <w:rPr>
                <w:rFonts w:cs="Arial"/>
                <w:sz w:val="18"/>
                <w:szCs w:val="18"/>
                <w:lang w:val="en-US"/>
              </w:rPr>
            </w:pPr>
          </w:p>
        </w:tc>
        <w:tc>
          <w:tcPr>
            <w:tcW w:w="1000" w:type="pct"/>
            <w:vMerge/>
          </w:tcPr>
          <w:p w:rsidR="005806B3" w:rsidRPr="00B9019E" w:rsidRDefault="005806B3" w:rsidP="000E025D">
            <w:pPr>
              <w:rPr>
                <w:rFonts w:cs="Arial"/>
                <w:sz w:val="18"/>
                <w:szCs w:val="18"/>
                <w:lang w:val="en-US"/>
              </w:rPr>
            </w:pPr>
          </w:p>
        </w:tc>
        <w:tc>
          <w:tcPr>
            <w:tcW w:w="1000" w:type="pct"/>
          </w:tcPr>
          <w:p w:rsidR="005806B3" w:rsidRPr="00B9019E" w:rsidRDefault="005806B3" w:rsidP="000E025D">
            <w:pPr>
              <w:rPr>
                <w:rFonts w:cs="Arial"/>
                <w:sz w:val="18"/>
                <w:szCs w:val="18"/>
                <w:lang w:val="en-US"/>
              </w:rPr>
            </w:pPr>
            <w:r w:rsidRPr="00B9019E">
              <w:rPr>
                <w:rFonts w:cs="Arial"/>
                <w:sz w:val="18"/>
                <w:szCs w:val="18"/>
                <w:lang w:val="en-US"/>
              </w:rPr>
              <w:t>Six (6) Months</w:t>
            </w:r>
          </w:p>
          <w:p w:rsidR="005806B3" w:rsidRPr="00B9019E" w:rsidRDefault="005806B3" w:rsidP="000E025D">
            <w:pPr>
              <w:rPr>
                <w:rFonts w:cs="Arial"/>
                <w:sz w:val="18"/>
                <w:szCs w:val="18"/>
                <w:lang w:val="en-US"/>
              </w:rPr>
            </w:pPr>
            <w:r w:rsidRPr="00B9019E">
              <w:rPr>
                <w:rFonts w:cs="Arial"/>
                <w:sz w:val="18"/>
                <w:szCs w:val="18"/>
                <w:lang w:val="en-US"/>
              </w:rPr>
              <w:t>01 October 2019 – 31 March 2020</w:t>
            </w:r>
          </w:p>
        </w:tc>
        <w:tc>
          <w:tcPr>
            <w:tcW w:w="1000" w:type="pct"/>
          </w:tcPr>
          <w:p w:rsidR="005806B3" w:rsidRPr="00B9019E" w:rsidRDefault="005806B3" w:rsidP="000E025D">
            <w:pPr>
              <w:rPr>
                <w:rFonts w:cs="Arial"/>
                <w:sz w:val="18"/>
                <w:szCs w:val="18"/>
                <w:lang w:val="en-US"/>
              </w:rPr>
            </w:pPr>
            <w:r w:rsidRPr="00B9019E">
              <w:rPr>
                <w:rFonts w:cs="Arial"/>
                <w:sz w:val="18"/>
                <w:szCs w:val="18"/>
                <w:lang w:val="en-US"/>
              </w:rPr>
              <w:t>499 000,00</w:t>
            </w:r>
          </w:p>
        </w:tc>
      </w:tr>
      <w:tr w:rsidR="005806B3" w:rsidRPr="00B9019E" w:rsidTr="000E025D">
        <w:tc>
          <w:tcPr>
            <w:tcW w:w="4000" w:type="pct"/>
            <w:gridSpan w:val="4"/>
          </w:tcPr>
          <w:p w:rsidR="005806B3" w:rsidRPr="00B9019E" w:rsidRDefault="005806B3" w:rsidP="000E025D">
            <w:pPr>
              <w:rPr>
                <w:rFonts w:cs="Arial"/>
                <w:sz w:val="18"/>
                <w:szCs w:val="18"/>
                <w:lang w:val="en-US"/>
              </w:rPr>
            </w:pPr>
            <w:r w:rsidRPr="00B9019E">
              <w:rPr>
                <w:rFonts w:cs="Arial"/>
                <w:b/>
                <w:sz w:val="18"/>
                <w:szCs w:val="18"/>
                <w:lang w:val="en-US"/>
              </w:rPr>
              <w:t xml:space="preserve">Total </w:t>
            </w:r>
          </w:p>
        </w:tc>
        <w:tc>
          <w:tcPr>
            <w:tcW w:w="1000" w:type="pct"/>
          </w:tcPr>
          <w:p w:rsidR="005806B3" w:rsidRPr="00B9019E" w:rsidRDefault="005806B3" w:rsidP="000E025D">
            <w:pPr>
              <w:rPr>
                <w:rFonts w:cs="Arial"/>
                <w:b/>
                <w:sz w:val="18"/>
                <w:szCs w:val="18"/>
                <w:lang w:val="en-US"/>
              </w:rPr>
            </w:pPr>
            <w:r w:rsidRPr="00B9019E">
              <w:rPr>
                <w:rFonts w:cs="Arial"/>
                <w:b/>
                <w:sz w:val="18"/>
                <w:szCs w:val="18"/>
                <w:lang w:val="en-US"/>
              </w:rPr>
              <w:t>998 000,00</w:t>
            </w:r>
          </w:p>
        </w:tc>
      </w:tr>
    </w:tbl>
    <w:p w:rsidR="005806B3" w:rsidRPr="00B9019E" w:rsidRDefault="005806B3" w:rsidP="005806B3">
      <w:pPr>
        <w:shd w:val="clear" w:color="auto" w:fill="FFFFFF"/>
        <w:spacing w:after="0" w:line="240" w:lineRule="auto"/>
        <w:jc w:val="both"/>
        <w:rPr>
          <w:rFonts w:eastAsia="Times New Roman" w:cs="Arial"/>
          <w:b/>
          <w:lang w:val="en-US"/>
        </w:rPr>
      </w:pPr>
    </w:p>
    <w:p w:rsidR="005806B3" w:rsidRPr="00B9019E" w:rsidRDefault="005806B3" w:rsidP="005806B3">
      <w:pPr>
        <w:shd w:val="clear" w:color="auto" w:fill="FFFFFF"/>
        <w:spacing w:after="0" w:line="240" w:lineRule="auto"/>
        <w:jc w:val="both"/>
        <w:rPr>
          <w:rFonts w:eastAsia="Times New Roman" w:cs="Arial"/>
          <w:b/>
          <w:lang w:val="en-US"/>
        </w:rPr>
      </w:pPr>
    </w:p>
    <w:p w:rsidR="005806B3" w:rsidRPr="00B9019E" w:rsidRDefault="005806B3" w:rsidP="005806B3">
      <w:pPr>
        <w:tabs>
          <w:tab w:val="center" w:pos="4320"/>
          <w:tab w:val="right" w:pos="8640"/>
        </w:tabs>
        <w:spacing w:after="0" w:line="240" w:lineRule="auto"/>
        <w:jc w:val="both"/>
        <w:rPr>
          <w:rFonts w:eastAsia="Times New Roman" w:cs="Arial"/>
          <w:b/>
          <w:color w:val="000000"/>
          <w:lang w:val="en-US"/>
        </w:rPr>
      </w:pPr>
      <w:r w:rsidRPr="00B9019E">
        <w:rPr>
          <w:rFonts w:eastAsia="Times New Roman" w:cs="Arial"/>
          <w:b/>
          <w:color w:val="000000"/>
          <w:lang w:val="en-US"/>
        </w:rPr>
        <w:t>Nature</w:t>
      </w:r>
    </w:p>
    <w:p w:rsidR="005806B3" w:rsidRPr="00B9019E" w:rsidRDefault="005806B3" w:rsidP="005806B3">
      <w:pPr>
        <w:tabs>
          <w:tab w:val="center" w:pos="4320"/>
          <w:tab w:val="right" w:pos="8640"/>
        </w:tabs>
        <w:spacing w:after="0" w:line="240" w:lineRule="auto"/>
        <w:jc w:val="both"/>
        <w:rPr>
          <w:rFonts w:eastAsia="Times New Roman" w:cs="Arial"/>
          <w:b/>
          <w:color w:val="000000"/>
          <w:lang w:val="en-US"/>
        </w:rPr>
      </w:pPr>
    </w:p>
    <w:p w:rsidR="005806B3" w:rsidRPr="00B9019E" w:rsidRDefault="005806B3" w:rsidP="005806B3">
      <w:pPr>
        <w:tabs>
          <w:tab w:val="center" w:pos="4320"/>
          <w:tab w:val="right" w:pos="8640"/>
        </w:tabs>
        <w:spacing w:after="0" w:line="240" w:lineRule="auto"/>
        <w:jc w:val="both"/>
        <w:rPr>
          <w:rFonts w:eastAsia="Times New Roman" w:cs="Arial"/>
          <w:b/>
          <w:color w:val="000000"/>
          <w:lang w:val="en-US"/>
        </w:rPr>
      </w:pPr>
      <w:r w:rsidRPr="00B9019E">
        <w:rPr>
          <w:rFonts w:eastAsia="Times New Roman" w:cs="Arial"/>
          <w:b/>
          <w:color w:val="000000"/>
          <w:lang w:val="en-US"/>
        </w:rPr>
        <w:t>Pretoria region</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During the audit of the supply chain management processes, we identified three request for quotations (RFQs) relating to the service of the same nature being procurement from different suppliers through the quotation process. Both RFQs had the same description: Security services at old Telkom towers.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Through the audit of the quotation files we noted that PMTE have been procuring security services on the monthly basis for the Telkom tower property. Based on the discussion with management and inspection of the quotation register for the current and the prior year, we noted that management have been awarding quotations to service providers to protect Telkom towers through quotation process instead of entering into a contract.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The audit evidence obtained indicate that the service was split into items of lesser value in order to avoid the competitive bidding process thus resulting in the non-compliance with Treasury regulations.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Based on the nature of the service required, management are able to assess how long they will need the security service for Telkom tower’s property. The service can easily be procured through the competitive bidding process and a service provider could be appointed on a long term contract.</w:t>
      </w: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Table A: RFQs based on the sample selected.</w:t>
      </w:r>
    </w:p>
    <w:tbl>
      <w:tblPr>
        <w:tblStyle w:val="TableGrid26"/>
        <w:tblW w:w="0" w:type="auto"/>
        <w:tblLook w:val="04A0" w:firstRow="1" w:lastRow="0" w:firstColumn="1" w:lastColumn="0" w:noHBand="0" w:noVBand="1"/>
      </w:tblPr>
      <w:tblGrid>
        <w:gridCol w:w="506"/>
        <w:gridCol w:w="2243"/>
        <w:gridCol w:w="3318"/>
        <w:gridCol w:w="1560"/>
        <w:gridCol w:w="1720"/>
      </w:tblGrid>
      <w:tr w:rsidR="005806B3" w:rsidRPr="00B9019E" w:rsidTr="000E025D">
        <w:tc>
          <w:tcPr>
            <w:tcW w:w="0" w:type="auto"/>
            <w:shd w:val="clear" w:color="auto" w:fill="D9D9D9"/>
          </w:tcPr>
          <w:p w:rsidR="005806B3" w:rsidRPr="00B9019E" w:rsidRDefault="005806B3" w:rsidP="000E025D">
            <w:pPr>
              <w:spacing w:after="0"/>
              <w:jc w:val="both"/>
              <w:rPr>
                <w:rFonts w:cs="Arial"/>
                <w:b/>
                <w:sz w:val="18"/>
                <w:szCs w:val="18"/>
              </w:rPr>
            </w:pPr>
            <w:r w:rsidRPr="00B9019E">
              <w:rPr>
                <w:rFonts w:cs="Arial"/>
                <w:b/>
                <w:sz w:val="18"/>
                <w:szCs w:val="18"/>
              </w:rPr>
              <w:t>No.</w:t>
            </w:r>
          </w:p>
        </w:tc>
        <w:tc>
          <w:tcPr>
            <w:tcW w:w="0" w:type="auto"/>
            <w:shd w:val="clear" w:color="auto" w:fill="D9D9D9"/>
          </w:tcPr>
          <w:p w:rsidR="005806B3" w:rsidRPr="00B9019E" w:rsidRDefault="005806B3" w:rsidP="000E025D">
            <w:pPr>
              <w:spacing w:after="0"/>
              <w:jc w:val="both"/>
              <w:rPr>
                <w:rFonts w:cs="Arial"/>
                <w:b/>
                <w:sz w:val="18"/>
                <w:szCs w:val="18"/>
              </w:rPr>
            </w:pPr>
            <w:r w:rsidRPr="00B9019E">
              <w:rPr>
                <w:rFonts w:cs="Arial"/>
                <w:b/>
                <w:sz w:val="18"/>
                <w:szCs w:val="18"/>
              </w:rPr>
              <w:t>Suppliers</w:t>
            </w:r>
          </w:p>
        </w:tc>
        <w:tc>
          <w:tcPr>
            <w:tcW w:w="3318" w:type="dxa"/>
            <w:shd w:val="clear" w:color="auto" w:fill="D9D9D9"/>
          </w:tcPr>
          <w:p w:rsidR="005806B3" w:rsidRPr="00B9019E" w:rsidRDefault="005806B3" w:rsidP="000E025D">
            <w:pPr>
              <w:spacing w:after="0"/>
              <w:jc w:val="both"/>
              <w:rPr>
                <w:rFonts w:cs="Arial"/>
                <w:b/>
                <w:sz w:val="18"/>
                <w:szCs w:val="18"/>
              </w:rPr>
            </w:pPr>
            <w:r w:rsidRPr="00B9019E">
              <w:rPr>
                <w:rFonts w:cs="Arial"/>
                <w:b/>
                <w:sz w:val="18"/>
                <w:szCs w:val="18"/>
              </w:rPr>
              <w:t>Description</w:t>
            </w:r>
          </w:p>
        </w:tc>
        <w:tc>
          <w:tcPr>
            <w:tcW w:w="1560" w:type="dxa"/>
            <w:shd w:val="clear" w:color="auto" w:fill="D9D9D9"/>
          </w:tcPr>
          <w:p w:rsidR="005806B3" w:rsidRPr="00B9019E" w:rsidRDefault="005806B3" w:rsidP="000E025D">
            <w:pPr>
              <w:spacing w:after="0"/>
              <w:jc w:val="both"/>
              <w:rPr>
                <w:rFonts w:cs="Arial"/>
                <w:b/>
                <w:sz w:val="18"/>
                <w:szCs w:val="18"/>
              </w:rPr>
            </w:pPr>
            <w:r w:rsidRPr="00B9019E">
              <w:rPr>
                <w:rFonts w:cs="Arial"/>
                <w:b/>
                <w:sz w:val="18"/>
                <w:szCs w:val="18"/>
              </w:rPr>
              <w:t>Amount (R)</w:t>
            </w:r>
          </w:p>
        </w:tc>
        <w:tc>
          <w:tcPr>
            <w:tcW w:w="1720" w:type="dxa"/>
            <w:shd w:val="clear" w:color="auto" w:fill="D9D9D9"/>
          </w:tcPr>
          <w:p w:rsidR="005806B3" w:rsidRPr="00B9019E" w:rsidRDefault="005806B3" w:rsidP="000E025D">
            <w:pPr>
              <w:spacing w:after="0"/>
              <w:jc w:val="both"/>
              <w:rPr>
                <w:rFonts w:cs="Arial"/>
                <w:b/>
                <w:sz w:val="18"/>
                <w:szCs w:val="18"/>
              </w:rPr>
            </w:pPr>
            <w:r w:rsidRPr="00B9019E">
              <w:rPr>
                <w:rFonts w:cs="Arial"/>
                <w:b/>
                <w:sz w:val="18"/>
                <w:szCs w:val="18"/>
              </w:rPr>
              <w:t>Payment to date</w:t>
            </w:r>
          </w:p>
        </w:tc>
      </w:tr>
      <w:tr w:rsidR="005806B3" w:rsidRPr="00B9019E" w:rsidTr="000E025D">
        <w:tc>
          <w:tcPr>
            <w:tcW w:w="0" w:type="auto"/>
          </w:tcPr>
          <w:p w:rsidR="005806B3" w:rsidRPr="00B9019E" w:rsidRDefault="005806B3" w:rsidP="000E025D">
            <w:pPr>
              <w:spacing w:after="0"/>
              <w:jc w:val="both"/>
              <w:rPr>
                <w:rFonts w:cs="Arial"/>
                <w:sz w:val="18"/>
                <w:szCs w:val="18"/>
              </w:rPr>
            </w:pPr>
            <w:r w:rsidRPr="00B9019E">
              <w:rPr>
                <w:rFonts w:cs="Arial"/>
                <w:sz w:val="18"/>
                <w:szCs w:val="18"/>
              </w:rPr>
              <w:t>1</w:t>
            </w:r>
          </w:p>
        </w:tc>
        <w:tc>
          <w:tcPr>
            <w:tcW w:w="0" w:type="auto"/>
          </w:tcPr>
          <w:p w:rsidR="005806B3" w:rsidRPr="00B9019E" w:rsidRDefault="005806B3" w:rsidP="000E025D">
            <w:pPr>
              <w:spacing w:after="0"/>
              <w:jc w:val="both"/>
              <w:rPr>
                <w:rFonts w:cs="Arial"/>
                <w:sz w:val="18"/>
                <w:szCs w:val="18"/>
              </w:rPr>
            </w:pPr>
            <w:r w:rsidRPr="00B9019E">
              <w:rPr>
                <w:rFonts w:cs="Arial"/>
                <w:sz w:val="18"/>
                <w:szCs w:val="18"/>
              </w:rPr>
              <w:t>Roshen Holdings</w:t>
            </w:r>
          </w:p>
        </w:tc>
        <w:tc>
          <w:tcPr>
            <w:tcW w:w="3318" w:type="dxa"/>
          </w:tcPr>
          <w:p w:rsidR="005806B3" w:rsidRPr="00B9019E" w:rsidRDefault="005806B3" w:rsidP="000E025D">
            <w:pPr>
              <w:spacing w:after="0"/>
              <w:jc w:val="both"/>
              <w:rPr>
                <w:rFonts w:cs="Arial"/>
                <w:sz w:val="18"/>
                <w:szCs w:val="18"/>
              </w:rPr>
            </w:pPr>
            <w:r w:rsidRPr="00B9019E">
              <w:rPr>
                <w:rFonts w:cs="Arial"/>
                <w:sz w:val="18"/>
                <w:szCs w:val="18"/>
              </w:rPr>
              <w:t xml:space="preserve">Security services at old Telkom towers. </w:t>
            </w:r>
          </w:p>
        </w:tc>
        <w:tc>
          <w:tcPr>
            <w:tcW w:w="1560" w:type="dxa"/>
          </w:tcPr>
          <w:p w:rsidR="005806B3" w:rsidRPr="00B9019E" w:rsidRDefault="005806B3" w:rsidP="000E025D">
            <w:pPr>
              <w:spacing w:after="0"/>
              <w:jc w:val="right"/>
              <w:rPr>
                <w:rFonts w:cs="Arial"/>
                <w:sz w:val="18"/>
                <w:szCs w:val="18"/>
              </w:rPr>
            </w:pPr>
            <w:r w:rsidRPr="00B9019E">
              <w:rPr>
                <w:rFonts w:cs="Arial"/>
                <w:sz w:val="18"/>
                <w:szCs w:val="18"/>
              </w:rPr>
              <w:t xml:space="preserve">        499 675</w:t>
            </w:r>
          </w:p>
        </w:tc>
        <w:tc>
          <w:tcPr>
            <w:tcW w:w="1720" w:type="dxa"/>
          </w:tcPr>
          <w:p w:rsidR="005806B3" w:rsidRPr="00B9019E" w:rsidRDefault="005806B3" w:rsidP="000E025D">
            <w:pPr>
              <w:spacing w:after="0"/>
              <w:jc w:val="right"/>
              <w:rPr>
                <w:rFonts w:cs="Arial"/>
                <w:sz w:val="18"/>
                <w:szCs w:val="18"/>
              </w:rPr>
            </w:pPr>
            <w:r w:rsidRPr="00B9019E">
              <w:rPr>
                <w:rFonts w:cs="Arial"/>
                <w:sz w:val="18"/>
                <w:szCs w:val="18"/>
              </w:rPr>
              <w:t>499 675</w:t>
            </w:r>
          </w:p>
        </w:tc>
      </w:tr>
      <w:tr w:rsidR="005806B3" w:rsidRPr="00B9019E" w:rsidTr="000E025D">
        <w:tc>
          <w:tcPr>
            <w:tcW w:w="0" w:type="auto"/>
          </w:tcPr>
          <w:p w:rsidR="005806B3" w:rsidRPr="00B9019E" w:rsidRDefault="005806B3" w:rsidP="000E025D">
            <w:pPr>
              <w:spacing w:after="0"/>
              <w:jc w:val="both"/>
              <w:rPr>
                <w:rFonts w:cs="Arial"/>
                <w:sz w:val="18"/>
                <w:szCs w:val="18"/>
              </w:rPr>
            </w:pPr>
            <w:r w:rsidRPr="00B9019E">
              <w:rPr>
                <w:rFonts w:cs="Arial"/>
                <w:sz w:val="18"/>
                <w:szCs w:val="18"/>
              </w:rPr>
              <w:t>2</w:t>
            </w:r>
          </w:p>
        </w:tc>
        <w:tc>
          <w:tcPr>
            <w:tcW w:w="0" w:type="auto"/>
          </w:tcPr>
          <w:p w:rsidR="005806B3" w:rsidRPr="00B9019E" w:rsidRDefault="005806B3" w:rsidP="000E025D">
            <w:pPr>
              <w:spacing w:after="0"/>
              <w:jc w:val="both"/>
              <w:rPr>
                <w:rFonts w:cs="Arial"/>
                <w:sz w:val="18"/>
                <w:szCs w:val="18"/>
              </w:rPr>
            </w:pPr>
            <w:r w:rsidRPr="00B9019E">
              <w:rPr>
                <w:rFonts w:cs="Arial"/>
                <w:sz w:val="18"/>
                <w:szCs w:val="18"/>
              </w:rPr>
              <w:t>Security24 Investment</w:t>
            </w:r>
          </w:p>
        </w:tc>
        <w:tc>
          <w:tcPr>
            <w:tcW w:w="3318" w:type="dxa"/>
          </w:tcPr>
          <w:p w:rsidR="005806B3" w:rsidRPr="00B9019E" w:rsidRDefault="005806B3" w:rsidP="000E025D">
            <w:pPr>
              <w:spacing w:after="0"/>
              <w:jc w:val="both"/>
              <w:rPr>
                <w:rFonts w:cs="Arial"/>
                <w:sz w:val="18"/>
                <w:szCs w:val="18"/>
              </w:rPr>
            </w:pPr>
            <w:r w:rsidRPr="00B9019E">
              <w:rPr>
                <w:rFonts w:cs="Arial"/>
                <w:sz w:val="18"/>
                <w:szCs w:val="18"/>
              </w:rPr>
              <w:t xml:space="preserve">Security services at old Telkom towers. </w:t>
            </w:r>
          </w:p>
        </w:tc>
        <w:tc>
          <w:tcPr>
            <w:tcW w:w="1560" w:type="dxa"/>
          </w:tcPr>
          <w:p w:rsidR="005806B3" w:rsidRPr="00B9019E" w:rsidRDefault="005806B3" w:rsidP="000E025D">
            <w:pPr>
              <w:spacing w:after="0"/>
              <w:jc w:val="right"/>
              <w:rPr>
                <w:rFonts w:cs="Arial"/>
                <w:sz w:val="18"/>
                <w:szCs w:val="18"/>
              </w:rPr>
            </w:pPr>
            <w:r w:rsidRPr="00B9019E">
              <w:rPr>
                <w:rFonts w:cs="Arial"/>
                <w:sz w:val="18"/>
                <w:szCs w:val="18"/>
              </w:rPr>
              <w:t xml:space="preserve">        498 805</w:t>
            </w:r>
          </w:p>
        </w:tc>
        <w:tc>
          <w:tcPr>
            <w:tcW w:w="1720" w:type="dxa"/>
          </w:tcPr>
          <w:p w:rsidR="005806B3" w:rsidRPr="00B9019E" w:rsidRDefault="005806B3" w:rsidP="000E025D">
            <w:pPr>
              <w:spacing w:after="0"/>
              <w:jc w:val="right"/>
              <w:rPr>
                <w:rFonts w:cs="Arial"/>
                <w:sz w:val="18"/>
                <w:szCs w:val="18"/>
              </w:rPr>
            </w:pPr>
            <w:r w:rsidRPr="00B9019E">
              <w:rPr>
                <w:rFonts w:cs="Arial"/>
                <w:sz w:val="18"/>
                <w:szCs w:val="18"/>
              </w:rPr>
              <w:t>498 805</w:t>
            </w:r>
          </w:p>
        </w:tc>
      </w:tr>
      <w:tr w:rsidR="005806B3" w:rsidRPr="00B9019E" w:rsidTr="000E025D">
        <w:tc>
          <w:tcPr>
            <w:tcW w:w="0" w:type="auto"/>
          </w:tcPr>
          <w:p w:rsidR="005806B3" w:rsidRPr="00B9019E" w:rsidRDefault="005806B3" w:rsidP="000E025D">
            <w:pPr>
              <w:spacing w:after="0"/>
              <w:jc w:val="both"/>
              <w:rPr>
                <w:rFonts w:cs="Arial"/>
                <w:sz w:val="18"/>
                <w:szCs w:val="18"/>
              </w:rPr>
            </w:pPr>
          </w:p>
        </w:tc>
        <w:tc>
          <w:tcPr>
            <w:tcW w:w="0" w:type="auto"/>
          </w:tcPr>
          <w:p w:rsidR="005806B3" w:rsidRPr="00B9019E" w:rsidRDefault="005806B3" w:rsidP="000E025D">
            <w:pPr>
              <w:spacing w:after="0"/>
              <w:jc w:val="both"/>
              <w:rPr>
                <w:rFonts w:cs="Arial"/>
                <w:sz w:val="18"/>
                <w:szCs w:val="18"/>
              </w:rPr>
            </w:pPr>
            <w:r w:rsidRPr="00B9019E">
              <w:rPr>
                <w:rFonts w:cs="Arial"/>
                <w:sz w:val="18"/>
                <w:szCs w:val="18"/>
              </w:rPr>
              <w:t>Nkarabe Protection Service</w:t>
            </w:r>
          </w:p>
        </w:tc>
        <w:tc>
          <w:tcPr>
            <w:tcW w:w="3318" w:type="dxa"/>
          </w:tcPr>
          <w:p w:rsidR="005806B3" w:rsidRPr="00B9019E" w:rsidRDefault="005806B3" w:rsidP="000E025D">
            <w:pPr>
              <w:spacing w:after="0"/>
              <w:jc w:val="both"/>
              <w:rPr>
                <w:rFonts w:cs="Arial"/>
                <w:sz w:val="18"/>
                <w:szCs w:val="18"/>
              </w:rPr>
            </w:pPr>
            <w:r w:rsidRPr="00B9019E">
              <w:rPr>
                <w:rFonts w:cs="Arial"/>
                <w:sz w:val="18"/>
                <w:szCs w:val="18"/>
              </w:rPr>
              <w:t xml:space="preserve">Security services at old Telkom towers. </w:t>
            </w:r>
          </w:p>
        </w:tc>
        <w:tc>
          <w:tcPr>
            <w:tcW w:w="1560" w:type="dxa"/>
          </w:tcPr>
          <w:p w:rsidR="005806B3" w:rsidRPr="00B9019E" w:rsidRDefault="005806B3" w:rsidP="000E025D">
            <w:pPr>
              <w:spacing w:after="0"/>
              <w:jc w:val="right"/>
              <w:rPr>
                <w:rFonts w:cs="Arial"/>
                <w:sz w:val="18"/>
                <w:szCs w:val="18"/>
              </w:rPr>
            </w:pPr>
            <w:r w:rsidRPr="00B9019E">
              <w:rPr>
                <w:rFonts w:cs="Arial"/>
                <w:sz w:val="18"/>
                <w:szCs w:val="18"/>
              </w:rPr>
              <w:t>498 990</w:t>
            </w:r>
          </w:p>
        </w:tc>
        <w:tc>
          <w:tcPr>
            <w:tcW w:w="1720" w:type="dxa"/>
          </w:tcPr>
          <w:p w:rsidR="005806B3" w:rsidRPr="00B9019E" w:rsidRDefault="005806B3" w:rsidP="000E025D">
            <w:pPr>
              <w:spacing w:after="0"/>
              <w:jc w:val="right"/>
              <w:rPr>
                <w:rFonts w:cs="Arial"/>
                <w:sz w:val="18"/>
                <w:szCs w:val="18"/>
              </w:rPr>
            </w:pPr>
            <w:r w:rsidRPr="00B9019E">
              <w:rPr>
                <w:rFonts w:cs="Arial"/>
                <w:sz w:val="18"/>
                <w:szCs w:val="18"/>
              </w:rPr>
              <w:t>498 990</w:t>
            </w:r>
          </w:p>
        </w:tc>
      </w:tr>
      <w:tr w:rsidR="005806B3" w:rsidRPr="00B9019E" w:rsidTr="000E025D">
        <w:tc>
          <w:tcPr>
            <w:tcW w:w="6232" w:type="dxa"/>
            <w:gridSpan w:val="3"/>
          </w:tcPr>
          <w:p w:rsidR="005806B3" w:rsidRPr="00B9019E" w:rsidRDefault="005806B3" w:rsidP="000E025D">
            <w:pPr>
              <w:spacing w:after="0"/>
              <w:jc w:val="both"/>
              <w:rPr>
                <w:rFonts w:cs="Arial"/>
                <w:b/>
                <w:sz w:val="18"/>
                <w:szCs w:val="18"/>
              </w:rPr>
            </w:pPr>
            <w:r w:rsidRPr="00B9019E">
              <w:rPr>
                <w:rFonts w:cs="Arial"/>
                <w:b/>
                <w:sz w:val="18"/>
                <w:szCs w:val="18"/>
              </w:rPr>
              <w:t>Total</w:t>
            </w:r>
          </w:p>
        </w:tc>
        <w:tc>
          <w:tcPr>
            <w:tcW w:w="1560" w:type="dxa"/>
          </w:tcPr>
          <w:p w:rsidR="005806B3" w:rsidRPr="00B9019E" w:rsidRDefault="005806B3" w:rsidP="000E025D">
            <w:pPr>
              <w:spacing w:after="0"/>
              <w:jc w:val="right"/>
              <w:rPr>
                <w:rFonts w:cs="Arial"/>
                <w:b/>
                <w:sz w:val="18"/>
                <w:szCs w:val="18"/>
              </w:rPr>
            </w:pPr>
            <w:r w:rsidRPr="00B9019E">
              <w:rPr>
                <w:rFonts w:cs="Arial"/>
                <w:sz w:val="18"/>
                <w:szCs w:val="18"/>
              </w:rPr>
              <w:t xml:space="preserve">      </w:t>
            </w:r>
            <w:r w:rsidRPr="00B9019E">
              <w:rPr>
                <w:rFonts w:cs="Arial"/>
                <w:b/>
                <w:sz w:val="18"/>
                <w:szCs w:val="18"/>
              </w:rPr>
              <w:t xml:space="preserve">1 497470 </w:t>
            </w:r>
          </w:p>
        </w:tc>
        <w:tc>
          <w:tcPr>
            <w:tcW w:w="1720" w:type="dxa"/>
          </w:tcPr>
          <w:p w:rsidR="005806B3" w:rsidRPr="00B9019E" w:rsidRDefault="005806B3" w:rsidP="000E025D">
            <w:pPr>
              <w:spacing w:after="0"/>
              <w:jc w:val="right"/>
              <w:rPr>
                <w:rFonts w:cs="Arial"/>
                <w:b/>
                <w:sz w:val="18"/>
                <w:szCs w:val="18"/>
              </w:rPr>
            </w:pPr>
            <w:r w:rsidRPr="00B9019E">
              <w:rPr>
                <w:rFonts w:cs="Arial"/>
                <w:b/>
                <w:sz w:val="18"/>
                <w:szCs w:val="18"/>
              </w:rPr>
              <w:t>1 497470</w:t>
            </w:r>
          </w:p>
        </w:tc>
      </w:tr>
    </w:tbl>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hd w:val="clear" w:color="auto" w:fill="FFFFFF"/>
        <w:spacing w:after="0" w:line="240" w:lineRule="auto"/>
        <w:jc w:val="both"/>
        <w:rPr>
          <w:rFonts w:eastAsia="Times New Roman" w:cs="Arial"/>
          <w:b/>
          <w:lang w:val="en-US"/>
        </w:rPr>
      </w:pPr>
    </w:p>
    <w:p w:rsidR="005806B3" w:rsidRPr="00B9019E" w:rsidRDefault="005806B3" w:rsidP="005806B3">
      <w:pPr>
        <w:shd w:val="clear" w:color="auto" w:fill="FFFFFF"/>
        <w:spacing w:after="0" w:line="240" w:lineRule="auto"/>
        <w:jc w:val="both"/>
        <w:rPr>
          <w:rFonts w:eastAsia="Times New Roman" w:cs="Arial"/>
          <w:b/>
          <w:lang w:val="en-US"/>
        </w:rPr>
      </w:pPr>
      <w:r w:rsidRPr="00B9019E">
        <w:rPr>
          <w:rFonts w:eastAsia="Times New Roman" w:cs="Arial"/>
          <w:b/>
          <w:lang w:val="en-US"/>
        </w:rPr>
        <w:t>Impact of the finding</w:t>
      </w:r>
    </w:p>
    <w:p w:rsidR="005806B3" w:rsidRPr="00B9019E" w:rsidRDefault="005806B3" w:rsidP="005806B3">
      <w:pPr>
        <w:spacing w:after="0" w:line="240" w:lineRule="auto"/>
        <w:jc w:val="both"/>
        <w:rPr>
          <w:rFonts w:eastAsia="Times New Roman" w:cs="Arial"/>
          <w:b/>
          <w:lang w:val="en-US"/>
        </w:rPr>
      </w:pPr>
      <w:r w:rsidRPr="00B9019E">
        <w:rPr>
          <w:rFonts w:eastAsia="Times New Roman" w:cs="Arial"/>
          <w:b/>
          <w:lang w:val="en-US"/>
        </w:rPr>
        <w:t xml:space="preserve">  </w:t>
      </w:r>
    </w:p>
    <w:p w:rsidR="005806B3" w:rsidRPr="00B9019E" w:rsidRDefault="005806B3" w:rsidP="005806B3">
      <w:pPr>
        <w:spacing w:after="0" w:line="240" w:lineRule="auto"/>
        <w:jc w:val="both"/>
        <w:rPr>
          <w:rFonts w:eastAsia="Times New Roman" w:cs="Arial"/>
          <w:b/>
          <w:lang w:val="en-US"/>
        </w:rPr>
      </w:pPr>
      <w:r w:rsidRPr="00B9019E">
        <w:rPr>
          <w:rFonts w:eastAsia="Times New Roman" w:cs="Arial"/>
          <w:b/>
          <w:lang w:val="en-US"/>
        </w:rPr>
        <w:t>Cape Town region</w:t>
      </w:r>
    </w:p>
    <w:p w:rsidR="005806B3" w:rsidRPr="00B9019E" w:rsidRDefault="005806B3" w:rsidP="005806B3">
      <w:pPr>
        <w:spacing w:after="0" w:line="240" w:lineRule="auto"/>
        <w:jc w:val="both"/>
        <w:rPr>
          <w:rFonts w:eastAsia="Times New Roman" w:cs="Arial"/>
          <w:b/>
          <w:lang w:val="en-US"/>
        </w:rPr>
      </w:pPr>
    </w:p>
    <w:p w:rsidR="005806B3" w:rsidRPr="00B9019E" w:rsidRDefault="005806B3" w:rsidP="005806B3">
      <w:pPr>
        <w:spacing w:after="0" w:line="240" w:lineRule="auto"/>
        <w:jc w:val="both"/>
        <w:rPr>
          <w:rFonts w:eastAsia="Times New Roman" w:cs="Arial"/>
          <w:b/>
          <w:lang w:val="en-US"/>
        </w:rPr>
      </w:pPr>
      <w:r w:rsidRPr="00B9019E">
        <w:rPr>
          <w:rFonts w:eastAsia="Times New Roman" w:cs="Arial"/>
          <w:b/>
          <w:lang w:val="en-US"/>
        </w:rPr>
        <w:t xml:space="preserve">The above may result in the following: </w:t>
      </w:r>
    </w:p>
    <w:p w:rsidR="005806B3" w:rsidRPr="00B9019E" w:rsidRDefault="005806B3" w:rsidP="005806B3">
      <w:pPr>
        <w:spacing w:after="0" w:line="240" w:lineRule="auto"/>
        <w:jc w:val="both"/>
        <w:rPr>
          <w:rFonts w:eastAsia="Times New Roman" w:cs="Arial"/>
          <w:b/>
          <w:lang w:val="en-US"/>
        </w:rPr>
      </w:pPr>
    </w:p>
    <w:p w:rsidR="005806B3" w:rsidRPr="00B9019E" w:rsidRDefault="005806B3" w:rsidP="005806B3">
      <w:pPr>
        <w:spacing w:after="0" w:line="240" w:lineRule="auto"/>
        <w:contextualSpacing/>
        <w:jc w:val="both"/>
        <w:rPr>
          <w:rFonts w:eastAsia="Times New Roman" w:cs="Arial"/>
        </w:rPr>
      </w:pPr>
      <w:r w:rsidRPr="00B9019E">
        <w:rPr>
          <w:rFonts w:eastAsia="Times New Roman" w:cs="Arial"/>
        </w:rPr>
        <w:t>Possible misstatement of irregular expenditure with amounts of R998 000,00 and R4 085 652,96</w:t>
      </w:r>
    </w:p>
    <w:p w:rsidR="005806B3" w:rsidRPr="00B9019E" w:rsidRDefault="005806B3" w:rsidP="005806B3">
      <w:pPr>
        <w:spacing w:after="0" w:line="240" w:lineRule="auto"/>
        <w:ind w:left="357"/>
        <w:contextualSpacing/>
        <w:jc w:val="both"/>
        <w:rPr>
          <w:rFonts w:eastAsia="Times New Roman" w:cs="Arial"/>
        </w:rPr>
      </w:pPr>
      <w:r w:rsidRPr="00B9019E">
        <w:rPr>
          <w:rFonts w:eastAsia="Times New Roman" w:cs="Arial"/>
        </w:rPr>
        <w:t xml:space="preserve"> </w:t>
      </w:r>
    </w:p>
    <w:p w:rsidR="005806B3" w:rsidRPr="00B9019E" w:rsidRDefault="005806B3" w:rsidP="005806B3">
      <w:pPr>
        <w:spacing w:after="0" w:line="240" w:lineRule="auto"/>
        <w:contextualSpacing/>
        <w:jc w:val="both"/>
        <w:rPr>
          <w:rFonts w:eastAsia="Times New Roman" w:cs="Arial"/>
        </w:rPr>
      </w:pPr>
      <w:r w:rsidRPr="00B9019E">
        <w:rPr>
          <w:rFonts w:eastAsia="Times New Roman" w:cs="Arial"/>
        </w:rPr>
        <w:t>Non-compliance with section 38 of the PFMA</w:t>
      </w:r>
    </w:p>
    <w:p w:rsidR="005806B3" w:rsidRPr="00B9019E" w:rsidRDefault="005806B3" w:rsidP="005806B3">
      <w:pPr>
        <w:spacing w:after="0" w:line="240" w:lineRule="auto"/>
        <w:ind w:left="357"/>
        <w:contextualSpacing/>
        <w:jc w:val="both"/>
        <w:rPr>
          <w:rFonts w:eastAsia="Times New Roman" w:cs="Arial"/>
        </w:rPr>
      </w:pPr>
    </w:p>
    <w:p w:rsidR="005806B3" w:rsidRPr="00B9019E" w:rsidRDefault="005806B3" w:rsidP="005806B3">
      <w:pPr>
        <w:spacing w:after="0" w:line="240" w:lineRule="auto"/>
        <w:contextualSpacing/>
        <w:jc w:val="both"/>
        <w:rPr>
          <w:rFonts w:eastAsia="Times New Roman" w:cs="Arial"/>
        </w:rPr>
      </w:pPr>
      <w:r w:rsidRPr="00B9019E">
        <w:rPr>
          <w:rFonts w:eastAsia="Times New Roman" w:cs="Arial"/>
        </w:rPr>
        <w:t>Non-compliance with TR 16A6.1</w:t>
      </w:r>
    </w:p>
    <w:p w:rsidR="005806B3" w:rsidRPr="00B9019E" w:rsidRDefault="005806B3" w:rsidP="005806B3">
      <w:pPr>
        <w:spacing w:after="0" w:line="240" w:lineRule="auto"/>
        <w:ind w:left="357"/>
        <w:contextualSpacing/>
        <w:jc w:val="both"/>
        <w:rPr>
          <w:rFonts w:eastAsia="Times New Roman" w:cs="Arial"/>
        </w:rPr>
      </w:pPr>
    </w:p>
    <w:p w:rsidR="005806B3" w:rsidRPr="00B9019E" w:rsidRDefault="005806B3" w:rsidP="005806B3">
      <w:pPr>
        <w:spacing w:after="0" w:line="240" w:lineRule="auto"/>
        <w:contextualSpacing/>
        <w:jc w:val="both"/>
        <w:rPr>
          <w:rFonts w:eastAsia="Times New Roman" w:cs="Arial"/>
        </w:rPr>
      </w:pPr>
      <w:r w:rsidRPr="00B9019E">
        <w:rPr>
          <w:rFonts w:eastAsia="Times New Roman" w:cs="Arial"/>
        </w:rPr>
        <w:t>Non-compliance with PN 08 of 2007/08</w:t>
      </w:r>
    </w:p>
    <w:p w:rsidR="005806B3" w:rsidRPr="00B9019E" w:rsidRDefault="005806B3" w:rsidP="005806B3">
      <w:pPr>
        <w:spacing w:after="0" w:line="240" w:lineRule="auto"/>
        <w:contextualSpacing/>
        <w:jc w:val="both"/>
        <w:rPr>
          <w:rFonts w:eastAsia="Times New Roman" w:cs="Arial"/>
        </w:rPr>
      </w:pPr>
    </w:p>
    <w:p w:rsidR="005806B3" w:rsidRPr="00B9019E" w:rsidRDefault="005806B3" w:rsidP="005806B3">
      <w:pPr>
        <w:spacing w:after="0" w:line="240" w:lineRule="auto"/>
        <w:contextualSpacing/>
        <w:jc w:val="both"/>
        <w:rPr>
          <w:rFonts w:eastAsia="Times New Roman" w:cs="Arial"/>
          <w:b/>
          <w:lang w:val="en-US"/>
        </w:rPr>
      </w:pPr>
      <w:r w:rsidRPr="00B9019E">
        <w:rPr>
          <w:rFonts w:eastAsia="Times New Roman" w:cs="Arial"/>
          <w:b/>
          <w:lang w:val="en-US"/>
        </w:rPr>
        <w:t>Impact of the finding</w:t>
      </w:r>
    </w:p>
    <w:p w:rsidR="005806B3" w:rsidRPr="00B9019E" w:rsidRDefault="005806B3" w:rsidP="005806B3">
      <w:pPr>
        <w:spacing w:after="0" w:line="240" w:lineRule="auto"/>
        <w:contextualSpacing/>
        <w:jc w:val="both"/>
        <w:rPr>
          <w:rFonts w:eastAsia="Times New Roman" w:cs="Arial"/>
          <w:b/>
          <w:lang w:val="en-US"/>
        </w:rPr>
      </w:pPr>
      <w:r w:rsidRPr="00B9019E">
        <w:rPr>
          <w:rFonts w:eastAsia="Times New Roman" w:cs="Arial"/>
          <w:b/>
          <w:lang w:val="en-US"/>
        </w:rPr>
        <w:t xml:space="preserve">  </w:t>
      </w:r>
    </w:p>
    <w:p w:rsidR="005806B3" w:rsidRPr="00B9019E" w:rsidRDefault="005806B3" w:rsidP="005806B3">
      <w:pPr>
        <w:spacing w:after="0" w:line="240" w:lineRule="auto"/>
        <w:contextualSpacing/>
        <w:jc w:val="both"/>
        <w:rPr>
          <w:rFonts w:eastAsia="Times New Roman" w:cs="Arial"/>
          <w:b/>
          <w:lang w:val="en-US"/>
        </w:rPr>
      </w:pPr>
      <w:r w:rsidRPr="00B9019E">
        <w:rPr>
          <w:rFonts w:eastAsia="Times New Roman" w:cs="Arial"/>
          <w:b/>
          <w:lang w:val="en-US"/>
        </w:rPr>
        <w:t>Pretoria region</w:t>
      </w:r>
    </w:p>
    <w:p w:rsidR="005806B3" w:rsidRPr="00B9019E" w:rsidRDefault="005806B3" w:rsidP="005806B3">
      <w:pPr>
        <w:spacing w:after="0" w:line="240" w:lineRule="auto"/>
        <w:contextualSpacing/>
        <w:jc w:val="both"/>
        <w:rPr>
          <w:rFonts w:eastAsia="Times New Roman" w:cs="Arial"/>
          <w:b/>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sz w:val="24"/>
          <w:szCs w:val="20"/>
          <w:lang w:val="en-US"/>
        </w:rPr>
        <w:t>Non</w:t>
      </w:r>
      <w:r w:rsidRPr="00B9019E">
        <w:rPr>
          <w:rFonts w:eastAsia="Times New Roman" w:cs="Arial"/>
          <w:lang w:val="en-US"/>
        </w:rPr>
        <w:t xml:space="preserve"> – compliance with laws and regulations. </w:t>
      </w: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Misstatement of irregular expenditure for the amount paid to date.</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bCs/>
          <w:lang w:val="en-US"/>
        </w:rPr>
      </w:pPr>
    </w:p>
    <w:p w:rsidR="005806B3" w:rsidRPr="00B9019E" w:rsidRDefault="005806B3" w:rsidP="005806B3">
      <w:pPr>
        <w:spacing w:after="0" w:line="240" w:lineRule="auto"/>
        <w:jc w:val="both"/>
        <w:rPr>
          <w:rFonts w:eastAsia="Times New Roman" w:cs="Arial"/>
          <w:b/>
          <w:bCs/>
          <w:lang w:val="en-US"/>
        </w:rPr>
      </w:pPr>
      <w:r w:rsidRPr="00B9019E">
        <w:rPr>
          <w:rFonts w:eastAsia="Times New Roman" w:cs="Arial"/>
          <w:b/>
          <w:bCs/>
          <w:lang w:val="en-US"/>
        </w:rPr>
        <w:t>Internal control deficiency</w:t>
      </w:r>
    </w:p>
    <w:p w:rsidR="005806B3" w:rsidRPr="00B9019E" w:rsidRDefault="005806B3" w:rsidP="005806B3">
      <w:pPr>
        <w:spacing w:after="0" w:line="240" w:lineRule="auto"/>
        <w:jc w:val="both"/>
        <w:rPr>
          <w:rFonts w:eastAsia="Times New Roman" w:cs="Arial"/>
          <w:lang w:eastAsia="en-ZA"/>
        </w:rPr>
      </w:pPr>
    </w:p>
    <w:p w:rsidR="005806B3" w:rsidRPr="00B9019E" w:rsidRDefault="005806B3" w:rsidP="005806B3">
      <w:pPr>
        <w:tabs>
          <w:tab w:val="num" w:pos="851"/>
        </w:tabs>
        <w:spacing w:after="0" w:line="240" w:lineRule="auto"/>
        <w:jc w:val="both"/>
        <w:rPr>
          <w:rFonts w:eastAsia="Times New Roman" w:cs="Arial"/>
          <w:b/>
          <w:i/>
          <w:color w:val="000000"/>
          <w:lang w:val="en-US"/>
        </w:rPr>
      </w:pPr>
      <w:r w:rsidRPr="00B9019E">
        <w:rPr>
          <w:rFonts w:eastAsia="Times New Roman" w:cs="Arial"/>
          <w:i/>
          <w:lang w:val="en-US"/>
        </w:rPr>
        <w:t>Leadership</w:t>
      </w:r>
    </w:p>
    <w:p w:rsidR="005806B3" w:rsidRPr="00B9019E" w:rsidRDefault="005806B3" w:rsidP="005806B3">
      <w:pPr>
        <w:spacing w:after="0" w:line="240" w:lineRule="auto"/>
        <w:jc w:val="both"/>
        <w:rPr>
          <w:rFonts w:eastAsia="Times New Roman" w:cs="Arial"/>
          <w:color w:val="000000"/>
          <w:lang w:eastAsia="en-ZA"/>
        </w:rPr>
      </w:pPr>
    </w:p>
    <w:p w:rsidR="005806B3" w:rsidRPr="00B9019E" w:rsidRDefault="005806B3" w:rsidP="005806B3">
      <w:pPr>
        <w:spacing w:line="240" w:lineRule="auto"/>
        <w:jc w:val="both"/>
        <w:rPr>
          <w:rFonts w:eastAsia="Times New Roman" w:cs="Arial"/>
          <w:color w:val="000000"/>
          <w:lang w:val="en-US"/>
        </w:rPr>
      </w:pPr>
      <w:r w:rsidRPr="00B9019E">
        <w:rPr>
          <w:rFonts w:eastAsia="Times New Roman" w:cs="Arial"/>
          <w:lang w:val="en-US"/>
        </w:rPr>
        <w:t xml:space="preserve">Management did not </w:t>
      </w:r>
      <w:r w:rsidRPr="00B9019E">
        <w:rPr>
          <w:rFonts w:eastAsia="Times New Roman" w:cs="Arial"/>
          <w:color w:val="000000"/>
          <w:lang w:val="en-US"/>
        </w:rPr>
        <w:t xml:space="preserve">exercise oversight responsibility regarding financial and performance reporting and compliance and related internal controls.  </w:t>
      </w:r>
    </w:p>
    <w:p w:rsidR="005806B3" w:rsidRPr="00B9019E" w:rsidRDefault="005806B3" w:rsidP="005806B3">
      <w:pPr>
        <w:spacing w:line="240" w:lineRule="auto"/>
        <w:jc w:val="both"/>
        <w:rPr>
          <w:rFonts w:eastAsia="Times New Roman" w:cs="Arial"/>
          <w:b/>
          <w:color w:val="000000"/>
          <w:lang w:val="en-US"/>
        </w:rPr>
      </w:pPr>
      <w:r w:rsidRPr="00B9019E">
        <w:rPr>
          <w:rFonts w:eastAsia="Times New Roman" w:cs="Arial"/>
          <w:b/>
          <w:color w:val="000000"/>
          <w:lang w:val="en-US"/>
        </w:rPr>
        <w:t>Issue 1</w:t>
      </w:r>
    </w:p>
    <w:p w:rsidR="005806B3" w:rsidRPr="00B9019E" w:rsidRDefault="005806B3" w:rsidP="005806B3">
      <w:pPr>
        <w:spacing w:line="240" w:lineRule="auto"/>
        <w:jc w:val="both"/>
        <w:rPr>
          <w:rFonts w:eastAsia="Times New Roman" w:cs="Arial"/>
          <w:color w:val="000000"/>
          <w:lang w:val="en-US"/>
        </w:rPr>
      </w:pPr>
      <w:r w:rsidRPr="00B9019E">
        <w:rPr>
          <w:rFonts w:eastAsia="Times New Roman" w:cs="Arial"/>
          <w:color w:val="000000"/>
          <w:lang w:val="en-US"/>
        </w:rPr>
        <w:t xml:space="preserve">Management did not ensure that contracts of services with a similar nature and of a continued need for the operations of the department are in place in order to comply with the relevant SCM laws and regulations. </w:t>
      </w:r>
    </w:p>
    <w:p w:rsidR="005806B3" w:rsidRPr="00B9019E" w:rsidRDefault="005806B3" w:rsidP="005806B3">
      <w:pPr>
        <w:spacing w:line="240" w:lineRule="auto"/>
        <w:jc w:val="both"/>
        <w:rPr>
          <w:rFonts w:eastAsia="Times New Roman" w:cs="Arial"/>
          <w:b/>
          <w:color w:val="000000"/>
          <w:lang w:val="en-US"/>
        </w:rPr>
      </w:pPr>
      <w:r w:rsidRPr="00B9019E">
        <w:rPr>
          <w:rFonts w:eastAsia="Times New Roman" w:cs="Arial"/>
          <w:b/>
          <w:color w:val="000000"/>
          <w:lang w:val="en-US"/>
        </w:rPr>
        <w:t>Issue 2</w:t>
      </w:r>
    </w:p>
    <w:p w:rsidR="005806B3" w:rsidRPr="00B9019E" w:rsidRDefault="005806B3" w:rsidP="005806B3">
      <w:pPr>
        <w:spacing w:line="240" w:lineRule="auto"/>
        <w:jc w:val="both"/>
        <w:rPr>
          <w:rFonts w:eastAsia="Times New Roman" w:cs="Arial"/>
          <w:color w:val="000000"/>
          <w:lang w:val="en-US"/>
        </w:rPr>
      </w:pPr>
      <w:r w:rsidRPr="00B9019E">
        <w:rPr>
          <w:rFonts w:eastAsia="Times New Roman" w:cs="Arial"/>
          <w:color w:val="000000"/>
          <w:lang w:val="en-US"/>
        </w:rPr>
        <w:t xml:space="preserve">Management did not communicate timeously with relevant client department and have adequate plans in place to obtain funding to continue with the facilities and maintenance contract as mandated by law. </w:t>
      </w:r>
    </w:p>
    <w:p w:rsidR="005806B3" w:rsidRPr="00B9019E" w:rsidRDefault="005806B3" w:rsidP="005806B3">
      <w:pPr>
        <w:tabs>
          <w:tab w:val="num" w:pos="851"/>
        </w:tabs>
        <w:spacing w:after="0" w:line="240" w:lineRule="auto"/>
        <w:jc w:val="both"/>
        <w:rPr>
          <w:rFonts w:eastAsia="Times New Roman" w:cs="Arial"/>
          <w:lang w:val="en-US"/>
        </w:rPr>
      </w:pPr>
    </w:p>
    <w:p w:rsidR="005806B3" w:rsidRPr="00B9019E" w:rsidRDefault="005806B3" w:rsidP="005806B3">
      <w:pPr>
        <w:tabs>
          <w:tab w:val="num" w:pos="851"/>
        </w:tabs>
        <w:spacing w:after="0" w:line="240" w:lineRule="auto"/>
        <w:jc w:val="both"/>
        <w:rPr>
          <w:rFonts w:eastAsia="Times New Roman" w:cs="Arial"/>
          <w:i/>
          <w:lang w:val="en-US"/>
        </w:rPr>
      </w:pPr>
      <w:r w:rsidRPr="00B9019E">
        <w:rPr>
          <w:rFonts w:eastAsia="Times New Roman" w:cs="Arial"/>
          <w:i/>
          <w:lang w:val="en-US"/>
        </w:rPr>
        <w:t>Financial and Performance Management</w:t>
      </w:r>
    </w:p>
    <w:p w:rsidR="005806B3" w:rsidRPr="00B9019E" w:rsidRDefault="005806B3" w:rsidP="005806B3">
      <w:pPr>
        <w:spacing w:after="100" w:afterAutospacing="1" w:line="240" w:lineRule="auto"/>
        <w:rPr>
          <w:rFonts w:eastAsia="Times New Roman" w:cs="Arial"/>
          <w:u w:val="single"/>
          <w:lang w:val="en-US"/>
        </w:rPr>
      </w:pPr>
      <w:r w:rsidRPr="00AD722B">
        <w:rPr>
          <w:rFonts w:eastAsia="Times New Roman" w:cs="Arial"/>
          <w:lang w:val="en-US"/>
        </w:rPr>
        <w:t>Management did not review and monitor compliance with applicable laws and regulations</w:t>
      </w:r>
      <w:r w:rsidRPr="00B9019E">
        <w:rPr>
          <w:rFonts w:eastAsia="Times New Roman" w:cs="Arial"/>
          <w:u w:val="single"/>
          <w:lang w:val="en-US"/>
        </w:rPr>
        <w:t>.</w:t>
      </w: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Management did not implement procurement processes in a timely manner to ensure that SCM regulations are adhered to</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jc w:val="both"/>
        <w:rPr>
          <w:rFonts w:eastAsia="Times New Roman" w:cs="Arial"/>
          <w:b/>
          <w:bCs/>
          <w:lang w:val="en-US"/>
        </w:rPr>
      </w:pPr>
      <w:r w:rsidRPr="00B9019E">
        <w:rPr>
          <w:rFonts w:eastAsia="Times New Roman" w:cs="Arial"/>
          <w:b/>
          <w:bCs/>
          <w:lang w:val="en-US"/>
        </w:rPr>
        <w:t>Internal control deficiency</w:t>
      </w:r>
    </w:p>
    <w:p w:rsidR="005806B3" w:rsidRPr="00B9019E" w:rsidRDefault="005806B3" w:rsidP="005806B3">
      <w:pPr>
        <w:spacing w:after="0" w:line="240" w:lineRule="auto"/>
        <w:jc w:val="both"/>
        <w:rPr>
          <w:rFonts w:eastAsia="Times New Roman" w:cs="Arial"/>
          <w:b/>
          <w:bCs/>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Pretoria region</w:t>
      </w:r>
    </w:p>
    <w:p w:rsidR="005806B3" w:rsidRPr="00B9019E" w:rsidRDefault="005806B3" w:rsidP="005806B3">
      <w:pPr>
        <w:keepNext/>
        <w:widowControl w:val="0"/>
        <w:tabs>
          <w:tab w:val="left" w:pos="720"/>
        </w:tabs>
        <w:autoSpaceDE w:val="0"/>
        <w:autoSpaceDN w:val="0"/>
        <w:adjustRightInd w:val="0"/>
        <w:spacing w:before="240" w:after="60" w:line="240" w:lineRule="auto"/>
        <w:outlineLvl w:val="1"/>
        <w:rPr>
          <w:rFonts w:eastAsia="MS Mincho" w:cs="Arial"/>
          <w:bCs/>
          <w:iCs/>
          <w:color w:val="000000"/>
          <w:lang w:val="en-GB" w:eastAsia="en-GB"/>
        </w:rPr>
      </w:pPr>
      <w:r w:rsidRPr="00B9019E">
        <w:rPr>
          <w:rFonts w:eastAsia="MS Mincho" w:cs="Arial"/>
          <w:bCs/>
          <w:i/>
          <w:iCs/>
          <w:color w:val="000000"/>
          <w:lang w:val="en-GB" w:eastAsia="en-GB"/>
        </w:rPr>
        <w:lastRenderedPageBreak/>
        <w:t>Leadership</w:t>
      </w:r>
    </w:p>
    <w:p w:rsidR="005806B3" w:rsidRPr="00B9019E" w:rsidRDefault="005806B3" w:rsidP="005806B3">
      <w:pPr>
        <w:spacing w:line="240" w:lineRule="auto"/>
        <w:rPr>
          <w:rFonts w:eastAsia="Times New Roman" w:cs="Arial"/>
          <w:color w:val="000000"/>
          <w:lang w:val="en-US"/>
        </w:rPr>
      </w:pPr>
      <w:r w:rsidRPr="00B9019E">
        <w:rPr>
          <w:rFonts w:eastAsia="Times New Roman" w:cs="Arial"/>
          <w:lang w:val="en-US"/>
        </w:rPr>
        <w:t xml:space="preserve">Management did not </w:t>
      </w:r>
      <w:r w:rsidRPr="00B9019E">
        <w:rPr>
          <w:rFonts w:eastAsia="Times New Roman" w:cs="Arial"/>
          <w:color w:val="000000"/>
          <w:lang w:val="en-US"/>
        </w:rPr>
        <w:t xml:space="preserve">exercise oversight responsibility regarding financial and performance reporting and compliance and related internal controls. </w:t>
      </w:r>
    </w:p>
    <w:p w:rsidR="005806B3" w:rsidRPr="00B9019E" w:rsidRDefault="005806B3" w:rsidP="005806B3">
      <w:pPr>
        <w:spacing w:line="240" w:lineRule="auto"/>
        <w:rPr>
          <w:rFonts w:eastAsia="Times New Roman" w:cs="Arial"/>
          <w:lang w:val="en-US"/>
        </w:rPr>
      </w:pPr>
    </w:p>
    <w:p w:rsidR="005806B3" w:rsidRPr="00B9019E" w:rsidRDefault="005806B3" w:rsidP="005806B3">
      <w:pPr>
        <w:tabs>
          <w:tab w:val="num" w:pos="851"/>
        </w:tabs>
        <w:spacing w:after="0" w:line="240" w:lineRule="auto"/>
        <w:rPr>
          <w:rFonts w:eastAsia="Times New Roman" w:cs="Arial"/>
          <w:i/>
          <w:lang w:val="en-US"/>
        </w:rPr>
      </w:pPr>
      <w:r w:rsidRPr="00B9019E">
        <w:rPr>
          <w:rFonts w:eastAsia="Times New Roman" w:cs="Arial"/>
          <w:i/>
          <w:lang w:val="en-US"/>
        </w:rPr>
        <w:t>Financial and Performance Management</w:t>
      </w:r>
    </w:p>
    <w:p w:rsidR="005806B3" w:rsidRPr="00B9019E" w:rsidRDefault="005806B3" w:rsidP="005806B3">
      <w:pPr>
        <w:tabs>
          <w:tab w:val="num" w:pos="851"/>
        </w:tabs>
        <w:spacing w:after="0" w:line="240" w:lineRule="auto"/>
        <w:rPr>
          <w:rFonts w:eastAsia="Times New Roman" w:cs="Arial"/>
          <w:color w:val="000000"/>
          <w:lang w:val="en-US"/>
        </w:rPr>
      </w:pPr>
      <w:r w:rsidRPr="00B9019E">
        <w:rPr>
          <w:rFonts w:eastAsia="Times New Roman" w:cs="Arial"/>
          <w:color w:val="000000"/>
          <w:lang w:val="en-US"/>
        </w:rPr>
        <w:t>Reviewing and monitoring of compliance with applicable laws and regulations is insufficient and not properly monitored.</w:t>
      </w:r>
    </w:p>
    <w:p w:rsidR="005806B3" w:rsidRPr="00B9019E" w:rsidRDefault="005806B3" w:rsidP="005806B3">
      <w:pPr>
        <w:tabs>
          <w:tab w:val="num" w:pos="851"/>
        </w:tabs>
        <w:spacing w:after="0" w:line="240" w:lineRule="auto"/>
        <w:rPr>
          <w:rFonts w:eastAsia="Times New Roman" w:cs="Arial"/>
          <w:color w:val="000000"/>
          <w:lang w:val="en-US"/>
        </w:rPr>
      </w:pPr>
    </w:p>
    <w:p w:rsidR="005806B3" w:rsidRPr="00B9019E" w:rsidRDefault="005806B3" w:rsidP="005806B3">
      <w:pPr>
        <w:tabs>
          <w:tab w:val="num" w:pos="851"/>
        </w:tabs>
        <w:spacing w:after="0" w:line="240" w:lineRule="auto"/>
        <w:rPr>
          <w:rFonts w:eastAsia="Times New Roman" w:cs="Arial"/>
          <w:lang w:val="en-US"/>
        </w:rPr>
      </w:pPr>
      <w:r w:rsidRPr="00B9019E">
        <w:rPr>
          <w:rFonts w:eastAsia="Times New Roman" w:cs="Arial"/>
          <w:color w:val="000000"/>
          <w:lang w:val="en-US"/>
        </w:rPr>
        <w:t>Management didn’t monitor the RFQs to ensure that they do not pertain to the same service where the competitive bidding process could be followed instead of quotation to avoid splitting of items.</w:t>
      </w: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jc w:val="both"/>
        <w:rPr>
          <w:rFonts w:eastAsia="Times New Roman" w:cs="Arial"/>
          <w:b/>
          <w:lang w:val="en-US"/>
        </w:rPr>
      </w:pPr>
      <w:r w:rsidRPr="00B9019E">
        <w:rPr>
          <w:rFonts w:eastAsia="Times New Roman" w:cs="Arial"/>
          <w:b/>
          <w:lang w:val="en-US"/>
        </w:rPr>
        <w:t>Recommendation</w:t>
      </w:r>
    </w:p>
    <w:p w:rsidR="005806B3" w:rsidRPr="00B9019E" w:rsidRDefault="005806B3" w:rsidP="005806B3">
      <w:pPr>
        <w:spacing w:after="0" w:line="240" w:lineRule="auto"/>
        <w:jc w:val="both"/>
        <w:rPr>
          <w:rFonts w:eastAsia="Times New Roman" w:cs="Arial"/>
          <w:color w:val="000000"/>
          <w:lang w:val="en-US"/>
        </w:rPr>
      </w:pPr>
    </w:p>
    <w:p w:rsidR="005806B3" w:rsidRPr="00B9019E" w:rsidRDefault="005806B3" w:rsidP="005806B3">
      <w:pPr>
        <w:tabs>
          <w:tab w:val="num" w:pos="851"/>
        </w:tabs>
        <w:spacing w:after="0" w:line="240" w:lineRule="auto"/>
        <w:rPr>
          <w:rFonts w:eastAsia="Times New Roman" w:cs="Arial"/>
          <w:color w:val="000000"/>
          <w:lang w:val="en-US"/>
        </w:rPr>
      </w:pPr>
      <w:r w:rsidRPr="00B9019E">
        <w:rPr>
          <w:rFonts w:eastAsia="Times New Roman" w:cs="Arial"/>
          <w:color w:val="000000"/>
          <w:lang w:val="en-US"/>
        </w:rPr>
        <w:t xml:space="preserve">It is recommended that management should ensure that the entity complies with all applicable laws and regulations. </w:t>
      </w:r>
    </w:p>
    <w:p w:rsidR="005806B3" w:rsidRPr="00B9019E" w:rsidRDefault="005806B3" w:rsidP="005806B3">
      <w:pPr>
        <w:tabs>
          <w:tab w:val="num" w:pos="851"/>
        </w:tabs>
        <w:spacing w:after="0" w:line="240" w:lineRule="auto"/>
        <w:rPr>
          <w:rFonts w:eastAsia="Times New Roman" w:cs="Arial"/>
          <w:color w:val="000000"/>
          <w:lang w:val="en-US"/>
        </w:rPr>
      </w:pPr>
    </w:p>
    <w:p w:rsidR="005806B3" w:rsidRPr="00B9019E" w:rsidRDefault="005806B3" w:rsidP="005806B3">
      <w:pPr>
        <w:tabs>
          <w:tab w:val="num" w:pos="851"/>
        </w:tabs>
        <w:spacing w:after="0" w:line="240" w:lineRule="auto"/>
        <w:rPr>
          <w:rFonts w:eastAsia="Times New Roman" w:cs="Arial"/>
          <w:color w:val="000000"/>
          <w:lang w:val="en-US"/>
        </w:rPr>
      </w:pPr>
      <w:r w:rsidRPr="00B9019E">
        <w:rPr>
          <w:rFonts w:eastAsia="Times New Roman" w:cs="Arial"/>
          <w:color w:val="000000"/>
          <w:lang w:val="en-US"/>
        </w:rPr>
        <w:t>RFQs should be reviewed regularly to identify goods/services of the same nature required on the monthly basis. The assessment should be made to determine the possibility of procuring goods/service through the competitive bidding instead of quotation process merely to avoid going on tender.</w:t>
      </w:r>
    </w:p>
    <w:p w:rsidR="005806B3" w:rsidRPr="00B9019E" w:rsidRDefault="005806B3" w:rsidP="005806B3">
      <w:pPr>
        <w:tabs>
          <w:tab w:val="num" w:pos="851"/>
        </w:tabs>
        <w:spacing w:after="0" w:line="240" w:lineRule="auto"/>
        <w:rPr>
          <w:rFonts w:eastAsia="Times New Roman" w:cs="Arial"/>
          <w:color w:val="000000"/>
          <w:lang w:val="en-US"/>
        </w:rPr>
      </w:pPr>
    </w:p>
    <w:p w:rsidR="005806B3" w:rsidRPr="00B9019E" w:rsidRDefault="005806B3" w:rsidP="005806B3">
      <w:pPr>
        <w:tabs>
          <w:tab w:val="num" w:pos="851"/>
        </w:tabs>
        <w:spacing w:after="0" w:line="240" w:lineRule="auto"/>
        <w:rPr>
          <w:rFonts w:eastAsia="Times New Roman" w:cs="Arial"/>
          <w:color w:val="000000"/>
          <w:lang w:val="en-US"/>
        </w:rPr>
      </w:pPr>
      <w:r w:rsidRPr="00B9019E">
        <w:rPr>
          <w:rFonts w:eastAsia="Times New Roman" w:cs="Arial"/>
          <w:color w:val="000000"/>
          <w:lang w:val="en-US"/>
        </w:rPr>
        <w:t>Timely monitoring and procurement process of contracts that are due to end should be implemented.</w:t>
      </w:r>
    </w:p>
    <w:p w:rsidR="005806B3" w:rsidRPr="00B9019E" w:rsidRDefault="005806B3" w:rsidP="005806B3">
      <w:pPr>
        <w:tabs>
          <w:tab w:val="num" w:pos="851"/>
        </w:tabs>
        <w:spacing w:after="0" w:line="240" w:lineRule="auto"/>
        <w:rPr>
          <w:rFonts w:eastAsia="Times New Roman" w:cs="Arial"/>
          <w:color w:val="000000"/>
          <w:lang w:val="en-US"/>
        </w:rPr>
      </w:pPr>
    </w:p>
    <w:p w:rsidR="005806B3" w:rsidRPr="00B9019E" w:rsidRDefault="005806B3" w:rsidP="005806B3">
      <w:pPr>
        <w:tabs>
          <w:tab w:val="num" w:pos="851"/>
        </w:tabs>
        <w:spacing w:after="0" w:line="240" w:lineRule="auto"/>
        <w:rPr>
          <w:rFonts w:eastAsia="Times New Roman" w:cs="Arial"/>
          <w:color w:val="000000"/>
          <w:lang w:val="en-US"/>
        </w:rPr>
      </w:pPr>
      <w:r w:rsidRPr="00B9019E">
        <w:rPr>
          <w:rFonts w:eastAsia="Times New Roman" w:cs="Arial"/>
          <w:color w:val="000000"/>
          <w:lang w:val="en-US"/>
        </w:rPr>
        <w:t>Management should perform further investigation to determine the extent of the non-compliance as well as the financial impact had the contract was entered with the service provider to provide services for longer period instead of shorter periods</w:t>
      </w:r>
    </w:p>
    <w:p w:rsidR="005806B3" w:rsidRPr="00B9019E" w:rsidRDefault="005806B3" w:rsidP="005806B3">
      <w:pPr>
        <w:tabs>
          <w:tab w:val="num" w:pos="851"/>
        </w:tabs>
        <w:spacing w:after="0" w:line="240" w:lineRule="auto"/>
        <w:rPr>
          <w:rFonts w:eastAsia="Times New Roman" w:cs="Arial"/>
          <w:color w:val="000000"/>
          <w:lang w:val="en-US"/>
        </w:rPr>
      </w:pPr>
    </w:p>
    <w:p w:rsidR="005806B3" w:rsidRPr="00B9019E" w:rsidRDefault="005806B3" w:rsidP="005806B3">
      <w:pPr>
        <w:spacing w:after="0" w:line="240" w:lineRule="auto"/>
        <w:rPr>
          <w:rFonts w:eastAsia="Times New Roman" w:cs="Times New Roman"/>
          <w:lang w:val="en-US"/>
        </w:rPr>
      </w:pPr>
      <w:r w:rsidRPr="00B9019E">
        <w:rPr>
          <w:rFonts w:eastAsia="Times New Roman" w:cs="Times New Roman"/>
          <w:lang w:val="en-US"/>
        </w:rPr>
        <w:t>The accounting officer should also investigate the reasons for the irregular expenditure and confirm if it was deliberate. The expenditure should be included in the irregular expenditure register.</w:t>
      </w:r>
    </w:p>
    <w:p w:rsidR="005806B3" w:rsidRPr="00B9019E" w:rsidRDefault="005806B3" w:rsidP="005806B3">
      <w:pPr>
        <w:spacing w:after="0" w:line="240" w:lineRule="auto"/>
        <w:jc w:val="both"/>
        <w:rPr>
          <w:rFonts w:eastAsia="Times New Roman" w:cs="Arial"/>
          <w:color w:val="FF0000"/>
          <w:lang w:val="en-US"/>
        </w:rPr>
      </w:pPr>
    </w:p>
    <w:p w:rsidR="005806B3" w:rsidRPr="00B9019E" w:rsidRDefault="005806B3" w:rsidP="005806B3">
      <w:pPr>
        <w:spacing w:after="0" w:line="240" w:lineRule="auto"/>
        <w:jc w:val="both"/>
        <w:rPr>
          <w:rFonts w:eastAsia="Times New Roman" w:cs="Arial"/>
          <w:color w:val="FF0000"/>
          <w:lang w:val="en-US"/>
        </w:rPr>
      </w:pPr>
    </w:p>
    <w:p w:rsidR="005806B3" w:rsidRPr="00B9019E" w:rsidRDefault="005806B3" w:rsidP="005806B3">
      <w:pPr>
        <w:spacing w:after="0" w:line="240" w:lineRule="auto"/>
        <w:jc w:val="both"/>
        <w:outlineLvl w:val="4"/>
        <w:rPr>
          <w:rFonts w:eastAsia="Times New Roman" w:cs="Arial"/>
          <w:b/>
          <w:color w:val="000000"/>
          <w:lang w:val="en-US"/>
        </w:rPr>
      </w:pPr>
    </w:p>
    <w:p w:rsidR="005806B3" w:rsidRPr="00B9019E" w:rsidRDefault="005806B3" w:rsidP="005806B3">
      <w:pPr>
        <w:spacing w:after="0" w:line="240" w:lineRule="auto"/>
        <w:jc w:val="both"/>
        <w:outlineLvl w:val="4"/>
        <w:rPr>
          <w:rFonts w:eastAsia="Times New Roman" w:cs="Arial"/>
          <w:b/>
          <w:color w:val="000000"/>
          <w:lang w:val="en-US"/>
        </w:rPr>
      </w:pPr>
      <w:r w:rsidRPr="00B9019E">
        <w:rPr>
          <w:rFonts w:eastAsia="Times New Roman" w:cs="Arial"/>
          <w:b/>
          <w:color w:val="000000"/>
          <w:lang w:val="en-US"/>
        </w:rPr>
        <w:t>Management response</w:t>
      </w:r>
    </w:p>
    <w:p w:rsidR="005806B3" w:rsidRPr="00B9019E" w:rsidRDefault="005806B3" w:rsidP="005806B3">
      <w:pPr>
        <w:spacing w:after="0" w:line="240" w:lineRule="auto"/>
        <w:jc w:val="both"/>
        <w:outlineLvl w:val="4"/>
        <w:rPr>
          <w:rFonts w:eastAsia="Times New Roman" w:cs="Arial"/>
          <w:color w:val="FF0000"/>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Cape Town region</w:t>
      </w:r>
    </w:p>
    <w:p w:rsidR="005806B3" w:rsidRPr="00B9019E" w:rsidRDefault="005806B3" w:rsidP="005806B3">
      <w:pPr>
        <w:spacing w:after="0" w:line="240" w:lineRule="auto"/>
        <w:jc w:val="both"/>
        <w:outlineLvl w:val="4"/>
        <w:rPr>
          <w:rFonts w:eastAsia="Times New Roman" w:cs="Arial"/>
          <w:color w:val="FF0000"/>
          <w:lang w:val="en-US"/>
        </w:rPr>
      </w:pPr>
    </w:p>
    <w:p w:rsidR="005806B3" w:rsidRPr="00B9019E" w:rsidRDefault="005806B3" w:rsidP="005806B3">
      <w:pPr>
        <w:spacing w:after="0" w:line="240" w:lineRule="auto"/>
        <w:jc w:val="both"/>
        <w:outlineLvl w:val="4"/>
        <w:rPr>
          <w:rFonts w:eastAsia="Times New Roman" w:cs="Arial"/>
          <w:u w:val="single"/>
          <w:lang w:val="en-US"/>
        </w:rPr>
      </w:pPr>
      <w:r w:rsidRPr="00B9019E">
        <w:rPr>
          <w:rFonts w:eastAsia="Times New Roman" w:cs="Arial"/>
          <w:u w:val="single"/>
          <w:lang w:val="en-US"/>
        </w:rPr>
        <w:t>Security Services Contracts.</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The finding is noted, however, the Department is not in agreement with the finding. Whenever Security Services are required the approval is granted by the Regional Bid Adjudication Committee (RBAC).</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 xml:space="preserve">A Nominated Procedure for the procurement of Security Services for various State Owned Properties were followed upon approval for which the service providers were invited in terms of </w:t>
      </w:r>
      <w:r w:rsidRPr="00B9019E">
        <w:rPr>
          <w:rFonts w:eastAsia="Times New Roman" w:cs="Arial"/>
          <w:lang w:val="en-US"/>
        </w:rPr>
        <w:lastRenderedPageBreak/>
        <w:t>SCM Prescripts. All quotations received were evaluated and adjudicated in terms of Preferential Procurement Policy Frame Work Act.</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ind w:hanging="98"/>
        <w:jc w:val="both"/>
        <w:outlineLvl w:val="4"/>
        <w:rPr>
          <w:rFonts w:eastAsia="Times New Roman" w:cs="Arial"/>
          <w:lang w:val="en-US"/>
        </w:rPr>
      </w:pPr>
      <w:r w:rsidRPr="00B9019E">
        <w:rPr>
          <w:rFonts w:eastAsia="Times New Roman" w:cs="Arial"/>
          <w:lang w:val="en-US"/>
        </w:rPr>
        <w:t xml:space="preserve"> The Public Tender was initially advertised in the National Tender Bulletin in the past two years, and it was subsequently cancelled as a result of material irregularities. In terms of SCM Regulation 2017, if a tender is cancelled for the second time National Treasury should grant approval.   </w:t>
      </w:r>
    </w:p>
    <w:p w:rsidR="005806B3" w:rsidRPr="00B9019E" w:rsidRDefault="005806B3" w:rsidP="005806B3">
      <w:pPr>
        <w:spacing w:after="0" w:line="240" w:lineRule="auto"/>
        <w:ind w:hanging="142"/>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The request was sent to National Treasury seeking approval for the cancellation and a response from National Treasury was received on 06 August 2019, with two sites request being supported (Customs House and Mandela House), while the other two sites (Parliamentary Towers and Fern-wood Estate) were not supported. The Department is awaiting these two response from National Treasury as two sites were not supported.</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The Terms of Reference (TOR) has been drafted and are awaiting approval by the Regional Bid Adjudication Committee once National Treasury approval is received. Head Office has submitted the Departmental Procurement Plans to National Treasury for approval.</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Arial"/>
          <w:lang w:val="en-US"/>
        </w:rPr>
        <w:t>It is not feasible to leave State Owned Properties without security, hence, the Nominated Procedure is being followed.</w:t>
      </w:r>
    </w:p>
    <w:p w:rsidR="005806B3" w:rsidRPr="00B9019E" w:rsidRDefault="005806B3" w:rsidP="005806B3">
      <w:pPr>
        <w:spacing w:after="0" w:line="240" w:lineRule="auto"/>
        <w:rPr>
          <w:rFonts w:eastAsia="Calibri" w:cs="Arial"/>
          <w:lang w:val="en-US"/>
        </w:rPr>
      </w:pPr>
    </w:p>
    <w:p w:rsidR="005806B3" w:rsidRPr="00B9019E" w:rsidRDefault="005806B3" w:rsidP="005806B3">
      <w:pPr>
        <w:spacing w:after="0" w:line="240" w:lineRule="auto"/>
        <w:rPr>
          <w:rFonts w:eastAsia="Calibri" w:cs="Arial"/>
          <w:lang w:val="en-US"/>
        </w:rPr>
      </w:pPr>
    </w:p>
    <w:p w:rsidR="005806B3" w:rsidRPr="00B9019E" w:rsidRDefault="005806B3" w:rsidP="005806B3">
      <w:pPr>
        <w:spacing w:after="0" w:line="240" w:lineRule="auto"/>
        <w:rPr>
          <w:rFonts w:eastAsia="Arial Unicode MS" w:cs="Arial"/>
          <w:u w:val="single"/>
          <w:lang w:val="en-US"/>
        </w:rPr>
      </w:pPr>
      <w:r w:rsidRPr="00B9019E">
        <w:rPr>
          <w:rFonts w:eastAsia="Arial Unicode MS" w:cs="Arial"/>
          <w:u w:val="single"/>
          <w:lang w:val="en-US"/>
        </w:rPr>
        <w:t>Facilities Management Contracts</w:t>
      </w:r>
    </w:p>
    <w:p w:rsidR="005806B3" w:rsidRPr="00B9019E" w:rsidRDefault="005806B3" w:rsidP="005806B3">
      <w:pPr>
        <w:spacing w:after="0" w:line="240" w:lineRule="auto"/>
        <w:rPr>
          <w:rFonts w:eastAsia="Arial Unicode MS" w:cs="Arial"/>
          <w:u w:val="single"/>
          <w:lang w:val="en-US"/>
        </w:rPr>
      </w:pPr>
    </w:p>
    <w:p w:rsidR="005806B3" w:rsidRPr="00B9019E" w:rsidRDefault="005806B3" w:rsidP="005806B3">
      <w:pPr>
        <w:spacing w:after="0" w:line="240" w:lineRule="auto"/>
        <w:jc w:val="both"/>
        <w:outlineLvl w:val="4"/>
        <w:rPr>
          <w:rFonts w:eastAsia="Times New Roman" w:cs="Arial"/>
          <w:bCs/>
          <w:lang w:val="en-US"/>
        </w:rPr>
      </w:pPr>
      <w:r w:rsidRPr="00B9019E">
        <w:rPr>
          <w:rFonts w:eastAsia="Times New Roman" w:cs="Arial"/>
          <w:bCs/>
          <w:lang w:val="en-US"/>
        </w:rPr>
        <w:t>The department notes AG finding but is however not in agreement with this finding.</w:t>
      </w:r>
    </w:p>
    <w:p w:rsidR="005806B3" w:rsidRPr="00B9019E" w:rsidRDefault="005806B3" w:rsidP="005806B3">
      <w:pPr>
        <w:spacing w:after="0" w:line="240" w:lineRule="auto"/>
        <w:rPr>
          <w:rFonts w:eastAsia="Arial Unicode MS" w:cs="Arial"/>
          <w:lang w:val="en-US"/>
        </w:rPr>
      </w:pPr>
    </w:p>
    <w:p w:rsidR="005806B3" w:rsidRPr="00B9019E" w:rsidRDefault="005806B3" w:rsidP="005806B3">
      <w:pPr>
        <w:spacing w:after="0" w:line="240" w:lineRule="auto"/>
        <w:jc w:val="both"/>
        <w:outlineLvl w:val="4"/>
        <w:rPr>
          <w:rFonts w:eastAsia="Times New Roman" w:cs="Arial"/>
          <w:color w:val="000000"/>
          <w:lang w:val="en-US"/>
        </w:rPr>
      </w:pPr>
      <w:r w:rsidRPr="00B9019E">
        <w:rPr>
          <w:rFonts w:eastAsia="Times New Roman" w:cs="Arial"/>
          <w:color w:val="000000"/>
          <w:lang w:val="en-US"/>
        </w:rPr>
        <w:t xml:space="preserve">In 2012 Robben Island Museum took over the maintenance of Robben Island from the Department of Public Works. Due to capacity issues at the end of 2014 the Department of Public Works, Department of Arts and Culture and Robben Island Museum collaborated to get the facilities management function back on track in order for this World Heritage site to be preserved. </w:t>
      </w:r>
    </w:p>
    <w:p w:rsidR="005806B3" w:rsidRPr="00B9019E" w:rsidRDefault="005806B3" w:rsidP="005806B3">
      <w:pPr>
        <w:spacing w:after="0" w:line="240" w:lineRule="auto"/>
        <w:jc w:val="both"/>
        <w:outlineLvl w:val="4"/>
        <w:rPr>
          <w:rFonts w:eastAsia="Times New Roman" w:cs="Arial"/>
          <w:color w:val="000000"/>
          <w:lang w:val="en-US"/>
        </w:rPr>
      </w:pPr>
    </w:p>
    <w:p w:rsidR="005806B3" w:rsidRPr="00B9019E" w:rsidRDefault="005806B3" w:rsidP="005806B3">
      <w:pPr>
        <w:spacing w:after="0" w:line="240" w:lineRule="auto"/>
        <w:jc w:val="both"/>
        <w:outlineLvl w:val="4"/>
        <w:rPr>
          <w:rFonts w:eastAsia="Times New Roman" w:cs="Arial"/>
          <w:color w:val="000000"/>
          <w:lang w:val="en-US"/>
        </w:rPr>
      </w:pPr>
      <w:r w:rsidRPr="00B9019E">
        <w:rPr>
          <w:rFonts w:eastAsia="Times New Roman" w:cs="Arial"/>
          <w:color w:val="000000"/>
          <w:lang w:val="en-US"/>
        </w:rPr>
        <w:t xml:space="preserve">In May 2015, Coega Development Corporation (Pty) Ltd was appointed by the Department of Public Works for a period of 4 years to provide all the necessary services required in respect of the total facilities management for Robben Island. The desalination plant is one of the services under mechanical services.  </w:t>
      </w:r>
    </w:p>
    <w:p w:rsidR="005806B3" w:rsidRPr="00B9019E" w:rsidRDefault="005806B3" w:rsidP="005806B3">
      <w:pPr>
        <w:spacing w:after="0" w:line="240" w:lineRule="auto"/>
        <w:jc w:val="both"/>
        <w:outlineLvl w:val="4"/>
        <w:rPr>
          <w:rFonts w:eastAsia="Times New Roman" w:cs="Arial"/>
          <w:color w:val="000000"/>
          <w:lang w:val="en-US"/>
        </w:rPr>
      </w:pPr>
    </w:p>
    <w:p w:rsidR="005806B3" w:rsidRPr="00B9019E" w:rsidRDefault="005806B3" w:rsidP="005806B3">
      <w:pPr>
        <w:spacing w:after="0" w:line="240" w:lineRule="auto"/>
        <w:jc w:val="both"/>
        <w:outlineLvl w:val="4"/>
        <w:rPr>
          <w:rFonts w:eastAsia="Times New Roman" w:cs="Arial"/>
          <w:color w:val="000000"/>
          <w:lang w:val="en-US"/>
        </w:rPr>
      </w:pPr>
      <w:r w:rsidRPr="00B9019E">
        <w:rPr>
          <w:rFonts w:eastAsia="Times New Roman" w:cs="Arial"/>
          <w:color w:val="000000"/>
          <w:lang w:val="en-US"/>
        </w:rPr>
        <w:t>The total facilities management with Coega Development Corporation (Pty) Ltd expired in April 2019. A request for extension of the facilities management contract was made to the National Bid Adjudication Committee but it was not approved. As in interim measure the Department entered into 6 months’ term contracts through a nominated procedure which was supported and approved by the Regional Bid Adjudication Committee and Regional Manager on 28 March 2019. The term contracts were from 1 April 2019 - 30 September 2019, and a further extension was approved from 1 October 2019 until 31 March 2020. This was to ensure that the Department provides an un-interrupted essential service at Robben Island whilst looking at procuring the new facilities management contract.</w:t>
      </w:r>
    </w:p>
    <w:p w:rsidR="005806B3" w:rsidRPr="00B9019E" w:rsidRDefault="005806B3" w:rsidP="005806B3">
      <w:pPr>
        <w:spacing w:after="0" w:line="240" w:lineRule="auto"/>
        <w:jc w:val="both"/>
        <w:outlineLvl w:val="4"/>
        <w:rPr>
          <w:rFonts w:eastAsia="Times New Roman" w:cs="Arial"/>
          <w:color w:val="000000"/>
          <w:lang w:val="en-US"/>
        </w:rPr>
      </w:pPr>
    </w:p>
    <w:p w:rsidR="005806B3" w:rsidRPr="00B9019E" w:rsidRDefault="005806B3" w:rsidP="005806B3">
      <w:pPr>
        <w:spacing w:after="0" w:line="240" w:lineRule="auto"/>
        <w:jc w:val="both"/>
        <w:outlineLvl w:val="4"/>
        <w:rPr>
          <w:rFonts w:eastAsia="Times New Roman" w:cs="Arial"/>
          <w:color w:val="000000"/>
          <w:lang w:val="en-US"/>
        </w:rPr>
      </w:pPr>
      <w:r w:rsidRPr="00B9019E">
        <w:rPr>
          <w:rFonts w:eastAsia="Times New Roman" w:cs="Arial"/>
          <w:color w:val="000000"/>
          <w:lang w:val="en-US"/>
        </w:rPr>
        <w:t xml:space="preserve">To register a new facilities management contract, a submission was forwarded to Planned Maintenance Budget Committee for funding which was recommended on 13 June 2019. This submission served at the Infrastructure Budget Committee for final approval of funds and </w:t>
      </w:r>
      <w:r w:rsidRPr="00B9019E">
        <w:rPr>
          <w:rFonts w:eastAsia="Times New Roman" w:cs="Arial"/>
          <w:color w:val="000000"/>
          <w:lang w:val="en-US"/>
        </w:rPr>
        <w:lastRenderedPageBreak/>
        <w:t>thereafter issuing of the Procurement Instruction. After numerous follow ups funds approval was eventually granted on 21 November 2019.</w:t>
      </w:r>
    </w:p>
    <w:p w:rsidR="005806B3" w:rsidRPr="00B9019E" w:rsidRDefault="005806B3" w:rsidP="005806B3">
      <w:pPr>
        <w:spacing w:after="0" w:line="240" w:lineRule="auto"/>
        <w:jc w:val="both"/>
        <w:outlineLvl w:val="4"/>
        <w:rPr>
          <w:rFonts w:eastAsia="Times New Roman" w:cs="Arial"/>
          <w:color w:val="000000"/>
          <w:lang w:val="en-US"/>
        </w:rPr>
      </w:pPr>
    </w:p>
    <w:p w:rsidR="005806B3" w:rsidRPr="00B9019E" w:rsidRDefault="005806B3" w:rsidP="005806B3">
      <w:pPr>
        <w:spacing w:after="0" w:line="240" w:lineRule="auto"/>
        <w:jc w:val="both"/>
        <w:outlineLvl w:val="4"/>
        <w:rPr>
          <w:rFonts w:eastAsia="Times New Roman" w:cs="Arial"/>
          <w:color w:val="000000"/>
          <w:lang w:val="en-US"/>
        </w:rPr>
      </w:pPr>
      <w:r w:rsidRPr="00B9019E">
        <w:rPr>
          <w:rFonts w:eastAsia="Times New Roman" w:cs="Arial"/>
          <w:color w:val="000000"/>
          <w:lang w:val="en-US"/>
        </w:rPr>
        <w:t xml:space="preserve">Upon approval of the funding this office was informed by Facilities Management in Head Office that they are busy with the appointment of an Implementing Agent to take over the facilities management at Robben Island. Follow ups on this process were made however it was indicated that the Memorandums of Understanding have not been finalized yet. In the meantime, it is crucial that the Department needed to keep the Island in a functional state in order not to lose momentum in terms of maintenance. It is therefore upon this premise that an extension on the negotiated procedure with the existing service provider was granted.  </w:t>
      </w:r>
    </w:p>
    <w:p w:rsidR="005806B3" w:rsidRPr="00B9019E" w:rsidRDefault="005806B3" w:rsidP="005806B3">
      <w:pPr>
        <w:spacing w:after="0" w:line="240" w:lineRule="auto"/>
        <w:jc w:val="both"/>
        <w:outlineLvl w:val="4"/>
        <w:rPr>
          <w:rFonts w:eastAsia="Times New Roman" w:cs="Arial"/>
          <w:lang w:val="en-US"/>
        </w:rPr>
      </w:pPr>
    </w:p>
    <w:p w:rsidR="005806B3" w:rsidRPr="00B9019E" w:rsidRDefault="005806B3" w:rsidP="005806B3">
      <w:pPr>
        <w:spacing w:after="0" w:line="240" w:lineRule="auto"/>
        <w:jc w:val="both"/>
        <w:outlineLvl w:val="4"/>
        <w:rPr>
          <w:rFonts w:eastAsia="Times New Roman" w:cs="Arial"/>
          <w:lang w:val="en-US"/>
        </w:rPr>
      </w:pPr>
      <w:r w:rsidRPr="00B9019E">
        <w:rPr>
          <w:rFonts w:eastAsia="Times New Roman" w:cs="Times New Roman"/>
          <w:lang w:val="en-US"/>
        </w:rPr>
        <w:t>The current service provider, Hendrik Greef t/a Alifix Services, was new to the Department, however they needed more time to familiarize themselves with the Desalination Plant and with the scope of work over the</w:t>
      </w:r>
      <w:r w:rsidRPr="00B9019E">
        <w:rPr>
          <w:rFonts w:eastAsia="Times New Roman" w:cs="Arial"/>
          <w:lang w:val="en-US"/>
        </w:rPr>
        <w:t xml:space="preserve"> past 6 months.  They have proven to possess the capacity to manage this service given the unique environment of Robben Island. It must also be mentioned that due the difficult logistical arrangements in respect of Robben Island to initiate and operationalize these contracts, it will not be practical and cost effective to procure for new service providers. It is therefore upon this premise that extension was granted to the existing service provider. Desalination plant operation, sewer maintenance and mechanical services are a critical service that ensures uninterrupted provision of clean water and sewer on the Island as there are no municipal feed. Should these services not be operational, then there is no water in the Island. </w:t>
      </w:r>
    </w:p>
    <w:p w:rsidR="005806B3" w:rsidRPr="00B9019E" w:rsidRDefault="005806B3" w:rsidP="005806B3">
      <w:pPr>
        <w:spacing w:after="0" w:line="240" w:lineRule="auto"/>
        <w:jc w:val="both"/>
        <w:outlineLvl w:val="4"/>
        <w:rPr>
          <w:rFonts w:eastAsia="Times New Roman" w:cs="Arial"/>
          <w:color w:val="000000"/>
          <w:lang w:val="en-US"/>
        </w:rPr>
      </w:pPr>
    </w:p>
    <w:p w:rsidR="005806B3" w:rsidRPr="00B9019E" w:rsidRDefault="005806B3" w:rsidP="005806B3">
      <w:pPr>
        <w:spacing w:after="0" w:line="240" w:lineRule="auto"/>
        <w:rPr>
          <w:rFonts w:eastAsia="Arial Unicode MS" w:cs="Arial"/>
          <w:lang w:val="en-US"/>
        </w:rPr>
      </w:pPr>
    </w:p>
    <w:p w:rsidR="005806B3" w:rsidRPr="00B9019E" w:rsidRDefault="005806B3" w:rsidP="005806B3">
      <w:pPr>
        <w:spacing w:after="0" w:line="240" w:lineRule="auto"/>
        <w:jc w:val="both"/>
        <w:outlineLvl w:val="4"/>
        <w:rPr>
          <w:rFonts w:eastAsia="Times New Roman" w:cs="Arial"/>
          <w:b/>
          <w:color w:val="000000"/>
          <w:lang w:val="en-US"/>
        </w:rPr>
      </w:pPr>
      <w:r w:rsidRPr="00B9019E">
        <w:rPr>
          <w:rFonts w:eastAsia="Times New Roman" w:cs="Arial"/>
          <w:b/>
          <w:color w:val="000000"/>
          <w:lang w:val="en-US"/>
        </w:rPr>
        <w:t>Management response</w:t>
      </w:r>
    </w:p>
    <w:p w:rsidR="005806B3" w:rsidRPr="00B9019E" w:rsidRDefault="005806B3" w:rsidP="005806B3">
      <w:pPr>
        <w:spacing w:after="0" w:line="240" w:lineRule="auto"/>
        <w:jc w:val="both"/>
        <w:outlineLvl w:val="4"/>
        <w:rPr>
          <w:rFonts w:eastAsia="Times New Roman" w:cs="Arial"/>
          <w:color w:val="FF0000"/>
          <w:lang w:val="en-US"/>
        </w:rPr>
      </w:pPr>
    </w:p>
    <w:p w:rsidR="005806B3" w:rsidRDefault="005806B3" w:rsidP="005806B3">
      <w:pPr>
        <w:spacing w:after="0" w:line="240" w:lineRule="auto"/>
        <w:jc w:val="both"/>
        <w:outlineLvl w:val="4"/>
        <w:rPr>
          <w:rFonts w:eastAsia="Times New Roman" w:cs="Arial"/>
          <w:b/>
          <w:lang w:val="en-US"/>
        </w:rPr>
      </w:pPr>
      <w:r w:rsidRPr="00B9019E">
        <w:rPr>
          <w:rFonts w:eastAsia="Times New Roman" w:cs="Arial"/>
          <w:b/>
          <w:lang w:val="en-US"/>
        </w:rPr>
        <w:t>Pretoria region</w:t>
      </w:r>
    </w:p>
    <w:p w:rsidR="005806B3" w:rsidRPr="00AD722B" w:rsidRDefault="005806B3" w:rsidP="005806B3">
      <w:pPr>
        <w:rPr>
          <w:rFonts w:cs="Arial"/>
          <w:bCs/>
        </w:rPr>
      </w:pPr>
      <w:r w:rsidRPr="00465540">
        <w:rPr>
          <w:rFonts w:cs="Arial"/>
          <w:bCs/>
        </w:rPr>
        <w:t>Management is not in agreement with the fin</w:t>
      </w:r>
      <w:r>
        <w:rPr>
          <w:rFonts w:cs="Arial"/>
          <w:bCs/>
        </w:rPr>
        <w:t>ding based on the following:</w:t>
      </w:r>
    </w:p>
    <w:p w:rsidR="005806B3" w:rsidRPr="00465540" w:rsidRDefault="005806B3" w:rsidP="005806B3">
      <w:pPr>
        <w:rPr>
          <w:rFonts w:cs="Arial"/>
          <w:lang w:val="en-GB"/>
        </w:rPr>
      </w:pPr>
      <w:r w:rsidRPr="00465540">
        <w:rPr>
          <w:rFonts w:cs="Arial"/>
          <w:lang w:val="en-GB"/>
        </w:rPr>
        <w:t>The Department purchased Telkom Towers with the purpose of selling / leasing the property to SAPS. The hand over by Telkom to NDPW was co</w:t>
      </w:r>
      <w:r>
        <w:rPr>
          <w:rFonts w:cs="Arial"/>
          <w:lang w:val="en-GB"/>
        </w:rPr>
        <w:t>mpleted on the 09 September 2016.</w:t>
      </w:r>
    </w:p>
    <w:p w:rsidR="005806B3" w:rsidRPr="00465540" w:rsidRDefault="005806B3" w:rsidP="005806B3">
      <w:pPr>
        <w:jc w:val="both"/>
        <w:rPr>
          <w:rFonts w:cs="Arial"/>
          <w:lang w:val="en-GB"/>
        </w:rPr>
      </w:pPr>
      <w:r w:rsidRPr="00465540">
        <w:rPr>
          <w:rFonts w:cs="Arial"/>
          <w:lang w:val="en-GB"/>
        </w:rPr>
        <w:t>A meeting was called o</w:t>
      </w:r>
      <w:r>
        <w:rPr>
          <w:rFonts w:cs="Arial"/>
          <w:lang w:val="en-GB"/>
        </w:rPr>
        <w:t>n the same day (9 September 2016</w:t>
      </w:r>
      <w:r w:rsidRPr="00465540">
        <w:rPr>
          <w:rFonts w:cs="Arial"/>
          <w:lang w:val="en-GB"/>
        </w:rPr>
        <w:t>) with different stakeholders, it was then agreed that Pretoria Regional Office Security Management with assistance from management from both HO and Regional Office will take full responsibility in securing the building while wait for SAPS to take over</w:t>
      </w:r>
      <w:r>
        <w:rPr>
          <w:rFonts w:cs="Arial"/>
          <w:lang w:val="en-GB"/>
        </w:rPr>
        <w:t xml:space="preserve">. </w:t>
      </w:r>
    </w:p>
    <w:p w:rsidR="005806B3" w:rsidRPr="00465540" w:rsidRDefault="005806B3" w:rsidP="005806B3">
      <w:pPr>
        <w:jc w:val="both"/>
        <w:rPr>
          <w:rFonts w:cs="Arial"/>
          <w:lang w:val="en-GB"/>
        </w:rPr>
      </w:pPr>
      <w:r w:rsidRPr="00465540">
        <w:rPr>
          <w:rFonts w:cs="Arial"/>
          <w:lang w:val="en-GB"/>
        </w:rPr>
        <w:t>The Department could not go out on tender because SAPS gave an indication that they will take over th</w:t>
      </w:r>
      <w:r>
        <w:rPr>
          <w:rFonts w:cs="Arial"/>
          <w:lang w:val="en-GB"/>
        </w:rPr>
        <w:t>e building at any given moment.</w:t>
      </w:r>
    </w:p>
    <w:p w:rsidR="005806B3" w:rsidRPr="00AD722B" w:rsidRDefault="005806B3" w:rsidP="005806B3">
      <w:pPr>
        <w:jc w:val="both"/>
        <w:rPr>
          <w:rFonts w:cs="Arial"/>
          <w:lang w:val="en-GB"/>
        </w:rPr>
      </w:pPr>
      <w:r w:rsidRPr="00465540">
        <w:rPr>
          <w:rFonts w:cs="Arial"/>
          <w:lang w:val="en-GB"/>
        </w:rPr>
        <w:t>Later in the year it became apparent that the handover process to SAPS will delay, the department then initiated the process of going out on Tender for Security Guarding services. The tender was advertised and closed on the 27 November 2018 (PT18/033) See attached documents</w:t>
      </w:r>
      <w:r>
        <w:rPr>
          <w:rFonts w:cs="Arial"/>
          <w:lang w:val="en-GB"/>
        </w:rPr>
        <w:t>.</w:t>
      </w:r>
      <w:r w:rsidRPr="00465540">
        <w:rPr>
          <w:rFonts w:cs="Arial"/>
          <w:lang w:val="en-GB"/>
        </w:rPr>
        <w:t xml:space="preserve"> </w:t>
      </w:r>
      <w:r w:rsidRPr="00AD722B">
        <w:rPr>
          <w:rFonts w:cs="Arial"/>
          <w:lang w:val="en-GB"/>
        </w:rPr>
        <w:t>Annexure A and C.</w:t>
      </w:r>
    </w:p>
    <w:p w:rsidR="005806B3" w:rsidRPr="00465540" w:rsidRDefault="005806B3" w:rsidP="005806B3">
      <w:pPr>
        <w:jc w:val="both"/>
        <w:rPr>
          <w:rFonts w:cs="Arial"/>
          <w:lang w:val="en-GB"/>
        </w:rPr>
      </w:pPr>
    </w:p>
    <w:p w:rsidR="005806B3" w:rsidRPr="00465540" w:rsidRDefault="005806B3" w:rsidP="005806B3">
      <w:pPr>
        <w:jc w:val="both"/>
        <w:rPr>
          <w:rFonts w:cs="Arial"/>
          <w:lang w:val="en-GB"/>
        </w:rPr>
      </w:pPr>
      <w:r w:rsidRPr="00465540">
        <w:rPr>
          <w:rFonts w:cs="Arial"/>
          <w:lang w:val="en-GB"/>
        </w:rPr>
        <w:t>During the process of evaluation, it was discovered that the Functionality Criteria had some loopholes and therefore we could not proceed with the process.</w:t>
      </w:r>
    </w:p>
    <w:p w:rsidR="005806B3" w:rsidRPr="00465540" w:rsidRDefault="005806B3" w:rsidP="005806B3">
      <w:pPr>
        <w:jc w:val="both"/>
        <w:rPr>
          <w:rFonts w:cs="Arial"/>
          <w:lang w:val="en-GB"/>
        </w:rPr>
      </w:pPr>
      <w:r w:rsidRPr="00465540">
        <w:rPr>
          <w:rFonts w:cs="Arial"/>
          <w:lang w:val="en-GB"/>
        </w:rPr>
        <w:lastRenderedPageBreak/>
        <w:t>A new process was started in July 2019 and still in progress, see attached documents</w:t>
      </w:r>
      <w:r>
        <w:rPr>
          <w:rFonts w:cs="Arial"/>
          <w:lang w:val="en-GB"/>
        </w:rPr>
        <w:t>.</w:t>
      </w:r>
      <w:r w:rsidRPr="00465540">
        <w:rPr>
          <w:rFonts w:cs="Arial"/>
          <w:lang w:val="en-GB"/>
        </w:rPr>
        <w:t xml:space="preserve"> </w:t>
      </w:r>
      <w:r>
        <w:rPr>
          <w:rFonts w:cs="Arial"/>
          <w:b/>
          <w:lang w:val="en-GB"/>
        </w:rPr>
        <w:t>Annexure B</w:t>
      </w:r>
    </w:p>
    <w:p w:rsidR="005806B3" w:rsidRPr="00B9019E" w:rsidRDefault="005806B3" w:rsidP="005806B3">
      <w:pPr>
        <w:spacing w:after="0" w:line="240" w:lineRule="auto"/>
        <w:jc w:val="both"/>
        <w:outlineLvl w:val="4"/>
        <w:rPr>
          <w:rFonts w:eastAsia="Times New Roman" w:cs="Arial"/>
          <w:b/>
          <w:lang w:val="en-US"/>
        </w:rPr>
      </w:pP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Auditors Conclusion</w:t>
      </w: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Cape Town region</w:t>
      </w: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u w:val="single"/>
          <w:lang w:val="en-US"/>
        </w:rPr>
      </w:pPr>
      <w:r w:rsidRPr="00B9019E">
        <w:rPr>
          <w:rFonts w:eastAsia="Times New Roman" w:cs="Arial"/>
          <w:b/>
          <w:u w:val="single"/>
          <w:lang w:val="en-US"/>
        </w:rPr>
        <w:t xml:space="preserve">Security Services contract </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Managements response to the finding is noted. However, the finding is not resolved for the following reason:</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Management indicated that the department is awaiting approval from National Treasury as the tender was cancelled in the previous 2 years and it is not feasible to leave state owned properties with no security services, and the response is based on 4 properties and not the other 2 properties namely, </w:t>
      </w:r>
      <w:r w:rsidRPr="00B9019E">
        <w:rPr>
          <w:rFonts w:eastAsia="Times New Roman" w:cs="Arial"/>
          <w:color w:val="000000"/>
          <w:lang w:eastAsia="en-ZA"/>
        </w:rPr>
        <w:t>Nieumeester Parking and Hope Street,</w:t>
      </w:r>
      <w:r w:rsidRPr="00B9019E">
        <w:rPr>
          <w:rFonts w:eastAsia="Times New Roman" w:cs="Arial"/>
          <w:lang w:val="en-US"/>
        </w:rPr>
        <w:t xml:space="preserve"> that are also in question. Therefore, the response does not cover other properties. The department also indicates that the tender bulletin was cancelled twice as a result of material irregularities, which questions the current processes in place that would result in a tender being cancelled twice as a result of the stated irregularities. Since this is a continued need for the department to provide security services to state owned properties, it is also not certain that the procurement process was started in time i.e atleast 6 months prior to the previous security contract having ended.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 xml:space="preserve">Furthermore, management has not provided us with the period on which the prior year contract ended for us to assess reasonability of the period taken to appoint a service provider. </w:t>
      </w: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jc w:val="both"/>
        <w:rPr>
          <w:rFonts w:eastAsia="Times New Roman" w:cs="Arial"/>
          <w:lang w:val="en-US"/>
        </w:rPr>
      </w:pPr>
    </w:p>
    <w:p w:rsidR="005806B3" w:rsidRPr="00B9019E" w:rsidRDefault="005806B3" w:rsidP="005806B3">
      <w:pPr>
        <w:spacing w:after="0" w:line="240" w:lineRule="auto"/>
        <w:rPr>
          <w:rFonts w:eastAsia="Arial Unicode MS" w:cs="Arial"/>
          <w:b/>
          <w:u w:val="single"/>
          <w:lang w:val="en-US"/>
        </w:rPr>
      </w:pPr>
      <w:r w:rsidRPr="00B9019E">
        <w:rPr>
          <w:rFonts w:eastAsia="Arial Unicode MS" w:cs="Arial"/>
          <w:b/>
          <w:u w:val="single"/>
          <w:lang w:val="en-US"/>
        </w:rPr>
        <w:t>Facilities Management Contracts</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jc w:val="both"/>
        <w:rPr>
          <w:rFonts w:eastAsia="Times New Roman" w:cs="Arial"/>
          <w:lang w:val="en-US"/>
        </w:rPr>
      </w:pPr>
      <w:r w:rsidRPr="00B9019E">
        <w:rPr>
          <w:rFonts w:eastAsia="Times New Roman" w:cs="Arial"/>
          <w:lang w:val="en-US"/>
        </w:rPr>
        <w:t>Managements response to the finding is noted. However, the finding is not resolved for the following reason:</w:t>
      </w:r>
    </w:p>
    <w:p w:rsidR="005806B3" w:rsidRPr="00B9019E" w:rsidRDefault="005806B3" w:rsidP="005806B3">
      <w:pPr>
        <w:spacing w:after="0" w:line="240" w:lineRule="auto"/>
        <w:rPr>
          <w:rFonts w:eastAsia="Times New Roman" w:cs="Arial"/>
          <w:lang w:val="en-US"/>
        </w:rPr>
      </w:pP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 xml:space="preserve">Based on managements’ response it is apparent that management was conscious of the fact that the facilities contract with the </w:t>
      </w:r>
      <w:r w:rsidRPr="00B9019E">
        <w:rPr>
          <w:rFonts w:eastAsia="Times New Roman" w:cs="Arial"/>
          <w:color w:val="000000"/>
          <w:lang w:val="en-US"/>
        </w:rPr>
        <w:t xml:space="preserve">Coega Development Corporation (Pty) Ltd was coming to an end and also the lengthy process involved in the procurement process of appointing a service provider to maintain Robben Island. This is an indication that management did not commence with their internal control processes in time, and as a result indicates poor planning from the department. </w:t>
      </w:r>
    </w:p>
    <w:p w:rsidR="005806B3" w:rsidRPr="00B9019E" w:rsidRDefault="005806B3" w:rsidP="005806B3">
      <w:pPr>
        <w:spacing w:after="0" w:line="240" w:lineRule="auto"/>
        <w:rPr>
          <w:rFonts w:eastAsia="Times New Roman" w:cs="Arial"/>
          <w:color w:val="000000"/>
          <w:lang w:val="en-US" w:eastAsia="en-ZA"/>
        </w:rPr>
      </w:pPr>
    </w:p>
    <w:p w:rsidR="005806B3" w:rsidRPr="00B9019E"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r w:rsidRPr="00B9019E">
        <w:rPr>
          <w:rFonts w:eastAsia="Times New Roman" w:cs="Arial"/>
          <w:b/>
          <w:lang w:val="en-US"/>
        </w:rPr>
        <w:t>Auditors Conclusion</w:t>
      </w:r>
    </w:p>
    <w:p w:rsidR="005806B3" w:rsidRDefault="005806B3" w:rsidP="005806B3">
      <w:pPr>
        <w:spacing w:after="0" w:line="240" w:lineRule="auto"/>
        <w:rPr>
          <w:rFonts w:eastAsia="Times New Roman" w:cs="Arial"/>
          <w:b/>
          <w:lang w:val="en-US"/>
        </w:rPr>
      </w:pPr>
    </w:p>
    <w:p w:rsidR="005806B3" w:rsidRPr="00B9019E" w:rsidRDefault="005806B3" w:rsidP="005806B3">
      <w:pPr>
        <w:spacing w:after="0" w:line="240" w:lineRule="auto"/>
        <w:rPr>
          <w:rFonts w:eastAsia="Times New Roman" w:cs="Arial"/>
          <w:b/>
          <w:lang w:val="en-US"/>
        </w:rPr>
      </w:pPr>
      <w:r>
        <w:rPr>
          <w:rFonts w:eastAsia="Times New Roman" w:cs="Arial"/>
          <w:b/>
          <w:lang w:val="en-US"/>
        </w:rPr>
        <w:t>Cape Town</w:t>
      </w:r>
      <w:r w:rsidRPr="00B9019E">
        <w:rPr>
          <w:rFonts w:eastAsia="Times New Roman" w:cs="Arial"/>
          <w:b/>
          <w:lang w:val="en-US"/>
        </w:rPr>
        <w:tab/>
      </w:r>
    </w:p>
    <w:p w:rsidR="005806B3" w:rsidRPr="00B9019E" w:rsidRDefault="005806B3" w:rsidP="005806B3">
      <w:pPr>
        <w:spacing w:after="0" w:line="240" w:lineRule="auto"/>
        <w:rPr>
          <w:rFonts w:eastAsia="Times New Roman" w:cs="Arial"/>
          <w:lang w:val="en-US"/>
        </w:rPr>
      </w:pPr>
      <w:r w:rsidRPr="00B9019E">
        <w:rPr>
          <w:rFonts w:eastAsia="Times New Roman" w:cs="Arial"/>
          <w:lang w:val="en-US"/>
        </w:rPr>
        <w:t>Management response not received. Therefore, finding remain and will be reported in the management report</w:t>
      </w:r>
    </w:p>
    <w:p w:rsidR="005806B3" w:rsidRPr="00B9019E" w:rsidRDefault="005806B3" w:rsidP="005806B3">
      <w:pPr>
        <w:spacing w:after="0" w:line="240" w:lineRule="auto"/>
        <w:rPr>
          <w:rFonts w:eastAsia="Times New Roman" w:cs="Arial"/>
          <w:color w:val="000000"/>
          <w:lang w:val="en-US" w:eastAsia="en-ZA"/>
        </w:rPr>
      </w:pPr>
    </w:p>
    <w:p w:rsidR="005806B3" w:rsidRDefault="005806B3" w:rsidP="005806B3">
      <w:pPr>
        <w:spacing w:after="0" w:line="240" w:lineRule="auto"/>
        <w:rPr>
          <w:rFonts w:eastAsia="Times New Roman" w:cs="Arial"/>
          <w:b/>
          <w:color w:val="000000"/>
          <w:lang w:val="en-US" w:eastAsia="en-ZA"/>
        </w:rPr>
      </w:pPr>
      <w:r w:rsidRPr="00B9019E">
        <w:rPr>
          <w:rFonts w:eastAsia="Times New Roman" w:cs="Arial"/>
          <w:b/>
          <w:color w:val="000000"/>
          <w:lang w:val="en-US" w:eastAsia="en-ZA"/>
        </w:rPr>
        <w:t>Pretoria</w:t>
      </w:r>
    </w:p>
    <w:p w:rsidR="005806B3" w:rsidRPr="00B9019E" w:rsidRDefault="005806B3" w:rsidP="005806B3">
      <w:pPr>
        <w:spacing w:after="0" w:line="240" w:lineRule="auto"/>
        <w:rPr>
          <w:rFonts w:eastAsia="Times New Roman" w:cs="Arial"/>
          <w:b/>
          <w:color w:val="000000"/>
          <w:lang w:val="en-US" w:eastAsia="en-ZA"/>
        </w:rPr>
      </w:pPr>
    </w:p>
    <w:p w:rsidR="005806B3" w:rsidRDefault="005806B3" w:rsidP="005806B3">
      <w:pPr>
        <w:rPr>
          <w:rFonts w:cs="Arial"/>
          <w:b/>
          <w:bCs/>
        </w:rPr>
      </w:pPr>
    </w:p>
    <w:p w:rsidR="005806B3" w:rsidRPr="00F24CA4" w:rsidRDefault="005806B3" w:rsidP="005806B3">
      <w:pPr>
        <w:rPr>
          <w:rFonts w:ascii="Calibri" w:hAnsi="Calibri"/>
        </w:rPr>
      </w:pPr>
      <w:r w:rsidRPr="00F24CA4">
        <w:t>We have read the response and inspected the documents submitted. The following was noted from the information given;</w:t>
      </w:r>
    </w:p>
    <w:p w:rsidR="005806B3" w:rsidRPr="00F24CA4" w:rsidRDefault="005806B3" w:rsidP="005806B3">
      <w:pPr>
        <w:spacing w:after="0"/>
      </w:pPr>
      <w:r w:rsidRPr="00F24CA4">
        <w:t xml:space="preserve">Telkom towers was handed over to PMTE on the 09 September 2016. </w:t>
      </w:r>
    </w:p>
    <w:p w:rsidR="005806B3" w:rsidRPr="00F24CA4" w:rsidRDefault="005806B3" w:rsidP="005806B3">
      <w:pPr>
        <w:spacing w:after="0"/>
      </w:pPr>
      <w:r w:rsidRPr="00F24CA4">
        <w:t>Later that year the department became aware that SAPS will delay to take occupation of the building hence they initiated the process of going out on a tender.</w:t>
      </w:r>
    </w:p>
    <w:p w:rsidR="005806B3" w:rsidRPr="00AD722B" w:rsidRDefault="005806B3" w:rsidP="005806B3">
      <w:pPr>
        <w:rPr>
          <w:u w:val="single"/>
        </w:rPr>
      </w:pPr>
      <w:r w:rsidRPr="00AD722B">
        <w:rPr>
          <w:u w:val="single"/>
        </w:rPr>
        <w:t>First tender process</w:t>
      </w:r>
    </w:p>
    <w:p w:rsidR="005806B3" w:rsidRDefault="005806B3" w:rsidP="005806B3">
      <w:pPr>
        <w:spacing w:after="0"/>
      </w:pPr>
      <w:r w:rsidRPr="00F24CA4">
        <w:t xml:space="preserve">Management has indicated that the first tender process was identified to have loopholes hence it couldn’t process. </w:t>
      </w:r>
    </w:p>
    <w:p w:rsidR="005806B3" w:rsidRPr="00F24CA4" w:rsidRDefault="005806B3" w:rsidP="005806B3">
      <w:pPr>
        <w:spacing w:after="0"/>
      </w:pPr>
    </w:p>
    <w:p w:rsidR="005806B3" w:rsidRDefault="005806B3" w:rsidP="005806B3">
      <w:pPr>
        <w:spacing w:after="0"/>
      </w:pPr>
      <w:r w:rsidRPr="00F24CA4">
        <w:t xml:space="preserve">Inspected the bid adjudication committee minutes dated 31 July 2018 where the procurement </w:t>
      </w:r>
    </w:p>
    <w:p w:rsidR="005806B3" w:rsidRDefault="005806B3" w:rsidP="005806B3">
      <w:pPr>
        <w:spacing w:after="0"/>
      </w:pPr>
      <w:r w:rsidRPr="00F24CA4">
        <w:t>strategy was approved for the first tender process.</w:t>
      </w:r>
      <w:r>
        <w:t xml:space="preserve"> </w:t>
      </w:r>
      <w:r w:rsidRPr="00F24CA4">
        <w:t>(Annexure A).</w:t>
      </w:r>
    </w:p>
    <w:p w:rsidR="005806B3" w:rsidRPr="00F24CA4" w:rsidRDefault="005806B3" w:rsidP="005806B3">
      <w:pPr>
        <w:spacing w:after="0"/>
      </w:pPr>
    </w:p>
    <w:p w:rsidR="005806B3" w:rsidRDefault="005806B3" w:rsidP="005806B3">
      <w:pPr>
        <w:spacing w:after="0"/>
      </w:pPr>
      <w:r w:rsidRPr="00F24CA4">
        <w:t xml:space="preserve">Through analysis of the information provided it is evidenced that it took management 1 year and 11 months from hand over date (6 September 2016) to have the procurement strategy approved for the tender. </w:t>
      </w:r>
    </w:p>
    <w:p w:rsidR="005806B3" w:rsidRPr="00F24CA4" w:rsidRDefault="005806B3" w:rsidP="005806B3">
      <w:pPr>
        <w:spacing w:after="0"/>
      </w:pPr>
    </w:p>
    <w:p w:rsidR="005806B3" w:rsidRDefault="005806B3" w:rsidP="005806B3">
      <w:pPr>
        <w:spacing w:after="0"/>
      </w:pPr>
      <w:r w:rsidRPr="00F24CA4">
        <w:t>The tender was than adv</w:t>
      </w:r>
      <w:r>
        <w:t>ertised on the 27 November 2018</w:t>
      </w:r>
      <w:r w:rsidRPr="00F24CA4">
        <w:t xml:space="preserve"> (annexure C) and the request for approval of bid evaluation committee was approved on the 22 February 2019. </w:t>
      </w:r>
    </w:p>
    <w:p w:rsidR="005806B3" w:rsidRPr="00F24CA4" w:rsidRDefault="005806B3" w:rsidP="005806B3">
      <w:pPr>
        <w:spacing w:after="0"/>
      </w:pPr>
    </w:p>
    <w:p w:rsidR="005806B3" w:rsidRDefault="005806B3" w:rsidP="005806B3">
      <w:pPr>
        <w:spacing w:after="0"/>
      </w:pPr>
      <w:r w:rsidRPr="00F24CA4">
        <w:t>This tender process took very long and no reasons have been provided to explain such delays. It took almost two and a half years before it was cancelled.</w:t>
      </w:r>
    </w:p>
    <w:p w:rsidR="005806B3" w:rsidRPr="00F24CA4" w:rsidRDefault="005806B3" w:rsidP="005806B3">
      <w:pPr>
        <w:spacing w:after="0"/>
      </w:pPr>
    </w:p>
    <w:p w:rsidR="005806B3" w:rsidRPr="00AD722B" w:rsidRDefault="005806B3" w:rsidP="005806B3">
      <w:pPr>
        <w:spacing w:after="0"/>
        <w:jc w:val="both"/>
        <w:rPr>
          <w:u w:val="single"/>
        </w:rPr>
      </w:pPr>
      <w:r w:rsidRPr="00F24CA4">
        <w:t xml:space="preserve">Management have not provided any supporting documents to validate the reasons for the cancellation of the tender. </w:t>
      </w:r>
    </w:p>
    <w:p w:rsidR="005806B3" w:rsidRPr="00707AEA" w:rsidRDefault="005806B3" w:rsidP="005806B3">
      <w:pPr>
        <w:ind w:left="360"/>
        <w:jc w:val="both"/>
        <w:rPr>
          <w:u w:val="single"/>
        </w:rPr>
      </w:pPr>
    </w:p>
    <w:p w:rsidR="005806B3" w:rsidRPr="007547A5" w:rsidRDefault="005806B3" w:rsidP="005806B3">
      <w:pPr>
        <w:rPr>
          <w:u w:val="single"/>
        </w:rPr>
      </w:pPr>
      <w:r w:rsidRPr="007547A5">
        <w:rPr>
          <w:u w:val="single"/>
        </w:rPr>
        <w:t>Second tender process</w:t>
      </w:r>
    </w:p>
    <w:p w:rsidR="005806B3" w:rsidRDefault="005806B3" w:rsidP="005806B3">
      <w:pPr>
        <w:spacing w:after="0"/>
      </w:pPr>
      <w:r w:rsidRPr="00F24CA4">
        <w:t xml:space="preserve">The second tender process was initiated in July 2019 and the procurement strategy relating to the tender was approved on the 30 October 2019. (Annexure B). </w:t>
      </w:r>
    </w:p>
    <w:p w:rsidR="005806B3" w:rsidRPr="00F24CA4" w:rsidRDefault="005806B3" w:rsidP="005806B3">
      <w:pPr>
        <w:spacing w:after="0"/>
      </w:pPr>
    </w:p>
    <w:p w:rsidR="005806B3" w:rsidRPr="00F24CA4" w:rsidRDefault="005806B3" w:rsidP="005806B3">
      <w:pPr>
        <w:spacing w:after="0"/>
      </w:pPr>
      <w:r w:rsidRPr="00F24CA4">
        <w:t>Management has not indicated the status of the second tender to date.</w:t>
      </w:r>
    </w:p>
    <w:p w:rsidR="005806B3" w:rsidRPr="00F24CA4" w:rsidRDefault="005806B3" w:rsidP="005806B3"/>
    <w:p w:rsidR="005806B3" w:rsidRPr="00F24CA4" w:rsidRDefault="005806B3" w:rsidP="005806B3">
      <w:r w:rsidRPr="00F24CA4">
        <w:t xml:space="preserve">Through inspection of the supporting documents and the management response provided it is evidenced that this tender was not prioritized and the quotation process have been then followed throughout the years to ensure that security services are provided at the property. </w:t>
      </w:r>
    </w:p>
    <w:p w:rsidR="005806B3" w:rsidRDefault="005806B3">
      <w:pPr>
        <w:spacing w:after="200"/>
        <w:rPr>
          <w:rFonts w:cs="Arial"/>
          <w:b/>
          <w:bCs/>
        </w:rPr>
      </w:pPr>
      <w:r>
        <w:rPr>
          <w:rFonts w:cs="Arial"/>
          <w:b/>
          <w:bCs/>
        </w:rPr>
        <w:br w:type="page"/>
      </w:r>
    </w:p>
    <w:p w:rsidR="005806B3" w:rsidRPr="003F4397" w:rsidRDefault="005806B3" w:rsidP="005806B3">
      <w:pPr>
        <w:shd w:val="clear" w:color="auto" w:fill="E6E6E6"/>
        <w:tabs>
          <w:tab w:val="left" w:pos="720"/>
        </w:tabs>
        <w:spacing w:before="120" w:after="0" w:line="240" w:lineRule="auto"/>
        <w:jc w:val="both"/>
        <w:outlineLvl w:val="0"/>
        <w:rPr>
          <w:rFonts w:eastAsia="Times New Roman" w:cs="Arial"/>
          <w:b/>
          <w:lang w:val="en-US"/>
        </w:rPr>
      </w:pPr>
      <w:r w:rsidRPr="003F4397">
        <w:rPr>
          <w:rFonts w:eastAsia="Times New Roman" w:cs="Arial"/>
          <w:b/>
          <w:lang w:val="en-US"/>
        </w:rPr>
        <w:lastRenderedPageBreak/>
        <w:t>COFF 02 JHB; COFF 02 DBN; COFF 03 HO- Deviation not justifiable</w:t>
      </w:r>
    </w:p>
    <w:p w:rsidR="005806B3" w:rsidRPr="003F4397" w:rsidRDefault="005806B3" w:rsidP="005806B3">
      <w:pPr>
        <w:spacing w:before="120"/>
        <w:jc w:val="both"/>
        <w:rPr>
          <w:rFonts w:cs="Arial"/>
          <w:b/>
        </w:rPr>
      </w:pPr>
      <w:r w:rsidRPr="003F4397">
        <w:rPr>
          <w:rFonts w:cs="Arial"/>
          <w:b/>
        </w:rPr>
        <w:t>Audit finding</w:t>
      </w:r>
    </w:p>
    <w:p w:rsidR="005806B3" w:rsidRPr="003F4397" w:rsidRDefault="005806B3" w:rsidP="005806B3">
      <w:pPr>
        <w:spacing w:before="120"/>
        <w:jc w:val="both"/>
        <w:rPr>
          <w:rFonts w:cs="Arial"/>
          <w:b/>
        </w:rPr>
      </w:pPr>
      <w:r w:rsidRPr="003F4397">
        <w:rPr>
          <w:rFonts w:cs="Arial"/>
          <w:b/>
        </w:rPr>
        <w:t>Requirements</w:t>
      </w:r>
    </w:p>
    <w:p w:rsidR="005806B3" w:rsidRPr="007547A5" w:rsidRDefault="005806B3" w:rsidP="005806B3">
      <w:pPr>
        <w:spacing w:after="0" w:line="240" w:lineRule="auto"/>
        <w:jc w:val="both"/>
        <w:rPr>
          <w:rFonts w:eastAsia="Times New Roman" w:cs="Arial"/>
          <w:lang w:eastAsia="en-ZA"/>
        </w:rPr>
      </w:pPr>
      <w:r w:rsidRPr="007547A5">
        <w:rPr>
          <w:rFonts w:eastAsia="Times New Roman" w:cs="Arial"/>
          <w:lang w:eastAsia="en-ZA"/>
        </w:rPr>
        <w:t>Laws, rules and Regulations:</w:t>
      </w:r>
    </w:p>
    <w:p w:rsidR="005806B3" w:rsidRPr="007547A5" w:rsidRDefault="005806B3" w:rsidP="005806B3">
      <w:pPr>
        <w:spacing w:after="0" w:line="240" w:lineRule="auto"/>
        <w:jc w:val="both"/>
        <w:rPr>
          <w:rFonts w:eastAsia="Times New Roman" w:cs="Arial"/>
          <w:lang w:eastAsia="en-ZA"/>
        </w:rPr>
      </w:pPr>
    </w:p>
    <w:p w:rsidR="005806B3" w:rsidRPr="007547A5" w:rsidRDefault="005806B3" w:rsidP="005806B3">
      <w:pPr>
        <w:spacing w:after="0" w:line="240" w:lineRule="auto"/>
        <w:jc w:val="both"/>
        <w:rPr>
          <w:rFonts w:eastAsia="Calibri" w:cs="Arial"/>
          <w:i/>
          <w:color w:val="000000"/>
        </w:rPr>
      </w:pPr>
      <w:r w:rsidRPr="007547A5">
        <w:rPr>
          <w:rFonts w:eastAsia="Calibri" w:cs="Arial"/>
          <w:color w:val="000000"/>
        </w:rPr>
        <w:t>Public Finance Management Act paragraph 38(1)(a)(i) and 38(1)(a)(iii) states that</w:t>
      </w:r>
      <w:r w:rsidRPr="007547A5">
        <w:rPr>
          <w:rFonts w:eastAsia="Calibri" w:cs="Arial"/>
          <w:i/>
          <w:color w:val="000000"/>
        </w:rPr>
        <w:t xml:space="preserve"> “The accounting officer for a department must ensure that the department has and maintains</w:t>
      </w:r>
    </w:p>
    <w:p w:rsidR="005806B3" w:rsidRPr="007547A5" w:rsidRDefault="005806B3" w:rsidP="00425D1E">
      <w:pPr>
        <w:numPr>
          <w:ilvl w:val="0"/>
          <w:numId w:val="27"/>
        </w:numPr>
        <w:spacing w:after="0" w:line="240" w:lineRule="auto"/>
        <w:contextualSpacing/>
        <w:jc w:val="both"/>
        <w:rPr>
          <w:rFonts w:eastAsia="Calibri" w:cs="Arial"/>
          <w:i/>
          <w:color w:val="000000"/>
        </w:rPr>
      </w:pPr>
      <w:r w:rsidRPr="007547A5">
        <w:rPr>
          <w:rFonts w:eastAsia="Calibri" w:cs="Arial"/>
          <w:i/>
          <w:color w:val="000000"/>
        </w:rPr>
        <w:t>Effective, efficient and transparent systems of financial and risk management and internal control;</w:t>
      </w:r>
    </w:p>
    <w:p w:rsidR="005806B3" w:rsidRPr="007547A5" w:rsidRDefault="005806B3" w:rsidP="00425D1E">
      <w:pPr>
        <w:numPr>
          <w:ilvl w:val="0"/>
          <w:numId w:val="27"/>
        </w:numPr>
        <w:spacing w:after="0" w:line="240" w:lineRule="auto"/>
        <w:contextualSpacing/>
        <w:jc w:val="both"/>
        <w:rPr>
          <w:rFonts w:eastAsia="Calibri" w:cs="Arial"/>
          <w:i/>
          <w:color w:val="000000"/>
        </w:rPr>
      </w:pPr>
      <w:r w:rsidRPr="007547A5">
        <w:rPr>
          <w:rFonts w:eastAsia="Calibri" w:cs="Arial"/>
          <w:i/>
          <w:color w:val="000000"/>
        </w:rPr>
        <w:t>(iii)  An appropriate procurement and provisioning system which is fair, equitable, transparent, competitive and cost effective;”</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i/>
          <w:lang w:val="en-US"/>
        </w:rPr>
      </w:pPr>
      <w:r w:rsidRPr="007547A5">
        <w:rPr>
          <w:rFonts w:eastAsia="Times New Roman" w:cs="Arial"/>
          <w:lang w:val="en-US"/>
        </w:rPr>
        <w:t xml:space="preserve">Public Finance Management Act paragraph 38 (1)(c)(ii) states that </w:t>
      </w:r>
      <w:r w:rsidRPr="007547A5">
        <w:rPr>
          <w:rFonts w:eastAsia="Times New Roman" w:cs="Arial"/>
          <w:i/>
          <w:lang w:val="en-US"/>
        </w:rPr>
        <w:t>“The accounting officer for a, department must take effective and appropriate steps to prevent unauthorized, irregular and fruitless and wasteful expenditure and losses resulting from criminal conduct”</w:t>
      </w:r>
    </w:p>
    <w:p w:rsidR="005806B3" w:rsidRPr="007547A5" w:rsidRDefault="005806B3" w:rsidP="005806B3">
      <w:pPr>
        <w:spacing w:after="0" w:line="240" w:lineRule="auto"/>
        <w:jc w:val="both"/>
        <w:rPr>
          <w:rFonts w:eastAsia="Times New Roman" w:cs="Arial"/>
          <w:i/>
          <w:lang w:val="en-US"/>
        </w:rPr>
      </w:pPr>
    </w:p>
    <w:p w:rsidR="005806B3" w:rsidRPr="007547A5" w:rsidRDefault="005806B3" w:rsidP="005806B3">
      <w:pPr>
        <w:spacing w:before="120" w:line="240" w:lineRule="auto"/>
        <w:jc w:val="both"/>
        <w:rPr>
          <w:rFonts w:eastAsia="Times New Roman" w:cs="Arial"/>
          <w:b/>
          <w:lang w:val="en-US"/>
        </w:rPr>
      </w:pPr>
      <w:r w:rsidRPr="007547A5">
        <w:rPr>
          <w:rFonts w:eastAsia="Times New Roman" w:cs="Arial"/>
          <w:lang w:val="en-US"/>
        </w:rPr>
        <w:t>Treasury regulation 16A3.2 states that “</w:t>
      </w:r>
      <w:r w:rsidRPr="007547A5">
        <w:rPr>
          <w:rFonts w:eastAsia="Times New Roman" w:cs="Arial"/>
          <w:i/>
          <w:lang w:val="en-US"/>
        </w:rPr>
        <w:t>A supply chain management system must: be fair, equitable, transparent, competitive and cost effective</w:t>
      </w:r>
      <w:r w:rsidRPr="007547A5">
        <w:rPr>
          <w:rFonts w:eastAsia="Times New Roman" w:cs="Arial"/>
          <w:lang w:val="en-US"/>
        </w:rPr>
        <w:t>”</w:t>
      </w:r>
    </w:p>
    <w:p w:rsidR="005806B3" w:rsidRPr="007547A5" w:rsidRDefault="005806B3" w:rsidP="005806B3">
      <w:pPr>
        <w:spacing w:after="0" w:line="240" w:lineRule="auto"/>
        <w:jc w:val="both"/>
        <w:rPr>
          <w:rFonts w:eastAsia="Times New Roman" w:cs="Arial"/>
          <w:i/>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 xml:space="preserve">Treasury regulation 16A6.4 states that </w:t>
      </w:r>
      <w:r w:rsidRPr="007547A5">
        <w:rPr>
          <w:rFonts w:eastAsia="Times New Roman" w:cs="Arial"/>
          <w:i/>
          <w:lang w:val="en-US"/>
        </w:rPr>
        <w:t>“If in a specific case it is impractical to invite competitive bids, the accounting officer may procure the required goods or services by other means, provided that the reasons for deviating from inviting competitive bids must be recorded and approved by the accounting officer.”</w:t>
      </w:r>
      <w:r w:rsidRPr="007547A5">
        <w:rPr>
          <w:rFonts w:eastAsia="Times New Roman" w:cs="Arial"/>
          <w:lang w:val="en-US"/>
        </w:rPr>
        <w:t xml:space="preserve"> </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ind w:left="567" w:hanging="567"/>
        <w:jc w:val="both"/>
        <w:rPr>
          <w:rFonts w:eastAsia="Times New Roman" w:cs="Arial"/>
          <w:lang w:eastAsia="en-ZA"/>
        </w:rPr>
      </w:pPr>
      <w:r w:rsidRPr="007547A5">
        <w:rPr>
          <w:rFonts w:eastAsia="Times New Roman" w:cs="Arial"/>
          <w:lang w:eastAsia="en-ZA"/>
        </w:rPr>
        <w:t>Practice Note 3 of 2016/17 paragraph 8.1, 8.2 and 8.4 states that:</w:t>
      </w:r>
    </w:p>
    <w:p w:rsidR="005806B3" w:rsidRPr="007547A5" w:rsidRDefault="005806B3" w:rsidP="005806B3">
      <w:pPr>
        <w:autoSpaceDE w:val="0"/>
        <w:autoSpaceDN w:val="0"/>
        <w:adjustRightInd w:val="0"/>
        <w:spacing w:after="0" w:line="240" w:lineRule="auto"/>
        <w:jc w:val="both"/>
        <w:rPr>
          <w:rFonts w:eastAsia="Times New Roman" w:cs="Arial"/>
          <w:i/>
          <w:color w:val="000000"/>
          <w:lang w:val="en-US"/>
        </w:rPr>
      </w:pPr>
      <w:r w:rsidRPr="007547A5">
        <w:rPr>
          <w:rFonts w:eastAsia="Times New Roman" w:cs="Arial"/>
          <w:i/>
          <w:color w:val="000000"/>
          <w:lang w:val="en-US"/>
        </w:rPr>
        <w:t>“8.1 The Accounting Officer must only deviate from inviting competitive bids in cases of emergency and sole supplier status.</w:t>
      </w:r>
    </w:p>
    <w:p w:rsidR="005806B3" w:rsidRPr="007547A5" w:rsidRDefault="005806B3" w:rsidP="005806B3">
      <w:pPr>
        <w:autoSpaceDE w:val="0"/>
        <w:autoSpaceDN w:val="0"/>
        <w:adjustRightInd w:val="0"/>
        <w:spacing w:after="0" w:line="240" w:lineRule="auto"/>
        <w:jc w:val="both"/>
        <w:rPr>
          <w:rFonts w:eastAsia="Times New Roman" w:cs="Arial"/>
          <w:i/>
          <w:color w:val="000000"/>
          <w:lang w:val="en-US"/>
        </w:rPr>
      </w:pPr>
      <w:r w:rsidRPr="007547A5">
        <w:rPr>
          <w:rFonts w:eastAsia="Times New Roman" w:cs="Arial"/>
          <w:i/>
          <w:color w:val="000000"/>
          <w:lang w:val="en-US"/>
        </w:rPr>
        <w:t>8.2 An emergency procurement may occur when there is a serious and unexpected situation that poses an immediate risk to health, life, property or environment which calls an agency to action and there is insufficient time to invite competitive bids</w:t>
      </w:r>
    </w:p>
    <w:p w:rsidR="005806B3" w:rsidRPr="007547A5" w:rsidRDefault="005806B3" w:rsidP="005806B3">
      <w:pPr>
        <w:autoSpaceDE w:val="0"/>
        <w:autoSpaceDN w:val="0"/>
        <w:adjustRightInd w:val="0"/>
        <w:spacing w:after="0" w:line="240" w:lineRule="auto"/>
        <w:jc w:val="both"/>
        <w:rPr>
          <w:rFonts w:eastAsia="Times New Roman" w:cs="Arial"/>
          <w:i/>
          <w:color w:val="000000"/>
          <w:lang w:val="en-US"/>
        </w:rPr>
      </w:pPr>
      <w:r w:rsidRPr="007547A5">
        <w:rPr>
          <w:rFonts w:eastAsia="Times New Roman" w:cs="Arial"/>
          <w:i/>
          <w:color w:val="000000"/>
          <w:lang w:val="en-US"/>
        </w:rPr>
        <w:t>8.4 The Accounting officer must invite as many suppliers as possible and select the preferred supplier using the competitive bid committee system.”</w:t>
      </w:r>
    </w:p>
    <w:p w:rsidR="005806B3" w:rsidRPr="003F4397" w:rsidRDefault="005806B3" w:rsidP="005806B3">
      <w:pPr>
        <w:autoSpaceDE w:val="0"/>
        <w:autoSpaceDN w:val="0"/>
        <w:adjustRightInd w:val="0"/>
        <w:spacing w:after="0" w:line="240" w:lineRule="auto"/>
        <w:jc w:val="both"/>
        <w:rPr>
          <w:rFonts w:ascii="Times New Roman" w:eastAsia="Times New Roman" w:hAnsi="Times New Roman" w:cs="Times New Roman"/>
          <w:i/>
          <w:color w:val="000000"/>
          <w:lang w:val="en-US"/>
        </w:rPr>
      </w:pP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Nature</w:t>
      </w: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Johannesburg region</w:t>
      </w:r>
    </w:p>
    <w:p w:rsidR="005806B3" w:rsidRPr="003F4397" w:rsidRDefault="005806B3" w:rsidP="005806B3">
      <w:pPr>
        <w:spacing w:before="120" w:after="0" w:line="240" w:lineRule="auto"/>
        <w:jc w:val="both"/>
        <w:rPr>
          <w:rFonts w:eastAsia="Times New Roman" w:cs="Arial"/>
          <w:color w:val="000000"/>
          <w:lang w:val="en-US" w:eastAsia="en-ZA"/>
        </w:rPr>
      </w:pPr>
      <w:r w:rsidRPr="003F4397">
        <w:rPr>
          <w:rFonts w:eastAsia="Times New Roman" w:cs="Arial"/>
          <w:color w:val="000000"/>
          <w:lang w:val="en-US" w:eastAsia="en-ZA"/>
        </w:rPr>
        <w:t xml:space="preserve">During the audit of supply chain management (SCM), it was noted that </w:t>
      </w:r>
      <w:r w:rsidRPr="003F4397">
        <w:rPr>
          <w:rFonts w:eastAsia="Times New Roman" w:cs="Arial"/>
          <w:b/>
          <w:color w:val="000000"/>
          <w:lang w:val="en-US" w:eastAsia="en-ZA"/>
        </w:rPr>
        <w:t>cleaning services</w:t>
      </w:r>
      <w:r w:rsidRPr="003F4397">
        <w:rPr>
          <w:rFonts w:eastAsia="Times New Roman" w:cs="Arial"/>
          <w:color w:val="000000"/>
          <w:lang w:val="en-US" w:eastAsia="en-ZA"/>
        </w:rPr>
        <w:t xml:space="preserve"> were procured from certain suppliers through a deviation process. The supporting memorandums provided were inspected to ascertain the reasons for deviation. According to our assessment the reasons provided for the deviations was not sufficient to support the deviations. The table below show the suppliers and the reasons provided in the memo. </w:t>
      </w:r>
    </w:p>
    <w:p w:rsidR="005806B3" w:rsidRDefault="005806B3" w:rsidP="005806B3">
      <w:pPr>
        <w:spacing w:before="120" w:after="0" w:line="240" w:lineRule="auto"/>
        <w:jc w:val="both"/>
        <w:rPr>
          <w:rFonts w:eastAsia="Times New Roman" w:cs="Arial"/>
          <w:b/>
          <w:color w:val="000000"/>
          <w:lang w:val="en-US" w:eastAsia="en-ZA"/>
        </w:rPr>
      </w:pPr>
      <w:r w:rsidRPr="003F4397">
        <w:rPr>
          <w:rFonts w:eastAsia="Times New Roman" w:cs="Arial"/>
          <w:b/>
          <w:color w:val="000000"/>
          <w:lang w:val="en-US" w:eastAsia="en-ZA"/>
        </w:rPr>
        <w:t>1. Lebato Development Projects</w:t>
      </w:r>
    </w:p>
    <w:p w:rsidR="005806B3" w:rsidRPr="003F4397" w:rsidRDefault="005806B3" w:rsidP="005806B3">
      <w:pPr>
        <w:spacing w:before="120" w:after="0" w:line="240" w:lineRule="auto"/>
        <w:jc w:val="both"/>
        <w:rPr>
          <w:rFonts w:eastAsia="Times New Roman" w:cs="Arial"/>
          <w:b/>
          <w:color w:val="000000"/>
          <w:lang w:val="en-US" w:eastAsia="en-ZA"/>
        </w:rPr>
      </w:pP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1559"/>
        <w:gridCol w:w="1275"/>
        <w:gridCol w:w="2409"/>
        <w:gridCol w:w="1276"/>
      </w:tblGrid>
      <w:tr w:rsidR="005806B3" w:rsidRPr="003F4397" w:rsidTr="000E025D">
        <w:trPr>
          <w:trHeight w:val="521"/>
        </w:trPr>
        <w:tc>
          <w:tcPr>
            <w:tcW w:w="284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lastRenderedPageBreak/>
              <w:t>Supplier Name</w:t>
            </w:r>
          </w:p>
        </w:tc>
        <w:tc>
          <w:tcPr>
            <w:tcW w:w="156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Ref. Number</w:t>
            </w:r>
          </w:p>
        </w:tc>
        <w:tc>
          <w:tcPr>
            <w:tcW w:w="1275"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prepared</w:t>
            </w:r>
          </w:p>
        </w:tc>
        <w:tc>
          <w:tcPr>
            <w:tcW w:w="241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approved and the official</w:t>
            </w:r>
          </w:p>
        </w:tc>
        <w:tc>
          <w:tcPr>
            <w:tcW w:w="1276" w:type="dxa"/>
            <w:shd w:val="clear" w:color="000000" w:fill="BFBFBF"/>
          </w:tcPr>
          <w:p w:rsidR="005806B3" w:rsidRPr="003F4397" w:rsidRDefault="005806B3" w:rsidP="000E025D">
            <w:pPr>
              <w:spacing w:after="0" w:line="240" w:lineRule="auto"/>
              <w:jc w:val="both"/>
              <w:rPr>
                <w:rFonts w:eastAsia="Times New Roman" w:cs="Arial"/>
                <w:b/>
                <w:color w:val="000000"/>
                <w:sz w:val="18"/>
                <w:szCs w:val="18"/>
                <w:lang w:val="en-US"/>
              </w:rPr>
            </w:pPr>
          </w:p>
          <w:p w:rsidR="005806B3" w:rsidRPr="003F4397" w:rsidRDefault="005806B3" w:rsidP="000E025D">
            <w:pPr>
              <w:spacing w:after="0" w:line="240" w:lineRule="auto"/>
              <w:jc w:val="both"/>
              <w:rPr>
                <w:rFonts w:eastAsia="Times New Roman" w:cs="Arial"/>
                <w:b/>
                <w:color w:val="000000"/>
                <w:sz w:val="18"/>
                <w:szCs w:val="18"/>
                <w:lang w:val="en-US"/>
              </w:rPr>
            </w:pPr>
          </w:p>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Amount (R)</w:t>
            </w:r>
          </w:p>
        </w:tc>
      </w:tr>
      <w:tr w:rsidR="005806B3" w:rsidRPr="003F4397" w:rsidTr="000E025D">
        <w:trPr>
          <w:trHeight w:val="459"/>
        </w:trPr>
        <w:tc>
          <w:tcPr>
            <w:tcW w:w="2840" w:type="dxa"/>
            <w:shd w:val="clear" w:color="auto" w:fill="auto"/>
            <w:vAlign w:val="center"/>
            <w:hideMark/>
          </w:tcPr>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r w:rsidRPr="003F4397">
              <w:rPr>
                <w:rFonts w:eastAsia="Times New Roman" w:cs="Arial"/>
                <w:color w:val="000000"/>
                <w:sz w:val="18"/>
                <w:szCs w:val="18"/>
                <w:lang w:val="en-US"/>
              </w:rPr>
              <w:t>Lebato Development Projects</w:t>
            </w:r>
          </w:p>
        </w:tc>
        <w:tc>
          <w:tcPr>
            <w:tcW w:w="1560" w:type="dxa"/>
            <w:shd w:val="clear" w:color="auto" w:fill="auto"/>
            <w:vAlign w:val="center"/>
            <w:hideMark/>
          </w:tcPr>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r w:rsidRPr="003F4397">
              <w:rPr>
                <w:rFonts w:eastAsia="Times New Roman" w:cs="Arial"/>
                <w:color w:val="000000"/>
                <w:sz w:val="18"/>
                <w:szCs w:val="18"/>
                <w:lang w:val="en-US"/>
              </w:rPr>
              <w:t>JHBE 19/192</w:t>
            </w:r>
          </w:p>
        </w:tc>
        <w:tc>
          <w:tcPr>
            <w:tcW w:w="1275" w:type="dxa"/>
            <w:shd w:val="clear" w:color="auto" w:fill="auto"/>
            <w:vAlign w:val="center"/>
            <w:hideMark/>
          </w:tcPr>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r w:rsidRPr="003F4397">
              <w:rPr>
                <w:rFonts w:eastAsia="Times New Roman" w:cs="Arial"/>
                <w:color w:val="000000"/>
                <w:sz w:val="18"/>
                <w:szCs w:val="18"/>
                <w:lang w:val="en-US"/>
              </w:rPr>
              <w:t>04-Nov-19</w:t>
            </w:r>
          </w:p>
        </w:tc>
        <w:tc>
          <w:tcPr>
            <w:tcW w:w="2410" w:type="dxa"/>
            <w:shd w:val="clear" w:color="auto" w:fill="auto"/>
            <w:vAlign w:val="center"/>
            <w:hideMark/>
          </w:tcPr>
          <w:p w:rsidR="005806B3" w:rsidRPr="003F4397" w:rsidRDefault="005806B3" w:rsidP="000E025D">
            <w:pPr>
              <w:spacing w:after="0" w:line="240" w:lineRule="auto"/>
              <w:rPr>
                <w:rFonts w:eastAsia="Times New Roman" w:cs="Arial"/>
                <w:color w:val="000000"/>
                <w:sz w:val="18"/>
                <w:szCs w:val="18"/>
                <w:lang w:val="en-US"/>
              </w:rPr>
            </w:pPr>
            <w:r w:rsidRPr="003F4397">
              <w:rPr>
                <w:rFonts w:eastAsia="Times New Roman" w:cs="Arial"/>
                <w:color w:val="000000"/>
                <w:sz w:val="18"/>
                <w:szCs w:val="18"/>
                <w:lang w:val="en-US"/>
              </w:rPr>
              <w:t xml:space="preserve">28 November 2019, Advocate J. Monare (Regional Manager) </w:t>
            </w:r>
          </w:p>
        </w:tc>
        <w:tc>
          <w:tcPr>
            <w:tcW w:w="1276" w:type="dxa"/>
          </w:tcPr>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jc w:val="right"/>
              <w:rPr>
                <w:rFonts w:eastAsia="Times New Roman" w:cs="Arial"/>
                <w:color w:val="000000"/>
                <w:sz w:val="18"/>
                <w:szCs w:val="18"/>
                <w:lang w:val="en-US"/>
              </w:rPr>
            </w:pPr>
            <w:r w:rsidRPr="003F4397">
              <w:rPr>
                <w:rFonts w:eastAsia="Times New Roman" w:cs="Arial"/>
                <w:color w:val="000000"/>
                <w:sz w:val="18"/>
                <w:szCs w:val="18"/>
                <w:lang w:val="en-US"/>
              </w:rPr>
              <w:t xml:space="preserve">    184 968</w:t>
            </w:r>
          </w:p>
        </w:tc>
      </w:tr>
    </w:tbl>
    <w:p w:rsidR="005806B3" w:rsidRPr="003F4397" w:rsidRDefault="005806B3" w:rsidP="005806B3">
      <w:pPr>
        <w:spacing w:before="120" w:line="240" w:lineRule="auto"/>
        <w:jc w:val="both"/>
        <w:rPr>
          <w:rFonts w:eastAsia="Times New Roman" w:cs="Arial"/>
          <w:b/>
          <w:color w:val="000000"/>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provided for the deviation per the memo:</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approved 28 November 2019, the following was stated:”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 xml:space="preserve">Cleaning services at Jeppe Magistrate Court has been outsourced to private service provider. The contract for 24 months JHB16/24 </w:t>
      </w:r>
      <w:r w:rsidRPr="005806B3">
        <w:rPr>
          <w:rFonts w:eastAsia="Times New Roman" w:cs="Arial"/>
          <w:b/>
          <w:color w:val="000000"/>
          <w:sz w:val="18"/>
          <w:szCs w:val="18"/>
          <w:lang w:val="en-US" w:eastAsia="en-ZA"/>
        </w:rPr>
        <w:t>expired on the 31 May 2019.</w:t>
      </w:r>
      <w:r w:rsidRPr="005806B3">
        <w:rPr>
          <w:rFonts w:eastAsia="Times New Roman" w:cs="Arial"/>
          <w:color w:val="000000"/>
          <w:sz w:val="18"/>
          <w:szCs w:val="18"/>
          <w:lang w:val="en-US" w:eastAsia="en-ZA"/>
        </w:rPr>
        <w:t>The contract was extended for a period of three months from 01 June to 31 August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The 24 months tender JHB19/16 rendering of cleaning for 24 Months was advertised on 31 May 2019, closed on 25 June 2019.On the 06 August 2019 the evaluation committee had the first meeting to evaluate received bids but the specialist was not available and the meeting was postponed. The evaluation committee held a second meeting on 22 and 23 August 2019.Evaluation were not completed and another meeting took place on 30 August 2019 to complete the evaluation.</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Quotation for three months JHB19/05 was advertised on the 16 May 2019, briefing date was on the 21 May 2019 and closing date was on 31 May 2019.The project leader was informed by SCM that it was non-responsive only two bids were received.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Another quotation was started and confirmed and signed on 01 July 2019 and submitted to SCM for them to nominate and invite service providers to submit their quotations. Until now not been captured according to Supply chain management wanted to clear out security submission first.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On 04 November 2019 the project leader requested an emergency contract to be appointed for three (03) months from 03 December 2019 to 02 March 2020.The memo was approved on 28 November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lang w:val="en-US" w:eastAsia="en-ZA"/>
        </w:rPr>
      </w:pPr>
      <w:r w:rsidRPr="005806B3">
        <w:rPr>
          <w:rFonts w:eastAsia="Times New Roman" w:cs="Arial"/>
          <w:color w:val="000000"/>
          <w:sz w:val="18"/>
          <w:szCs w:val="18"/>
          <w:lang w:val="en-US" w:eastAsia="en-ZA"/>
        </w:rPr>
        <w:t>It was noted on the memo that the process to start and finalise a quotation is approximately three months.</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not appropriate as per the AGSA</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it appears that the deviation was due to limited timeframe and SCM’s inability to source at least 3 (three) compliant quotations. However, based on our assessment, the entity had at least 6(six) months to finalise the quotation/tender process for cleaning services and failed to do so. In our opinion this was due to poor planning in sourcing three quotations as the project leader would have known beforehand that the Service Level Agreement was due to expire on the 31 May 2019 and the necessary steps would have been taken to source three quotations by informing Supply Chain Management timeously.</w:t>
      </w:r>
    </w:p>
    <w:p w:rsidR="005806B3" w:rsidRPr="003F4397" w:rsidRDefault="005806B3" w:rsidP="005806B3">
      <w:pPr>
        <w:spacing w:before="120" w:line="240" w:lineRule="auto"/>
        <w:jc w:val="both"/>
        <w:rPr>
          <w:rFonts w:eastAsia="Times New Roman" w:cs="Arial"/>
          <w:b/>
          <w:color w:val="FF0000"/>
          <w:lang w:val="en-US" w:eastAsia="en-ZA"/>
        </w:rPr>
      </w:pPr>
    </w:p>
    <w:p w:rsidR="005806B3" w:rsidRPr="003F4397" w:rsidRDefault="005806B3" w:rsidP="005806B3">
      <w:pPr>
        <w:spacing w:before="120" w:line="240" w:lineRule="auto"/>
        <w:jc w:val="both"/>
        <w:rPr>
          <w:rFonts w:eastAsia="Times New Roman" w:cs="Arial"/>
          <w:b/>
          <w:color w:val="000000"/>
          <w:lang w:val="en-US" w:eastAsia="en-ZA"/>
        </w:rPr>
      </w:pPr>
      <w:r w:rsidRPr="003F4397">
        <w:rPr>
          <w:rFonts w:eastAsia="Times New Roman" w:cs="Arial"/>
          <w:b/>
          <w:color w:val="000000"/>
          <w:lang w:val="en-US" w:eastAsia="en-ZA"/>
        </w:rPr>
        <w:t>2. Immaculate Cleaning &amp; Hygiene Services (PTY) Ltd</w:t>
      </w:r>
    </w:p>
    <w:tbl>
      <w:tblPr>
        <w:tblW w:w="5000" w:type="pct"/>
        <w:tblLook w:val="04A0" w:firstRow="1" w:lastRow="0" w:firstColumn="1" w:lastColumn="0" w:noHBand="0" w:noVBand="1"/>
      </w:tblPr>
      <w:tblGrid>
        <w:gridCol w:w="2376"/>
        <w:gridCol w:w="1174"/>
        <w:gridCol w:w="1475"/>
        <w:gridCol w:w="2927"/>
        <w:gridCol w:w="1395"/>
      </w:tblGrid>
      <w:tr w:rsidR="005806B3" w:rsidRPr="003F4397" w:rsidTr="000E025D">
        <w:trPr>
          <w:trHeight w:val="402"/>
        </w:trPr>
        <w:tc>
          <w:tcPr>
            <w:tcW w:w="1271" w:type="pct"/>
            <w:tcBorders>
              <w:top w:val="single" w:sz="4" w:space="0" w:color="auto"/>
              <w:left w:val="single" w:sz="4" w:space="0" w:color="auto"/>
              <w:bottom w:val="single" w:sz="8" w:space="0" w:color="auto"/>
              <w:right w:val="single" w:sz="8" w:space="0" w:color="auto"/>
            </w:tcBorders>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Supplier Name</w:t>
            </w:r>
          </w:p>
        </w:tc>
        <w:tc>
          <w:tcPr>
            <w:tcW w:w="628" w:type="pct"/>
            <w:tcBorders>
              <w:top w:val="single" w:sz="4" w:space="0" w:color="auto"/>
              <w:left w:val="nil"/>
              <w:bottom w:val="single" w:sz="8" w:space="0" w:color="auto"/>
              <w:right w:val="single" w:sz="8" w:space="0" w:color="auto"/>
            </w:tcBorders>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Ref. Number</w:t>
            </w:r>
          </w:p>
        </w:tc>
        <w:tc>
          <w:tcPr>
            <w:tcW w:w="789" w:type="pct"/>
            <w:tcBorders>
              <w:top w:val="single" w:sz="4" w:space="0" w:color="auto"/>
              <w:left w:val="nil"/>
              <w:bottom w:val="single" w:sz="8" w:space="0" w:color="auto"/>
              <w:right w:val="single" w:sz="8" w:space="0" w:color="auto"/>
            </w:tcBorders>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prepared</w:t>
            </w:r>
          </w:p>
        </w:tc>
        <w:tc>
          <w:tcPr>
            <w:tcW w:w="1566" w:type="pct"/>
            <w:tcBorders>
              <w:top w:val="single" w:sz="4" w:space="0" w:color="auto"/>
              <w:left w:val="nil"/>
              <w:bottom w:val="single" w:sz="8" w:space="0" w:color="auto"/>
              <w:right w:val="single" w:sz="8" w:space="0" w:color="auto"/>
            </w:tcBorders>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approved and the official</w:t>
            </w:r>
          </w:p>
        </w:tc>
        <w:tc>
          <w:tcPr>
            <w:tcW w:w="746" w:type="pct"/>
            <w:tcBorders>
              <w:top w:val="single" w:sz="4" w:space="0" w:color="auto"/>
              <w:left w:val="nil"/>
              <w:bottom w:val="single" w:sz="8" w:space="0" w:color="auto"/>
              <w:right w:val="single" w:sz="4" w:space="0" w:color="auto"/>
            </w:tcBorders>
            <w:shd w:val="clear" w:color="000000" w:fill="BFBFBF"/>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Amount</w:t>
            </w:r>
          </w:p>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(R)</w:t>
            </w:r>
          </w:p>
        </w:tc>
      </w:tr>
      <w:tr w:rsidR="005806B3" w:rsidRPr="003F4397" w:rsidTr="000E025D">
        <w:trPr>
          <w:trHeight w:val="571"/>
        </w:trPr>
        <w:tc>
          <w:tcPr>
            <w:tcW w:w="1271" w:type="pct"/>
            <w:tcBorders>
              <w:top w:val="single" w:sz="8" w:space="0" w:color="auto"/>
              <w:left w:val="single" w:sz="4" w:space="0" w:color="auto"/>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both"/>
              <w:rPr>
                <w:rFonts w:eastAsia="Times New Roman" w:cs="Arial"/>
                <w:color w:val="000000"/>
                <w:sz w:val="18"/>
                <w:szCs w:val="18"/>
                <w:lang w:val="en-US" w:eastAsia="en-ZA"/>
              </w:rPr>
            </w:pPr>
            <w:r w:rsidRPr="003F4397">
              <w:rPr>
                <w:rFonts w:eastAsia="Times New Roman" w:cs="Arial"/>
                <w:color w:val="000000"/>
                <w:sz w:val="18"/>
                <w:szCs w:val="18"/>
                <w:lang w:val="en-US" w:eastAsia="en-ZA"/>
              </w:rPr>
              <w:t>Immaculate Cleaning &amp; Hygiene Services (PTY) Ltd</w:t>
            </w:r>
          </w:p>
        </w:tc>
        <w:tc>
          <w:tcPr>
            <w:tcW w:w="628" w:type="pct"/>
            <w:tcBorders>
              <w:top w:val="single" w:sz="8" w:space="0" w:color="auto"/>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r w:rsidRPr="003F4397">
              <w:rPr>
                <w:rFonts w:eastAsia="Times New Roman" w:cs="Arial"/>
                <w:color w:val="000000"/>
                <w:sz w:val="18"/>
                <w:szCs w:val="18"/>
                <w:lang w:val="en-US"/>
              </w:rPr>
              <w:t>JHBE 18/230</w:t>
            </w:r>
          </w:p>
        </w:tc>
        <w:tc>
          <w:tcPr>
            <w:tcW w:w="789" w:type="pct"/>
            <w:tcBorders>
              <w:top w:val="single" w:sz="8" w:space="0" w:color="auto"/>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both"/>
              <w:rPr>
                <w:rFonts w:eastAsia="Times New Roman" w:cs="Arial"/>
                <w:color w:val="000000"/>
                <w:sz w:val="18"/>
                <w:szCs w:val="18"/>
                <w:lang w:val="en-US"/>
              </w:rPr>
            </w:pPr>
          </w:p>
          <w:p w:rsidR="005806B3" w:rsidRPr="003F4397" w:rsidRDefault="005806B3" w:rsidP="000E025D">
            <w:pPr>
              <w:spacing w:after="0" w:line="240" w:lineRule="auto"/>
              <w:jc w:val="both"/>
              <w:rPr>
                <w:rFonts w:eastAsia="Times New Roman" w:cs="Arial"/>
                <w:color w:val="000000"/>
                <w:sz w:val="18"/>
                <w:szCs w:val="18"/>
                <w:lang w:val="en-US"/>
              </w:rPr>
            </w:pPr>
            <w:r w:rsidRPr="003F4397">
              <w:rPr>
                <w:rFonts w:eastAsia="Times New Roman" w:cs="Arial"/>
                <w:color w:val="000000"/>
                <w:sz w:val="18"/>
                <w:szCs w:val="18"/>
                <w:lang w:val="en-US"/>
              </w:rPr>
              <w:t xml:space="preserve"> </w:t>
            </w:r>
          </w:p>
          <w:p w:rsidR="005806B3" w:rsidRPr="003F4397" w:rsidRDefault="005806B3" w:rsidP="000E025D">
            <w:pPr>
              <w:spacing w:after="0" w:line="240" w:lineRule="auto"/>
              <w:jc w:val="both"/>
              <w:rPr>
                <w:rFonts w:eastAsia="Times New Roman" w:cs="Arial"/>
                <w:color w:val="000000"/>
                <w:sz w:val="18"/>
                <w:szCs w:val="18"/>
                <w:lang w:val="en-US"/>
              </w:rPr>
            </w:pPr>
            <w:r w:rsidRPr="003F4397">
              <w:rPr>
                <w:rFonts w:eastAsia="Times New Roman" w:cs="Arial"/>
                <w:color w:val="000000"/>
                <w:sz w:val="18"/>
                <w:szCs w:val="18"/>
                <w:lang w:val="en-US"/>
              </w:rPr>
              <w:t>14-March-2019</w:t>
            </w:r>
          </w:p>
        </w:tc>
        <w:tc>
          <w:tcPr>
            <w:tcW w:w="1566" w:type="pct"/>
            <w:tcBorders>
              <w:top w:val="single" w:sz="8" w:space="0" w:color="auto"/>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r w:rsidRPr="003F4397">
              <w:rPr>
                <w:rFonts w:eastAsia="Times New Roman" w:cs="Arial"/>
                <w:color w:val="000000"/>
                <w:sz w:val="18"/>
                <w:szCs w:val="18"/>
                <w:lang w:val="en-US"/>
              </w:rPr>
              <w:t xml:space="preserve">14 March 2019, Advocate J. Monare (Regional Manager) </w:t>
            </w:r>
          </w:p>
        </w:tc>
        <w:tc>
          <w:tcPr>
            <w:tcW w:w="746" w:type="pct"/>
            <w:tcBorders>
              <w:top w:val="single" w:sz="8" w:space="0" w:color="auto"/>
              <w:left w:val="nil"/>
              <w:bottom w:val="single" w:sz="4" w:space="0" w:color="auto"/>
              <w:right w:val="single" w:sz="4" w:space="0" w:color="auto"/>
            </w:tcBorders>
          </w:tcPr>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p>
          <w:p w:rsidR="005806B3" w:rsidRPr="003F4397" w:rsidRDefault="005806B3" w:rsidP="000E025D">
            <w:pPr>
              <w:spacing w:after="0" w:line="240" w:lineRule="auto"/>
              <w:rPr>
                <w:rFonts w:eastAsia="Times New Roman" w:cs="Arial"/>
                <w:color w:val="000000"/>
                <w:sz w:val="18"/>
                <w:szCs w:val="18"/>
                <w:lang w:val="en-US"/>
              </w:rPr>
            </w:pPr>
            <w:r w:rsidRPr="003F4397">
              <w:rPr>
                <w:rFonts w:eastAsia="Times New Roman" w:cs="Arial"/>
                <w:color w:val="000000"/>
                <w:sz w:val="18"/>
                <w:szCs w:val="18"/>
                <w:lang w:val="en-US"/>
              </w:rPr>
              <w:t xml:space="preserve">          714 864</w:t>
            </w:r>
          </w:p>
        </w:tc>
      </w:tr>
    </w:tbl>
    <w:p w:rsidR="005806B3" w:rsidRPr="003F4397" w:rsidRDefault="005806B3" w:rsidP="005806B3">
      <w:pPr>
        <w:spacing w:after="0" w:line="240" w:lineRule="auto"/>
        <w:jc w:val="both"/>
        <w:rPr>
          <w:rFonts w:eastAsia="Times New Roman" w:cs="Arial"/>
          <w:b/>
          <w:color w:val="000000"/>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after="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provided for the deviation per the memo:</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approved on 14 March 2019, the following was stated:”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 xml:space="preserve">Cleaning services at Randburg Magistrate Court has been outsourced to private service provider. The contract for 24 months cleaning </w:t>
      </w:r>
      <w:r w:rsidRPr="005806B3">
        <w:rPr>
          <w:rFonts w:eastAsia="Times New Roman" w:cs="Arial"/>
          <w:b/>
          <w:color w:val="000000"/>
          <w:sz w:val="18"/>
          <w:szCs w:val="18"/>
          <w:lang w:val="en-US" w:eastAsia="en-ZA"/>
        </w:rPr>
        <w:t>expired on the 15 December 2018.</w:t>
      </w:r>
      <w:r w:rsidRPr="005806B3">
        <w:rPr>
          <w:rFonts w:eastAsia="Times New Roman" w:cs="Arial"/>
          <w:color w:val="000000"/>
          <w:sz w:val="18"/>
          <w:szCs w:val="18"/>
          <w:lang w:val="en-US" w:eastAsia="en-ZA"/>
        </w:rPr>
        <w:t>The contract was extended for a period of three months from 16 December 2018 to 14 March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Tender (JHB 18/29) for 24 Months was advertised on 09 November 2018 and closed on 04 December 2018.SCM has not finalized pre-screening.</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lastRenderedPageBreak/>
        <w:t>Request for quotation JHBQ 18/161 was submitted to Supply Chain Management on 31 October 2018. The briefing was held on 06 December 2018 with a closing date of 12 December 2018.SCM has informed the project leader that the project is awaiting security vetting.</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On 14 March 2019, the project leader requested an emergency contract to be appointed in Family court to avoid unhygienic environment on site.   The memo was approved on 14 March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not appropriate as per the AGSA</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it appears that the deviation was due to SCM not being able to finalise pre-screening of the tender bids and awaiting security vetting. However, the entity should be aware that the securing vetting process takes time and should have commenced the procurement process at least 6(six) months prior to the current contract ended.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our opinion, the deviation was due to poor planning and therefore we deem the reason for deviation not sufficient.</w:t>
      </w:r>
    </w:p>
    <w:p w:rsidR="005806B3" w:rsidRPr="005806B3" w:rsidRDefault="005806B3" w:rsidP="005806B3">
      <w:pPr>
        <w:spacing w:before="120" w:line="240" w:lineRule="auto"/>
        <w:jc w:val="both"/>
        <w:rPr>
          <w:rFonts w:eastAsia="Times New Roman" w:cs="Arial"/>
          <w:b/>
          <w:color w:val="000000"/>
          <w:sz w:val="18"/>
          <w:szCs w:val="18"/>
          <w:lang w:val="en-US" w:eastAsia="en-ZA"/>
        </w:rPr>
      </w:pPr>
    </w:p>
    <w:p w:rsidR="005806B3" w:rsidRPr="005806B3" w:rsidRDefault="005806B3" w:rsidP="005806B3">
      <w:pPr>
        <w:spacing w:before="120" w:line="240" w:lineRule="auto"/>
        <w:jc w:val="both"/>
        <w:rPr>
          <w:rFonts w:eastAsia="Times New Roman" w:cs="Arial"/>
          <w:b/>
          <w:color w:val="000000"/>
          <w:sz w:val="18"/>
          <w:szCs w:val="18"/>
          <w:lang w:val="en-US" w:eastAsia="en-ZA"/>
        </w:rPr>
      </w:pPr>
      <w:r w:rsidRPr="005806B3">
        <w:rPr>
          <w:rFonts w:eastAsia="Times New Roman" w:cs="Arial"/>
          <w:b/>
          <w:color w:val="000000"/>
          <w:sz w:val="18"/>
          <w:szCs w:val="18"/>
          <w:lang w:val="en-US" w:eastAsia="en-ZA"/>
        </w:rPr>
        <w:t>3. Immaculate Cleaning &amp; Hygiene Services (PTY) Ltd</w:t>
      </w:r>
    </w:p>
    <w:tbl>
      <w:tblPr>
        <w:tblW w:w="9644" w:type="dxa"/>
        <w:tblInd w:w="-10" w:type="dxa"/>
        <w:tblLook w:val="04A0" w:firstRow="1" w:lastRow="0" w:firstColumn="1" w:lastColumn="0" w:noHBand="0" w:noVBand="1"/>
      </w:tblPr>
      <w:tblGrid>
        <w:gridCol w:w="2557"/>
        <w:gridCol w:w="1701"/>
        <w:gridCol w:w="1417"/>
        <w:gridCol w:w="2268"/>
        <w:gridCol w:w="1701"/>
      </w:tblGrid>
      <w:tr w:rsidR="005806B3" w:rsidRPr="005806B3" w:rsidTr="000E025D">
        <w:trPr>
          <w:trHeight w:val="313"/>
        </w:trPr>
        <w:tc>
          <w:tcPr>
            <w:tcW w:w="2557" w:type="dxa"/>
            <w:tcBorders>
              <w:top w:val="single" w:sz="4" w:space="0" w:color="auto"/>
              <w:left w:val="single" w:sz="4" w:space="0" w:color="auto"/>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Supplier Name</w:t>
            </w:r>
          </w:p>
        </w:tc>
        <w:tc>
          <w:tcPr>
            <w:tcW w:w="1701"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Ref. Number</w:t>
            </w:r>
          </w:p>
        </w:tc>
        <w:tc>
          <w:tcPr>
            <w:tcW w:w="1417"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Date Memo prepared</w:t>
            </w:r>
          </w:p>
        </w:tc>
        <w:tc>
          <w:tcPr>
            <w:tcW w:w="2268"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Date Memo approved and the official</w:t>
            </w:r>
          </w:p>
        </w:tc>
        <w:tc>
          <w:tcPr>
            <w:tcW w:w="1701" w:type="dxa"/>
            <w:tcBorders>
              <w:top w:val="single" w:sz="4" w:space="0" w:color="auto"/>
              <w:left w:val="nil"/>
              <w:bottom w:val="single" w:sz="8" w:space="0" w:color="auto"/>
              <w:right w:val="single" w:sz="4" w:space="0" w:color="auto"/>
            </w:tcBorders>
            <w:shd w:val="clear" w:color="000000" w:fill="BFBFBF"/>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Amount</w:t>
            </w:r>
          </w:p>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(R)</w:t>
            </w:r>
          </w:p>
        </w:tc>
      </w:tr>
      <w:tr w:rsidR="005806B3" w:rsidRPr="005806B3" w:rsidTr="000E025D">
        <w:trPr>
          <w:trHeight w:val="388"/>
        </w:trPr>
        <w:tc>
          <w:tcPr>
            <w:tcW w:w="2557"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5806B3" w:rsidRPr="005806B3" w:rsidRDefault="005806B3" w:rsidP="000E025D">
            <w:pP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Immaculate Cleaning &amp; Hygiene Services (PTY) Ltd</w:t>
            </w:r>
          </w:p>
          <w:p w:rsidR="005806B3" w:rsidRPr="005806B3" w:rsidRDefault="005806B3" w:rsidP="000E025D">
            <w:pPr>
              <w:spacing w:after="0" w:line="240" w:lineRule="auto"/>
              <w:rPr>
                <w:rFonts w:eastAsia="Times New Roman" w:cs="Arial"/>
                <w:color w:val="000000"/>
                <w:sz w:val="18"/>
                <w:szCs w:val="18"/>
                <w:lang w:val="en-US"/>
              </w:rPr>
            </w:pPr>
          </w:p>
        </w:tc>
        <w:tc>
          <w:tcPr>
            <w:tcW w:w="1701"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both"/>
              <w:rPr>
                <w:rFonts w:eastAsia="Times New Roman" w:cs="Arial"/>
                <w:color w:val="000000"/>
                <w:sz w:val="18"/>
                <w:szCs w:val="18"/>
                <w:lang w:val="en-US"/>
              </w:rPr>
            </w:pPr>
            <w:r w:rsidRPr="005806B3">
              <w:rPr>
                <w:rFonts w:eastAsia="Times New Roman" w:cs="Arial"/>
                <w:color w:val="000000"/>
                <w:sz w:val="18"/>
                <w:szCs w:val="18"/>
                <w:lang w:val="en-US"/>
              </w:rPr>
              <w:t>JHBE 19/056</w:t>
            </w:r>
          </w:p>
        </w:tc>
        <w:tc>
          <w:tcPr>
            <w:tcW w:w="1417"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both"/>
              <w:rPr>
                <w:rFonts w:eastAsia="Times New Roman" w:cs="Arial"/>
                <w:color w:val="000000"/>
                <w:sz w:val="18"/>
                <w:szCs w:val="18"/>
                <w:lang w:val="en-US"/>
              </w:rPr>
            </w:pPr>
            <w:r w:rsidRPr="005806B3">
              <w:rPr>
                <w:rFonts w:eastAsia="Times New Roman" w:cs="Arial"/>
                <w:color w:val="000000"/>
                <w:sz w:val="18"/>
                <w:szCs w:val="18"/>
                <w:lang w:val="en-US"/>
              </w:rPr>
              <w:t>21-May-19</w:t>
            </w:r>
          </w:p>
        </w:tc>
        <w:tc>
          <w:tcPr>
            <w:tcW w:w="2268"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24 May 2019, Advocate J. Monare (Regional Manager) </w:t>
            </w:r>
          </w:p>
        </w:tc>
        <w:tc>
          <w:tcPr>
            <w:tcW w:w="1701" w:type="dxa"/>
            <w:tcBorders>
              <w:top w:val="single" w:sz="8" w:space="0" w:color="auto"/>
              <w:left w:val="nil"/>
              <w:bottom w:val="single" w:sz="4" w:space="0" w:color="auto"/>
              <w:right w:val="single" w:sz="4" w:space="0" w:color="auto"/>
            </w:tcBorders>
          </w:tcPr>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     </w:t>
            </w:r>
          </w:p>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  </w:t>
            </w:r>
          </w:p>
          <w:p w:rsidR="005806B3" w:rsidRPr="005806B3" w:rsidRDefault="005806B3" w:rsidP="000E025D">
            <w:pPr>
              <w:spacing w:after="0" w:line="240" w:lineRule="auto"/>
              <w:rPr>
                <w:rFonts w:eastAsia="Times New Roman" w:cs="Arial"/>
                <w:color w:val="000000"/>
                <w:sz w:val="18"/>
                <w:szCs w:val="18"/>
                <w:lang w:val="en-US"/>
              </w:rPr>
            </w:pPr>
          </w:p>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              475 754</w:t>
            </w:r>
          </w:p>
        </w:tc>
      </w:tr>
    </w:tbl>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provided for the deviation per the memo:</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approved on 24 May 2019, the following was stated:”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 xml:space="preserve">Cleaning services at Family court has been outsourced to private service provider. The contract for 24 months </w:t>
      </w:r>
      <w:r w:rsidRPr="005806B3">
        <w:rPr>
          <w:rFonts w:eastAsia="Times New Roman" w:cs="Arial"/>
          <w:b/>
          <w:color w:val="000000"/>
          <w:sz w:val="18"/>
          <w:szCs w:val="18"/>
          <w:lang w:val="en-US" w:eastAsia="en-ZA"/>
        </w:rPr>
        <w:t>expired on the 28 February 2019.</w:t>
      </w:r>
      <w:r w:rsidRPr="005806B3">
        <w:rPr>
          <w:rFonts w:eastAsia="Times New Roman" w:cs="Arial"/>
          <w:color w:val="000000"/>
          <w:sz w:val="18"/>
          <w:szCs w:val="18"/>
          <w:lang w:val="en-US" w:eastAsia="en-ZA"/>
        </w:rPr>
        <w:t>The contract was extended for a period of three months from 01 March 2019 to 31 May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Tender (JHB 18/42) for Rendering Cleaning Services for 24 Months for Family court was advertised on 02 November 2018 and closed on 04 December 2018.</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A compulsory site briefing meeting was held on 12 November 2018.The tender lapsed before it could be evaluated.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Quotation process JHBQ 18/193 to render Cleaning Services for three (03) months was submitted to Supply Chain Management on 25 January 2019 and the evaluation process is underway.                   Emergency contract for three months would be from 01 June 2019 to 31 August 2019 to ensure that there is continuity in service delivery.</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On 21 May 2019 the project leader requested an emergency contract to be appointed in Family court to avoid unhygienic environment on site.   The memo was approved on 24 May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It was noted on the memo that one of the officials commented that this emergency could have been avoided.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not appropriate as per the AGSA</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it appears that the deviation was due to limited timeframe and SCM’s inability to evaluate tender number JHB18/42.However based on our assessment, the entity had at least 3(three) months to finalized the quotation/tender process for cleaning services and failed to do so. In our opinion this was due to poor planning in sourcing three quotations as the project leader would have known beforehand that the Service Level Agreement was due to expire on the 28 February 2019 and the necessary steps would have been taken to source three quotations by informing Supply Chain Management timeously.</w:t>
      </w:r>
    </w:p>
    <w:p w:rsidR="005806B3" w:rsidRPr="005806B3" w:rsidRDefault="005806B3" w:rsidP="005806B3">
      <w:pPr>
        <w:spacing w:before="120" w:line="240" w:lineRule="auto"/>
        <w:jc w:val="both"/>
        <w:rPr>
          <w:rFonts w:eastAsia="Times New Roman" w:cs="Arial"/>
          <w:color w:val="000000"/>
          <w:sz w:val="18"/>
          <w:szCs w:val="18"/>
          <w:lang w:val="en-US" w:eastAsia="en-ZA"/>
        </w:rPr>
      </w:pPr>
    </w:p>
    <w:p w:rsidR="005806B3" w:rsidRPr="005806B3" w:rsidRDefault="005806B3" w:rsidP="005806B3">
      <w:pPr>
        <w:spacing w:before="120" w:line="240" w:lineRule="auto"/>
        <w:jc w:val="both"/>
        <w:rPr>
          <w:rFonts w:eastAsia="Times New Roman" w:cs="Arial"/>
          <w:b/>
          <w:color w:val="000000"/>
          <w:sz w:val="18"/>
          <w:szCs w:val="18"/>
          <w:lang w:val="en-US" w:eastAsia="en-ZA"/>
        </w:rPr>
      </w:pPr>
      <w:r w:rsidRPr="005806B3">
        <w:rPr>
          <w:rFonts w:eastAsia="Times New Roman" w:cs="Arial"/>
          <w:b/>
          <w:color w:val="000000"/>
          <w:sz w:val="18"/>
          <w:szCs w:val="18"/>
          <w:lang w:val="en-US" w:eastAsia="en-ZA"/>
        </w:rPr>
        <w:t>4. Dinnys Business Enterprise</w:t>
      </w:r>
    </w:p>
    <w:tbl>
      <w:tblPr>
        <w:tblW w:w="9361" w:type="dxa"/>
        <w:tblInd w:w="-10" w:type="dxa"/>
        <w:tblLook w:val="04A0" w:firstRow="1" w:lastRow="0" w:firstColumn="1" w:lastColumn="0" w:noHBand="0" w:noVBand="1"/>
      </w:tblPr>
      <w:tblGrid>
        <w:gridCol w:w="1807"/>
        <w:gridCol w:w="1742"/>
        <w:gridCol w:w="1276"/>
        <w:gridCol w:w="3260"/>
        <w:gridCol w:w="1276"/>
      </w:tblGrid>
      <w:tr w:rsidR="005806B3" w:rsidRPr="005806B3" w:rsidTr="000E025D">
        <w:trPr>
          <w:trHeight w:val="467"/>
        </w:trPr>
        <w:tc>
          <w:tcPr>
            <w:tcW w:w="1807" w:type="dxa"/>
            <w:tcBorders>
              <w:top w:val="single" w:sz="4" w:space="0" w:color="auto"/>
              <w:left w:val="single" w:sz="4" w:space="0" w:color="auto"/>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Supplier Name</w:t>
            </w:r>
          </w:p>
        </w:tc>
        <w:tc>
          <w:tcPr>
            <w:tcW w:w="1742"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Ref. Number</w:t>
            </w:r>
          </w:p>
        </w:tc>
        <w:tc>
          <w:tcPr>
            <w:tcW w:w="1276"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Date Memo prepared</w:t>
            </w:r>
          </w:p>
        </w:tc>
        <w:tc>
          <w:tcPr>
            <w:tcW w:w="3260" w:type="dxa"/>
            <w:tcBorders>
              <w:top w:val="single" w:sz="4" w:space="0" w:color="auto"/>
              <w:left w:val="nil"/>
              <w:bottom w:val="single" w:sz="8" w:space="0" w:color="auto"/>
              <w:right w:val="single" w:sz="8" w:space="0" w:color="auto"/>
            </w:tcBorders>
            <w:shd w:val="clear" w:color="000000" w:fill="BFBFBF"/>
            <w:vAlign w:val="center"/>
            <w:hideMark/>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Date Memo approved and the official</w:t>
            </w:r>
          </w:p>
        </w:tc>
        <w:tc>
          <w:tcPr>
            <w:tcW w:w="1276" w:type="dxa"/>
            <w:tcBorders>
              <w:top w:val="single" w:sz="4" w:space="0" w:color="auto"/>
              <w:left w:val="nil"/>
              <w:bottom w:val="single" w:sz="8" w:space="0" w:color="auto"/>
              <w:right w:val="single" w:sz="4" w:space="0" w:color="auto"/>
            </w:tcBorders>
            <w:shd w:val="clear" w:color="000000" w:fill="BFBFBF"/>
          </w:tcPr>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Amount</w:t>
            </w:r>
          </w:p>
          <w:p w:rsidR="005806B3" w:rsidRPr="005806B3" w:rsidRDefault="005806B3" w:rsidP="000E025D">
            <w:pPr>
              <w:spacing w:after="0" w:line="240" w:lineRule="auto"/>
              <w:jc w:val="both"/>
              <w:rPr>
                <w:rFonts w:eastAsia="Times New Roman" w:cs="Arial"/>
                <w:b/>
                <w:color w:val="000000"/>
                <w:sz w:val="18"/>
                <w:szCs w:val="18"/>
                <w:lang w:val="en-US"/>
              </w:rPr>
            </w:pPr>
            <w:r w:rsidRPr="005806B3">
              <w:rPr>
                <w:rFonts w:eastAsia="Times New Roman" w:cs="Arial"/>
                <w:b/>
                <w:color w:val="000000"/>
                <w:sz w:val="18"/>
                <w:szCs w:val="18"/>
                <w:lang w:val="en-US"/>
              </w:rPr>
              <w:t>(R)</w:t>
            </w:r>
          </w:p>
        </w:tc>
      </w:tr>
      <w:tr w:rsidR="005806B3" w:rsidRPr="005806B3" w:rsidTr="000E025D">
        <w:trPr>
          <w:trHeight w:val="552"/>
        </w:trPr>
        <w:tc>
          <w:tcPr>
            <w:tcW w:w="1807" w:type="dxa"/>
            <w:tcBorders>
              <w:top w:val="single" w:sz="8" w:space="0" w:color="auto"/>
              <w:left w:val="single" w:sz="4" w:space="0" w:color="auto"/>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eastAsia="en-ZA"/>
              </w:rPr>
              <w:t>Dinnys Business Enterprise</w:t>
            </w:r>
            <w:r w:rsidRPr="005806B3">
              <w:rPr>
                <w:rFonts w:eastAsia="Times New Roman" w:cs="Arial"/>
                <w:color w:val="000000"/>
                <w:sz w:val="18"/>
                <w:szCs w:val="18"/>
                <w:lang w:val="en-US"/>
              </w:rPr>
              <w:t xml:space="preserve"> </w:t>
            </w:r>
          </w:p>
        </w:tc>
        <w:tc>
          <w:tcPr>
            <w:tcW w:w="1742"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both"/>
              <w:rPr>
                <w:rFonts w:eastAsia="Times New Roman" w:cs="Arial"/>
                <w:color w:val="000000"/>
                <w:sz w:val="18"/>
                <w:szCs w:val="18"/>
                <w:lang w:val="en-US"/>
              </w:rPr>
            </w:pPr>
            <w:r w:rsidRPr="005806B3">
              <w:rPr>
                <w:rFonts w:eastAsia="Times New Roman" w:cs="Arial"/>
                <w:color w:val="000000"/>
                <w:sz w:val="18"/>
                <w:szCs w:val="18"/>
                <w:lang w:val="en-US"/>
              </w:rPr>
              <w:t>JHBE 18/178</w:t>
            </w:r>
          </w:p>
        </w:tc>
        <w:tc>
          <w:tcPr>
            <w:tcW w:w="1276"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both"/>
              <w:rPr>
                <w:rFonts w:eastAsia="Times New Roman" w:cs="Arial"/>
                <w:color w:val="000000"/>
                <w:sz w:val="18"/>
                <w:szCs w:val="18"/>
                <w:lang w:val="en-US"/>
              </w:rPr>
            </w:pPr>
            <w:r w:rsidRPr="005806B3">
              <w:rPr>
                <w:rFonts w:eastAsia="Times New Roman" w:cs="Arial"/>
                <w:color w:val="000000"/>
                <w:sz w:val="18"/>
                <w:szCs w:val="18"/>
                <w:lang w:val="en-US"/>
              </w:rPr>
              <w:t>18-Jan-19</w:t>
            </w:r>
          </w:p>
        </w:tc>
        <w:tc>
          <w:tcPr>
            <w:tcW w:w="3260" w:type="dxa"/>
            <w:tcBorders>
              <w:top w:val="single" w:sz="8"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18 Jan 2019, Advocate J. Monare (Regional Manager) </w:t>
            </w:r>
          </w:p>
        </w:tc>
        <w:tc>
          <w:tcPr>
            <w:tcW w:w="1276" w:type="dxa"/>
            <w:tcBorders>
              <w:top w:val="single" w:sz="8" w:space="0" w:color="auto"/>
              <w:left w:val="nil"/>
              <w:bottom w:val="single" w:sz="4" w:space="0" w:color="auto"/>
              <w:right w:val="single" w:sz="4" w:space="0" w:color="auto"/>
            </w:tcBorders>
          </w:tcPr>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  </w:t>
            </w:r>
          </w:p>
          <w:p w:rsidR="005806B3" w:rsidRPr="005806B3" w:rsidRDefault="005806B3" w:rsidP="000E025D">
            <w:pPr>
              <w:spacing w:after="0" w:line="240" w:lineRule="auto"/>
              <w:rPr>
                <w:rFonts w:eastAsia="Times New Roman" w:cs="Arial"/>
                <w:color w:val="000000"/>
                <w:sz w:val="18"/>
                <w:szCs w:val="18"/>
                <w:lang w:val="en-US"/>
              </w:rPr>
            </w:pPr>
            <w:r w:rsidRPr="005806B3">
              <w:rPr>
                <w:rFonts w:eastAsia="Times New Roman" w:cs="Arial"/>
                <w:color w:val="000000"/>
                <w:sz w:val="18"/>
                <w:szCs w:val="18"/>
                <w:lang w:val="en-US"/>
              </w:rPr>
              <w:t xml:space="preserve">        483 700</w:t>
            </w:r>
          </w:p>
        </w:tc>
      </w:tr>
    </w:tbl>
    <w:p w:rsidR="005806B3" w:rsidRPr="005806B3" w:rsidRDefault="005806B3" w:rsidP="005806B3">
      <w:pPr>
        <w:spacing w:before="120" w:line="240" w:lineRule="auto"/>
        <w:jc w:val="both"/>
        <w:rPr>
          <w:rFonts w:eastAsia="Times New Roman" w:cs="Arial"/>
          <w:b/>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lastRenderedPageBreak/>
        <w:t>Reasons provided for the deviation per the memo:</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approved on 18 Jan 2019, the following was stated:”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 xml:space="preserve">Cleaning services at Johannesburg Magistrate Court has been outsourced to private service provider. The contract for 24 months JHB/16/21 </w:t>
      </w:r>
      <w:r w:rsidRPr="005806B3">
        <w:rPr>
          <w:rFonts w:eastAsia="Times New Roman" w:cs="Arial"/>
          <w:b/>
          <w:color w:val="000000"/>
          <w:sz w:val="18"/>
          <w:szCs w:val="18"/>
          <w:lang w:val="en-US" w:eastAsia="en-ZA"/>
        </w:rPr>
        <w:t>expired on the 18 October 2018.</w:t>
      </w:r>
      <w:r w:rsidRPr="005806B3">
        <w:rPr>
          <w:rFonts w:eastAsia="Times New Roman" w:cs="Arial"/>
          <w:color w:val="000000"/>
          <w:sz w:val="18"/>
          <w:szCs w:val="18"/>
          <w:lang w:val="en-US" w:eastAsia="en-ZA"/>
        </w:rPr>
        <w:t>The contract was extended for a period of three (03) months, from 19 October 2018 to 18 January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Tender (JHB 18/10) for rendering cleaning services for 24 Months was advertised on 29 June 2018 and closed on 24 July 2018.On the 27 August 2018 the evaluation committee had the first meeting to evaluate received bids. The evaluation committee after advised by SCM Specialist discovered that the tender had few mistakes in the responsiveness criteria, and a decision was taken to cancel the tender and start the process afresh.</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The contract for the current service provider was therefore extended for a period of three months from 19 October 2018 to 18 January 2019 in order to allow project leader to start the process again.</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Quotation for two months JHBQ/18/126 was advertised on the 18 October 2018 and Briefing date was 23 October 2018.The project leader was informed by SCM that it is non-responsive only two bids received.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Tender JHB18/39 was advertised on the 07 December 2018 for rendering cleaning services for 24 months and a compulsory site briefing meeting was supposed to be on 17 December 2018 due to a Public Holiday the meeting was cancelled and the process has to start again.</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On 18 January 2019 the project leader requested an emergency contract to be appointed for three (03) months from 22 January 2019 to 21 April 2019.   The memo was approved on 18 January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not appropriate as per the AGSA</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sz w:val="18"/>
          <w:szCs w:val="18"/>
          <w:lang w:val="en-US" w:eastAsia="en-ZA"/>
        </w:rPr>
      </w:pPr>
      <w:r w:rsidRPr="005806B3">
        <w:rPr>
          <w:rFonts w:eastAsia="Times New Roman" w:cs="Arial"/>
          <w:color w:val="000000"/>
          <w:sz w:val="18"/>
          <w:szCs w:val="18"/>
          <w:lang w:val="en-US" w:eastAsia="en-ZA"/>
        </w:rPr>
        <w:t>In our opinion, the reasons above do not justify an emergency. Cleaning services is a continued need by the entity, management should have reasonably expected that the original contract was coming to an end. The process to appoint a new supplier should have commenced earlier in order to take over after the current contract ends</w:t>
      </w:r>
      <w:r w:rsidRPr="005806B3">
        <w:rPr>
          <w:rFonts w:eastAsia="Times New Roman" w:cs="Arial"/>
          <w:sz w:val="18"/>
          <w:szCs w:val="18"/>
          <w:lang w:val="en-US" w:eastAsia="en-ZA"/>
        </w:rPr>
        <w:t>.</w:t>
      </w:r>
      <w:r w:rsidRPr="005806B3">
        <w:rPr>
          <w:rFonts w:eastAsia="Times New Roman" w:cs="Arial"/>
          <w:sz w:val="18"/>
          <w:szCs w:val="18"/>
          <w:lang w:val="en-US"/>
        </w:rPr>
        <w:t xml:space="preserve"> The situation that led to an “emergency” could have been avoided through adequate procurement planning.</w:t>
      </w:r>
    </w:p>
    <w:p w:rsidR="005806B3" w:rsidRPr="003F4397"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FF0000"/>
          <w:lang w:val="en-US" w:eastAsia="en-ZA"/>
        </w:rPr>
      </w:pPr>
      <w:r w:rsidRPr="003F4397">
        <w:rPr>
          <w:rFonts w:eastAsia="Times New Roman" w:cs="Arial"/>
          <w:b/>
          <w:color w:val="FF0000"/>
          <w:lang w:val="en-US" w:eastAsia="en-ZA"/>
        </w:rPr>
        <w:t xml:space="preserve">  </w:t>
      </w:r>
    </w:p>
    <w:p w:rsidR="005806B3" w:rsidRPr="003F4397" w:rsidRDefault="005806B3" w:rsidP="005806B3">
      <w:pPr>
        <w:spacing w:before="120" w:after="200"/>
        <w:jc w:val="both"/>
        <w:rPr>
          <w:rFonts w:cs="Arial"/>
          <w:b/>
          <w:color w:val="000000"/>
          <w:lang w:eastAsia="en-ZA"/>
        </w:rPr>
      </w:pP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 xml:space="preserve">Nature </w:t>
      </w: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Durban region</w:t>
      </w:r>
    </w:p>
    <w:p w:rsidR="005806B3" w:rsidRPr="003F4397" w:rsidRDefault="005806B3" w:rsidP="005806B3">
      <w:pPr>
        <w:spacing w:after="0" w:line="240" w:lineRule="auto"/>
        <w:jc w:val="both"/>
        <w:rPr>
          <w:rFonts w:eastAsia="Times New Roman" w:cs="Arial"/>
        </w:rPr>
      </w:pPr>
      <w:r w:rsidRPr="003F4397">
        <w:rPr>
          <w:rFonts w:eastAsia="Times New Roman" w:cs="Arial"/>
        </w:rPr>
        <w:t xml:space="preserve">During the audit of quotations, it was noted that a deviation process was followed for ColdPoint Aircon Services for servicing and repair of seven (7) air conditioning at Scottburgh magistrate court. </w:t>
      </w:r>
      <w:r w:rsidRPr="003F4397">
        <w:rPr>
          <w:rFonts w:eastAsia="Times New Roman" w:cs="Arial"/>
          <w:lang w:eastAsia="en-ZA"/>
        </w:rPr>
        <w:t xml:space="preserve">The reasons for the </w:t>
      </w:r>
      <w:r w:rsidRPr="003F4397">
        <w:rPr>
          <w:rFonts w:eastAsia="Times New Roman" w:cs="Arial"/>
        </w:rPr>
        <w:t>emergency &amp; urgent procurement</w:t>
      </w:r>
      <w:r w:rsidRPr="003F4397">
        <w:rPr>
          <w:rFonts w:eastAsia="Times New Roman" w:cs="Arial"/>
          <w:lang w:eastAsia="en-ZA"/>
        </w:rPr>
        <w:t xml:space="preserve"> provided on </w:t>
      </w:r>
      <w:r w:rsidRPr="003F4397">
        <w:rPr>
          <w:rFonts w:eastAsia="Times New Roman" w:cs="Arial"/>
        </w:rPr>
        <w:t>OW415 ref: DUR/01000/122542 and PA-12 for the ratification of emergency processes approved by regional bid adjudication committee included the following:</w:t>
      </w:r>
    </w:p>
    <w:p w:rsidR="005806B3" w:rsidRPr="003F4397" w:rsidRDefault="005806B3" w:rsidP="005806B3">
      <w:pPr>
        <w:spacing w:after="0" w:line="240" w:lineRule="auto"/>
        <w:jc w:val="both"/>
        <w:rPr>
          <w:rFonts w:eastAsia="Times New Roman" w:cs="Arial"/>
        </w:rPr>
      </w:pPr>
    </w:p>
    <w:p w:rsidR="005806B3" w:rsidRPr="003F4397" w:rsidRDefault="005806B3" w:rsidP="005806B3">
      <w:pPr>
        <w:spacing w:after="0" w:line="240" w:lineRule="auto"/>
        <w:jc w:val="both"/>
        <w:rPr>
          <w:rFonts w:eastAsia="Times New Roman" w:cs="Arial"/>
        </w:rPr>
      </w:pPr>
      <w:r w:rsidRPr="003F4397">
        <w:rPr>
          <w:rFonts w:eastAsia="Times New Roman" w:cs="Arial"/>
        </w:rPr>
        <w:t>The situation can pose a threat to general public health.</w:t>
      </w:r>
    </w:p>
    <w:p w:rsidR="005806B3" w:rsidRPr="003F4397" w:rsidRDefault="005806B3" w:rsidP="005806B3">
      <w:pPr>
        <w:spacing w:after="0" w:line="240" w:lineRule="auto"/>
        <w:jc w:val="both"/>
        <w:rPr>
          <w:rFonts w:eastAsia="Times New Roman" w:cs="Arial"/>
        </w:rPr>
      </w:pPr>
      <w:r w:rsidRPr="003F4397">
        <w:rPr>
          <w:rFonts w:eastAsia="Times New Roman" w:cs="Arial"/>
        </w:rPr>
        <w:t>Persisting problem can lead to claims against the State.</w:t>
      </w:r>
    </w:p>
    <w:p w:rsidR="005806B3" w:rsidRPr="003F4397" w:rsidRDefault="005806B3" w:rsidP="005806B3">
      <w:pPr>
        <w:spacing w:after="0" w:line="240" w:lineRule="auto"/>
        <w:jc w:val="both"/>
        <w:rPr>
          <w:rFonts w:eastAsia="Times New Roman" w:cs="Arial"/>
        </w:rPr>
      </w:pPr>
    </w:p>
    <w:p w:rsidR="005806B3" w:rsidRPr="003F4397" w:rsidRDefault="005806B3" w:rsidP="005806B3">
      <w:pPr>
        <w:spacing w:after="0" w:line="240" w:lineRule="auto"/>
        <w:jc w:val="both"/>
        <w:rPr>
          <w:rFonts w:eastAsia="Times New Roman" w:cs="Arial"/>
          <w:lang w:val="en-US"/>
        </w:rPr>
      </w:pPr>
      <w:r w:rsidRPr="003F4397">
        <w:rPr>
          <w:rFonts w:eastAsia="Times New Roman" w:cs="Arial"/>
          <w:lang w:val="en-US"/>
        </w:rPr>
        <w:t xml:space="preserve">Attached to the payment batch were communications between the client department representatives and PMTEs facilities management, it was noted that the client department logged several cases as disclosed in Table 1 below before the entity responded. </w:t>
      </w:r>
    </w:p>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jc w:val="both"/>
        <w:rPr>
          <w:rFonts w:eastAsia="Times New Roman" w:cs="Arial"/>
          <w:lang w:eastAsia="en-ZA"/>
        </w:rPr>
      </w:pPr>
      <w:r w:rsidRPr="003F4397">
        <w:rPr>
          <w:rFonts w:eastAsia="Times New Roman" w:cs="Arial"/>
          <w:color w:val="000000"/>
          <w:lang w:eastAsia="en-ZA"/>
        </w:rPr>
        <w:t xml:space="preserve">According to auditor’s assessment the reasons provided for the deviations were not sufficient to support </w:t>
      </w:r>
      <w:r w:rsidRPr="003F4397">
        <w:rPr>
          <w:rFonts w:eastAsia="Times New Roman" w:cs="Arial"/>
        </w:rPr>
        <w:t>emergency &amp; urgent procurement</w:t>
      </w:r>
      <w:r w:rsidRPr="003F4397">
        <w:rPr>
          <w:rFonts w:eastAsia="Times New Roman" w:cs="Arial"/>
          <w:lang w:eastAsia="en-ZA"/>
        </w:rPr>
        <w:t xml:space="preserve"> as it was not impractical for the entity to obtain responsive quotations considering the timeframes of cases logged by the client department. Should the entity have attended to the calls when first logged on 24 January 2018 (365 days from </w:t>
      </w:r>
      <w:r w:rsidRPr="003F4397">
        <w:rPr>
          <w:rFonts w:eastAsia="Times New Roman" w:cs="Arial"/>
          <w:lang w:eastAsia="en-ZA"/>
        </w:rPr>
        <w:lastRenderedPageBreak/>
        <w:t xml:space="preserve">the date they acted to the last call logged for room 2 and room 21), it would have been possible to source three quotations. </w:t>
      </w:r>
    </w:p>
    <w:p w:rsidR="005806B3" w:rsidRPr="003F4397" w:rsidRDefault="005806B3" w:rsidP="005806B3">
      <w:pPr>
        <w:spacing w:after="0" w:line="240" w:lineRule="auto"/>
        <w:jc w:val="both"/>
        <w:rPr>
          <w:rFonts w:eastAsia="Times New Roman" w:cs="Arial"/>
          <w:lang w:eastAsia="en-ZA"/>
        </w:rPr>
      </w:pPr>
    </w:p>
    <w:p w:rsidR="005806B3" w:rsidRPr="003F4397" w:rsidRDefault="005806B3" w:rsidP="005806B3">
      <w:pPr>
        <w:spacing w:after="0" w:line="240" w:lineRule="auto"/>
        <w:jc w:val="both"/>
        <w:rPr>
          <w:rFonts w:eastAsia="Times New Roman" w:cs="Arial"/>
        </w:rPr>
      </w:pPr>
      <w:r w:rsidRPr="003F4397">
        <w:rPr>
          <w:rFonts w:eastAsia="Times New Roman" w:cs="Arial"/>
        </w:rPr>
        <w:t xml:space="preserve">Based on the above the deviation was due to poor planning of the entity in attending to calls logged by client departments and therefore we deem the reason for deviation not sufficient for emergency &amp; urgent procurement. </w:t>
      </w:r>
    </w:p>
    <w:p w:rsidR="005806B3" w:rsidRPr="003F4397" w:rsidRDefault="005806B3" w:rsidP="005806B3">
      <w:pPr>
        <w:spacing w:after="0" w:line="240" w:lineRule="auto"/>
        <w:jc w:val="both"/>
        <w:rPr>
          <w:rFonts w:eastAsia="Times New Roman" w:cs="Arial"/>
          <w:lang w:eastAsia="en-ZA"/>
        </w:rPr>
      </w:pPr>
    </w:p>
    <w:p w:rsidR="005806B3" w:rsidRPr="003F4397" w:rsidRDefault="005806B3" w:rsidP="005806B3">
      <w:pPr>
        <w:spacing w:after="0" w:line="240" w:lineRule="auto"/>
        <w:jc w:val="both"/>
        <w:rPr>
          <w:rFonts w:eastAsia="Times New Roman" w:cs="Arial"/>
          <w:i/>
          <w:lang w:val="en-US"/>
        </w:rPr>
      </w:pPr>
      <w:r w:rsidRPr="003F4397">
        <w:rPr>
          <w:rFonts w:eastAsia="Times New Roman" w:cs="Arial"/>
          <w:i/>
          <w:lang w:val="en-US"/>
        </w:rPr>
        <w:t>Table 1</w:t>
      </w:r>
    </w:p>
    <w:tbl>
      <w:tblPr>
        <w:tblW w:w="5000" w:type="pct"/>
        <w:tblLook w:val="04A0" w:firstRow="1" w:lastRow="0" w:firstColumn="1" w:lastColumn="0" w:noHBand="0" w:noVBand="1"/>
      </w:tblPr>
      <w:tblGrid>
        <w:gridCol w:w="592"/>
        <w:gridCol w:w="1207"/>
        <w:gridCol w:w="1057"/>
        <w:gridCol w:w="3447"/>
        <w:gridCol w:w="1027"/>
        <w:gridCol w:w="2017"/>
      </w:tblGrid>
      <w:tr w:rsidR="005806B3" w:rsidRPr="003F4397" w:rsidTr="005806B3">
        <w:trPr>
          <w:trHeight w:val="1518"/>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No</w:t>
            </w:r>
          </w:p>
        </w:tc>
        <w:tc>
          <w:tcPr>
            <w:tcW w:w="682"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CASE NUMBER</w:t>
            </w:r>
          </w:p>
        </w:tc>
        <w:tc>
          <w:tcPr>
            <w:tcW w:w="601"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DATE</w:t>
            </w:r>
          </w:p>
        </w:tc>
        <w:tc>
          <w:tcPr>
            <w:tcW w:w="1605"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REASON</w:t>
            </w:r>
          </w:p>
        </w:tc>
        <w:tc>
          <w:tcPr>
            <w:tcW w:w="572"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rPr>
                <w:rFonts w:eastAsia="Times New Roman" w:cs="Arial"/>
                <w:b/>
                <w:bCs/>
                <w:sz w:val="18"/>
                <w:szCs w:val="18"/>
                <w:lang w:eastAsia="en-ZA"/>
              </w:rPr>
            </w:pPr>
            <w:r w:rsidRPr="005806B3">
              <w:rPr>
                <w:rFonts w:eastAsia="Times New Roman" w:cs="Arial"/>
                <w:b/>
                <w:bCs/>
                <w:sz w:val="18"/>
                <w:szCs w:val="18"/>
                <w:lang w:eastAsia="en-ZA"/>
              </w:rPr>
              <w:t>DATE ON WHICH THE ENTITY ACTED TO THE CALL</w:t>
            </w:r>
          </w:p>
        </w:tc>
        <w:tc>
          <w:tcPr>
            <w:tcW w:w="1139"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rPr>
                <w:rFonts w:eastAsia="Times New Roman" w:cs="Arial"/>
                <w:b/>
                <w:bCs/>
                <w:sz w:val="18"/>
                <w:szCs w:val="18"/>
                <w:lang w:eastAsia="en-ZA"/>
              </w:rPr>
            </w:pPr>
            <w:r w:rsidRPr="005806B3">
              <w:rPr>
                <w:rFonts w:eastAsia="Times New Roman" w:cs="Arial"/>
                <w:b/>
                <w:bCs/>
                <w:sz w:val="18"/>
                <w:szCs w:val="18"/>
                <w:lang w:eastAsia="en-ZA"/>
              </w:rPr>
              <w:t>DIFFERENCE IN DAYS (FROM DATE OF CALL LOGGED TO DATE ON WHICH THE ENTITY ACTED TO THE CALL)</w:t>
            </w:r>
          </w:p>
        </w:tc>
      </w:tr>
      <w:tr w:rsidR="005806B3" w:rsidRPr="003F4397" w:rsidTr="000E025D">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1</w:t>
            </w:r>
          </w:p>
        </w:tc>
        <w:tc>
          <w:tcPr>
            <w:tcW w:w="68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DUR117995</w:t>
            </w:r>
          </w:p>
        </w:tc>
        <w:tc>
          <w:tcPr>
            <w:tcW w:w="601"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24-Jan-18</w:t>
            </w:r>
          </w:p>
        </w:tc>
        <w:tc>
          <w:tcPr>
            <w:tcW w:w="1605"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SPP MS CHOWTHEE ROOM 2</w:t>
            </w:r>
          </w:p>
        </w:tc>
        <w:tc>
          <w:tcPr>
            <w:tcW w:w="57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365 </w:t>
            </w:r>
          </w:p>
        </w:tc>
      </w:tr>
      <w:tr w:rsidR="005806B3" w:rsidRPr="003F4397" w:rsidTr="000E025D">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3</w:t>
            </w:r>
          </w:p>
        </w:tc>
        <w:tc>
          <w:tcPr>
            <w:tcW w:w="68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DUR118006</w:t>
            </w:r>
          </w:p>
        </w:tc>
        <w:tc>
          <w:tcPr>
            <w:tcW w:w="601"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24-Jan-18</w:t>
            </w:r>
          </w:p>
        </w:tc>
        <w:tc>
          <w:tcPr>
            <w:tcW w:w="1605"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CAPT FREEMNATLE ROOM 21</w:t>
            </w:r>
          </w:p>
        </w:tc>
        <w:tc>
          <w:tcPr>
            <w:tcW w:w="57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365 </w:t>
            </w:r>
          </w:p>
        </w:tc>
      </w:tr>
      <w:tr w:rsidR="005806B3" w:rsidRPr="003F4397" w:rsidTr="000E025D">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4</w:t>
            </w:r>
          </w:p>
        </w:tc>
        <w:tc>
          <w:tcPr>
            <w:tcW w:w="68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DUR121810</w:t>
            </w:r>
          </w:p>
        </w:tc>
        <w:tc>
          <w:tcPr>
            <w:tcW w:w="601"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14-Nov-18</w:t>
            </w:r>
          </w:p>
        </w:tc>
        <w:tc>
          <w:tcPr>
            <w:tcW w:w="1605"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RC MAGISTRATE MFAYELA ROOM 21</w:t>
            </w:r>
          </w:p>
        </w:tc>
        <w:tc>
          <w:tcPr>
            <w:tcW w:w="57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71 </w:t>
            </w:r>
          </w:p>
        </w:tc>
      </w:tr>
      <w:tr w:rsidR="005806B3" w:rsidRPr="003F4397" w:rsidTr="000E025D">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2</w:t>
            </w:r>
          </w:p>
        </w:tc>
        <w:tc>
          <w:tcPr>
            <w:tcW w:w="68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DUR121939</w:t>
            </w:r>
          </w:p>
        </w:tc>
        <w:tc>
          <w:tcPr>
            <w:tcW w:w="601"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22-Nov-18</w:t>
            </w:r>
          </w:p>
        </w:tc>
        <w:tc>
          <w:tcPr>
            <w:tcW w:w="1605"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SPP MS CHOWTHEE ROOM 2</w:t>
            </w:r>
          </w:p>
        </w:tc>
        <w:tc>
          <w:tcPr>
            <w:tcW w:w="57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63 </w:t>
            </w:r>
          </w:p>
        </w:tc>
      </w:tr>
      <w:tr w:rsidR="005806B3" w:rsidRPr="003F4397" w:rsidTr="000E025D">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5</w:t>
            </w:r>
          </w:p>
        </w:tc>
        <w:tc>
          <w:tcPr>
            <w:tcW w:w="68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DUR122250</w:t>
            </w:r>
          </w:p>
        </w:tc>
        <w:tc>
          <w:tcPr>
            <w:tcW w:w="601"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18-Dec-18</w:t>
            </w:r>
          </w:p>
        </w:tc>
        <w:tc>
          <w:tcPr>
            <w:tcW w:w="1605"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ROOM 2 AND ROOM 21 COMBINED </w:t>
            </w:r>
          </w:p>
        </w:tc>
        <w:tc>
          <w:tcPr>
            <w:tcW w:w="572"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37 </w:t>
            </w:r>
          </w:p>
        </w:tc>
      </w:tr>
    </w:tbl>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jc w:val="both"/>
        <w:rPr>
          <w:rFonts w:eastAsia="Times New Roman" w:cs="Arial"/>
          <w:i/>
          <w:lang w:val="en-US"/>
        </w:rPr>
      </w:pPr>
      <w:r w:rsidRPr="003F4397">
        <w:rPr>
          <w:rFonts w:eastAsia="Times New Roman" w:cs="Arial"/>
          <w:i/>
          <w:lang w:val="en-US"/>
        </w:rPr>
        <w:t>Table 2</w:t>
      </w:r>
    </w:p>
    <w:tbl>
      <w:tblPr>
        <w:tblW w:w="5000" w:type="pct"/>
        <w:tblLook w:val="04A0" w:firstRow="1" w:lastRow="0" w:firstColumn="1" w:lastColumn="0" w:noHBand="0" w:noVBand="1"/>
      </w:tblPr>
      <w:tblGrid>
        <w:gridCol w:w="1372"/>
        <w:gridCol w:w="3440"/>
        <w:gridCol w:w="2716"/>
        <w:gridCol w:w="1819"/>
      </w:tblGrid>
      <w:tr w:rsidR="005806B3" w:rsidRPr="003F4397" w:rsidTr="005806B3">
        <w:trPr>
          <w:trHeight w:val="480"/>
        </w:trPr>
        <w:tc>
          <w:tcPr>
            <w:tcW w:w="73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No</w:t>
            </w:r>
          </w:p>
        </w:tc>
        <w:tc>
          <w:tcPr>
            <w:tcW w:w="1840"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COMMODITY / SHORT DESCRIPTION</w:t>
            </w:r>
          </w:p>
        </w:tc>
        <w:tc>
          <w:tcPr>
            <w:tcW w:w="1453"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SUPPLIER</w:t>
            </w:r>
          </w:p>
        </w:tc>
        <w:tc>
          <w:tcPr>
            <w:tcW w:w="973" w:type="pct"/>
            <w:tcBorders>
              <w:top w:val="single" w:sz="4" w:space="0" w:color="auto"/>
              <w:left w:val="nil"/>
              <w:bottom w:val="single" w:sz="4" w:space="0" w:color="auto"/>
              <w:right w:val="single" w:sz="4" w:space="0" w:color="auto"/>
            </w:tcBorders>
            <w:shd w:val="clear" w:color="auto" w:fill="auto"/>
            <w:vAlign w:val="center"/>
            <w:hideMark/>
          </w:tcPr>
          <w:p w:rsidR="005806B3" w:rsidRPr="005806B3" w:rsidRDefault="005806B3" w:rsidP="000E025D">
            <w:pPr>
              <w:spacing w:after="0" w:line="240" w:lineRule="auto"/>
              <w:jc w:val="center"/>
              <w:rPr>
                <w:rFonts w:eastAsia="Times New Roman" w:cs="Arial"/>
                <w:b/>
                <w:bCs/>
                <w:sz w:val="18"/>
                <w:szCs w:val="18"/>
                <w:lang w:eastAsia="en-ZA"/>
              </w:rPr>
            </w:pPr>
            <w:r w:rsidRPr="005806B3">
              <w:rPr>
                <w:rFonts w:eastAsia="Times New Roman" w:cs="Arial"/>
                <w:b/>
                <w:bCs/>
                <w:sz w:val="18"/>
                <w:szCs w:val="18"/>
                <w:lang w:eastAsia="en-ZA"/>
              </w:rPr>
              <w:t xml:space="preserve"> AMOUNT </w:t>
            </w:r>
          </w:p>
        </w:tc>
      </w:tr>
      <w:tr w:rsidR="005806B3" w:rsidRPr="003F4397" w:rsidTr="000E025D">
        <w:trPr>
          <w:trHeight w:val="456"/>
        </w:trPr>
        <w:tc>
          <w:tcPr>
            <w:tcW w:w="734" w:type="pct"/>
            <w:tcBorders>
              <w:top w:val="nil"/>
              <w:left w:val="single" w:sz="4" w:space="0" w:color="auto"/>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1</w:t>
            </w:r>
          </w:p>
        </w:tc>
        <w:tc>
          <w:tcPr>
            <w:tcW w:w="1840" w:type="pct"/>
            <w:tcBorders>
              <w:top w:val="nil"/>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val="en-US" w:eastAsia="en-ZA"/>
              </w:rPr>
              <w:t>Servicing and repair of seven (7) air conditioning</w:t>
            </w:r>
          </w:p>
        </w:tc>
        <w:tc>
          <w:tcPr>
            <w:tcW w:w="1453" w:type="pct"/>
            <w:tcBorders>
              <w:top w:val="nil"/>
              <w:left w:val="nil"/>
              <w:bottom w:val="single" w:sz="4" w:space="0" w:color="auto"/>
              <w:right w:val="single" w:sz="4" w:space="0" w:color="auto"/>
            </w:tcBorders>
            <w:shd w:val="clear" w:color="000000" w:fill="FFFFFF"/>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val="en-US" w:eastAsia="en-ZA"/>
              </w:rPr>
              <w:t>ColdPoint Aircon Services</w:t>
            </w:r>
          </w:p>
        </w:tc>
        <w:tc>
          <w:tcPr>
            <w:tcW w:w="973" w:type="pct"/>
            <w:tcBorders>
              <w:top w:val="nil"/>
              <w:left w:val="nil"/>
              <w:bottom w:val="single" w:sz="4" w:space="0" w:color="auto"/>
              <w:right w:val="single" w:sz="4" w:space="0" w:color="auto"/>
            </w:tcBorders>
            <w:shd w:val="clear" w:color="auto" w:fill="auto"/>
            <w:noWrap/>
            <w:vAlign w:val="center"/>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 xml:space="preserve">         494 407,02 </w:t>
            </w:r>
          </w:p>
        </w:tc>
      </w:tr>
    </w:tbl>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 xml:space="preserve">Nature </w:t>
      </w: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 xml:space="preserve">Head office </w:t>
      </w:r>
    </w:p>
    <w:p w:rsidR="005806B3" w:rsidRPr="003F4397" w:rsidRDefault="005806B3" w:rsidP="005806B3">
      <w:pPr>
        <w:spacing w:after="0" w:line="240" w:lineRule="auto"/>
        <w:jc w:val="both"/>
        <w:rPr>
          <w:rFonts w:eastAsia="Times New Roman" w:cs="Arial"/>
          <w:lang w:val="en-US"/>
        </w:rPr>
      </w:pPr>
      <w:r w:rsidRPr="003F4397">
        <w:rPr>
          <w:rFonts w:eastAsia="Times New Roman" w:cs="Arial"/>
          <w:lang w:val="en-US"/>
        </w:rPr>
        <w:t xml:space="preserve">During the audit of the supply chain management processes, we identified that a deviated process was followed twice for Ramatlabama, Koptfontein and Derdepoort ports of entry: Repair, maintenance and servicing of buildings, civil, mechanical, electrical infrastructure and installations. </w:t>
      </w:r>
    </w:p>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jc w:val="both"/>
        <w:rPr>
          <w:rFonts w:eastAsia="Times New Roman" w:cs="Arial"/>
          <w:lang w:val="en-US"/>
        </w:rPr>
      </w:pPr>
      <w:r w:rsidRPr="003F4397">
        <w:rPr>
          <w:rFonts w:eastAsia="Times New Roman" w:cs="Arial"/>
          <w:lang w:val="en-US"/>
        </w:rPr>
        <w:t>The reason for the deviation provided were as follows:</w:t>
      </w:r>
    </w:p>
    <w:p w:rsidR="005806B3" w:rsidRDefault="005806B3" w:rsidP="005806B3">
      <w:pPr>
        <w:spacing w:after="0" w:line="240" w:lineRule="auto"/>
        <w:contextualSpacing/>
        <w:jc w:val="both"/>
        <w:rPr>
          <w:rFonts w:eastAsia="Times New Roman" w:cs="Arial"/>
          <w:lang w:val="en-US"/>
        </w:rPr>
      </w:pPr>
      <w:r w:rsidRPr="003F4397">
        <w:rPr>
          <w:rFonts w:eastAsia="Times New Roman" w:cs="Arial"/>
          <w:lang w:val="en-US"/>
        </w:rPr>
        <w:t>That if maintenance is stopped as a result of no contractor on site, the said ports of entry will deteriorate in terms of their facilities and installations, which will result in an increase of the cost during the repair phase of the follow-on contract.</w:t>
      </w:r>
    </w:p>
    <w:p w:rsidR="005806B3" w:rsidRPr="003F4397" w:rsidRDefault="005806B3" w:rsidP="005806B3">
      <w:pPr>
        <w:spacing w:after="0" w:line="240" w:lineRule="auto"/>
        <w:contextualSpacing/>
        <w:jc w:val="both"/>
        <w:rPr>
          <w:rFonts w:eastAsia="Times New Roman" w:cs="Arial"/>
          <w:lang w:val="en-US"/>
        </w:rPr>
      </w:pPr>
    </w:p>
    <w:p w:rsidR="005806B3" w:rsidRDefault="005806B3" w:rsidP="005806B3">
      <w:pPr>
        <w:spacing w:after="0" w:line="240" w:lineRule="auto"/>
        <w:contextualSpacing/>
        <w:jc w:val="both"/>
        <w:rPr>
          <w:rFonts w:eastAsia="Times New Roman" w:cs="Arial"/>
          <w:lang w:val="en-US"/>
        </w:rPr>
      </w:pPr>
      <w:r w:rsidRPr="003F4397">
        <w:rPr>
          <w:rFonts w:eastAsia="Times New Roman" w:cs="Arial"/>
          <w:lang w:val="en-US"/>
        </w:rPr>
        <w:t>Water and sewer is monitored on a daily basis by the contractor and the ports could be closed if there is no water.</w:t>
      </w:r>
    </w:p>
    <w:p w:rsidR="005806B3" w:rsidRPr="003F4397" w:rsidRDefault="005806B3" w:rsidP="005806B3">
      <w:pPr>
        <w:spacing w:after="0" w:line="240" w:lineRule="auto"/>
        <w:contextualSpacing/>
        <w:jc w:val="both"/>
        <w:rPr>
          <w:rFonts w:eastAsia="Times New Roman" w:cs="Arial"/>
          <w:lang w:val="en-US"/>
        </w:rPr>
      </w:pPr>
    </w:p>
    <w:p w:rsidR="005806B3" w:rsidRDefault="005806B3" w:rsidP="005806B3">
      <w:pPr>
        <w:spacing w:after="0" w:line="240" w:lineRule="auto"/>
        <w:contextualSpacing/>
        <w:jc w:val="both"/>
        <w:rPr>
          <w:rFonts w:eastAsia="Times New Roman" w:cs="Arial"/>
          <w:lang w:val="en-US"/>
        </w:rPr>
      </w:pPr>
      <w:r w:rsidRPr="003F4397">
        <w:rPr>
          <w:rFonts w:eastAsia="Times New Roman" w:cs="Arial"/>
          <w:lang w:val="en-US"/>
        </w:rPr>
        <w:t>Septic tanks are cleaned periodically, if not, the ports could lead to environmental and health hazards.</w:t>
      </w:r>
    </w:p>
    <w:p w:rsidR="005806B3" w:rsidRPr="003F4397" w:rsidRDefault="005806B3" w:rsidP="005806B3">
      <w:pPr>
        <w:spacing w:after="0" w:line="240" w:lineRule="auto"/>
        <w:contextualSpacing/>
        <w:jc w:val="both"/>
        <w:rPr>
          <w:rFonts w:eastAsia="Times New Roman" w:cs="Arial"/>
          <w:lang w:val="en-US"/>
        </w:rPr>
      </w:pPr>
    </w:p>
    <w:p w:rsidR="005806B3" w:rsidRPr="003F4397" w:rsidRDefault="005806B3" w:rsidP="005806B3">
      <w:pPr>
        <w:spacing w:after="0" w:line="240" w:lineRule="auto"/>
        <w:contextualSpacing/>
        <w:jc w:val="both"/>
        <w:rPr>
          <w:rFonts w:eastAsia="Times New Roman" w:cs="Arial"/>
          <w:lang w:val="en-US"/>
        </w:rPr>
      </w:pPr>
      <w:r w:rsidRPr="003F4397">
        <w:rPr>
          <w:rFonts w:eastAsia="Times New Roman" w:cs="Arial"/>
          <w:lang w:val="en-US"/>
        </w:rPr>
        <w:t xml:space="preserve">Generators must be supplied with diesel, if not, the ports could be closed during a power outage. Furthermore, removing of solid waste and refuse off site is imperative to avoid health hazards. </w:t>
      </w:r>
    </w:p>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jc w:val="both"/>
        <w:rPr>
          <w:rFonts w:eastAsia="Times New Roman" w:cs="Arial"/>
          <w:lang w:val="en-US"/>
        </w:rPr>
      </w:pPr>
      <w:r w:rsidRPr="003F4397">
        <w:rPr>
          <w:rFonts w:eastAsia="Times New Roman" w:cs="Arial"/>
          <w:lang w:val="en-US"/>
        </w:rPr>
        <w:t>The initial contract period was for a period of three years (36 months) starting from 23 June 2016 – 22 June 2019. An extension of contract for a period of four months starting from 23 June 2019 to 21 October 2019 for an amount of R1 428 196.50 was approved by the National Bid Adjudication Committee (NBAC). Further extension on the contract for a period of five months starting from 09 December 2019 to 09 May 2020 for an amount of R4 147 303.65 was approved by NBAC.</w:t>
      </w:r>
    </w:p>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jc w:val="both"/>
        <w:rPr>
          <w:rFonts w:eastAsia="Times New Roman" w:cs="Arial"/>
          <w:lang w:val="en-US"/>
        </w:rPr>
      </w:pPr>
      <w:r w:rsidRPr="003F4397">
        <w:rPr>
          <w:rFonts w:eastAsia="Times New Roman" w:cs="Arial"/>
          <w:lang w:val="en-US"/>
        </w:rPr>
        <w:t>However, due to delays and weaknesses in the internal procurement process, a deviation process was followed to avoid interruption of critical services and continuity of services. The entity should have started the procurement process in reasonable time before the current supplier’s contract came to an end. The awards were in effect an extension of a total of 9 months to the current supplier to allow for continued services to the land ports mentioned above. Therefore, it was not impractical and impossible to follow the proper procurement process if planned properly.</w:t>
      </w:r>
    </w:p>
    <w:p w:rsidR="005806B3" w:rsidRPr="003F4397" w:rsidRDefault="005806B3" w:rsidP="005806B3">
      <w:pPr>
        <w:spacing w:after="0" w:line="240" w:lineRule="auto"/>
        <w:jc w:val="both"/>
        <w:rPr>
          <w:rFonts w:eastAsia="Times New Roman" w:cs="Arial"/>
          <w:lang w:val="en-US"/>
        </w:rPr>
      </w:pPr>
    </w:p>
    <w:p w:rsidR="005806B3" w:rsidRPr="003F4397" w:rsidRDefault="005806B3" w:rsidP="005806B3">
      <w:pPr>
        <w:spacing w:after="0" w:line="240" w:lineRule="auto"/>
        <w:rPr>
          <w:rFonts w:eastAsia="Times New Roman" w:cs="Arial"/>
          <w:lang w:val="en-US"/>
        </w:rPr>
      </w:pPr>
      <w:r w:rsidRPr="003F4397">
        <w:rPr>
          <w:rFonts w:eastAsia="Times New Roman" w:cs="Arial"/>
          <w:lang w:val="en-US"/>
        </w:rPr>
        <w:t>The details of the project are as follows:</w:t>
      </w:r>
    </w:p>
    <w:tbl>
      <w:tblPr>
        <w:tblW w:w="5000" w:type="pct"/>
        <w:tblLook w:val="04A0" w:firstRow="1" w:lastRow="0" w:firstColumn="1" w:lastColumn="0" w:noHBand="0" w:noVBand="1"/>
      </w:tblPr>
      <w:tblGrid>
        <w:gridCol w:w="1278"/>
        <w:gridCol w:w="1748"/>
        <w:gridCol w:w="1976"/>
        <w:gridCol w:w="1535"/>
        <w:gridCol w:w="1535"/>
        <w:gridCol w:w="1275"/>
      </w:tblGrid>
      <w:tr w:rsidR="005806B3" w:rsidRPr="003F4397" w:rsidTr="000E025D">
        <w:trPr>
          <w:trHeight w:val="720"/>
        </w:trPr>
        <w:tc>
          <w:tcPr>
            <w:tcW w:w="684"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Tender number</w:t>
            </w:r>
          </w:p>
        </w:tc>
        <w:tc>
          <w:tcPr>
            <w:tcW w:w="935" w:type="pct"/>
            <w:tcBorders>
              <w:top w:val="single" w:sz="4" w:space="0" w:color="auto"/>
              <w:left w:val="nil"/>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 xml:space="preserve">Supplier </w:t>
            </w:r>
          </w:p>
        </w:tc>
        <w:tc>
          <w:tcPr>
            <w:tcW w:w="1057" w:type="pct"/>
            <w:tcBorders>
              <w:top w:val="single" w:sz="4" w:space="0" w:color="auto"/>
              <w:left w:val="nil"/>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Description</w:t>
            </w:r>
          </w:p>
        </w:tc>
        <w:tc>
          <w:tcPr>
            <w:tcW w:w="821" w:type="pct"/>
            <w:tcBorders>
              <w:top w:val="single" w:sz="4" w:space="0" w:color="auto"/>
              <w:left w:val="nil"/>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First Extension Amount (R)</w:t>
            </w:r>
          </w:p>
        </w:tc>
        <w:tc>
          <w:tcPr>
            <w:tcW w:w="821" w:type="pct"/>
            <w:tcBorders>
              <w:top w:val="single" w:sz="4" w:space="0" w:color="auto"/>
              <w:left w:val="nil"/>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Second Extension Amount (R)</w:t>
            </w:r>
          </w:p>
        </w:tc>
        <w:tc>
          <w:tcPr>
            <w:tcW w:w="682" w:type="pct"/>
            <w:tcBorders>
              <w:top w:val="single" w:sz="4" w:space="0" w:color="auto"/>
              <w:left w:val="nil"/>
              <w:bottom w:val="single" w:sz="4" w:space="0" w:color="auto"/>
              <w:right w:val="single" w:sz="4" w:space="0" w:color="auto"/>
            </w:tcBorders>
            <w:shd w:val="clear" w:color="000000" w:fill="BFBFBF"/>
            <w:vAlign w:val="center"/>
            <w:hideMark/>
          </w:tcPr>
          <w:p w:rsidR="005806B3" w:rsidRPr="003F4397" w:rsidRDefault="005806B3" w:rsidP="000E025D">
            <w:pPr>
              <w:spacing w:after="0" w:line="240" w:lineRule="auto"/>
              <w:rPr>
                <w:rFonts w:eastAsia="Times New Roman" w:cs="Arial"/>
                <w:b/>
                <w:bCs/>
                <w:color w:val="000000"/>
                <w:sz w:val="18"/>
                <w:szCs w:val="18"/>
                <w:lang w:eastAsia="en-ZA"/>
              </w:rPr>
            </w:pPr>
            <w:r w:rsidRPr="003F4397">
              <w:rPr>
                <w:rFonts w:eastAsia="Times New Roman" w:cs="Arial"/>
                <w:b/>
                <w:bCs/>
                <w:color w:val="000000"/>
                <w:sz w:val="18"/>
                <w:szCs w:val="18"/>
                <w:lang w:eastAsia="en-ZA"/>
              </w:rPr>
              <w:t>Total Amount (R)</w:t>
            </w:r>
          </w:p>
        </w:tc>
      </w:tr>
      <w:tr w:rsidR="005806B3" w:rsidRPr="003F4397" w:rsidTr="000E025D">
        <w:trPr>
          <w:trHeight w:val="1454"/>
        </w:trPr>
        <w:tc>
          <w:tcPr>
            <w:tcW w:w="684" w:type="pct"/>
            <w:tcBorders>
              <w:top w:val="nil"/>
              <w:left w:val="single" w:sz="4" w:space="0" w:color="auto"/>
              <w:bottom w:val="single" w:sz="4" w:space="0" w:color="auto"/>
              <w:right w:val="single" w:sz="4" w:space="0" w:color="auto"/>
            </w:tcBorders>
            <w:shd w:val="clear" w:color="auto" w:fill="auto"/>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H15/044</w:t>
            </w:r>
          </w:p>
        </w:tc>
        <w:tc>
          <w:tcPr>
            <w:tcW w:w="935" w:type="pct"/>
            <w:tcBorders>
              <w:top w:val="nil"/>
              <w:left w:val="nil"/>
              <w:bottom w:val="single" w:sz="4" w:space="0" w:color="auto"/>
              <w:right w:val="single" w:sz="4" w:space="0" w:color="auto"/>
            </w:tcBorders>
            <w:shd w:val="clear" w:color="auto" w:fill="auto"/>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Caledon River Properties cc T/A Magwa Construction</w:t>
            </w:r>
          </w:p>
        </w:tc>
        <w:tc>
          <w:tcPr>
            <w:tcW w:w="1057" w:type="pct"/>
            <w:tcBorders>
              <w:top w:val="nil"/>
              <w:left w:val="nil"/>
              <w:bottom w:val="single" w:sz="4" w:space="0" w:color="auto"/>
              <w:right w:val="single" w:sz="4" w:space="0" w:color="auto"/>
            </w:tcBorders>
            <w:shd w:val="clear" w:color="auto" w:fill="auto"/>
            <w:hideMark/>
          </w:tcPr>
          <w:p w:rsidR="005806B3" w:rsidRPr="003F4397" w:rsidRDefault="005806B3" w:rsidP="000E025D">
            <w:pPr>
              <w:spacing w:after="0" w:line="240" w:lineRule="auto"/>
              <w:rPr>
                <w:rFonts w:eastAsia="Times New Roman" w:cs="Arial"/>
                <w:color w:val="000000"/>
                <w:sz w:val="18"/>
                <w:szCs w:val="18"/>
                <w:lang w:eastAsia="en-ZA"/>
              </w:rPr>
            </w:pPr>
            <w:r w:rsidRPr="003F4397">
              <w:rPr>
                <w:rFonts w:eastAsia="Times New Roman" w:cs="Arial"/>
                <w:color w:val="000000"/>
                <w:sz w:val="18"/>
                <w:szCs w:val="18"/>
                <w:lang w:eastAsia="en-ZA"/>
              </w:rPr>
              <w:t>Ramatlabama, Koptfontein and Derdepoort ports of entry: Repair, maintenance and servicing of buildings, civil, mechanical, electrical infrastructure and installations</w:t>
            </w:r>
          </w:p>
        </w:tc>
        <w:tc>
          <w:tcPr>
            <w:tcW w:w="821" w:type="pct"/>
            <w:tcBorders>
              <w:top w:val="nil"/>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R1 428 197</w:t>
            </w:r>
          </w:p>
        </w:tc>
        <w:tc>
          <w:tcPr>
            <w:tcW w:w="821" w:type="pct"/>
            <w:tcBorders>
              <w:top w:val="nil"/>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val="en-US" w:eastAsia="en-ZA"/>
              </w:rPr>
              <w:t>R4 147 304</w:t>
            </w:r>
          </w:p>
        </w:tc>
        <w:tc>
          <w:tcPr>
            <w:tcW w:w="682" w:type="pct"/>
            <w:tcBorders>
              <w:top w:val="nil"/>
              <w:left w:val="nil"/>
              <w:bottom w:val="single" w:sz="4" w:space="0" w:color="auto"/>
              <w:right w:val="single" w:sz="4" w:space="0" w:color="auto"/>
            </w:tcBorders>
            <w:shd w:val="clear" w:color="auto" w:fill="auto"/>
            <w:vAlign w:val="center"/>
            <w:hideMark/>
          </w:tcPr>
          <w:p w:rsidR="005806B3" w:rsidRPr="003F4397" w:rsidRDefault="005806B3" w:rsidP="000E025D">
            <w:pPr>
              <w:spacing w:after="0" w:line="240" w:lineRule="auto"/>
              <w:jc w:val="right"/>
              <w:rPr>
                <w:rFonts w:eastAsia="Times New Roman" w:cs="Arial"/>
                <w:color w:val="000000"/>
                <w:sz w:val="18"/>
                <w:szCs w:val="18"/>
                <w:lang w:eastAsia="en-ZA"/>
              </w:rPr>
            </w:pPr>
            <w:r w:rsidRPr="003F4397">
              <w:rPr>
                <w:rFonts w:eastAsia="Times New Roman" w:cs="Arial"/>
                <w:color w:val="000000"/>
                <w:sz w:val="18"/>
                <w:szCs w:val="18"/>
                <w:lang w:eastAsia="en-ZA"/>
              </w:rPr>
              <w:t>R5 575 500</w:t>
            </w:r>
          </w:p>
        </w:tc>
      </w:tr>
    </w:tbl>
    <w:p w:rsidR="005806B3" w:rsidRPr="003F4397" w:rsidRDefault="005806B3" w:rsidP="005806B3">
      <w:pPr>
        <w:shd w:val="clear" w:color="auto" w:fill="FFFFFF"/>
        <w:spacing w:after="200"/>
        <w:jc w:val="both"/>
        <w:rPr>
          <w:rFonts w:asciiTheme="minorHAnsi" w:hAnsiTheme="minorHAnsi" w:cs="Arial"/>
          <w:b/>
        </w:rPr>
      </w:pPr>
    </w:p>
    <w:p w:rsidR="005806B3" w:rsidRPr="003F4397" w:rsidRDefault="005806B3" w:rsidP="005806B3">
      <w:pPr>
        <w:spacing w:after="200"/>
        <w:rPr>
          <w:rFonts w:cs="Arial"/>
          <w:b/>
          <w:lang w:eastAsia="en-GB"/>
        </w:rPr>
      </w:pPr>
      <w:r w:rsidRPr="003F4397">
        <w:rPr>
          <w:rFonts w:cs="Arial"/>
          <w:b/>
          <w:lang w:eastAsia="en-GB"/>
        </w:rPr>
        <w:t xml:space="preserve">Impact of finding </w:t>
      </w:r>
    </w:p>
    <w:p w:rsidR="005806B3" w:rsidRPr="003F4397" w:rsidRDefault="005806B3" w:rsidP="005806B3">
      <w:pPr>
        <w:spacing w:after="200"/>
        <w:rPr>
          <w:rFonts w:cs="Arial"/>
          <w:b/>
          <w:lang w:eastAsia="en-GB"/>
        </w:rPr>
      </w:pPr>
      <w:r w:rsidRPr="003F4397">
        <w:rPr>
          <w:rFonts w:cs="Arial"/>
          <w:b/>
          <w:lang w:eastAsia="en-GB"/>
        </w:rPr>
        <w:t>Johannesburg region</w:t>
      </w:r>
    </w:p>
    <w:p w:rsidR="005806B3" w:rsidRPr="003F4397" w:rsidRDefault="005806B3" w:rsidP="005806B3">
      <w:pPr>
        <w:spacing w:after="200"/>
        <w:contextualSpacing/>
        <w:jc w:val="both"/>
        <w:rPr>
          <w:rFonts w:cs="Arial"/>
          <w:color w:val="000000"/>
          <w:lang w:eastAsia="en-ZA"/>
        </w:rPr>
      </w:pPr>
      <w:r w:rsidRPr="003F4397">
        <w:rPr>
          <w:rFonts w:cs="Arial"/>
          <w:color w:val="000000"/>
          <w:lang w:eastAsia="en-ZA"/>
        </w:rPr>
        <w:t>Non-compliance with the PFMA section 38 and National treasury instruction note 3 of 2016/2017.</w:t>
      </w:r>
    </w:p>
    <w:p w:rsidR="005806B3" w:rsidRPr="007547A5" w:rsidRDefault="005806B3" w:rsidP="005806B3">
      <w:pPr>
        <w:spacing w:before="120" w:after="200"/>
        <w:jc w:val="both"/>
        <w:rPr>
          <w:rFonts w:cs="Arial"/>
          <w:b/>
          <w:color w:val="000000"/>
          <w:lang w:eastAsia="en-ZA"/>
        </w:rPr>
      </w:pPr>
      <w:r w:rsidRPr="003F4397">
        <w:rPr>
          <w:rFonts w:cs="Arial"/>
          <w:color w:val="000000"/>
          <w:lang w:eastAsia="en-ZA"/>
        </w:rPr>
        <w:t>The amount paid of R1 859 289 on the above deviations will result in irregular expenditure</w:t>
      </w:r>
    </w:p>
    <w:p w:rsidR="005806B3" w:rsidRPr="003F4397" w:rsidRDefault="005806B3" w:rsidP="005806B3">
      <w:pPr>
        <w:spacing w:after="200"/>
        <w:rPr>
          <w:rFonts w:cs="Arial"/>
          <w:b/>
          <w:lang w:eastAsia="en-GB"/>
        </w:rPr>
      </w:pPr>
      <w:r w:rsidRPr="003F4397">
        <w:rPr>
          <w:rFonts w:cs="Arial"/>
          <w:b/>
          <w:lang w:eastAsia="en-GB"/>
        </w:rPr>
        <w:t xml:space="preserve">Impact of finding </w:t>
      </w:r>
    </w:p>
    <w:p w:rsidR="005806B3" w:rsidRPr="003F4397" w:rsidRDefault="005806B3" w:rsidP="005806B3">
      <w:pPr>
        <w:spacing w:after="200"/>
        <w:rPr>
          <w:rFonts w:cs="Arial"/>
          <w:b/>
          <w:lang w:eastAsia="en-GB"/>
        </w:rPr>
      </w:pPr>
      <w:r w:rsidRPr="003F4397">
        <w:rPr>
          <w:rFonts w:cs="Arial"/>
          <w:b/>
          <w:lang w:eastAsia="en-GB"/>
        </w:rPr>
        <w:t>Durban region</w:t>
      </w:r>
    </w:p>
    <w:p w:rsidR="005806B3" w:rsidRPr="007547A5" w:rsidRDefault="005806B3" w:rsidP="005806B3">
      <w:pPr>
        <w:spacing w:after="200"/>
        <w:jc w:val="both"/>
        <w:rPr>
          <w:rFonts w:cs="Arial"/>
          <w:bCs/>
          <w:lang w:val="en-US"/>
        </w:rPr>
      </w:pPr>
      <w:r w:rsidRPr="003F4397">
        <w:rPr>
          <w:rFonts w:cs="Arial"/>
          <w:bCs/>
          <w:lang w:val="en-US"/>
        </w:rPr>
        <w:t>Non-compliance with the Preferential Procurement Regulation</w:t>
      </w:r>
      <w:r>
        <w:rPr>
          <w:rFonts w:cs="Arial"/>
          <w:bCs/>
          <w:lang w:val="en-US"/>
        </w:rPr>
        <w:t>, 2017</w:t>
      </w:r>
    </w:p>
    <w:p w:rsidR="005806B3" w:rsidRPr="007547A5" w:rsidRDefault="005806B3" w:rsidP="005806B3">
      <w:pPr>
        <w:spacing w:after="200"/>
        <w:jc w:val="both"/>
        <w:rPr>
          <w:rFonts w:cs="Arial"/>
          <w:lang w:val="en-US"/>
        </w:rPr>
      </w:pPr>
      <w:r w:rsidRPr="003F4397">
        <w:rPr>
          <w:rFonts w:cs="Arial"/>
          <w:lang w:val="en-US"/>
        </w:rPr>
        <w:t xml:space="preserve">Misstatement of irregular expenditure for the amount incurred to date of </w:t>
      </w:r>
      <w:r w:rsidRPr="003F4397">
        <w:rPr>
          <w:rFonts w:cs="Arial"/>
          <w:bCs/>
          <w:lang w:val="en-US"/>
        </w:rPr>
        <w:t>R494 407.2</w:t>
      </w:r>
    </w:p>
    <w:p w:rsidR="005806B3" w:rsidRPr="003F4397" w:rsidRDefault="005806B3" w:rsidP="005806B3">
      <w:pPr>
        <w:spacing w:after="0" w:line="240" w:lineRule="auto"/>
        <w:ind w:left="720"/>
        <w:jc w:val="both"/>
        <w:rPr>
          <w:rFonts w:eastAsia="Times New Roman" w:cs="Arial"/>
          <w:lang w:val="en-US"/>
        </w:rPr>
      </w:pPr>
    </w:p>
    <w:p w:rsidR="005806B3" w:rsidRPr="003F4397" w:rsidRDefault="005806B3" w:rsidP="005806B3">
      <w:pPr>
        <w:spacing w:after="200"/>
        <w:rPr>
          <w:rFonts w:cs="Arial"/>
          <w:b/>
          <w:lang w:eastAsia="en-GB"/>
        </w:rPr>
      </w:pPr>
      <w:r w:rsidRPr="003F4397">
        <w:rPr>
          <w:rFonts w:cs="Arial"/>
          <w:b/>
          <w:lang w:eastAsia="en-GB"/>
        </w:rPr>
        <w:t xml:space="preserve">Impact of finding </w:t>
      </w:r>
    </w:p>
    <w:p w:rsidR="005806B3" w:rsidRPr="003F4397" w:rsidRDefault="005806B3" w:rsidP="005806B3">
      <w:pPr>
        <w:spacing w:after="200"/>
        <w:rPr>
          <w:rFonts w:cs="Arial"/>
          <w:b/>
          <w:lang w:eastAsia="en-GB"/>
        </w:rPr>
      </w:pPr>
      <w:r w:rsidRPr="003F4397">
        <w:rPr>
          <w:rFonts w:cs="Arial"/>
          <w:b/>
          <w:lang w:eastAsia="en-GB"/>
        </w:rPr>
        <w:t>Head office</w:t>
      </w:r>
    </w:p>
    <w:p w:rsidR="005806B3" w:rsidRPr="003F4397" w:rsidRDefault="005806B3" w:rsidP="005806B3">
      <w:pPr>
        <w:spacing w:after="200"/>
        <w:rPr>
          <w:rFonts w:cs="Arial"/>
        </w:rPr>
      </w:pPr>
      <w:r w:rsidRPr="003F4397">
        <w:rPr>
          <w:rFonts w:cs="Arial"/>
        </w:rPr>
        <w:lastRenderedPageBreak/>
        <w:t xml:space="preserve">Non – compliance with laws and regulations. </w:t>
      </w:r>
    </w:p>
    <w:p w:rsidR="005806B3" w:rsidRPr="003F4397" w:rsidRDefault="005806B3" w:rsidP="005806B3">
      <w:pPr>
        <w:spacing w:after="200"/>
        <w:rPr>
          <w:rFonts w:cs="Arial"/>
        </w:rPr>
      </w:pPr>
      <w:r w:rsidRPr="003F4397">
        <w:rPr>
          <w:rFonts w:cs="Arial"/>
        </w:rPr>
        <w:t xml:space="preserve">Misstatement of irregular expenditure for the amount paid to date </w:t>
      </w:r>
    </w:p>
    <w:p w:rsidR="005806B3" w:rsidRPr="003F4397" w:rsidRDefault="005806B3" w:rsidP="005806B3">
      <w:pPr>
        <w:spacing w:after="0" w:line="240" w:lineRule="auto"/>
        <w:rPr>
          <w:rFonts w:eastAsia="Times New Roman" w:cs="Arial"/>
        </w:rPr>
      </w:pPr>
    </w:p>
    <w:p w:rsidR="005806B3" w:rsidRPr="003F4397" w:rsidRDefault="005806B3" w:rsidP="005806B3">
      <w:pPr>
        <w:spacing w:after="200"/>
        <w:jc w:val="both"/>
        <w:rPr>
          <w:rFonts w:cs="Arial"/>
          <w:b/>
          <w:bCs/>
        </w:rPr>
      </w:pPr>
      <w:r w:rsidRPr="003F4397">
        <w:rPr>
          <w:rFonts w:cs="Arial"/>
          <w:b/>
          <w:bCs/>
        </w:rPr>
        <w:t>Internal control deficiency</w:t>
      </w:r>
    </w:p>
    <w:p w:rsidR="005806B3" w:rsidRPr="003F4397" w:rsidRDefault="005806B3" w:rsidP="005806B3">
      <w:pPr>
        <w:spacing w:after="200"/>
        <w:jc w:val="both"/>
        <w:rPr>
          <w:rFonts w:cs="Arial"/>
          <w:b/>
          <w:bCs/>
        </w:rPr>
      </w:pPr>
      <w:r w:rsidRPr="003F4397">
        <w:rPr>
          <w:rFonts w:cs="Arial"/>
          <w:i/>
        </w:rPr>
        <w:t>Leadership</w:t>
      </w:r>
    </w:p>
    <w:p w:rsidR="005806B3" w:rsidRPr="003F4397" w:rsidRDefault="005806B3" w:rsidP="005806B3">
      <w:pPr>
        <w:spacing w:after="200"/>
        <w:jc w:val="both"/>
        <w:rPr>
          <w:rFonts w:cs="Arial"/>
          <w:b/>
          <w:bCs/>
        </w:rPr>
      </w:pPr>
      <w:r w:rsidRPr="003F4397">
        <w:rPr>
          <w:rFonts w:cs="Arial"/>
        </w:rPr>
        <w:t xml:space="preserve">Management did not </w:t>
      </w:r>
      <w:r w:rsidRPr="003F4397">
        <w:rPr>
          <w:rFonts w:cs="Arial"/>
          <w:color w:val="000000"/>
        </w:rPr>
        <w:t xml:space="preserve">exercise oversight responsibility regarding financial and performance reporting and compliance and related internal controls. </w:t>
      </w:r>
    </w:p>
    <w:p w:rsidR="005806B3" w:rsidRPr="003F4397" w:rsidRDefault="005806B3" w:rsidP="005806B3">
      <w:pPr>
        <w:tabs>
          <w:tab w:val="num" w:pos="851"/>
        </w:tabs>
        <w:spacing w:after="200"/>
        <w:jc w:val="both"/>
        <w:rPr>
          <w:rFonts w:cs="Arial"/>
          <w:i/>
        </w:rPr>
      </w:pPr>
      <w:r w:rsidRPr="003F4397">
        <w:rPr>
          <w:rFonts w:cs="Arial"/>
          <w:i/>
        </w:rPr>
        <w:t>Financial and Performance Management</w:t>
      </w:r>
    </w:p>
    <w:p w:rsidR="005806B3" w:rsidRPr="003F4397" w:rsidRDefault="005806B3" w:rsidP="005806B3">
      <w:pPr>
        <w:tabs>
          <w:tab w:val="num" w:pos="851"/>
        </w:tabs>
        <w:spacing w:after="200"/>
        <w:jc w:val="both"/>
        <w:rPr>
          <w:rFonts w:cs="Arial"/>
        </w:rPr>
      </w:pPr>
      <w:r w:rsidRPr="003F4397">
        <w:rPr>
          <w:rFonts w:cs="Arial"/>
          <w:color w:val="000000"/>
        </w:rPr>
        <w:t>Reviewing and monitoring of compliance with applicable laws and regulations is insufficient and not properly monitored.</w:t>
      </w:r>
    </w:p>
    <w:p w:rsidR="005806B3" w:rsidRPr="003F4397" w:rsidRDefault="005806B3" w:rsidP="005806B3">
      <w:pPr>
        <w:spacing w:before="120" w:line="240" w:lineRule="auto"/>
        <w:rPr>
          <w:rFonts w:eastAsia="Times New Roman" w:cs="Arial"/>
          <w:b/>
          <w:lang w:val="en-US"/>
        </w:rPr>
      </w:pPr>
      <w:r w:rsidRPr="003F4397">
        <w:rPr>
          <w:rFonts w:eastAsia="Times New Roman" w:cs="Arial"/>
          <w:b/>
          <w:lang w:val="en-US"/>
        </w:rPr>
        <w:t>Recommendation</w:t>
      </w:r>
    </w:p>
    <w:p w:rsidR="005806B3" w:rsidRPr="003F4397" w:rsidRDefault="005806B3" w:rsidP="005806B3">
      <w:pPr>
        <w:spacing w:after="0" w:line="240" w:lineRule="auto"/>
        <w:jc w:val="both"/>
        <w:rPr>
          <w:rFonts w:eastAsia="Times New Roman" w:cs="Arial"/>
          <w:lang w:val="en-US" w:eastAsia="en-GB"/>
        </w:rPr>
      </w:pPr>
      <w:r w:rsidRPr="003F4397">
        <w:rPr>
          <w:rFonts w:eastAsia="Times New Roman" w:cs="Arial"/>
          <w:lang w:val="en-US" w:eastAsia="en-GB"/>
        </w:rPr>
        <w:t>It is recommended that management should:</w:t>
      </w:r>
    </w:p>
    <w:p w:rsidR="005806B3" w:rsidRPr="003F4397" w:rsidRDefault="005806B3" w:rsidP="005806B3">
      <w:pPr>
        <w:spacing w:after="0" w:line="240" w:lineRule="auto"/>
        <w:contextualSpacing/>
        <w:jc w:val="both"/>
        <w:rPr>
          <w:rFonts w:eastAsia="Times New Roman" w:cs="Arial"/>
          <w:color w:val="000000"/>
          <w:lang w:val="en-US"/>
        </w:rPr>
      </w:pPr>
      <w:r w:rsidRPr="003F4397">
        <w:rPr>
          <w:rFonts w:eastAsia="Times New Roman" w:cs="Arial"/>
          <w:lang w:eastAsia="en-GB"/>
        </w:rPr>
        <w:t xml:space="preserve">Monitor all contracts with service providers and ensure that the SCM process is initiated early for all contracts that are coming to an end. </w:t>
      </w:r>
    </w:p>
    <w:p w:rsidR="005806B3" w:rsidRPr="003F4397" w:rsidRDefault="005806B3" w:rsidP="005806B3">
      <w:pPr>
        <w:spacing w:after="0" w:line="240" w:lineRule="auto"/>
        <w:ind w:left="720"/>
        <w:contextualSpacing/>
        <w:jc w:val="both"/>
        <w:rPr>
          <w:rFonts w:eastAsia="Times New Roman" w:cs="Arial"/>
          <w:color w:val="000000"/>
          <w:lang w:val="en-US"/>
        </w:rPr>
      </w:pPr>
    </w:p>
    <w:p w:rsidR="005806B3" w:rsidRPr="003F4397" w:rsidRDefault="005806B3" w:rsidP="005806B3">
      <w:pPr>
        <w:spacing w:after="0" w:line="240" w:lineRule="auto"/>
        <w:contextualSpacing/>
        <w:jc w:val="both"/>
        <w:rPr>
          <w:rFonts w:eastAsia="Times New Roman" w:cs="Arial"/>
          <w:lang w:eastAsia="en-GB"/>
        </w:rPr>
      </w:pPr>
      <w:r w:rsidRPr="003F4397">
        <w:rPr>
          <w:rFonts w:eastAsia="Times New Roman" w:cs="Arial"/>
          <w:lang w:eastAsia="en-GB"/>
        </w:rPr>
        <w:t>Procurement process should be initiated at least six (6) months prior to the end of the contract</w:t>
      </w:r>
    </w:p>
    <w:p w:rsidR="005806B3" w:rsidRPr="003F4397" w:rsidRDefault="005806B3" w:rsidP="005806B3">
      <w:pPr>
        <w:spacing w:after="0" w:line="240" w:lineRule="auto"/>
        <w:contextualSpacing/>
        <w:jc w:val="both"/>
        <w:rPr>
          <w:rFonts w:eastAsia="Times New Roman" w:cs="Arial"/>
          <w:color w:val="000000"/>
          <w:lang w:val="en-US"/>
        </w:rPr>
      </w:pPr>
    </w:p>
    <w:p w:rsidR="005806B3" w:rsidRPr="003F4397" w:rsidRDefault="005806B3" w:rsidP="005806B3">
      <w:pPr>
        <w:spacing w:after="0" w:line="240" w:lineRule="auto"/>
        <w:contextualSpacing/>
        <w:jc w:val="both"/>
        <w:rPr>
          <w:rFonts w:eastAsia="Times New Roman" w:cs="Arial"/>
          <w:color w:val="000000"/>
          <w:lang w:val="en-US"/>
        </w:rPr>
      </w:pPr>
      <w:r w:rsidRPr="003F4397">
        <w:rPr>
          <w:rFonts w:eastAsia="Times New Roman" w:cs="Arial"/>
          <w:lang w:eastAsia="en-GB"/>
        </w:rPr>
        <w:t>Perform a thorough investigation and quantify the full extent of the irregular expenditure identified from unjustifiable deviations.</w:t>
      </w:r>
    </w:p>
    <w:p w:rsidR="005806B3" w:rsidRPr="003F4397" w:rsidRDefault="005806B3" w:rsidP="005806B3">
      <w:pPr>
        <w:spacing w:after="0" w:line="240" w:lineRule="auto"/>
        <w:rPr>
          <w:rFonts w:eastAsia="Times New Roman" w:cs="Arial"/>
          <w:color w:val="000000"/>
          <w:lang w:val="en-US"/>
        </w:rPr>
      </w:pPr>
    </w:p>
    <w:p w:rsidR="005806B3" w:rsidRPr="003F4397" w:rsidRDefault="005806B3" w:rsidP="005806B3">
      <w:pPr>
        <w:spacing w:before="120" w:line="240" w:lineRule="auto"/>
        <w:rPr>
          <w:rFonts w:eastAsia="Times New Roman" w:cs="Arial"/>
          <w:b/>
          <w:lang w:val="en-US"/>
        </w:rPr>
      </w:pPr>
      <w:r w:rsidRPr="003F4397">
        <w:rPr>
          <w:rFonts w:eastAsia="Times New Roman" w:cs="Arial"/>
          <w:b/>
          <w:lang w:val="en-US"/>
        </w:rPr>
        <w:t>Management Response</w:t>
      </w:r>
    </w:p>
    <w:p w:rsidR="005806B3" w:rsidRPr="007547A5" w:rsidRDefault="005806B3" w:rsidP="005806B3">
      <w:pPr>
        <w:spacing w:before="120" w:line="240" w:lineRule="auto"/>
        <w:rPr>
          <w:rFonts w:eastAsia="Times New Roman" w:cs="Arial"/>
          <w:b/>
          <w:lang w:val="en-US"/>
        </w:rPr>
      </w:pPr>
      <w:r>
        <w:rPr>
          <w:rFonts w:eastAsia="Times New Roman" w:cs="Arial"/>
          <w:b/>
          <w:lang w:val="en-US"/>
        </w:rPr>
        <w:t>Johannesburg region</w:t>
      </w:r>
    </w:p>
    <w:p w:rsidR="005806B3" w:rsidRPr="003F4397" w:rsidRDefault="005806B3" w:rsidP="005806B3">
      <w:pPr>
        <w:spacing w:before="120" w:line="240" w:lineRule="auto"/>
        <w:rPr>
          <w:rFonts w:eastAsia="Times New Roman" w:cs="Arial"/>
          <w:lang w:val="en-US"/>
        </w:rPr>
      </w:pPr>
      <w:r w:rsidRPr="003F4397">
        <w:rPr>
          <w:rFonts w:eastAsia="Times New Roman" w:cs="Arial"/>
          <w:lang w:val="en-US"/>
        </w:rPr>
        <w:t>We are not in agreement with the finding due to the following reasons:</w:t>
      </w:r>
    </w:p>
    <w:p w:rsidR="005806B3" w:rsidRPr="003F4397" w:rsidRDefault="005806B3" w:rsidP="005806B3">
      <w:pPr>
        <w:spacing w:before="120" w:line="240" w:lineRule="auto"/>
        <w:rPr>
          <w:rFonts w:eastAsia="Times New Roman" w:cs="Arial"/>
          <w:lang w:val="en-US"/>
        </w:rPr>
      </w:pPr>
      <w:r w:rsidRPr="003F4397">
        <w:rPr>
          <w:rFonts w:eastAsia="Times New Roman" w:cs="Arial"/>
          <w:lang w:val="en-US"/>
        </w:rPr>
        <w:t>Seeing that the AGSA perceive the root cause of acquiring the cleaning services under review through an emergency procurement strategy as lack of planning on the side of Management, it is imperative for Management to firstly give an overview of the context under which the services in question were acquired on an emergency basis. Thereafter, Management will then respond to each communication of Factual Finding (COFF).</w:t>
      </w:r>
    </w:p>
    <w:p w:rsidR="005806B3" w:rsidRPr="003F4397" w:rsidRDefault="005806B3" w:rsidP="005806B3">
      <w:pPr>
        <w:spacing w:before="120" w:line="240" w:lineRule="auto"/>
        <w:rPr>
          <w:rFonts w:eastAsia="Times New Roman" w:cs="Arial"/>
          <w:lang w:val="en-US"/>
        </w:rPr>
      </w:pPr>
      <w:r w:rsidRPr="003F4397">
        <w:rPr>
          <w:rFonts w:eastAsia="Times New Roman" w:cs="Arial"/>
          <w:lang w:val="en-US"/>
        </w:rPr>
        <w:t>Some of the factors which led to the acquisition of such cleaning services on an emergency basis are as explained below:</w:t>
      </w:r>
    </w:p>
    <w:p w:rsidR="005806B3" w:rsidRPr="003F4397" w:rsidRDefault="005806B3" w:rsidP="005806B3">
      <w:pPr>
        <w:spacing w:before="120" w:line="240" w:lineRule="auto"/>
        <w:rPr>
          <w:rFonts w:eastAsia="Times New Roman" w:cs="Arial"/>
          <w:lang w:val="en-US"/>
        </w:rPr>
      </w:pPr>
    </w:p>
    <w:p w:rsidR="005806B3" w:rsidRPr="003F4397" w:rsidRDefault="005806B3" w:rsidP="005806B3">
      <w:pPr>
        <w:spacing w:before="120" w:after="200" w:line="240" w:lineRule="auto"/>
        <w:contextualSpacing/>
        <w:rPr>
          <w:rFonts w:eastAsia="Times New Roman" w:cs="Arial"/>
          <w:b/>
        </w:rPr>
      </w:pPr>
      <w:r w:rsidRPr="003F4397">
        <w:rPr>
          <w:rFonts w:eastAsia="Times New Roman" w:cs="Arial"/>
          <w:b/>
        </w:rPr>
        <w:t>High volume of the previous year’s tenders rolled over to the current financial year, 2019/2020</w:t>
      </w:r>
    </w:p>
    <w:p w:rsidR="005806B3" w:rsidRPr="003F4397" w:rsidRDefault="005806B3" w:rsidP="005806B3">
      <w:pPr>
        <w:spacing w:before="120" w:line="240" w:lineRule="auto"/>
        <w:ind w:left="426"/>
        <w:contextualSpacing/>
        <w:rPr>
          <w:rFonts w:eastAsia="Times New Roman" w:cs="Arial"/>
        </w:rPr>
      </w:pPr>
    </w:p>
    <w:p w:rsidR="005806B3" w:rsidRPr="003F4397" w:rsidRDefault="005806B3" w:rsidP="005806B3">
      <w:pPr>
        <w:spacing w:before="120" w:after="200" w:line="240" w:lineRule="auto"/>
        <w:contextualSpacing/>
        <w:rPr>
          <w:rFonts w:eastAsia="Times New Roman" w:cs="Arial"/>
        </w:rPr>
      </w:pPr>
      <w:r w:rsidRPr="003F4397">
        <w:rPr>
          <w:rFonts w:eastAsia="Times New Roman" w:cs="Arial"/>
        </w:rPr>
        <w:t xml:space="preserve">There was a large number of tenders and quotations which could not be awarded during the previous financial year, 2018/2019, and they were carried over to the current financial year, 2019/2020 and they had to be given the highest priority over the new tenders and quotations with a view to finalise their respective tendering process and award them. When prioritising this </w:t>
      </w:r>
      <w:r w:rsidRPr="003F4397">
        <w:rPr>
          <w:rFonts w:eastAsia="Times New Roman" w:cs="Arial"/>
        </w:rPr>
        <w:lastRenderedPageBreak/>
        <w:t>tendering process, Management had to take into consideration, the impact it would have over service delivery if not awarded within a reasonable time since their inception.</w:t>
      </w:r>
    </w:p>
    <w:p w:rsidR="005806B3" w:rsidRPr="003F4397" w:rsidRDefault="005806B3" w:rsidP="005806B3">
      <w:pPr>
        <w:spacing w:before="120" w:line="240" w:lineRule="auto"/>
        <w:ind w:left="720"/>
        <w:contextualSpacing/>
        <w:rPr>
          <w:rFonts w:eastAsia="Times New Roman" w:cs="Arial"/>
        </w:rPr>
      </w:pPr>
      <w:r w:rsidRPr="003F4397">
        <w:rPr>
          <w:rFonts w:eastAsia="Times New Roman" w:cs="Arial"/>
        </w:rPr>
        <w:t xml:space="preserve"> </w:t>
      </w:r>
    </w:p>
    <w:p w:rsidR="005806B3" w:rsidRPr="003F4397" w:rsidRDefault="005806B3" w:rsidP="005806B3">
      <w:pPr>
        <w:spacing w:before="120" w:after="200" w:line="240" w:lineRule="auto"/>
        <w:contextualSpacing/>
        <w:rPr>
          <w:rFonts w:eastAsia="Times New Roman" w:cs="Arial"/>
        </w:rPr>
      </w:pPr>
      <w:r w:rsidRPr="003F4397">
        <w:rPr>
          <w:rFonts w:eastAsia="Times New Roman" w:cs="Arial"/>
        </w:rPr>
        <w:t>In planning as to how the rolled-over tenders and quotations are to be executed together with the ones included during the current financial year, 2019/2020, Management had to apply its mind and pay some due diligence in minimising or avoiding the risks it would come up with, if starting with the new tenders and quotations at the expense of the ones rolled-over from the previous financial year.</w:t>
      </w:r>
    </w:p>
    <w:p w:rsidR="005806B3" w:rsidRPr="003F4397" w:rsidRDefault="005806B3" w:rsidP="005806B3">
      <w:pPr>
        <w:spacing w:after="0" w:line="240" w:lineRule="auto"/>
        <w:ind w:left="720"/>
        <w:contextualSpacing/>
        <w:rPr>
          <w:rFonts w:eastAsia="Times New Roman" w:cs="Arial"/>
        </w:rPr>
      </w:pPr>
    </w:p>
    <w:p w:rsidR="005806B3" w:rsidRPr="003F4397" w:rsidRDefault="005806B3" w:rsidP="005806B3">
      <w:pPr>
        <w:spacing w:before="120" w:after="200" w:line="240" w:lineRule="auto"/>
        <w:contextualSpacing/>
        <w:rPr>
          <w:rFonts w:eastAsia="Times New Roman" w:cs="Arial"/>
        </w:rPr>
      </w:pPr>
      <w:r w:rsidRPr="003F4397">
        <w:rPr>
          <w:rFonts w:eastAsia="Times New Roman" w:cs="Arial"/>
        </w:rPr>
        <w:t>The logical thinking is that every reasonable and credible manager would prioritise finalising the rolled-over tenders and quotations over the new ones, unless the new ones are very much important and urgent to complete. Most of the rolled-over tenders were at the evaluation stage and could not just be abandoned in any way.</w:t>
      </w:r>
    </w:p>
    <w:p w:rsidR="005806B3" w:rsidRPr="003F4397" w:rsidRDefault="005806B3" w:rsidP="005806B3">
      <w:pPr>
        <w:spacing w:before="120" w:line="240" w:lineRule="auto"/>
        <w:ind w:left="426"/>
        <w:contextualSpacing/>
        <w:rPr>
          <w:rFonts w:eastAsia="Times New Roman" w:cs="Arial"/>
        </w:rPr>
      </w:pPr>
      <w:r w:rsidRPr="003F4397">
        <w:rPr>
          <w:rFonts w:eastAsia="Times New Roman" w:cs="Arial"/>
        </w:rPr>
        <w:t xml:space="preserve"> </w:t>
      </w:r>
    </w:p>
    <w:p w:rsidR="005806B3" w:rsidRPr="003F4397" w:rsidRDefault="005806B3" w:rsidP="005806B3">
      <w:pPr>
        <w:spacing w:before="120" w:after="200" w:line="240" w:lineRule="auto"/>
        <w:contextualSpacing/>
        <w:rPr>
          <w:rFonts w:eastAsia="Times New Roman" w:cs="Arial"/>
          <w:b/>
        </w:rPr>
      </w:pPr>
      <w:r w:rsidRPr="003F4397">
        <w:rPr>
          <w:rFonts w:eastAsia="Times New Roman" w:cs="Arial"/>
          <w:b/>
        </w:rPr>
        <w:t>Re-prioritisation of the Regional Projects to be procured during the current year</w:t>
      </w:r>
    </w:p>
    <w:p w:rsidR="005806B3" w:rsidRPr="003F4397" w:rsidRDefault="005806B3" w:rsidP="005806B3">
      <w:pPr>
        <w:spacing w:before="120" w:line="240" w:lineRule="auto"/>
        <w:ind w:left="426"/>
        <w:contextualSpacing/>
        <w:rPr>
          <w:rFonts w:eastAsia="Times New Roman" w:cs="Arial"/>
        </w:rPr>
      </w:pPr>
    </w:p>
    <w:p w:rsidR="005806B3" w:rsidRDefault="005806B3" w:rsidP="005806B3">
      <w:pPr>
        <w:spacing w:before="120" w:after="200" w:line="240" w:lineRule="auto"/>
        <w:contextualSpacing/>
        <w:rPr>
          <w:rFonts w:eastAsia="Times New Roman" w:cs="Arial"/>
        </w:rPr>
      </w:pPr>
      <w:r w:rsidRPr="003F4397">
        <w:rPr>
          <w:rFonts w:eastAsia="Times New Roman" w:cs="Arial"/>
        </w:rPr>
        <w:t>When procuring the goods and services for the Regional Office (RO), including those of cleaning services, Management may deliberately do that in an integrated manner and not in silos.</w:t>
      </w:r>
    </w:p>
    <w:p w:rsidR="005806B3" w:rsidRDefault="005806B3" w:rsidP="005806B3">
      <w:pPr>
        <w:spacing w:before="120" w:line="240" w:lineRule="auto"/>
        <w:rPr>
          <w:rFonts w:eastAsia="Times New Roman" w:cs="Arial"/>
        </w:rPr>
      </w:pPr>
    </w:p>
    <w:p w:rsidR="005806B3" w:rsidRPr="003F4397" w:rsidRDefault="005806B3" w:rsidP="005806B3">
      <w:pPr>
        <w:spacing w:before="120" w:line="240" w:lineRule="auto"/>
        <w:rPr>
          <w:rFonts w:eastAsia="Times New Roman" w:cs="Arial"/>
          <w:lang w:val="en-US"/>
        </w:rPr>
      </w:pPr>
      <w:r w:rsidRPr="003F4397">
        <w:rPr>
          <w:rFonts w:eastAsia="Times New Roman" w:cs="Arial"/>
          <w:lang w:val="en-US"/>
        </w:rPr>
        <w:t xml:space="preserve"> For example, when there is a need for the RO to procure say, the service for R400 000 000 under   Projects Branch and the one under Cleaning Services division for R2 500 000 at the same time, Management may strategically decide to priorities the acquisition of the R400 000 000 project first and delay the acquisition of the said cleaning services for R2 500 000 in favor of that of Projects due to various factors, such as a need to optimize the Projects spending of the budget allocated within the current financial year.</w:t>
      </w:r>
    </w:p>
    <w:p w:rsidR="005806B3" w:rsidRPr="003F4397" w:rsidRDefault="005806B3" w:rsidP="005806B3">
      <w:pPr>
        <w:spacing w:before="120" w:line="240" w:lineRule="auto"/>
        <w:rPr>
          <w:rFonts w:eastAsia="Times New Roman" w:cs="Arial"/>
          <w:lang w:val="en-US"/>
        </w:rPr>
      </w:pPr>
      <w:r w:rsidRPr="003F4397">
        <w:rPr>
          <w:rFonts w:eastAsia="Times New Roman" w:cs="Arial"/>
          <w:lang w:val="en-US"/>
        </w:rPr>
        <w:t xml:space="preserve"> Such a decision will have been taken in the interest and for the benefit of the Department and service delivery at large, and not due to lack of planning or management oversight.</w:t>
      </w:r>
    </w:p>
    <w:p w:rsidR="005806B3" w:rsidRPr="003F4397" w:rsidRDefault="005806B3" w:rsidP="005806B3">
      <w:pPr>
        <w:spacing w:before="120" w:line="240" w:lineRule="auto"/>
        <w:ind w:left="426"/>
        <w:contextualSpacing/>
        <w:rPr>
          <w:rFonts w:eastAsia="Times New Roman" w:cs="Arial"/>
        </w:rPr>
      </w:pPr>
    </w:p>
    <w:p w:rsidR="005806B3" w:rsidRPr="003F4397" w:rsidRDefault="005806B3" w:rsidP="005806B3">
      <w:pPr>
        <w:spacing w:before="120" w:after="200" w:line="240" w:lineRule="auto"/>
        <w:contextualSpacing/>
        <w:rPr>
          <w:rFonts w:eastAsia="Times New Roman" w:cs="Arial"/>
          <w:b/>
        </w:rPr>
      </w:pPr>
      <w:r w:rsidRPr="003F4397">
        <w:rPr>
          <w:rFonts w:eastAsia="Times New Roman" w:cs="Arial"/>
          <w:b/>
        </w:rPr>
        <w:t>Project Managers, being the technical field workers who should prioritise their core business over the administrative work of the tendering and quotation process.</w:t>
      </w:r>
    </w:p>
    <w:p w:rsidR="005806B3" w:rsidRPr="003F4397" w:rsidRDefault="005806B3" w:rsidP="005806B3">
      <w:pPr>
        <w:spacing w:before="120" w:line="240" w:lineRule="auto"/>
        <w:ind w:left="426"/>
        <w:contextualSpacing/>
        <w:rPr>
          <w:rFonts w:eastAsia="Times New Roman" w:cs="Arial"/>
        </w:rPr>
      </w:pPr>
    </w:p>
    <w:p w:rsidR="005806B3" w:rsidRPr="003F4397" w:rsidRDefault="005806B3" w:rsidP="005806B3">
      <w:pPr>
        <w:spacing w:before="120" w:line="240" w:lineRule="auto"/>
        <w:contextualSpacing/>
        <w:rPr>
          <w:rFonts w:eastAsia="Times New Roman" w:cs="Arial"/>
        </w:rPr>
      </w:pPr>
      <w:r w:rsidRPr="003F4397">
        <w:rPr>
          <w:rFonts w:eastAsia="Times New Roman" w:cs="Arial"/>
        </w:rPr>
        <w:t>Most of the Bid Specification Committee (BSC) and Bid Evaluation Committee (BEC) members are Project Managers, Works Managers and / or Portfolio Managers, whose 90% of their respective core business is to do the field work, which takes precedent to the tendering process, in the name of enhancing service delivery. Management still ensure that the above-mentioned officials are made to strike a balance between the work they do for tendering/quotation process and that of their core business as technocrats when planning their Annual Performance (APP).</w:t>
      </w:r>
    </w:p>
    <w:p w:rsidR="005806B3" w:rsidRPr="003F4397" w:rsidRDefault="005806B3" w:rsidP="005806B3">
      <w:pPr>
        <w:spacing w:before="120" w:line="240" w:lineRule="auto"/>
        <w:ind w:left="720"/>
        <w:contextualSpacing/>
        <w:rPr>
          <w:rFonts w:eastAsia="Times New Roman" w:cs="Arial"/>
        </w:rPr>
      </w:pPr>
    </w:p>
    <w:p w:rsidR="005806B3" w:rsidRPr="003F4397" w:rsidRDefault="005806B3" w:rsidP="005806B3">
      <w:pPr>
        <w:spacing w:before="120" w:after="200" w:line="240" w:lineRule="auto"/>
        <w:contextualSpacing/>
        <w:rPr>
          <w:rFonts w:eastAsia="Times New Roman" w:cs="Arial"/>
          <w:b/>
        </w:rPr>
      </w:pPr>
      <w:r w:rsidRPr="003F4397">
        <w:rPr>
          <w:rFonts w:eastAsia="Times New Roman" w:cs="Arial"/>
          <w:b/>
        </w:rPr>
        <w:t>Departmental High rate of capacity constraints</w:t>
      </w:r>
    </w:p>
    <w:p w:rsidR="005806B3" w:rsidRPr="003F4397" w:rsidRDefault="005806B3" w:rsidP="005806B3">
      <w:pPr>
        <w:keepNext/>
        <w:spacing w:after="0" w:line="240" w:lineRule="auto"/>
        <w:ind w:left="720"/>
        <w:contextualSpacing/>
        <w:jc w:val="both"/>
        <w:rPr>
          <w:rFonts w:eastAsia="Times New Roman" w:cs="Arial"/>
        </w:rPr>
      </w:pPr>
    </w:p>
    <w:p w:rsidR="005806B3" w:rsidRPr="003F4397" w:rsidRDefault="005806B3" w:rsidP="005806B3">
      <w:pPr>
        <w:tabs>
          <w:tab w:val="left" w:pos="142"/>
        </w:tabs>
        <w:spacing w:after="0" w:line="240" w:lineRule="auto"/>
        <w:ind w:hanging="567"/>
        <w:jc w:val="both"/>
        <w:rPr>
          <w:rFonts w:eastAsia="Times New Roman" w:cs="Arial"/>
          <w:lang w:val="en-US"/>
        </w:rPr>
      </w:pPr>
      <w:r>
        <w:rPr>
          <w:rFonts w:eastAsia="Times New Roman" w:cs="Arial"/>
          <w:lang w:val="en-US"/>
        </w:rPr>
        <w:t xml:space="preserve">        </w:t>
      </w:r>
      <w:r w:rsidRPr="003F4397">
        <w:rPr>
          <w:rFonts w:eastAsia="Times New Roman" w:cs="Arial"/>
          <w:lang w:val="en-US"/>
        </w:rPr>
        <w:t xml:space="preserve"> Insofar as it is a general Departmental challenge to have the capacity constraints, the total positions for JHB Regional Office SCM Sub-Directorates which were permanently filled and vacant, their vacancy rate as at 31 October 2019 are enumerated as per the table below:   </w:t>
      </w:r>
    </w:p>
    <w:p w:rsidR="005806B3" w:rsidRPr="003F4397" w:rsidRDefault="005806B3" w:rsidP="005806B3">
      <w:pPr>
        <w:spacing w:after="0" w:line="240" w:lineRule="auto"/>
        <w:jc w:val="both"/>
        <w:rPr>
          <w:rFonts w:eastAsia="Times New Roman" w:cs="Arial"/>
          <w:b/>
          <w:lang w:val="en-US"/>
        </w:rPr>
      </w:pPr>
    </w:p>
    <w:p w:rsidR="005806B3" w:rsidRPr="003F4397" w:rsidRDefault="005806B3" w:rsidP="005806B3">
      <w:pPr>
        <w:spacing w:after="0" w:line="240" w:lineRule="auto"/>
        <w:jc w:val="both"/>
        <w:rPr>
          <w:rFonts w:eastAsia="Times New Roman" w:cs="Arial"/>
          <w:b/>
          <w:sz w:val="18"/>
          <w:szCs w:val="18"/>
          <w:lang w:val="en-US"/>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7"/>
        <w:gridCol w:w="1323"/>
        <w:gridCol w:w="687"/>
        <w:gridCol w:w="988"/>
        <w:gridCol w:w="1639"/>
        <w:gridCol w:w="2417"/>
      </w:tblGrid>
      <w:tr w:rsidR="005806B3" w:rsidRPr="003F4397" w:rsidTr="000E025D">
        <w:trPr>
          <w:trHeight w:val="413"/>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Sub-Directorate</w:t>
            </w:r>
          </w:p>
        </w:tc>
        <w:tc>
          <w:tcPr>
            <w:tcW w:w="1323"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Total</w:t>
            </w:r>
          </w:p>
        </w:tc>
        <w:tc>
          <w:tcPr>
            <w:tcW w:w="68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Filled</w:t>
            </w:r>
          </w:p>
        </w:tc>
        <w:tc>
          <w:tcPr>
            <w:tcW w:w="988"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Vacant</w:t>
            </w:r>
          </w:p>
        </w:tc>
        <w:tc>
          <w:tcPr>
            <w:tcW w:w="1639"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Filled %</w:t>
            </w:r>
          </w:p>
        </w:tc>
        <w:tc>
          <w:tcPr>
            <w:tcW w:w="241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Vacancy Rate (%)</w:t>
            </w:r>
          </w:p>
        </w:tc>
      </w:tr>
      <w:tr w:rsidR="005806B3" w:rsidRPr="003F4397" w:rsidTr="000E025D">
        <w:trPr>
          <w:trHeight w:val="557"/>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lastRenderedPageBreak/>
              <w:t>Acquisitions Management</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9</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6</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67</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33</w:t>
            </w:r>
          </w:p>
        </w:tc>
      </w:tr>
      <w:tr w:rsidR="005806B3" w:rsidRPr="003F4397" w:rsidTr="000E025D">
        <w:trPr>
          <w:trHeight w:val="542"/>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Contract Management</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2</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33</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67</w:t>
            </w:r>
          </w:p>
        </w:tc>
      </w:tr>
      <w:tr w:rsidR="005806B3" w:rsidRPr="003F4397" w:rsidTr="000E025D">
        <w:trPr>
          <w:trHeight w:val="557"/>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Demand Management</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5</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2</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40</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60</w:t>
            </w:r>
          </w:p>
        </w:tc>
      </w:tr>
      <w:tr w:rsidR="005806B3" w:rsidRPr="003F4397" w:rsidTr="000E025D">
        <w:trPr>
          <w:trHeight w:val="271"/>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Movable Assets</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5</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2</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3</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40</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60</w:t>
            </w:r>
          </w:p>
        </w:tc>
      </w:tr>
      <w:tr w:rsidR="005806B3" w:rsidRPr="003F4397" w:rsidTr="000E025D">
        <w:trPr>
          <w:trHeight w:val="829"/>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Provisioning &amp; Logistical Management</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22</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13</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9</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59</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41</w:t>
            </w:r>
          </w:p>
        </w:tc>
      </w:tr>
      <w:tr w:rsidR="005806B3" w:rsidRPr="003F4397" w:rsidTr="000E025D">
        <w:trPr>
          <w:trHeight w:val="814"/>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Provisioning &amp; Logistical Management (Other)</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13</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13</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100</w:t>
            </w:r>
          </w:p>
        </w:tc>
      </w:tr>
      <w:tr w:rsidR="005806B3" w:rsidRPr="003F4397" w:rsidTr="000E025D">
        <w:trPr>
          <w:trHeight w:val="286"/>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Deputy Director</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100</w:t>
            </w:r>
          </w:p>
        </w:tc>
      </w:tr>
      <w:tr w:rsidR="005806B3" w:rsidRPr="003F4397" w:rsidTr="000E025D">
        <w:trPr>
          <w:trHeight w:val="519"/>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Director</w:t>
            </w:r>
          </w:p>
        </w:tc>
        <w:tc>
          <w:tcPr>
            <w:tcW w:w="1323"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w:t>
            </w:r>
          </w:p>
        </w:tc>
        <w:tc>
          <w:tcPr>
            <w:tcW w:w="68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w:t>
            </w:r>
          </w:p>
        </w:tc>
        <w:tc>
          <w:tcPr>
            <w:tcW w:w="988"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c>
          <w:tcPr>
            <w:tcW w:w="1639"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100</w:t>
            </w:r>
          </w:p>
        </w:tc>
        <w:tc>
          <w:tcPr>
            <w:tcW w:w="2417" w:type="dxa"/>
            <w:shd w:val="clear" w:color="auto" w:fill="auto"/>
          </w:tcPr>
          <w:p w:rsidR="005806B3" w:rsidRPr="007547A5" w:rsidRDefault="005806B3" w:rsidP="000E025D">
            <w:pPr>
              <w:spacing w:after="0" w:line="240" w:lineRule="auto"/>
              <w:jc w:val="center"/>
              <w:rPr>
                <w:rFonts w:eastAsia="Times New Roman" w:cs="Arial"/>
                <w:sz w:val="18"/>
                <w:szCs w:val="18"/>
                <w:lang w:val="en-US"/>
              </w:rPr>
            </w:pPr>
            <w:r w:rsidRPr="007547A5">
              <w:rPr>
                <w:rFonts w:eastAsia="Times New Roman" w:cs="Arial"/>
                <w:sz w:val="18"/>
                <w:szCs w:val="18"/>
                <w:lang w:val="en-US"/>
              </w:rPr>
              <w:t>0</w:t>
            </w:r>
          </w:p>
        </w:tc>
      </w:tr>
      <w:tr w:rsidR="005806B3" w:rsidRPr="003F4397" w:rsidTr="000E025D">
        <w:trPr>
          <w:trHeight w:val="438"/>
        </w:trPr>
        <w:tc>
          <w:tcPr>
            <w:tcW w:w="2727" w:type="dxa"/>
            <w:shd w:val="clear" w:color="auto" w:fill="auto"/>
          </w:tcPr>
          <w:p w:rsidR="005806B3" w:rsidRPr="007547A5" w:rsidRDefault="005806B3" w:rsidP="000E025D">
            <w:pPr>
              <w:spacing w:after="0" w:line="240" w:lineRule="auto"/>
              <w:jc w:val="both"/>
              <w:rPr>
                <w:rFonts w:eastAsia="Times New Roman" w:cs="Arial"/>
                <w:b/>
                <w:sz w:val="18"/>
                <w:szCs w:val="18"/>
                <w:lang w:val="en-US"/>
              </w:rPr>
            </w:pPr>
            <w:r w:rsidRPr="007547A5">
              <w:rPr>
                <w:rFonts w:eastAsia="Times New Roman" w:cs="Arial"/>
                <w:b/>
                <w:sz w:val="18"/>
                <w:szCs w:val="18"/>
                <w:lang w:val="en-US"/>
              </w:rPr>
              <w:t>Total</w:t>
            </w:r>
          </w:p>
        </w:tc>
        <w:tc>
          <w:tcPr>
            <w:tcW w:w="1323" w:type="dxa"/>
            <w:shd w:val="clear" w:color="auto" w:fill="auto"/>
          </w:tcPr>
          <w:p w:rsidR="005806B3" w:rsidRPr="007547A5" w:rsidRDefault="005806B3" w:rsidP="000E025D">
            <w:pPr>
              <w:spacing w:after="0" w:line="240" w:lineRule="auto"/>
              <w:jc w:val="center"/>
              <w:rPr>
                <w:rFonts w:eastAsia="Times New Roman" w:cs="Arial"/>
                <w:b/>
                <w:sz w:val="18"/>
                <w:szCs w:val="18"/>
                <w:lang w:val="en-US"/>
              </w:rPr>
            </w:pPr>
            <w:r w:rsidRPr="007547A5">
              <w:rPr>
                <w:rFonts w:eastAsia="Times New Roman" w:cs="Arial"/>
                <w:b/>
                <w:sz w:val="18"/>
                <w:szCs w:val="18"/>
                <w:lang w:val="en-US"/>
              </w:rPr>
              <w:t>59</w:t>
            </w:r>
          </w:p>
        </w:tc>
        <w:tc>
          <w:tcPr>
            <w:tcW w:w="687" w:type="dxa"/>
            <w:shd w:val="clear" w:color="auto" w:fill="auto"/>
          </w:tcPr>
          <w:p w:rsidR="005806B3" w:rsidRPr="007547A5" w:rsidRDefault="005806B3" w:rsidP="000E025D">
            <w:pPr>
              <w:spacing w:after="0" w:line="240" w:lineRule="auto"/>
              <w:jc w:val="center"/>
              <w:rPr>
                <w:rFonts w:eastAsia="Times New Roman" w:cs="Arial"/>
                <w:b/>
                <w:sz w:val="18"/>
                <w:szCs w:val="18"/>
                <w:lang w:val="en-US"/>
              </w:rPr>
            </w:pPr>
            <w:r w:rsidRPr="007547A5">
              <w:rPr>
                <w:rFonts w:eastAsia="Times New Roman" w:cs="Arial"/>
                <w:b/>
                <w:sz w:val="18"/>
                <w:szCs w:val="18"/>
                <w:lang w:val="en-US"/>
              </w:rPr>
              <w:t>25</w:t>
            </w:r>
          </w:p>
        </w:tc>
        <w:tc>
          <w:tcPr>
            <w:tcW w:w="988" w:type="dxa"/>
            <w:shd w:val="clear" w:color="auto" w:fill="auto"/>
          </w:tcPr>
          <w:p w:rsidR="005806B3" w:rsidRPr="007547A5" w:rsidRDefault="005806B3" w:rsidP="000E025D">
            <w:pPr>
              <w:spacing w:after="0" w:line="240" w:lineRule="auto"/>
              <w:jc w:val="center"/>
              <w:rPr>
                <w:rFonts w:eastAsia="Times New Roman" w:cs="Arial"/>
                <w:b/>
                <w:sz w:val="18"/>
                <w:szCs w:val="18"/>
                <w:lang w:val="en-US"/>
              </w:rPr>
            </w:pPr>
            <w:r w:rsidRPr="007547A5">
              <w:rPr>
                <w:rFonts w:eastAsia="Times New Roman" w:cs="Arial"/>
                <w:b/>
                <w:sz w:val="18"/>
                <w:szCs w:val="18"/>
                <w:lang w:val="en-US"/>
              </w:rPr>
              <w:t>34</w:t>
            </w:r>
          </w:p>
        </w:tc>
        <w:tc>
          <w:tcPr>
            <w:tcW w:w="1639" w:type="dxa"/>
            <w:shd w:val="clear" w:color="auto" w:fill="auto"/>
          </w:tcPr>
          <w:p w:rsidR="005806B3" w:rsidRPr="007547A5" w:rsidRDefault="005806B3" w:rsidP="000E025D">
            <w:pPr>
              <w:spacing w:after="0" w:line="240" w:lineRule="auto"/>
              <w:jc w:val="center"/>
              <w:rPr>
                <w:rFonts w:eastAsia="Times New Roman" w:cs="Arial"/>
                <w:b/>
                <w:sz w:val="18"/>
                <w:szCs w:val="18"/>
                <w:lang w:val="en-US"/>
              </w:rPr>
            </w:pPr>
            <w:r w:rsidRPr="007547A5">
              <w:rPr>
                <w:rFonts w:eastAsia="Times New Roman" w:cs="Arial"/>
                <w:b/>
                <w:sz w:val="18"/>
                <w:szCs w:val="18"/>
                <w:lang w:val="en-US"/>
              </w:rPr>
              <w:t>42</w:t>
            </w:r>
          </w:p>
        </w:tc>
        <w:tc>
          <w:tcPr>
            <w:tcW w:w="2417" w:type="dxa"/>
            <w:shd w:val="clear" w:color="auto" w:fill="auto"/>
          </w:tcPr>
          <w:p w:rsidR="005806B3" w:rsidRPr="007547A5" w:rsidRDefault="005806B3" w:rsidP="000E025D">
            <w:pPr>
              <w:spacing w:after="0" w:line="240" w:lineRule="auto"/>
              <w:jc w:val="center"/>
              <w:rPr>
                <w:rFonts w:eastAsia="Times New Roman" w:cs="Arial"/>
                <w:b/>
                <w:sz w:val="18"/>
                <w:szCs w:val="18"/>
                <w:lang w:val="en-US"/>
              </w:rPr>
            </w:pPr>
            <w:r w:rsidRPr="007547A5">
              <w:rPr>
                <w:rFonts w:eastAsia="Times New Roman" w:cs="Arial"/>
                <w:b/>
                <w:sz w:val="18"/>
                <w:szCs w:val="18"/>
                <w:lang w:val="en-US"/>
              </w:rPr>
              <w:t>58</w:t>
            </w:r>
          </w:p>
        </w:tc>
      </w:tr>
    </w:tbl>
    <w:p w:rsidR="005806B3" w:rsidRPr="003F4397" w:rsidRDefault="005806B3" w:rsidP="005806B3">
      <w:pPr>
        <w:spacing w:after="0" w:line="240" w:lineRule="auto"/>
        <w:jc w:val="both"/>
        <w:rPr>
          <w:rFonts w:ascii="Times New Roman" w:eastAsia="Times New Roman" w:hAnsi="Times New Roman" w:cs="Times New Roman"/>
          <w:lang w:val="en-US"/>
        </w:rPr>
      </w:pPr>
    </w:p>
    <w:p w:rsidR="005806B3" w:rsidRPr="007547A5" w:rsidRDefault="005806B3" w:rsidP="005806B3">
      <w:pPr>
        <w:spacing w:before="120" w:after="200" w:line="240" w:lineRule="auto"/>
        <w:contextualSpacing/>
        <w:rPr>
          <w:rFonts w:eastAsia="Times New Roman" w:cs="Arial"/>
          <w:lang w:val="en-US"/>
        </w:rPr>
      </w:pPr>
      <w:r w:rsidRPr="007547A5">
        <w:rPr>
          <w:rFonts w:eastAsia="Times New Roman" w:cs="Arial"/>
          <w:lang w:val="en-US"/>
        </w:rPr>
        <w:t xml:space="preserve">As indicated on the table above, the total staff complement for Supply Chain Management Directorate as per the current Organisational Structure implemented as from November 2017 is 59. Out of 59 positions, only 25 posts, representing 42% of the staff complement were permanently filled as at 31 October 2019, whereas the remaining 34 posts, representing 58% of the staff complement were still vacant. </w:t>
      </w:r>
    </w:p>
    <w:p w:rsidR="005806B3" w:rsidRDefault="005806B3" w:rsidP="005806B3">
      <w:pPr>
        <w:spacing w:before="120" w:after="200" w:line="240" w:lineRule="auto"/>
        <w:contextualSpacing/>
        <w:rPr>
          <w:rFonts w:eastAsia="Times New Roman" w:cs="Arial"/>
          <w:lang w:val="en-US"/>
        </w:rPr>
      </w:pPr>
    </w:p>
    <w:p w:rsidR="005806B3" w:rsidRPr="007547A5" w:rsidRDefault="005806B3" w:rsidP="005806B3">
      <w:pPr>
        <w:spacing w:before="120" w:after="200" w:line="240" w:lineRule="auto"/>
        <w:contextualSpacing/>
        <w:rPr>
          <w:rFonts w:eastAsia="Times New Roman" w:cs="Arial"/>
          <w:lang w:val="en-US"/>
        </w:rPr>
      </w:pPr>
      <w:r w:rsidRPr="007547A5">
        <w:rPr>
          <w:rFonts w:eastAsia="Times New Roman" w:cs="Arial"/>
          <w:lang w:val="en-US"/>
        </w:rPr>
        <w:t xml:space="preserve"> The staff complement is highly overloaded with work, mainly due to the high vacancy rate. The effect of the shortage of staff is mainly felt at the Acquisition, Demand and Contract Sub-Directorates, where tenders and quotations are being processed. Such vacancy rate is 33%, 67% and 60% respectively.</w:t>
      </w:r>
    </w:p>
    <w:p w:rsidR="005806B3" w:rsidRPr="007547A5" w:rsidRDefault="005806B3" w:rsidP="005806B3">
      <w:pPr>
        <w:spacing w:before="120" w:after="200" w:line="240" w:lineRule="auto"/>
        <w:contextualSpacing/>
        <w:rPr>
          <w:rFonts w:eastAsia="Times New Roman" w:cs="Arial"/>
          <w:lang w:val="en-US"/>
        </w:rPr>
      </w:pPr>
    </w:p>
    <w:p w:rsidR="005806B3" w:rsidRPr="007547A5" w:rsidRDefault="005806B3" w:rsidP="005806B3">
      <w:pPr>
        <w:spacing w:before="120" w:after="200" w:line="240" w:lineRule="auto"/>
        <w:contextualSpacing/>
        <w:rPr>
          <w:rFonts w:eastAsia="Times New Roman" w:cs="Arial"/>
          <w:lang w:val="en-US"/>
        </w:rPr>
      </w:pPr>
      <w:r w:rsidRPr="007547A5">
        <w:rPr>
          <w:rFonts w:eastAsia="Times New Roman" w:cs="Arial"/>
          <w:lang w:val="en-US"/>
        </w:rPr>
        <w:t>Such capacity constraints have led to a huge backlog on the processing of tenders and quotations, in that the existing staff complement is being overstretched and it is by far struggling to cope with the updating of the backlog in question, to the extent that most of them become fatigued and constantly get sick, with the resultant effect of exacerbating the problem.</w:t>
      </w:r>
    </w:p>
    <w:p w:rsidR="005806B3" w:rsidRPr="007547A5" w:rsidRDefault="005806B3" w:rsidP="005806B3">
      <w:pPr>
        <w:spacing w:before="120" w:after="200" w:line="240" w:lineRule="auto"/>
        <w:contextualSpacing/>
        <w:rPr>
          <w:rFonts w:eastAsia="Times New Roman" w:cs="Arial"/>
          <w:lang w:val="en-US"/>
        </w:rPr>
      </w:pPr>
    </w:p>
    <w:p w:rsidR="005806B3" w:rsidRPr="007547A5" w:rsidRDefault="005806B3" w:rsidP="005806B3">
      <w:pPr>
        <w:spacing w:before="120" w:after="200" w:line="240" w:lineRule="auto"/>
        <w:contextualSpacing/>
        <w:rPr>
          <w:rFonts w:eastAsia="Times New Roman" w:cs="Arial"/>
          <w:lang w:val="en-US"/>
        </w:rPr>
      </w:pPr>
      <w:r w:rsidRPr="007547A5">
        <w:rPr>
          <w:rFonts w:eastAsia="Times New Roman" w:cs="Arial"/>
          <w:lang w:val="en-US"/>
        </w:rPr>
        <w:t>The basis that AGSA based its audit opinion on in regarding the nature of the cleaning transactions as Irregular</w:t>
      </w:r>
    </w:p>
    <w:p w:rsidR="005806B3" w:rsidRPr="007547A5" w:rsidRDefault="005806B3" w:rsidP="005806B3">
      <w:pPr>
        <w:spacing w:before="120" w:after="200" w:line="240" w:lineRule="auto"/>
        <w:contextualSpacing/>
        <w:rPr>
          <w:rFonts w:eastAsia="Times New Roman" w:cs="Arial"/>
          <w:lang w:val="en-US"/>
        </w:rPr>
      </w:pPr>
    </w:p>
    <w:p w:rsidR="005806B3" w:rsidRPr="007547A5" w:rsidRDefault="005806B3" w:rsidP="005806B3">
      <w:pPr>
        <w:spacing w:before="120" w:after="200" w:line="240" w:lineRule="auto"/>
        <w:contextualSpacing/>
        <w:rPr>
          <w:rFonts w:eastAsia="Times New Roman" w:cs="Arial"/>
          <w:lang w:val="en-US"/>
        </w:rPr>
      </w:pPr>
      <w:r w:rsidRPr="007547A5">
        <w:rPr>
          <w:rFonts w:eastAsia="Times New Roman" w:cs="Arial"/>
          <w:lang w:val="en-US"/>
        </w:rPr>
        <w:t xml:space="preserve">The basis that AGSA relied on when expressing its audit opinion was the extract of the abridged background and reasons given on the payment batch. That information was not detailed and no other relevant supporting documentation was given because it was addressed to the Regional stakeholders concerned who had the background of what was happening on the said procurement needs.  </w:t>
      </w:r>
    </w:p>
    <w:p w:rsidR="005806B3" w:rsidRPr="007547A5" w:rsidRDefault="005806B3" w:rsidP="005806B3">
      <w:pPr>
        <w:spacing w:before="120" w:after="200" w:line="240" w:lineRule="auto"/>
        <w:contextualSpacing/>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In order for the Reginal Management to resolve this audit finding, it is imperative for Management to furnish the auditors with further explanations and /or other supporting documentation when necessary. Such explanations and/or further documentation will be furnished per each case as indicated below.</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The legislation/ financial prescripts we used when procuring such cleaning services on emergency basis were as articulated below:</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Management took into account section 38(1)(a)(ii) of the PFMA, where the procurement system used was inter alia, fair, transparent and cost effective.</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We also took into account Treasury Regulation 16A6.4, par.8.1 and 8.2, in that Management only deviated from inviting competitive bids in the cases under review and used the emergency procurement process, as the prevailing situation then was serious and unexpected. That situation was going to pose an immediate risk to health, life, property or environment, which then called an urgency to action, and there was insufficient time to invite competitive bids, and not due to lack of time management or management oversight, as this will be demonstrated on the individual cases below.</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The subsequent remedial action that Management considered in improving the procurement process</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The following are some of the strategies that the Regional Office has employed with a view to update the backlog and at the same time to avoid recurrence of same in future:</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Management has deployed the officials from Demand and Contract Management Sub- Directorates to assist with the tendering and quotation process.</w:t>
      </w:r>
    </w:p>
    <w:p w:rsidR="005806B3"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Requested the Deputy Director: Financial Accounting to act as Director: Supply Chain Management in the absence of the current Director: SCM.</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Requested the Assistant Director: SCM from Head Office to be acting as Deputy Director: Supply Chain Management from October 2019 until 31 March 2020.</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Employment of overtime work as a performance strategy within the SCM environment.</w:t>
      </w:r>
    </w:p>
    <w:p w:rsidR="005806B3" w:rsidRPr="007547A5"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To expedite the appointment of permanent staff members.</w:t>
      </w:r>
    </w:p>
    <w:p w:rsidR="005806B3" w:rsidRPr="00144C44" w:rsidRDefault="005806B3" w:rsidP="005806B3">
      <w:pPr>
        <w:spacing w:after="0" w:line="240" w:lineRule="auto"/>
        <w:jc w:val="both"/>
        <w:rPr>
          <w:rFonts w:eastAsia="Times New Roman" w:cs="Arial"/>
          <w:lang w:val="en-US"/>
        </w:rPr>
      </w:pPr>
    </w:p>
    <w:p w:rsidR="005806B3" w:rsidRPr="007547A5" w:rsidRDefault="005806B3" w:rsidP="005806B3">
      <w:pPr>
        <w:spacing w:after="0" w:line="240" w:lineRule="auto"/>
        <w:jc w:val="both"/>
        <w:rPr>
          <w:rFonts w:eastAsia="Times New Roman" w:cs="Arial"/>
          <w:lang w:val="en-US"/>
        </w:rPr>
      </w:pPr>
      <w:r w:rsidRPr="007547A5">
        <w:rPr>
          <w:rFonts w:eastAsia="Times New Roman" w:cs="Arial"/>
          <w:lang w:val="en-US"/>
        </w:rPr>
        <w:t>Management Responses to the individual Communication of Factual Findings</w:t>
      </w:r>
    </w:p>
    <w:p w:rsidR="005806B3" w:rsidRDefault="005806B3" w:rsidP="005806B3">
      <w:pPr>
        <w:spacing w:after="0" w:line="240" w:lineRule="auto"/>
        <w:jc w:val="both"/>
        <w:rPr>
          <w:rFonts w:eastAsia="Times New Roman" w:cs="Arial"/>
          <w:lang w:val="en-US"/>
        </w:rPr>
      </w:pPr>
      <w:r w:rsidRPr="007547A5">
        <w:rPr>
          <w:rFonts w:eastAsia="Times New Roman" w:cs="Arial"/>
          <w:lang w:val="en-US"/>
        </w:rPr>
        <w:t>The reasons, timelines and summary of background for below-mentioned emergency deviation will be systematically outlined. Management will, in turn, provide the Management Response on the Communication of Factual Finding (COFF) for this cleaning service procurement</w:t>
      </w:r>
      <w:r w:rsidRPr="00144C44">
        <w:rPr>
          <w:rFonts w:eastAsia="Times New Roman" w:cs="Arial"/>
          <w:lang w:val="en-US"/>
        </w:rPr>
        <w:t xml:space="preserve">.  </w:t>
      </w:r>
    </w:p>
    <w:p w:rsidR="005806B3" w:rsidRPr="00144C44" w:rsidRDefault="005806B3" w:rsidP="005806B3">
      <w:pPr>
        <w:spacing w:after="0" w:line="240" w:lineRule="auto"/>
        <w:jc w:val="both"/>
        <w:rPr>
          <w:rFonts w:eastAsia="Times New Roman" w:cs="Arial"/>
          <w:lang w:val="en-US"/>
        </w:rPr>
      </w:pPr>
    </w:p>
    <w:p w:rsidR="005806B3" w:rsidRPr="00144C44" w:rsidRDefault="005806B3" w:rsidP="005806B3">
      <w:pPr>
        <w:spacing w:after="0" w:line="240" w:lineRule="auto"/>
        <w:jc w:val="both"/>
        <w:rPr>
          <w:rFonts w:eastAsia="Times New Roman" w:cs="Arial"/>
          <w:lang w:val="en-US"/>
        </w:rPr>
      </w:pPr>
      <w:r w:rsidRPr="00144C44">
        <w:rPr>
          <w:rFonts w:eastAsia="Times New Roman" w:cs="Arial"/>
          <w:lang w:val="en-US"/>
        </w:rPr>
        <w:t>Lebato Development Projects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1559"/>
        <w:gridCol w:w="1275"/>
        <w:gridCol w:w="2409"/>
        <w:gridCol w:w="1276"/>
      </w:tblGrid>
      <w:tr w:rsidR="005806B3" w:rsidRPr="003F4397" w:rsidTr="000E025D">
        <w:trPr>
          <w:trHeight w:val="521"/>
        </w:trPr>
        <w:tc>
          <w:tcPr>
            <w:tcW w:w="284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Supplier Name</w:t>
            </w:r>
          </w:p>
        </w:tc>
        <w:tc>
          <w:tcPr>
            <w:tcW w:w="156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Ref. Number</w:t>
            </w:r>
          </w:p>
        </w:tc>
        <w:tc>
          <w:tcPr>
            <w:tcW w:w="1275"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prepared</w:t>
            </w:r>
          </w:p>
        </w:tc>
        <w:tc>
          <w:tcPr>
            <w:tcW w:w="2410" w:type="dxa"/>
            <w:shd w:val="clear" w:color="000000" w:fill="BFBFBF"/>
            <w:vAlign w:val="center"/>
            <w:hideMark/>
          </w:tcPr>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Date Memo approved and the official</w:t>
            </w:r>
          </w:p>
        </w:tc>
        <w:tc>
          <w:tcPr>
            <w:tcW w:w="1276" w:type="dxa"/>
            <w:shd w:val="clear" w:color="000000" w:fill="BFBFBF"/>
          </w:tcPr>
          <w:p w:rsidR="005806B3" w:rsidRPr="003F4397" w:rsidRDefault="005806B3" w:rsidP="000E025D">
            <w:pPr>
              <w:spacing w:after="0" w:line="240" w:lineRule="auto"/>
              <w:jc w:val="both"/>
              <w:rPr>
                <w:rFonts w:eastAsia="Times New Roman" w:cs="Arial"/>
                <w:b/>
                <w:color w:val="000000"/>
                <w:sz w:val="18"/>
                <w:szCs w:val="18"/>
                <w:lang w:val="en-US"/>
              </w:rPr>
            </w:pPr>
          </w:p>
          <w:p w:rsidR="005806B3" w:rsidRPr="003F4397" w:rsidRDefault="005806B3" w:rsidP="000E025D">
            <w:pPr>
              <w:spacing w:after="0" w:line="240" w:lineRule="auto"/>
              <w:jc w:val="both"/>
              <w:rPr>
                <w:rFonts w:eastAsia="Times New Roman" w:cs="Arial"/>
                <w:b/>
                <w:color w:val="000000"/>
                <w:sz w:val="18"/>
                <w:szCs w:val="18"/>
                <w:lang w:val="en-US"/>
              </w:rPr>
            </w:pPr>
          </w:p>
          <w:p w:rsidR="005806B3" w:rsidRPr="003F4397" w:rsidRDefault="005806B3" w:rsidP="000E025D">
            <w:pPr>
              <w:spacing w:after="0" w:line="240" w:lineRule="auto"/>
              <w:jc w:val="both"/>
              <w:rPr>
                <w:rFonts w:eastAsia="Times New Roman" w:cs="Arial"/>
                <w:b/>
                <w:color w:val="000000"/>
                <w:sz w:val="18"/>
                <w:szCs w:val="18"/>
                <w:lang w:val="en-US"/>
              </w:rPr>
            </w:pPr>
            <w:r w:rsidRPr="003F4397">
              <w:rPr>
                <w:rFonts w:eastAsia="Times New Roman" w:cs="Arial"/>
                <w:b/>
                <w:color w:val="000000"/>
                <w:sz w:val="18"/>
                <w:szCs w:val="18"/>
                <w:lang w:val="en-US"/>
              </w:rPr>
              <w:t>Amount (R)</w:t>
            </w:r>
          </w:p>
        </w:tc>
      </w:tr>
      <w:tr w:rsidR="005806B3" w:rsidRPr="003F4397" w:rsidTr="005806B3">
        <w:trPr>
          <w:trHeight w:val="459"/>
        </w:trPr>
        <w:tc>
          <w:tcPr>
            <w:tcW w:w="2840" w:type="dxa"/>
            <w:shd w:val="clear" w:color="auto" w:fill="auto"/>
            <w:hideMark/>
          </w:tcPr>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r w:rsidRPr="003F4397">
              <w:rPr>
                <w:rFonts w:eastAsia="Times New Roman" w:cs="Arial"/>
                <w:color w:val="000000"/>
                <w:sz w:val="18"/>
                <w:szCs w:val="18"/>
                <w:lang w:val="en-US"/>
              </w:rPr>
              <w:t>Lebato Development Projects</w:t>
            </w:r>
          </w:p>
        </w:tc>
        <w:tc>
          <w:tcPr>
            <w:tcW w:w="1560" w:type="dxa"/>
            <w:shd w:val="clear" w:color="auto" w:fill="auto"/>
            <w:hideMark/>
          </w:tcPr>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r w:rsidRPr="003F4397">
              <w:rPr>
                <w:rFonts w:eastAsia="Times New Roman" w:cs="Arial"/>
                <w:color w:val="000000"/>
                <w:sz w:val="18"/>
                <w:szCs w:val="18"/>
                <w:lang w:val="en-US"/>
              </w:rPr>
              <w:t>JHBE 19/192</w:t>
            </w:r>
          </w:p>
        </w:tc>
        <w:tc>
          <w:tcPr>
            <w:tcW w:w="1275" w:type="dxa"/>
            <w:shd w:val="clear" w:color="auto" w:fill="auto"/>
            <w:hideMark/>
          </w:tcPr>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r w:rsidRPr="003F4397">
              <w:rPr>
                <w:rFonts w:eastAsia="Times New Roman" w:cs="Arial"/>
                <w:color w:val="000000"/>
                <w:sz w:val="18"/>
                <w:szCs w:val="18"/>
                <w:lang w:val="en-US"/>
              </w:rPr>
              <w:t>04-Nov-19</w:t>
            </w:r>
          </w:p>
        </w:tc>
        <w:tc>
          <w:tcPr>
            <w:tcW w:w="2410" w:type="dxa"/>
            <w:shd w:val="clear" w:color="auto" w:fill="auto"/>
            <w:hideMark/>
          </w:tcPr>
          <w:p w:rsidR="005806B3" w:rsidRPr="003F4397" w:rsidRDefault="005806B3" w:rsidP="005806B3">
            <w:pPr>
              <w:spacing w:after="0" w:line="240" w:lineRule="auto"/>
              <w:jc w:val="center"/>
              <w:rPr>
                <w:rFonts w:eastAsia="Times New Roman" w:cs="Arial"/>
                <w:color w:val="000000"/>
                <w:sz w:val="18"/>
                <w:szCs w:val="18"/>
                <w:lang w:val="en-US"/>
              </w:rPr>
            </w:pPr>
            <w:r w:rsidRPr="003F4397">
              <w:rPr>
                <w:rFonts w:eastAsia="Times New Roman" w:cs="Arial"/>
                <w:color w:val="000000"/>
                <w:sz w:val="18"/>
                <w:szCs w:val="18"/>
                <w:lang w:val="en-US"/>
              </w:rPr>
              <w:t>28 November 2019, Advocate J. Monare (Regional Manager)</w:t>
            </w:r>
          </w:p>
        </w:tc>
        <w:tc>
          <w:tcPr>
            <w:tcW w:w="1276" w:type="dxa"/>
          </w:tcPr>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p>
          <w:p w:rsidR="005806B3" w:rsidRPr="003F4397" w:rsidRDefault="005806B3" w:rsidP="005806B3">
            <w:pPr>
              <w:spacing w:after="0" w:line="240" w:lineRule="auto"/>
              <w:jc w:val="center"/>
              <w:rPr>
                <w:rFonts w:eastAsia="Times New Roman" w:cs="Arial"/>
                <w:color w:val="000000"/>
                <w:sz w:val="18"/>
                <w:szCs w:val="18"/>
                <w:lang w:val="en-US"/>
              </w:rPr>
            </w:pPr>
            <w:r w:rsidRPr="003F4397">
              <w:rPr>
                <w:rFonts w:eastAsia="Times New Roman" w:cs="Arial"/>
                <w:color w:val="000000"/>
                <w:sz w:val="18"/>
                <w:szCs w:val="18"/>
                <w:lang w:val="en-US"/>
              </w:rPr>
              <w:t>184 968</w:t>
            </w:r>
          </w:p>
        </w:tc>
      </w:tr>
    </w:tbl>
    <w:p w:rsidR="005806B3" w:rsidRPr="003F4397" w:rsidRDefault="005806B3" w:rsidP="005806B3">
      <w:pPr>
        <w:spacing w:before="120" w:line="240" w:lineRule="auto"/>
        <w:jc w:val="both"/>
        <w:rPr>
          <w:rFonts w:eastAsia="Times New Roman" w:cs="Arial"/>
          <w:b/>
          <w:color w:val="000000"/>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timelines and summary of background provided for the deviation by Management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1.</w:t>
      </w:r>
      <w:r w:rsidRPr="005806B3">
        <w:rPr>
          <w:rFonts w:eastAsia="Times New Roman" w:cs="Arial"/>
          <w:color w:val="000000"/>
          <w:sz w:val="18"/>
          <w:szCs w:val="18"/>
          <w:lang w:val="en-US" w:eastAsia="en-ZA"/>
        </w:rPr>
        <w:tab/>
        <w:t xml:space="preserve">Cleaning services at Jeppe Magistrate Court has been outsourced to private service provider. The contract for 24 months JHB16/24 </w:t>
      </w:r>
      <w:r w:rsidRPr="005806B3">
        <w:rPr>
          <w:rFonts w:eastAsia="Times New Roman" w:cs="Arial"/>
          <w:b/>
          <w:color w:val="000000"/>
          <w:sz w:val="18"/>
          <w:szCs w:val="18"/>
          <w:lang w:val="en-US" w:eastAsia="en-ZA"/>
        </w:rPr>
        <w:t>expired on the 31 May 2019.</w:t>
      </w:r>
      <w:r w:rsidRPr="005806B3">
        <w:rPr>
          <w:rFonts w:eastAsia="Times New Roman" w:cs="Arial"/>
          <w:color w:val="000000"/>
          <w:sz w:val="18"/>
          <w:szCs w:val="18"/>
          <w:lang w:val="en-US" w:eastAsia="en-ZA"/>
        </w:rPr>
        <w:t>The contract was extended for a period of three months from 01 June to 31 August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2.</w:t>
      </w:r>
      <w:r w:rsidRPr="005806B3">
        <w:rPr>
          <w:rFonts w:eastAsia="Times New Roman" w:cs="Arial"/>
          <w:color w:val="000000"/>
          <w:sz w:val="18"/>
          <w:szCs w:val="18"/>
          <w:lang w:val="en-US" w:eastAsia="en-ZA"/>
        </w:rPr>
        <w:tab/>
        <w:t xml:space="preserve">The Bid Specification Committee (BSC) for the 24 months tender JHB19/16 for the rendering of cleaning services was approved by the Regional Manager on 30 January 2020. The BSC meeting took place on 05 March 2020. The Procurement Strategy was approved by the Regional Bid Adjudication Committee (RBAC) on 25 April 2019 as per </w:t>
      </w:r>
      <w:r w:rsidRPr="005806B3">
        <w:rPr>
          <w:rFonts w:eastAsia="Times New Roman" w:cs="Arial"/>
          <w:b/>
          <w:color w:val="000000"/>
          <w:sz w:val="18"/>
          <w:szCs w:val="18"/>
          <w:lang w:val="en-US" w:eastAsia="en-ZA"/>
        </w:rPr>
        <w:t>Annexure A</w:t>
      </w:r>
      <w:r w:rsidRPr="005806B3">
        <w:rPr>
          <w:rFonts w:eastAsia="Times New Roman" w:cs="Arial"/>
          <w:color w:val="000000"/>
          <w:sz w:val="18"/>
          <w:szCs w:val="18"/>
          <w:lang w:val="en-US" w:eastAsia="en-ZA"/>
        </w:rPr>
        <w:t>. The said tender was advertised on 31 May 2019 and closed on 25 June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 xml:space="preserve">3. </w:t>
      </w:r>
      <w:r w:rsidRPr="005806B3">
        <w:rPr>
          <w:rFonts w:eastAsia="Times New Roman" w:cs="Arial"/>
          <w:color w:val="000000"/>
          <w:sz w:val="18"/>
          <w:szCs w:val="18"/>
          <w:lang w:val="en-US" w:eastAsia="en-ZA"/>
        </w:rPr>
        <w:tab/>
        <w:t>Quotation for three months JHB19/05 was advertised on the 16 May 2019, briefing date was on the 21 May 2019 and closing date was on 31 May 2019.The Project Leader was informed by SCM that the quotation was non-responsive as only two (2) bids instead of a minimum of three (3) quotations were received.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4.</w:t>
      </w:r>
      <w:r w:rsidRPr="005806B3">
        <w:rPr>
          <w:rFonts w:eastAsia="Times New Roman" w:cs="Arial"/>
          <w:color w:val="000000"/>
          <w:sz w:val="18"/>
          <w:szCs w:val="18"/>
          <w:lang w:val="en-US" w:eastAsia="en-ZA"/>
        </w:rPr>
        <w:tab/>
        <w:t>Another quotation was started and confirmed and signed on 01 July 2019 and submitted to SCM for them to nominate and invite service providers to submit their quotations. That quotation process was also delayed by security vetting process, the documentation of which was submitted to SAPS and DPWI HO for further processing. Management does not have any control over the time it should the above-mentioned to finalise the security vetting process.</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5.</w:t>
      </w:r>
      <w:r w:rsidRPr="005806B3">
        <w:rPr>
          <w:rFonts w:eastAsia="Times New Roman" w:cs="Arial"/>
          <w:color w:val="000000"/>
          <w:sz w:val="18"/>
          <w:szCs w:val="18"/>
          <w:lang w:val="en-US" w:eastAsia="en-ZA"/>
        </w:rPr>
        <w:tab/>
        <w:t>On 04 November 2019, the Project Leader requested an emergency contract to be appointed for three (03) months from 03 December 2019 to 02 March 2020.The memo was approved on 28 November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6.</w:t>
      </w:r>
      <w:r w:rsidRPr="005806B3">
        <w:rPr>
          <w:rFonts w:eastAsia="Times New Roman" w:cs="Arial"/>
          <w:color w:val="000000"/>
          <w:sz w:val="18"/>
          <w:szCs w:val="18"/>
          <w:lang w:val="en-US" w:eastAsia="en-ZA"/>
        </w:rPr>
        <w:tab/>
        <w:t>The intervals in between the activities are dependent on the availability of limited SCM Practitioners and /or Project Leaders who had to divide themselves amongst the many tenders which had to be prioritized according to, either the project amount or urgency of the project start date.</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7.</w:t>
      </w:r>
      <w:r w:rsidRPr="005806B3">
        <w:rPr>
          <w:rFonts w:eastAsia="Times New Roman" w:cs="Arial"/>
          <w:color w:val="000000"/>
          <w:sz w:val="18"/>
          <w:szCs w:val="18"/>
          <w:lang w:val="en-US" w:eastAsia="en-ZA"/>
        </w:rPr>
        <w:tab/>
        <w:t>NB: It was noted on the memo that the process to start and finalise a quotation is approximately three months and that the starting period as recommended by AGSA is at least six (6) months before the expiry of the cleaning services contract.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not appropriate as per the AGSA</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In terms of the memo it appears that the deviation was due to limited timeframe and SCM’s inability to source at least 3 (three) compliant quotations. However, based on our assessment, the entity had at least 6(six) months to finalise the quotation/tender process for cleaning services and failed to do so. In our opinion this was due to poor planning in sourcing three quotations as the project leader would have known beforehand that the Service Level Agreement was due to expire on the 31 May 2019 and the necessary steps would have been taken to source three quotations by informing Supply Chain Management timeously.</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r w:rsidRPr="005806B3">
        <w:rPr>
          <w:rFonts w:eastAsia="Times New Roman" w:cs="Arial"/>
          <w:b/>
          <w:color w:val="000000"/>
          <w:sz w:val="18"/>
          <w:szCs w:val="18"/>
          <w:u w:val="single"/>
          <w:lang w:val="en-US" w:eastAsia="en-ZA"/>
        </w:rPr>
        <w:t>Reasons the deviation was appropriate as per JHB RO Management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u w:val="single"/>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1.</w:t>
      </w:r>
      <w:r w:rsidRPr="005806B3">
        <w:rPr>
          <w:rFonts w:eastAsia="Times New Roman" w:cs="Arial"/>
          <w:color w:val="000000"/>
          <w:sz w:val="18"/>
          <w:szCs w:val="18"/>
          <w:lang w:val="en-US" w:eastAsia="en-ZA"/>
        </w:rPr>
        <w:tab/>
        <w:t>In terms of the reasons, timelines and summary of background provided by Management to finalise the tendering process for the 24-month contract, Management planned to take at least seven (7) months to finalise the tendering process staring from 30 January 2019 to 31 August 2019.</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2.</w:t>
      </w:r>
      <w:r w:rsidRPr="005806B3">
        <w:rPr>
          <w:rFonts w:eastAsia="Times New Roman" w:cs="Arial"/>
          <w:color w:val="000000"/>
          <w:sz w:val="18"/>
          <w:szCs w:val="18"/>
          <w:lang w:val="en-US" w:eastAsia="en-ZA"/>
        </w:rPr>
        <w:tab/>
        <w:t>Management, further made a provision for a three (3) months quotation starting from 01 September 2019 to 30 November 2019. The combined planned period for the procurement of the 24 months’ contract (JHB19/16) is ten (10) months, as opposed to at least six (6) months as recommended by AGSA. So Management started the procurement process four (4) months way before the recommended time.</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3.</w:t>
      </w:r>
      <w:r w:rsidRPr="005806B3">
        <w:rPr>
          <w:rFonts w:eastAsia="Times New Roman" w:cs="Arial"/>
          <w:color w:val="000000"/>
          <w:sz w:val="18"/>
          <w:szCs w:val="18"/>
          <w:lang w:val="en-US" w:eastAsia="en-ZA"/>
        </w:rPr>
        <w:tab/>
        <w:t>The reason which led to the Regional Office appointing the cleaning services on an emergency basis in November 2019 was because only two (2) quotations were responsive, as opposed to a minimum of three (3) responsive quotations. As to after how many times the Regional Office should go out on quotation so as to receive at least three (3), is beyond Management’s control.</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4. So, Management still maintains that it did everything in its power to finalise its procurement process within its ten (10) months planned time and it followed the above-quoted legislations.</w:t>
      </w:r>
    </w:p>
    <w:p w:rsidR="005806B3" w:rsidRPr="003F4397"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p>
    <w:p w:rsidR="005806B3" w:rsidRPr="003F4397" w:rsidRDefault="005806B3" w:rsidP="005806B3">
      <w:pPr>
        <w:spacing w:after="0" w:line="240" w:lineRule="auto"/>
        <w:jc w:val="both"/>
        <w:outlineLvl w:val="4"/>
        <w:rPr>
          <w:rFonts w:eastAsia="Times New Roman" w:cs="Arial"/>
          <w:b/>
          <w:color w:val="000000"/>
          <w:lang w:val="en-US"/>
        </w:rPr>
      </w:pPr>
    </w:p>
    <w:p w:rsidR="005806B3" w:rsidRPr="003F4397" w:rsidRDefault="005806B3" w:rsidP="005806B3">
      <w:pPr>
        <w:spacing w:after="0" w:line="240" w:lineRule="auto"/>
        <w:jc w:val="both"/>
        <w:outlineLvl w:val="4"/>
        <w:rPr>
          <w:rFonts w:eastAsia="Times New Roman" w:cs="Arial"/>
          <w:b/>
          <w:color w:val="000000"/>
          <w:lang w:val="en-US"/>
        </w:rPr>
      </w:pPr>
      <w:r w:rsidRPr="003F4397">
        <w:rPr>
          <w:rFonts w:eastAsia="Times New Roman" w:cs="Arial"/>
          <w:b/>
          <w:color w:val="000000"/>
          <w:lang w:val="en-US"/>
        </w:rPr>
        <w:lastRenderedPageBreak/>
        <w:t>Management response</w:t>
      </w:r>
    </w:p>
    <w:p w:rsidR="005806B3" w:rsidRPr="003F4397" w:rsidRDefault="005806B3" w:rsidP="005806B3">
      <w:pPr>
        <w:spacing w:after="0" w:line="240" w:lineRule="auto"/>
        <w:jc w:val="both"/>
        <w:outlineLvl w:val="4"/>
        <w:rPr>
          <w:rFonts w:eastAsia="Times New Roman" w:cs="Arial"/>
          <w:b/>
          <w:color w:val="000000"/>
          <w:lang w:val="en-US"/>
        </w:rPr>
      </w:pPr>
    </w:p>
    <w:p w:rsidR="005806B3" w:rsidRPr="003F4397" w:rsidRDefault="005806B3" w:rsidP="005806B3">
      <w:pPr>
        <w:spacing w:after="0" w:line="240" w:lineRule="auto"/>
        <w:jc w:val="both"/>
        <w:outlineLvl w:val="4"/>
        <w:rPr>
          <w:rFonts w:eastAsia="Times New Roman" w:cs="Arial"/>
          <w:b/>
          <w:color w:val="000000"/>
          <w:lang w:val="en-US"/>
        </w:rPr>
      </w:pPr>
      <w:r w:rsidRPr="003F4397">
        <w:rPr>
          <w:rFonts w:eastAsia="Times New Roman" w:cs="Arial"/>
          <w:b/>
          <w:color w:val="000000"/>
          <w:lang w:val="en-US"/>
        </w:rPr>
        <w:t>Durban region</w:t>
      </w:r>
    </w:p>
    <w:p w:rsidR="005806B3" w:rsidRPr="003F4397" w:rsidRDefault="005806B3" w:rsidP="005806B3">
      <w:pPr>
        <w:spacing w:after="0" w:line="240" w:lineRule="auto"/>
        <w:jc w:val="both"/>
        <w:rPr>
          <w:rFonts w:eastAsia="Times New Roman" w:cs="Arial"/>
          <w:b/>
          <w:color w:val="000000"/>
          <w:lang w:val="en-US"/>
        </w:rPr>
      </w:pPr>
    </w:p>
    <w:p w:rsidR="005806B3" w:rsidRPr="003F4397" w:rsidRDefault="005806B3" w:rsidP="005806B3">
      <w:pPr>
        <w:keepNext/>
        <w:spacing w:after="0" w:line="240" w:lineRule="auto"/>
        <w:jc w:val="both"/>
        <w:rPr>
          <w:rFonts w:eastAsia="Times New Roman" w:cs="Arial"/>
          <w:color w:val="000000"/>
          <w:lang w:val="en-US"/>
        </w:rPr>
      </w:pPr>
      <w:r w:rsidRPr="003F4397">
        <w:rPr>
          <w:rFonts w:eastAsia="Times New Roman" w:cs="Arial"/>
          <w:color w:val="000000"/>
          <w:lang w:val="en-US"/>
        </w:rPr>
        <w:t xml:space="preserve">I am not in agreement with the finding for the following reasons [and supply the following/attached information in support of this: </w:t>
      </w:r>
    </w:p>
    <w:p w:rsidR="005806B3" w:rsidRPr="003F4397" w:rsidRDefault="005806B3" w:rsidP="005806B3">
      <w:pPr>
        <w:keepNext/>
        <w:spacing w:after="0" w:line="240" w:lineRule="auto"/>
        <w:jc w:val="both"/>
        <w:rPr>
          <w:rFonts w:eastAsia="Times New Roman" w:cs="Arial"/>
          <w:color w:val="000000"/>
          <w:lang w:val="en-US"/>
        </w:rPr>
      </w:pPr>
    </w:p>
    <w:p w:rsidR="005806B3" w:rsidRPr="003F4397"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 xml:space="preserve">The calls that were logged on the 24, 14, 22, 18 in 2018 different months, normal process was followed to outsource 3 quotations and due to non-responsive from service providers these calls were outstanding. On the 18/01/2019, client logged a call with DUR-0119-122542 and included all those split air-conditioning units in offices that were still outstanding, Location of work to be done was; High Court, Regional Court no.5, Family Court, Magistrates Office room 15c, Room no 2b, Room no 21c, 15a and 1d with Description problem: Repair 8 air conditioners that are not working. </w:t>
      </w:r>
    </w:p>
    <w:p w:rsidR="005806B3" w:rsidRPr="003F4397" w:rsidRDefault="005806B3" w:rsidP="005806B3">
      <w:pPr>
        <w:keepNext/>
        <w:spacing w:after="0" w:line="240" w:lineRule="auto"/>
        <w:ind w:left="1080"/>
        <w:contextualSpacing/>
        <w:jc w:val="both"/>
        <w:rPr>
          <w:rFonts w:eastAsia="Times New Roman" w:cs="Arial"/>
          <w:color w:val="000000"/>
        </w:rPr>
      </w:pPr>
    </w:p>
    <w:p w:rsidR="005806B3" w:rsidRPr="003F4397"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High Court, Regional Court and Family Court each court has its own Packaged Central Unit +/- 120000 btu. This was recommended as an Emergency due to the following reasons:</w:t>
      </w:r>
    </w:p>
    <w:p w:rsidR="005806B3" w:rsidRPr="003F4397" w:rsidRDefault="005806B3" w:rsidP="005806B3">
      <w:pPr>
        <w:spacing w:after="0" w:line="240" w:lineRule="auto"/>
        <w:ind w:left="720"/>
        <w:contextualSpacing/>
        <w:rPr>
          <w:rFonts w:eastAsia="Times New Roman" w:cs="Arial"/>
          <w:color w:val="000000"/>
        </w:rPr>
      </w:pPr>
    </w:p>
    <w:p w:rsidR="005806B3"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Court is a public space. People have different illnesses and they often faint due to heat inside.</w:t>
      </w:r>
    </w:p>
    <w:p w:rsidR="005806B3" w:rsidRPr="003F4397" w:rsidRDefault="005806B3" w:rsidP="005806B3">
      <w:pPr>
        <w:keepNext/>
        <w:spacing w:after="0" w:line="240" w:lineRule="auto"/>
        <w:contextualSpacing/>
        <w:jc w:val="both"/>
        <w:rPr>
          <w:rFonts w:eastAsia="Times New Roman" w:cs="Arial"/>
          <w:color w:val="000000"/>
        </w:rPr>
      </w:pPr>
    </w:p>
    <w:p w:rsidR="005806B3"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Prisoners that are not clean which presents a health risk for staff representing DOJ personnel as well as court attendees</w:t>
      </w:r>
    </w:p>
    <w:p w:rsidR="005806B3" w:rsidRPr="003F4397"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 xml:space="preserve"> </w:t>
      </w:r>
    </w:p>
    <w:p w:rsidR="005806B3" w:rsidRPr="003F4397" w:rsidRDefault="005806B3" w:rsidP="005806B3">
      <w:pPr>
        <w:keepNext/>
        <w:spacing w:after="0" w:line="240" w:lineRule="auto"/>
        <w:contextualSpacing/>
        <w:jc w:val="both"/>
        <w:rPr>
          <w:rFonts w:eastAsia="Times New Roman" w:cs="Arial"/>
          <w:color w:val="000000"/>
        </w:rPr>
      </w:pPr>
      <w:r w:rsidRPr="003F4397">
        <w:rPr>
          <w:rFonts w:eastAsia="Times New Roman" w:cs="Arial"/>
          <w:color w:val="000000"/>
        </w:rPr>
        <w:t>The Courts at Scottburgh Mag Court are within the building and they only rely on air-condition system to cool the place. It was in summer and heat was unbearable. In situations like these Judges/Magistrates often postpone cases. As a results DOJ has to incur costs to compensate witnesses who travelled to attend cases.</w:t>
      </w:r>
    </w:p>
    <w:p w:rsidR="005806B3" w:rsidRPr="00722CEF" w:rsidRDefault="005806B3" w:rsidP="005806B3">
      <w:pPr>
        <w:keepNext/>
        <w:spacing w:after="0" w:line="240" w:lineRule="auto"/>
        <w:ind w:left="1080"/>
        <w:contextualSpacing/>
        <w:jc w:val="both"/>
        <w:rPr>
          <w:rFonts w:ascii="Times New Roman" w:eastAsia="Times New Roman" w:hAnsi="Times New Roman" w:cs="Arial"/>
          <w:color w:val="000000"/>
        </w:rPr>
      </w:pPr>
      <w:r>
        <w:rPr>
          <w:rFonts w:ascii="Times New Roman" w:eastAsia="Times New Roman" w:hAnsi="Times New Roman" w:cs="Arial"/>
          <w:color w:val="000000"/>
        </w:rPr>
        <w:t xml:space="preserve"> </w:t>
      </w:r>
      <w:r w:rsidRPr="003F4397">
        <w:rPr>
          <w:rFonts w:eastAsia="Times New Roman" w:cs="Arial"/>
          <w:sz w:val="18"/>
          <w:szCs w:val="18"/>
          <w:lang w:eastAsia="en-ZA"/>
        </w:rPr>
        <w:t xml:space="preserve">                                          </w:t>
      </w:r>
    </w:p>
    <w:p w:rsidR="005806B3" w:rsidRPr="003F4397" w:rsidRDefault="005806B3" w:rsidP="005806B3">
      <w:pPr>
        <w:spacing w:after="0" w:line="240" w:lineRule="auto"/>
        <w:rPr>
          <w:rFonts w:eastAsia="Times New Roman" w:cs="Arial"/>
          <w:b/>
          <w:lang w:val="en-US"/>
        </w:rPr>
      </w:pPr>
    </w:p>
    <w:p w:rsidR="005806B3" w:rsidRPr="003F4397" w:rsidRDefault="005806B3" w:rsidP="005806B3">
      <w:pPr>
        <w:spacing w:after="0" w:line="240" w:lineRule="auto"/>
        <w:rPr>
          <w:rFonts w:eastAsia="Times New Roman" w:cs="Arial"/>
          <w:b/>
          <w:bCs/>
          <w:lang w:val="en-US"/>
        </w:rPr>
      </w:pPr>
      <w:r w:rsidRPr="003F4397">
        <w:rPr>
          <w:rFonts w:eastAsia="Times New Roman" w:cs="Arial"/>
          <w:b/>
          <w:bCs/>
          <w:lang w:val="en-US"/>
        </w:rPr>
        <w:t>Management response:</w:t>
      </w:r>
    </w:p>
    <w:p w:rsidR="005806B3" w:rsidRPr="003F4397" w:rsidRDefault="005806B3" w:rsidP="005806B3">
      <w:pPr>
        <w:spacing w:after="0" w:line="240" w:lineRule="auto"/>
        <w:rPr>
          <w:rFonts w:eastAsia="Times New Roman" w:cs="Arial"/>
          <w:b/>
          <w:bCs/>
          <w:lang w:val="en-US"/>
        </w:rPr>
      </w:pPr>
    </w:p>
    <w:p w:rsidR="005806B3" w:rsidRPr="003F4397" w:rsidRDefault="005806B3" w:rsidP="005806B3">
      <w:pPr>
        <w:spacing w:after="0" w:line="240" w:lineRule="auto"/>
        <w:rPr>
          <w:rFonts w:eastAsia="Times New Roman" w:cs="Arial"/>
          <w:b/>
          <w:lang w:val="en-US"/>
        </w:rPr>
      </w:pPr>
      <w:r w:rsidRPr="003F4397">
        <w:rPr>
          <w:rFonts w:eastAsia="Times New Roman" w:cs="Arial"/>
          <w:b/>
          <w:lang w:val="en-US"/>
        </w:rPr>
        <w:t>Head office</w:t>
      </w:r>
    </w:p>
    <w:p w:rsidR="005806B3" w:rsidRPr="003F4397" w:rsidRDefault="005806B3" w:rsidP="005806B3">
      <w:pPr>
        <w:spacing w:after="0" w:line="240" w:lineRule="auto"/>
        <w:rPr>
          <w:rFonts w:eastAsia="Times New Roman" w:cs="Arial"/>
          <w:lang w:val="en-US"/>
        </w:rPr>
      </w:pPr>
    </w:p>
    <w:p w:rsidR="005806B3" w:rsidRPr="003F4397" w:rsidRDefault="005806B3" w:rsidP="005806B3">
      <w:pPr>
        <w:spacing w:after="0" w:line="240" w:lineRule="auto"/>
        <w:rPr>
          <w:rFonts w:eastAsia="Times New Roman" w:cs="Arial"/>
          <w:bCs/>
          <w:lang w:val="en-US"/>
        </w:rPr>
      </w:pPr>
      <w:r w:rsidRPr="003F4397">
        <w:rPr>
          <w:rFonts w:eastAsia="Times New Roman" w:cs="Arial"/>
          <w:bCs/>
          <w:lang w:val="en-US"/>
        </w:rPr>
        <w:t>The process of getting the follow on contract for this border post and the others started timeously as is demonstrated below.</w:t>
      </w:r>
    </w:p>
    <w:p w:rsidR="005806B3" w:rsidRPr="003F4397" w:rsidRDefault="005806B3" w:rsidP="005806B3">
      <w:pPr>
        <w:spacing w:after="0" w:line="240" w:lineRule="auto"/>
        <w:rPr>
          <w:rFonts w:eastAsia="Times New Roman" w:cs="Arial"/>
          <w:bCs/>
          <w:lang w:val="en-US"/>
        </w:rPr>
      </w:pPr>
    </w:p>
    <w:p w:rsidR="005806B3" w:rsidRPr="00722CEF" w:rsidRDefault="005806B3" w:rsidP="00425D1E">
      <w:pPr>
        <w:numPr>
          <w:ilvl w:val="0"/>
          <w:numId w:val="28"/>
        </w:numPr>
        <w:spacing w:after="0" w:line="240" w:lineRule="auto"/>
        <w:contextualSpacing/>
        <w:rPr>
          <w:rFonts w:eastAsia="Times New Roman" w:cs="Arial"/>
          <w:bCs/>
          <w:lang w:val="en-US"/>
        </w:rPr>
      </w:pPr>
      <w:r w:rsidRPr="00722CEF">
        <w:rPr>
          <w:rFonts w:eastAsia="Times New Roman" w:cs="Arial"/>
          <w:bCs/>
          <w:lang w:val="en-US"/>
        </w:rPr>
        <w:t xml:space="preserve">The Close out reports were submitted to KAM on 5 September 2017 for a project that was scheduled to end in June 2019. The PI cannot be issued to the Branch without a close out report. (See Annexure 1) </w:t>
      </w:r>
    </w:p>
    <w:p w:rsidR="005806B3" w:rsidRPr="00722CEF" w:rsidRDefault="005806B3" w:rsidP="005806B3">
      <w:pPr>
        <w:spacing w:after="0" w:line="240" w:lineRule="auto"/>
        <w:rPr>
          <w:rFonts w:eastAsia="Times New Roman" w:cs="Arial"/>
          <w:bCs/>
          <w:lang w:val="en-US"/>
        </w:rPr>
      </w:pPr>
    </w:p>
    <w:p w:rsidR="005806B3" w:rsidRPr="00722CEF" w:rsidRDefault="005806B3" w:rsidP="00425D1E">
      <w:pPr>
        <w:numPr>
          <w:ilvl w:val="0"/>
          <w:numId w:val="28"/>
        </w:numPr>
        <w:spacing w:after="0" w:line="240" w:lineRule="auto"/>
        <w:contextualSpacing/>
        <w:rPr>
          <w:rFonts w:eastAsia="Times New Roman" w:cs="Arial"/>
          <w:bCs/>
          <w:lang w:val="en-US"/>
        </w:rPr>
      </w:pPr>
      <w:r w:rsidRPr="00722CEF">
        <w:rPr>
          <w:rFonts w:eastAsia="Times New Roman" w:cs="Arial"/>
          <w:bCs/>
          <w:lang w:val="en-US"/>
        </w:rPr>
        <w:t>The PI was received only on the 5</w:t>
      </w:r>
      <w:r w:rsidRPr="00722CEF">
        <w:rPr>
          <w:rFonts w:eastAsia="Times New Roman" w:cs="Arial"/>
          <w:bCs/>
          <w:vertAlign w:val="superscript"/>
          <w:lang w:val="en-US"/>
        </w:rPr>
        <w:t>th</w:t>
      </w:r>
      <w:r w:rsidRPr="00722CEF">
        <w:rPr>
          <w:rFonts w:eastAsia="Times New Roman" w:cs="Arial"/>
          <w:bCs/>
          <w:lang w:val="en-US"/>
        </w:rPr>
        <w:t xml:space="preserve"> of September 2018. (1 Year delay). There was nothing that the Branch could do without an approved PI. (See Annexure 2)</w:t>
      </w:r>
    </w:p>
    <w:p w:rsidR="005806B3" w:rsidRPr="00722CEF" w:rsidRDefault="005806B3" w:rsidP="005806B3">
      <w:pPr>
        <w:spacing w:after="0" w:line="240" w:lineRule="auto"/>
        <w:rPr>
          <w:rFonts w:eastAsia="Times New Roman" w:cs="Arial"/>
          <w:bCs/>
          <w:lang w:val="en-US"/>
        </w:rPr>
      </w:pPr>
    </w:p>
    <w:p w:rsidR="005806B3" w:rsidRPr="00722CEF" w:rsidRDefault="005806B3" w:rsidP="00425D1E">
      <w:pPr>
        <w:numPr>
          <w:ilvl w:val="0"/>
          <w:numId w:val="28"/>
        </w:numPr>
        <w:spacing w:after="0" w:line="240" w:lineRule="auto"/>
        <w:contextualSpacing/>
        <w:rPr>
          <w:rFonts w:eastAsia="Times New Roman" w:cs="Arial"/>
          <w:bCs/>
          <w:lang w:val="en-US"/>
        </w:rPr>
      </w:pPr>
      <w:r w:rsidRPr="00722CEF">
        <w:rPr>
          <w:rFonts w:eastAsia="Times New Roman" w:cs="Arial"/>
          <w:bCs/>
          <w:lang w:val="en-US"/>
        </w:rPr>
        <w:t>The Project Managers were informed during the allocations meeting on 16 October 2018 that there was no funding for follow-on projects for the entire Land Ports of Entry. (See Annexure 3)</w:t>
      </w:r>
    </w:p>
    <w:p w:rsidR="005806B3" w:rsidRPr="00722CEF" w:rsidRDefault="005806B3" w:rsidP="005806B3">
      <w:pPr>
        <w:spacing w:after="0" w:line="240" w:lineRule="auto"/>
        <w:rPr>
          <w:rFonts w:eastAsia="Times New Roman" w:cs="Arial"/>
          <w:bCs/>
          <w:lang w:val="en-US"/>
        </w:rPr>
      </w:pPr>
    </w:p>
    <w:p w:rsidR="005806B3" w:rsidRPr="00722CEF" w:rsidRDefault="005806B3" w:rsidP="00425D1E">
      <w:pPr>
        <w:numPr>
          <w:ilvl w:val="0"/>
          <w:numId w:val="28"/>
        </w:numPr>
        <w:spacing w:after="0" w:line="240" w:lineRule="auto"/>
        <w:contextualSpacing/>
        <w:rPr>
          <w:rFonts w:eastAsia="Times New Roman" w:cs="Arial"/>
          <w:bCs/>
          <w:lang w:val="en-US"/>
        </w:rPr>
      </w:pPr>
      <w:r w:rsidRPr="00722CEF">
        <w:rPr>
          <w:rFonts w:eastAsia="Times New Roman" w:cs="Arial"/>
          <w:bCs/>
          <w:lang w:val="en-US"/>
        </w:rPr>
        <w:t>The procuring process resumed late in October 2018 when the projects were included in the Procurement Plan. (See Annexure 4 &amp; 5)</w:t>
      </w:r>
    </w:p>
    <w:p w:rsidR="005806B3" w:rsidRPr="00722CEF" w:rsidRDefault="005806B3" w:rsidP="005806B3">
      <w:pPr>
        <w:spacing w:after="0" w:line="240" w:lineRule="auto"/>
        <w:rPr>
          <w:rFonts w:eastAsia="Times New Roman" w:cs="Arial"/>
          <w:bCs/>
          <w:lang w:val="en-US"/>
        </w:rPr>
      </w:pPr>
    </w:p>
    <w:p w:rsidR="005806B3" w:rsidRPr="003F4397" w:rsidRDefault="005806B3" w:rsidP="005806B3">
      <w:pPr>
        <w:spacing w:before="120" w:after="200"/>
        <w:jc w:val="both"/>
        <w:rPr>
          <w:rFonts w:cs="Arial"/>
          <w:b/>
          <w:color w:val="000000"/>
          <w:lang w:eastAsia="en-ZA"/>
        </w:rPr>
      </w:pPr>
      <w:r w:rsidRPr="003F4397">
        <w:rPr>
          <w:rFonts w:eastAsia="Times New Roman" w:cs="Arial"/>
          <w:b/>
          <w:color w:val="000000"/>
          <w:lang w:val="en-US"/>
        </w:rPr>
        <w:t>Auditor’s response</w:t>
      </w:r>
    </w:p>
    <w:p w:rsidR="005806B3" w:rsidRPr="003F4397" w:rsidRDefault="005806B3" w:rsidP="005806B3">
      <w:pPr>
        <w:spacing w:before="120" w:after="200"/>
        <w:jc w:val="both"/>
        <w:rPr>
          <w:rFonts w:cs="Arial"/>
          <w:b/>
          <w:color w:val="000000"/>
          <w:lang w:eastAsia="en-ZA"/>
        </w:rPr>
      </w:pPr>
      <w:r w:rsidRPr="003F4397">
        <w:rPr>
          <w:rFonts w:cs="Arial"/>
          <w:b/>
          <w:color w:val="000000"/>
          <w:lang w:eastAsia="en-ZA"/>
        </w:rPr>
        <w:t>Johannesburg region</w:t>
      </w:r>
    </w:p>
    <w:p w:rsidR="005806B3" w:rsidRPr="003F4397"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b/>
          <w:color w:val="000000"/>
          <w:lang w:val="en-US" w:eastAsia="en-ZA"/>
        </w:rPr>
      </w:pPr>
      <w:r w:rsidRPr="003F4397">
        <w:rPr>
          <w:rFonts w:eastAsia="Times New Roman" w:cs="Arial"/>
          <w:b/>
          <w:color w:val="000000"/>
          <w:lang w:val="en-US" w:eastAsia="en-ZA"/>
        </w:rPr>
        <w:t>Auditors Conclusion</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b/>
          <w:color w:val="000000"/>
          <w:sz w:val="18"/>
          <w:szCs w:val="18"/>
          <w:lang w:val="en-US" w:eastAsia="en-ZA"/>
        </w:rPr>
      </w:pP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Based on the information provided by management it is clear that there was sufficient time to invite competitive bids and there were enough opportunities to award a winning bidder.</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Timelines:</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As per the original memorandum ,the original 24 month contract ended on 31 May 2019.Thereafter the contract underwent two extensions, the first one was from 01 June 2019 to 31 August 2019 (3 months) and the second one from 01 September 2019 to 31 November 2019 (3 months).Finally, for the period 01 December 2019 to 02 March 2020 it seems management had exhausted its reasons for extending the contract and therefore opted to deviate from normal procurement processes based on an emergency procurement which is technically still another extension on the original contract.</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This demonstrates that management had sufficient time to invite competitive bids. It is good practice to not wait for the current contract to come to an end before   management can decide on starting the procurement processes for a provision of continuous services</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Reasons for not awarding:</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1. “The 24 months tender JHB19/16 rendering of cleaning for 24 Months was advertised on 31 May 2019, closed on 25 June 2019.On the 06 August 2019 the evaluation committee had the first meeting to evaluate received bids but the specialist was not available and the meeting was postponed. The evaluation committee held a second meeting on 22 and 23 August 2019.Evaluation were not completed and another meeting took place on 30 August 2019 to complete the evaluation.”</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Based on the above comments, it shows that tender JHB19/16 was advertised, bids were received and the evaluation committee were able to sit on three (three) separate occasions It seems that management had enough time to start with the procurement process and appoint a service provider but did not, as a result the finding will remain unresolved.</w:t>
      </w:r>
    </w:p>
    <w:p w:rsidR="005806B3" w:rsidRPr="005806B3" w:rsidRDefault="005806B3" w:rsidP="005806B3">
      <w:pPr>
        <w:pBdr>
          <w:top w:val="single" w:sz="4" w:space="1" w:color="auto"/>
          <w:left w:val="single" w:sz="4" w:space="0"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2.” Quotation for three months JHB19/05 was advertised on the 16 May 2019, briefing date was on the 21 May 2019 and closing date was on 31 May 2019.The project leader was informed by SCM that it was non-responsive only two bids were received.”</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Management should have proceeded with the procurement with the two responsive quotations. As per national treasury practice note 8 of 2007/08 par 3.3.3: “If it is not possible to obtain at least three (3) written price quotations, the reasons should be recorded and approved by the accounting officer / authority or his / her delegate.”</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lang w:val="en-US" w:eastAsia="en-ZA"/>
        </w:rPr>
      </w:pPr>
      <w:r w:rsidRPr="005806B3">
        <w:rPr>
          <w:rFonts w:eastAsia="Times New Roman" w:cs="Arial"/>
          <w:b/>
          <w:color w:val="000000"/>
          <w:sz w:val="18"/>
          <w:szCs w:val="18"/>
          <w:lang w:val="en-US" w:eastAsia="en-ZA"/>
        </w:rPr>
        <w:t xml:space="preserve">Conclusion </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The finding remains.</w:t>
      </w:r>
    </w:p>
    <w:p w:rsidR="005806B3" w:rsidRPr="005806B3" w:rsidRDefault="005806B3" w:rsidP="00425D1E">
      <w:pPr>
        <w:numPr>
          <w:ilvl w:val="0"/>
          <w:numId w:val="26"/>
        </w:numPr>
        <w:spacing w:before="120" w:after="0" w:line="240" w:lineRule="auto"/>
        <w:ind w:firstLine="0"/>
        <w:jc w:val="both"/>
        <w:rPr>
          <w:rFonts w:eastAsia="Times New Roman" w:cs="Arial"/>
          <w:color w:val="000000"/>
          <w:sz w:val="18"/>
          <w:szCs w:val="18"/>
          <w:lang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lang w:val="en-US" w:eastAsia="en-ZA"/>
        </w:rPr>
      </w:pPr>
      <w:r w:rsidRPr="005806B3">
        <w:rPr>
          <w:rFonts w:eastAsia="Times New Roman" w:cs="Arial"/>
          <w:b/>
          <w:color w:val="000000"/>
          <w:sz w:val="18"/>
          <w:szCs w:val="18"/>
          <w:lang w:val="en-US" w:eastAsia="en-ZA"/>
        </w:rPr>
        <w:t>Auditors Conclusion</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lastRenderedPageBreak/>
        <w:t xml:space="preserve">As per management’s comments, a provision of at most </w:t>
      </w:r>
      <w:r w:rsidRPr="005806B3">
        <w:rPr>
          <w:rFonts w:eastAsia="Times New Roman" w:cs="Arial"/>
          <w:b/>
          <w:color w:val="000000"/>
          <w:sz w:val="18"/>
          <w:szCs w:val="18"/>
          <w:lang w:val="en-US" w:eastAsia="en-ZA"/>
        </w:rPr>
        <w:t>ten (10)</w:t>
      </w:r>
      <w:r w:rsidRPr="005806B3">
        <w:rPr>
          <w:rFonts w:eastAsia="Times New Roman" w:cs="Arial"/>
          <w:color w:val="000000"/>
          <w:sz w:val="18"/>
          <w:szCs w:val="18"/>
          <w:lang w:val="en-US" w:eastAsia="en-ZA"/>
        </w:rPr>
        <w:t xml:space="preserve"> months was made to conclude the procurement process. The awarding is not successful due to a delayed security screening from SAPS and HO Security Services Management.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However, it can be reasonably known by management that security screening takes time and factored into the procurement process. Therefore, as much as blame can be put on the screening process, management through proper planning had control over the delay. In instances where security vetting is a major part of the specifications, management can approach national treasury to rather have a closed panel of vetted suppliers.</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Furthermore, it is unsettling for us that the same supplier seems to be in service for the same service on a continued basis, which may indicate that the procurement process has still not been finalized as at 31 March 2020.</w:t>
      </w:r>
    </w:p>
    <w:p w:rsidR="005806B3" w:rsidRPr="005806B3" w:rsidRDefault="005806B3" w:rsidP="005806B3">
      <w:pPr>
        <w:spacing w:before="120" w:after="0" w:line="240" w:lineRule="auto"/>
        <w:ind w:left="360"/>
        <w:jc w:val="both"/>
        <w:rPr>
          <w:rFonts w:eastAsia="Times New Roman" w:cs="Arial"/>
          <w:color w:val="000000"/>
          <w:sz w:val="18"/>
          <w:szCs w:val="18"/>
          <w:lang w:eastAsia="en-ZA"/>
        </w:rPr>
      </w:pP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sz w:val="18"/>
          <w:szCs w:val="18"/>
          <w:lang w:val="en-US" w:eastAsia="en-ZA"/>
        </w:rPr>
      </w:pPr>
      <w:r w:rsidRPr="005806B3">
        <w:rPr>
          <w:rFonts w:eastAsia="Times New Roman" w:cs="Arial"/>
          <w:b/>
          <w:color w:val="000000"/>
          <w:sz w:val="18"/>
          <w:szCs w:val="18"/>
          <w:lang w:val="en-US" w:eastAsia="en-ZA"/>
        </w:rPr>
        <w:t>Auditors Conclusion</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r w:rsidRPr="005806B3">
        <w:rPr>
          <w:rFonts w:eastAsia="Times New Roman" w:cs="Arial"/>
          <w:color w:val="000000"/>
          <w:sz w:val="18"/>
          <w:szCs w:val="18"/>
          <w:lang w:val="en-US" w:eastAsia="en-ZA"/>
        </w:rPr>
        <w:t>The 6(six) months recommendation is prescribed for at least 6 months prior to the end of the original contract not post expiry of the contract to allow for enough time for management to procure the service with minimal or no extension required. As per managements comments, knowing that the procurement process was going to take seven (7) month, the process should have started 7months prior to the expiry of the contract. Prioritizing high value contracts over smaller contracts such as cleaning services is an internal decision and should not infringe on national treasury regulations. Therefore, we disagree with management.</w:t>
      </w:r>
    </w:p>
    <w:p w:rsidR="005806B3" w:rsidRPr="005806B3" w:rsidRDefault="005806B3" w:rsidP="005806B3">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sz w:val="18"/>
          <w:szCs w:val="18"/>
          <w:lang w:val="en-US" w:eastAsia="en-ZA"/>
        </w:rPr>
      </w:pPr>
    </w:p>
    <w:p w:rsidR="005806B3" w:rsidRPr="005806B3" w:rsidRDefault="005806B3" w:rsidP="005806B3">
      <w:pPr>
        <w:pBdr>
          <w:top w:val="single" w:sz="4" w:space="1" w:color="auto"/>
          <w:left w:val="single" w:sz="4" w:space="5" w:color="auto"/>
          <w:bottom w:val="single" w:sz="4" w:space="1" w:color="auto"/>
          <w:right w:val="single" w:sz="4" w:space="4" w:color="auto"/>
        </w:pBdr>
        <w:spacing w:before="120" w:line="240" w:lineRule="auto"/>
        <w:jc w:val="both"/>
        <w:rPr>
          <w:rFonts w:eastAsia="Times New Roman" w:cs="Arial"/>
          <w:sz w:val="18"/>
          <w:szCs w:val="18"/>
          <w:lang w:val="en-US" w:eastAsia="en-ZA"/>
        </w:rPr>
      </w:pPr>
      <w:r w:rsidRPr="005806B3">
        <w:rPr>
          <w:rFonts w:eastAsia="Times New Roman" w:cs="Arial"/>
          <w:b/>
          <w:color w:val="000000"/>
          <w:sz w:val="18"/>
          <w:szCs w:val="18"/>
          <w:lang w:val="en-US" w:eastAsia="en-ZA"/>
        </w:rPr>
        <w:t>Auditors Conclusion</w:t>
      </w:r>
    </w:p>
    <w:p w:rsidR="005806B3" w:rsidRPr="005806B3" w:rsidRDefault="005806B3" w:rsidP="005806B3">
      <w:pPr>
        <w:pBdr>
          <w:top w:val="single" w:sz="4" w:space="1" w:color="auto"/>
          <w:left w:val="single" w:sz="4" w:space="5" w:color="auto"/>
          <w:bottom w:val="single" w:sz="4" w:space="1" w:color="auto"/>
          <w:right w:val="single" w:sz="4" w:space="4" w:color="auto"/>
        </w:pBdr>
        <w:spacing w:before="120" w:line="240" w:lineRule="auto"/>
        <w:jc w:val="both"/>
        <w:rPr>
          <w:rFonts w:eastAsia="Times New Roman" w:cs="Arial"/>
          <w:sz w:val="18"/>
          <w:szCs w:val="18"/>
          <w:lang w:val="en-US" w:eastAsia="en-ZA"/>
        </w:rPr>
      </w:pPr>
      <w:r w:rsidRPr="005806B3">
        <w:rPr>
          <w:rFonts w:eastAsia="Times New Roman" w:cs="Arial"/>
          <w:sz w:val="18"/>
          <w:szCs w:val="18"/>
          <w:lang w:val="en-US" w:eastAsia="en-ZA"/>
        </w:rPr>
        <w:t>We disagree with management. The reasons mentioned by management do not meet the definition of an emergency procurement. We agree that on the date that the memorandum was sitting on the Regional Manager’s desk for approval, the matter was urgent and posed a risk to health if she did not approve it; however, the situation was not unexpected and the was sufficient time to procure the services.</w:t>
      </w:r>
    </w:p>
    <w:p w:rsidR="005806B3" w:rsidRPr="005806B3" w:rsidRDefault="005806B3" w:rsidP="005806B3">
      <w:pPr>
        <w:pBdr>
          <w:top w:val="single" w:sz="4" w:space="1" w:color="auto"/>
          <w:left w:val="single" w:sz="4" w:space="5" w:color="auto"/>
          <w:bottom w:val="single" w:sz="4" w:space="1" w:color="auto"/>
          <w:right w:val="single" w:sz="4" w:space="4" w:color="auto"/>
        </w:pBdr>
        <w:spacing w:before="120" w:line="240" w:lineRule="auto"/>
        <w:jc w:val="both"/>
        <w:rPr>
          <w:rFonts w:eastAsia="Times New Roman" w:cs="Arial"/>
          <w:sz w:val="18"/>
          <w:szCs w:val="18"/>
          <w:lang w:val="en-US" w:eastAsia="en-ZA"/>
        </w:rPr>
      </w:pPr>
      <w:r w:rsidRPr="005806B3">
        <w:rPr>
          <w:rFonts w:eastAsia="Times New Roman" w:cs="Arial"/>
          <w:sz w:val="18"/>
          <w:szCs w:val="18"/>
          <w:lang w:val="en-US" w:eastAsia="en-ZA"/>
        </w:rPr>
        <w:t>The above contracts when you look at them holistically point to inefficiencies in the procurement of cleaning services that resulted in induced emergencies.</w:t>
      </w:r>
    </w:p>
    <w:p w:rsidR="005806B3" w:rsidRPr="003F4397" w:rsidRDefault="005806B3" w:rsidP="005806B3">
      <w:pPr>
        <w:pBdr>
          <w:top w:val="single" w:sz="4" w:space="1" w:color="auto"/>
          <w:left w:val="single" w:sz="4" w:space="5" w:color="auto"/>
          <w:bottom w:val="single" w:sz="4" w:space="1" w:color="auto"/>
          <w:right w:val="single" w:sz="4" w:space="4" w:color="auto"/>
        </w:pBdr>
        <w:spacing w:before="120" w:line="240" w:lineRule="auto"/>
        <w:jc w:val="both"/>
        <w:rPr>
          <w:rFonts w:eastAsia="Times New Roman" w:cs="Arial"/>
          <w:b/>
          <w:color w:val="FF0000"/>
          <w:lang w:val="en-US" w:eastAsia="en-ZA"/>
        </w:rPr>
      </w:pPr>
    </w:p>
    <w:p w:rsidR="005806B3" w:rsidRPr="003F4397" w:rsidRDefault="005806B3" w:rsidP="005806B3">
      <w:pPr>
        <w:tabs>
          <w:tab w:val="left" w:pos="3276"/>
        </w:tabs>
        <w:spacing w:after="0" w:line="240" w:lineRule="auto"/>
        <w:rPr>
          <w:rFonts w:eastAsia="Times New Roman" w:cs="Arial"/>
          <w:b/>
          <w:color w:val="000000"/>
          <w:lang w:val="en-US"/>
        </w:rPr>
      </w:pPr>
      <w:r w:rsidRPr="003F4397">
        <w:rPr>
          <w:rFonts w:eastAsia="Times New Roman" w:cs="Arial"/>
          <w:b/>
          <w:color w:val="000000"/>
          <w:lang w:val="en-US"/>
        </w:rPr>
        <w:t xml:space="preserve">Auditor’s response </w:t>
      </w:r>
    </w:p>
    <w:p w:rsidR="005806B3" w:rsidRPr="003F4397" w:rsidRDefault="005806B3" w:rsidP="005806B3">
      <w:pPr>
        <w:tabs>
          <w:tab w:val="left" w:pos="3276"/>
        </w:tabs>
        <w:spacing w:after="0" w:line="240" w:lineRule="auto"/>
        <w:rPr>
          <w:rFonts w:eastAsia="Times New Roman" w:cs="Arial"/>
          <w:b/>
          <w:color w:val="000000"/>
          <w:lang w:val="en-US"/>
        </w:rPr>
      </w:pPr>
    </w:p>
    <w:p w:rsidR="005806B3" w:rsidRPr="003F4397" w:rsidRDefault="005806B3" w:rsidP="005806B3">
      <w:pPr>
        <w:tabs>
          <w:tab w:val="left" w:pos="3276"/>
        </w:tabs>
        <w:spacing w:after="0" w:line="240" w:lineRule="auto"/>
        <w:rPr>
          <w:rFonts w:eastAsia="Times New Roman" w:cs="Arial"/>
          <w:b/>
          <w:color w:val="000000"/>
          <w:lang w:val="en-US"/>
        </w:rPr>
      </w:pPr>
      <w:r w:rsidRPr="003F4397">
        <w:rPr>
          <w:rFonts w:eastAsia="Times New Roman" w:cs="Arial"/>
          <w:b/>
          <w:color w:val="000000"/>
          <w:lang w:val="en-US"/>
        </w:rPr>
        <w:t>Durban region</w:t>
      </w:r>
    </w:p>
    <w:p w:rsidR="005806B3" w:rsidRPr="003F4397" w:rsidRDefault="005806B3" w:rsidP="005806B3">
      <w:pPr>
        <w:tabs>
          <w:tab w:val="left" w:pos="3276"/>
        </w:tabs>
        <w:spacing w:after="0" w:line="240" w:lineRule="auto"/>
        <w:rPr>
          <w:rFonts w:eastAsia="Times New Roman" w:cs="Arial"/>
          <w:b/>
          <w:color w:val="000000"/>
          <w:lang w:val="en-US"/>
        </w:rPr>
      </w:pPr>
    </w:p>
    <w:p w:rsidR="005806B3" w:rsidRPr="003F4397" w:rsidRDefault="005806B3" w:rsidP="005806B3">
      <w:pPr>
        <w:tabs>
          <w:tab w:val="left" w:pos="3276"/>
        </w:tabs>
        <w:spacing w:after="0" w:line="240" w:lineRule="auto"/>
        <w:jc w:val="both"/>
        <w:rPr>
          <w:rFonts w:eastAsia="Times New Roman" w:cs="Arial"/>
          <w:color w:val="000000"/>
          <w:lang w:val="en-US"/>
        </w:rPr>
      </w:pPr>
      <w:r w:rsidRPr="003F4397">
        <w:rPr>
          <w:rFonts w:eastAsia="Times New Roman" w:cs="Arial"/>
          <w:color w:val="000000"/>
          <w:lang w:val="en-US"/>
        </w:rPr>
        <w:t xml:space="preserve">Management comments are noted, however no sufficient evidence or documentation was provided by management to prove that normal SCM process was followed and bidders were non-responsive. Furthermore, High Court, Regional Court and Family Court air-conditioning split units were all included in the previous case numbers as indicated by managements comments under paragraph (i) of their response. </w:t>
      </w:r>
    </w:p>
    <w:p w:rsidR="005806B3" w:rsidRPr="003F4397" w:rsidRDefault="005806B3" w:rsidP="005806B3">
      <w:pPr>
        <w:tabs>
          <w:tab w:val="left" w:pos="3276"/>
        </w:tabs>
        <w:spacing w:after="0" w:line="240" w:lineRule="auto"/>
        <w:jc w:val="both"/>
        <w:rPr>
          <w:rFonts w:eastAsia="Times New Roman" w:cs="Arial"/>
          <w:color w:val="000000"/>
          <w:lang w:val="en-US"/>
        </w:rPr>
      </w:pPr>
    </w:p>
    <w:p w:rsidR="005806B3" w:rsidRPr="003F4397" w:rsidRDefault="005806B3" w:rsidP="005806B3">
      <w:pPr>
        <w:spacing w:after="0" w:line="240" w:lineRule="auto"/>
        <w:jc w:val="both"/>
        <w:rPr>
          <w:rFonts w:eastAsia="Times New Roman" w:cs="Arial"/>
          <w:color w:val="000000"/>
          <w:lang w:val="en-US"/>
        </w:rPr>
      </w:pPr>
      <w:r w:rsidRPr="003F4397">
        <w:rPr>
          <w:rFonts w:eastAsia="Times New Roman" w:cs="Arial"/>
          <w:color w:val="000000"/>
          <w:lang w:val="en-US"/>
        </w:rPr>
        <w:t>Poor planning and managements inability of attending to calls logged by client departments led to the deviation and therefore we deem the reason for deviation not sufficient for emergency &amp; urgent procurement. The finding will be reported in the interim management report.</w:t>
      </w:r>
    </w:p>
    <w:p w:rsidR="005806B3" w:rsidRPr="003F4397" w:rsidRDefault="005806B3" w:rsidP="005806B3">
      <w:pPr>
        <w:tabs>
          <w:tab w:val="left" w:pos="3276"/>
        </w:tabs>
        <w:spacing w:after="0" w:line="240" w:lineRule="auto"/>
        <w:jc w:val="both"/>
        <w:rPr>
          <w:rFonts w:eastAsia="Times New Roman" w:cs="Arial"/>
          <w:color w:val="000000"/>
          <w:lang w:val="en-US"/>
        </w:rPr>
      </w:pPr>
    </w:p>
    <w:p w:rsidR="005806B3" w:rsidRPr="003F4397" w:rsidRDefault="005806B3" w:rsidP="005806B3">
      <w:pPr>
        <w:spacing w:before="120" w:after="0" w:line="240" w:lineRule="auto"/>
        <w:jc w:val="both"/>
        <w:rPr>
          <w:rFonts w:eastAsia="Times New Roman" w:cs="Arial"/>
          <w:color w:val="000000"/>
          <w:sz w:val="20"/>
          <w:szCs w:val="20"/>
          <w:lang w:eastAsia="en-ZA"/>
        </w:rPr>
      </w:pPr>
    </w:p>
    <w:p w:rsidR="005806B3" w:rsidRPr="003F4397" w:rsidRDefault="005806B3" w:rsidP="005806B3">
      <w:pPr>
        <w:tabs>
          <w:tab w:val="left" w:pos="3276"/>
        </w:tabs>
        <w:spacing w:after="0" w:line="240" w:lineRule="auto"/>
        <w:rPr>
          <w:rFonts w:eastAsia="Times New Roman" w:cs="Arial"/>
          <w:b/>
          <w:color w:val="000000"/>
          <w:lang w:val="en-US"/>
        </w:rPr>
      </w:pPr>
      <w:r w:rsidRPr="003F4397">
        <w:rPr>
          <w:rFonts w:eastAsia="Times New Roman" w:cs="Arial"/>
          <w:b/>
          <w:color w:val="000000"/>
          <w:lang w:val="en-US"/>
        </w:rPr>
        <w:t xml:space="preserve">Auditor’s response </w:t>
      </w:r>
    </w:p>
    <w:p w:rsidR="005806B3" w:rsidRPr="003F4397" w:rsidRDefault="005806B3" w:rsidP="005806B3">
      <w:pPr>
        <w:tabs>
          <w:tab w:val="left" w:pos="3276"/>
        </w:tabs>
        <w:spacing w:after="0" w:line="240" w:lineRule="auto"/>
        <w:rPr>
          <w:rFonts w:eastAsia="Times New Roman" w:cs="Arial"/>
          <w:b/>
          <w:color w:val="000000"/>
          <w:lang w:val="en-US"/>
        </w:rPr>
      </w:pPr>
    </w:p>
    <w:p w:rsidR="005806B3" w:rsidRPr="003F4397" w:rsidRDefault="005806B3" w:rsidP="005806B3">
      <w:pPr>
        <w:tabs>
          <w:tab w:val="left" w:pos="3276"/>
        </w:tabs>
        <w:spacing w:after="0" w:line="240" w:lineRule="auto"/>
        <w:rPr>
          <w:rFonts w:eastAsia="Times New Roman" w:cs="Arial"/>
          <w:b/>
          <w:color w:val="000000"/>
          <w:lang w:val="en-US"/>
        </w:rPr>
      </w:pPr>
      <w:r w:rsidRPr="003F4397">
        <w:rPr>
          <w:rFonts w:eastAsia="Times New Roman" w:cs="Arial"/>
          <w:b/>
          <w:color w:val="000000"/>
          <w:lang w:val="en-US"/>
        </w:rPr>
        <w:t>Head office</w:t>
      </w:r>
    </w:p>
    <w:p w:rsidR="005806B3" w:rsidRPr="003F4397" w:rsidRDefault="005806B3" w:rsidP="005806B3">
      <w:pPr>
        <w:tabs>
          <w:tab w:val="left" w:pos="3276"/>
        </w:tabs>
        <w:spacing w:after="0" w:line="240" w:lineRule="auto"/>
        <w:rPr>
          <w:rFonts w:eastAsia="Times New Roman" w:cs="Arial"/>
          <w:b/>
          <w:color w:val="000000"/>
          <w:lang w:val="en-US"/>
        </w:rPr>
      </w:pPr>
    </w:p>
    <w:p w:rsidR="005806B3" w:rsidRPr="003F4397" w:rsidRDefault="005806B3" w:rsidP="005806B3">
      <w:pPr>
        <w:spacing w:after="0" w:line="240" w:lineRule="auto"/>
        <w:jc w:val="both"/>
        <w:rPr>
          <w:rFonts w:eastAsia="Times New Roman" w:cs="Arial"/>
          <w:bCs/>
          <w:lang w:val="en-US"/>
        </w:rPr>
      </w:pPr>
      <w:r w:rsidRPr="003F4397">
        <w:rPr>
          <w:rFonts w:eastAsia="Times New Roman" w:cs="Arial"/>
          <w:bCs/>
          <w:lang w:val="en-US"/>
        </w:rPr>
        <w:lastRenderedPageBreak/>
        <w:t xml:space="preserve">Management’s response has been noted. According to management’s response the close out reports were submitted to KAM on 5 September 2017 for a project that was scheduled to end in June 2019 and the PI was received only on the 5th of September 2018, which caused a 1 Year delay, furthermore that there was nothing that the Branch could do without an approved PI. </w:t>
      </w:r>
    </w:p>
    <w:p w:rsidR="005806B3" w:rsidRPr="003F4397" w:rsidRDefault="005806B3" w:rsidP="005806B3">
      <w:pPr>
        <w:spacing w:after="0" w:line="240" w:lineRule="auto"/>
        <w:jc w:val="both"/>
        <w:rPr>
          <w:rFonts w:eastAsia="Times New Roman" w:cs="Arial"/>
          <w:bCs/>
          <w:lang w:val="en-US"/>
        </w:rPr>
      </w:pPr>
    </w:p>
    <w:p w:rsidR="005806B3" w:rsidRPr="003F4397" w:rsidRDefault="005806B3" w:rsidP="005806B3">
      <w:pPr>
        <w:spacing w:after="0" w:line="240" w:lineRule="auto"/>
        <w:jc w:val="both"/>
        <w:rPr>
          <w:rFonts w:eastAsia="Times New Roman" w:cs="Arial"/>
          <w:bCs/>
          <w:lang w:val="en-US"/>
        </w:rPr>
      </w:pPr>
      <w:r w:rsidRPr="003F4397">
        <w:rPr>
          <w:rFonts w:eastAsia="Times New Roman" w:cs="Arial"/>
          <w:bCs/>
          <w:lang w:val="en-US"/>
        </w:rPr>
        <w:t>However, according to the Procurement Instruction (noted as annexure 3), there was an initial procurement instruction (PI) dated 01 February 2018, which was issued to the Director: Special &amp; Major Projects in February 2018 requesting her to initiate the procurement process for the appointment of service provider/s to implement the 36 months’ facilities management contract at Ramatlabama, Bray, Makgobistad and Skilpadshek Land Ports. Thereafter, Chief Director Construction Management, Mr. W Hlabangwane requested verbally on the 10</w:t>
      </w:r>
      <w:r w:rsidRPr="003F4397">
        <w:rPr>
          <w:rFonts w:eastAsia="Times New Roman" w:cs="Arial"/>
          <w:bCs/>
          <w:vertAlign w:val="superscript"/>
          <w:lang w:val="en-US"/>
        </w:rPr>
        <w:t>th</w:t>
      </w:r>
      <w:r w:rsidRPr="003F4397">
        <w:rPr>
          <w:rFonts w:eastAsia="Times New Roman" w:cs="Arial"/>
          <w:bCs/>
          <w:lang w:val="en-US"/>
        </w:rPr>
        <w:t xml:space="preserve"> May 2018 that the PI be re-issued to the DDG Projects via the Head of PMTE.  </w:t>
      </w:r>
    </w:p>
    <w:p w:rsidR="005806B3" w:rsidRPr="003F4397" w:rsidRDefault="005806B3" w:rsidP="005806B3">
      <w:pPr>
        <w:spacing w:after="0" w:line="240" w:lineRule="auto"/>
        <w:jc w:val="both"/>
        <w:rPr>
          <w:rFonts w:eastAsia="Times New Roman" w:cs="Arial"/>
          <w:bCs/>
          <w:lang w:val="en-US"/>
        </w:rPr>
      </w:pPr>
    </w:p>
    <w:p w:rsidR="00CC0022" w:rsidRPr="00BE7373" w:rsidRDefault="005806B3" w:rsidP="005806B3">
      <w:pPr>
        <w:spacing w:after="200"/>
        <w:jc w:val="both"/>
        <w:rPr>
          <w:rFonts w:eastAsia="Calibri" w:cs="Arial"/>
        </w:rPr>
      </w:pPr>
      <w:r w:rsidRPr="003F4397">
        <w:rPr>
          <w:rFonts w:eastAsia="Times New Roman" w:cs="Arial"/>
          <w:bCs/>
          <w:lang w:val="en-US"/>
        </w:rPr>
        <w:t>Therefore, management had the ability to liaise with the client department with regards to the urgency of the required PI needed to begin with the procurement process. However, through the information received at hand, there is no indication that management made any action to avoid “1-year delay” that was experienced. Which also led to the project being incorporated in the 2018/19 procurement plan after finalization of the procurement plan and impacted the procurement planning and process of the project</w:t>
      </w:r>
    </w:p>
    <w:p w:rsidR="00623D9D" w:rsidRPr="009664DA" w:rsidRDefault="00623D9D" w:rsidP="00623D9D">
      <w:pPr>
        <w:jc w:val="both"/>
        <w:outlineLvl w:val="4"/>
        <w:rPr>
          <w:rFonts w:cs="Arial"/>
          <w:color w:val="000000" w:themeColor="text1"/>
        </w:rPr>
      </w:pPr>
    </w:p>
    <w:p w:rsidR="00104366" w:rsidRDefault="00104366" w:rsidP="00104366">
      <w:pPr>
        <w:spacing w:after="360"/>
        <w:jc w:val="both"/>
        <w:rPr>
          <w:rFonts w:ascii="Century Gothic" w:eastAsia="Times New Roman" w:hAnsi="Century Gothic" w:cs="Times New Roman"/>
          <w:b/>
          <w:color w:val="4F81BD"/>
          <w:sz w:val="26"/>
          <w:szCs w:val="20"/>
        </w:rPr>
      </w:pPr>
    </w:p>
    <w:p w:rsidR="002F2406" w:rsidRDefault="002F2406">
      <w:pPr>
        <w:spacing w:after="200"/>
        <w:rPr>
          <w:rFonts w:ascii="Century Gothic" w:eastAsia="Times New Roman" w:hAnsi="Century Gothic" w:cs="Times New Roman"/>
          <w:b/>
          <w:color w:val="4F81BD"/>
          <w:sz w:val="26"/>
          <w:szCs w:val="20"/>
        </w:rPr>
      </w:pPr>
      <w:r>
        <w:rPr>
          <w:rFonts w:ascii="Century Gothic" w:eastAsia="Times New Roman" w:hAnsi="Century Gothic" w:cs="Times New Roman"/>
          <w:b/>
          <w:color w:val="4F81BD"/>
          <w:sz w:val="26"/>
          <w:szCs w:val="20"/>
        </w:rPr>
        <w:br w:type="page"/>
      </w:r>
    </w:p>
    <w:p w:rsidR="00104366" w:rsidRDefault="002F2406" w:rsidP="002F2406">
      <w:pPr>
        <w:spacing w:after="360"/>
        <w:jc w:val="both"/>
        <w:rPr>
          <w:rFonts w:ascii="Century Gothic" w:eastAsia="Times New Roman" w:hAnsi="Century Gothic" w:cs="Times New Roman"/>
          <w:b/>
          <w:color w:val="4F81BD"/>
          <w:sz w:val="26"/>
          <w:szCs w:val="20"/>
        </w:rPr>
      </w:pPr>
      <w:r>
        <w:rPr>
          <w:rFonts w:ascii="Century Gothic" w:eastAsia="Times New Roman" w:hAnsi="Century Gothic" w:cs="Times New Roman"/>
          <w:b/>
          <w:color w:val="4F81BD"/>
          <w:sz w:val="26"/>
          <w:szCs w:val="20"/>
        </w:rPr>
        <w:lastRenderedPageBreak/>
        <w:t xml:space="preserve">EXPENDITURE MANAGEMENT </w:t>
      </w:r>
    </w:p>
    <w:p w:rsidR="005A471A" w:rsidRPr="008F3527" w:rsidRDefault="005A471A" w:rsidP="005A471A">
      <w:pPr>
        <w:pStyle w:val="FindingHeading1"/>
        <w:numPr>
          <w:ilvl w:val="0"/>
          <w:numId w:val="0"/>
        </w:numPr>
        <w:shd w:val="clear" w:color="auto" w:fill="E6E6E6"/>
        <w:tabs>
          <w:tab w:val="left" w:pos="720"/>
        </w:tabs>
        <w:rPr>
          <w:rFonts w:cs="Arial"/>
          <w:szCs w:val="22"/>
        </w:rPr>
      </w:pPr>
      <w:r w:rsidRPr="008F3527">
        <w:rPr>
          <w:rFonts w:cs="Arial"/>
          <w:bCs/>
          <w:szCs w:val="22"/>
        </w:rPr>
        <w:t>Payments not made within 30 days</w:t>
      </w:r>
      <w:r>
        <w:rPr>
          <w:rFonts w:cs="Arial"/>
          <w:bCs/>
          <w:szCs w:val="22"/>
        </w:rPr>
        <w:t>, COFF 02 CPT, COFF 12 CPT, COFF 04 MTH, COFF 08 HO, COFF 53 HO,</w:t>
      </w:r>
      <w:r w:rsidRPr="005A471A">
        <w:rPr>
          <w:rFonts w:cs="Arial"/>
          <w:bCs/>
          <w:szCs w:val="22"/>
        </w:rPr>
        <w:t xml:space="preserve"> </w:t>
      </w:r>
      <w:r>
        <w:rPr>
          <w:rFonts w:cs="Arial"/>
          <w:bCs/>
          <w:szCs w:val="22"/>
        </w:rPr>
        <w:t>COFF 7 JHB, COFF 06 MMB, COFF 2 Nels, COFF 02 PLK,COFF 12 PTA</w:t>
      </w:r>
      <w:r w:rsidRPr="008F3527">
        <w:rPr>
          <w:rFonts w:cs="Arial"/>
          <w:bCs/>
          <w:szCs w:val="22"/>
        </w:rPr>
        <w:fldChar w:fldCharType="begin"/>
      </w:r>
      <w:r w:rsidRPr="008F3527">
        <w:rPr>
          <w:rFonts w:cs="Arial"/>
          <w:bCs/>
          <w:szCs w:val="22"/>
        </w:rPr>
        <w:instrText xml:space="preserve"> &lt;xsl:value-of select="CATEGORY"/&gt; </w:instrText>
      </w:r>
      <w:r w:rsidRPr="008F3527">
        <w:rPr>
          <w:rFonts w:cs="Arial"/>
          <w:bCs/>
          <w:szCs w:val="22"/>
        </w:rPr>
        <w:fldChar w:fldCharType="end"/>
      </w:r>
    </w:p>
    <w:p w:rsidR="005A471A" w:rsidRDefault="005A471A" w:rsidP="005A471A">
      <w:pPr>
        <w:rPr>
          <w:rFonts w:cs="Arial"/>
          <w:b/>
        </w:rPr>
      </w:pPr>
    </w:p>
    <w:p w:rsidR="005A471A" w:rsidRPr="00675B96" w:rsidRDefault="005A471A" w:rsidP="005A471A">
      <w:pPr>
        <w:jc w:val="both"/>
        <w:rPr>
          <w:rFonts w:cs="Arial"/>
          <w:b/>
        </w:rPr>
      </w:pPr>
      <w:r w:rsidRPr="00675B96">
        <w:rPr>
          <w:rFonts w:cs="Arial"/>
          <w:b/>
        </w:rPr>
        <w:t>Audit Finding</w:t>
      </w:r>
    </w:p>
    <w:p w:rsidR="005A471A" w:rsidRPr="00675B96" w:rsidRDefault="005A471A" w:rsidP="005A471A">
      <w:pPr>
        <w:jc w:val="both"/>
        <w:rPr>
          <w:rFonts w:cs="Arial"/>
          <w:i/>
        </w:rPr>
      </w:pPr>
      <w:r w:rsidRPr="00675B96">
        <w:rPr>
          <w:rFonts w:cs="Arial"/>
          <w:i/>
        </w:rPr>
        <w:t>Requirements:</w:t>
      </w:r>
    </w:p>
    <w:p w:rsidR="005A471A" w:rsidRPr="00675B96" w:rsidRDefault="005A471A" w:rsidP="005A471A">
      <w:pPr>
        <w:jc w:val="both"/>
        <w:rPr>
          <w:rFonts w:cs="Arial"/>
          <w:i/>
        </w:rPr>
      </w:pPr>
      <w:r w:rsidRPr="00675B96">
        <w:rPr>
          <w:rFonts w:cs="Arial"/>
          <w:i/>
        </w:rPr>
        <w:fldChar w:fldCharType="begin"/>
      </w:r>
      <w:r w:rsidRPr="00675B96">
        <w:rPr>
          <w:rFonts w:cs="Arial"/>
          <w:i/>
        </w:rPr>
        <w:instrText xml:space="preserve"> &lt;tm:format font-override="true"&gt; </w:instrText>
      </w:r>
      <w:r w:rsidRPr="00675B96">
        <w:rPr>
          <w:rFonts w:cs="Arial"/>
          <w:i/>
        </w:rPr>
        <w:fldChar w:fldCharType="end"/>
      </w:r>
      <w:r w:rsidRPr="00675B96">
        <w:rPr>
          <w:rFonts w:cs="Arial"/>
          <w:i/>
        </w:rPr>
        <w:fldChar w:fldCharType="begin"/>
      </w:r>
      <w:r w:rsidRPr="00675B96">
        <w:rPr>
          <w:rFonts w:cs="Arial"/>
          <w:i/>
        </w:rPr>
        <w:instrText xml:space="preserve"> &lt;xsl:value-of select="FINDING"/&gt; </w:instrText>
      </w:r>
      <w:r w:rsidRPr="00675B96">
        <w:rPr>
          <w:rFonts w:cs="Arial"/>
          <w:i/>
        </w:rPr>
        <w:fldChar w:fldCharType="end"/>
      </w:r>
      <w:r w:rsidRPr="00675B96">
        <w:rPr>
          <w:rFonts w:cs="Arial"/>
          <w:i/>
        </w:rPr>
        <w:fldChar w:fldCharType="begin"/>
      </w:r>
      <w:r w:rsidRPr="00675B96">
        <w:rPr>
          <w:rFonts w:cs="Arial"/>
          <w:i/>
        </w:rPr>
        <w:instrText xml:space="preserve"> &lt;/tm:format&gt; </w:instrText>
      </w:r>
      <w:r w:rsidRPr="00675B96">
        <w:rPr>
          <w:rFonts w:cs="Arial"/>
          <w:i/>
        </w:rPr>
        <w:fldChar w:fldCharType="end"/>
      </w:r>
      <w:r w:rsidRPr="00675B96">
        <w:rPr>
          <w:rFonts w:cs="Arial"/>
          <w:i/>
        </w:rPr>
        <w:t>Section 38(1)(a)(i) of the stipulates that: “The accounting officer for a department, trading entity or constitutional institution must maintain –effective, efficient and transparent systems of financial and risk management and internal control...”</w:t>
      </w:r>
    </w:p>
    <w:p w:rsidR="005A471A" w:rsidRPr="00675B96" w:rsidRDefault="005A471A" w:rsidP="005A471A">
      <w:pPr>
        <w:autoSpaceDE w:val="0"/>
        <w:autoSpaceDN w:val="0"/>
        <w:adjustRightInd w:val="0"/>
        <w:jc w:val="both"/>
        <w:rPr>
          <w:rFonts w:cs="Arial"/>
          <w:i/>
        </w:rPr>
      </w:pPr>
      <w:r w:rsidRPr="00675B96">
        <w:rPr>
          <w:rFonts w:cs="Arial"/>
          <w:i/>
        </w:rPr>
        <w:t>Furthermore, section 38(1)(f) states that: “The accounting officer for a department, trading entity or constitutional institution must settle all contractual obligations and pay all money owing, including intergovernmental claims within the prescribed or agreed period…”</w:t>
      </w:r>
      <w:r w:rsidRPr="00675B96">
        <w:rPr>
          <w:rFonts w:cs="Arial"/>
          <w:i/>
        </w:rPr>
        <w:fldChar w:fldCharType="begin"/>
      </w:r>
      <w:r w:rsidRPr="00675B96">
        <w:rPr>
          <w:rFonts w:cs="Arial"/>
          <w:i/>
        </w:rPr>
        <w:instrText xml:space="preserve"> &lt;tm:format font-override="true"&gt; </w:instrText>
      </w:r>
      <w:r w:rsidRPr="00675B96">
        <w:rPr>
          <w:rFonts w:cs="Arial"/>
          <w:i/>
        </w:rPr>
        <w:fldChar w:fldCharType="end"/>
      </w:r>
      <w:r w:rsidRPr="00675B96">
        <w:rPr>
          <w:rFonts w:cs="Arial"/>
          <w:i/>
        </w:rPr>
        <w:fldChar w:fldCharType="begin"/>
      </w:r>
      <w:r w:rsidRPr="00675B96">
        <w:rPr>
          <w:rFonts w:cs="Arial"/>
          <w:i/>
        </w:rPr>
        <w:instrText xml:space="preserve"> &lt;xsl:value-of select="TEXTFIELD3"/&gt; </w:instrText>
      </w:r>
      <w:r w:rsidRPr="00675B96">
        <w:rPr>
          <w:rFonts w:cs="Arial"/>
          <w:i/>
        </w:rPr>
        <w:fldChar w:fldCharType="end"/>
      </w:r>
      <w:r w:rsidRPr="00675B96">
        <w:rPr>
          <w:rFonts w:cs="Arial"/>
          <w:i/>
        </w:rPr>
        <w:fldChar w:fldCharType="begin"/>
      </w:r>
      <w:r w:rsidRPr="00675B96">
        <w:rPr>
          <w:rFonts w:cs="Arial"/>
          <w:i/>
        </w:rPr>
        <w:instrText xml:space="preserve"> &lt;/tm:format&gt; </w:instrText>
      </w:r>
      <w:r w:rsidRPr="00675B96">
        <w:rPr>
          <w:rFonts w:cs="Arial"/>
          <w:i/>
        </w:rPr>
        <w:fldChar w:fldCharType="end"/>
      </w:r>
    </w:p>
    <w:p w:rsidR="005A471A" w:rsidRPr="00675B96" w:rsidRDefault="005A471A" w:rsidP="005A471A">
      <w:pPr>
        <w:jc w:val="both"/>
        <w:rPr>
          <w:rFonts w:cs="Arial"/>
          <w:i/>
        </w:rPr>
      </w:pPr>
      <w:r w:rsidRPr="00675B96">
        <w:rPr>
          <w:rFonts w:cs="Arial"/>
          <w:i/>
        </w:rPr>
        <w:t>Treasury Regulation 8.2.3 stipulates: “Unless determined otherwise in a contract or other agreement, all payments due to creditors must be settled within 30 days from receipt of an invoice, or in a case of civil claims from the date of settlement or court judgement...”</w:t>
      </w:r>
    </w:p>
    <w:p w:rsidR="005A471A" w:rsidRPr="00675B96" w:rsidRDefault="005A471A" w:rsidP="005A471A">
      <w:pPr>
        <w:jc w:val="both"/>
        <w:rPr>
          <w:rFonts w:cs="Arial"/>
          <w:i/>
        </w:rPr>
      </w:pPr>
    </w:p>
    <w:p w:rsidR="005A471A" w:rsidRPr="00675B96" w:rsidRDefault="005A471A" w:rsidP="005A471A">
      <w:pPr>
        <w:pStyle w:val="Default"/>
        <w:jc w:val="both"/>
        <w:rPr>
          <w:rFonts w:ascii="Arial" w:hAnsi="Arial" w:cs="Arial"/>
          <w:i/>
          <w:sz w:val="22"/>
          <w:szCs w:val="22"/>
        </w:rPr>
      </w:pPr>
      <w:r w:rsidRPr="00675B96">
        <w:rPr>
          <w:rFonts w:ascii="Arial" w:hAnsi="Arial" w:cs="Arial"/>
          <w:i/>
          <w:sz w:val="22"/>
          <w:szCs w:val="22"/>
        </w:rPr>
        <w:t xml:space="preserve">Instruction note 34 of National Treasury dated 30 November 2011 states that: </w:t>
      </w:r>
    </w:p>
    <w:p w:rsidR="005A471A" w:rsidRPr="00675B96" w:rsidRDefault="005A471A" w:rsidP="005A471A">
      <w:pPr>
        <w:pStyle w:val="Default"/>
        <w:jc w:val="both"/>
        <w:rPr>
          <w:rFonts w:ascii="Arial" w:hAnsi="Arial" w:cs="Arial"/>
          <w:i/>
          <w:sz w:val="22"/>
          <w:szCs w:val="22"/>
        </w:rPr>
      </w:pPr>
      <w:r w:rsidRPr="00675B96">
        <w:rPr>
          <w:rFonts w:ascii="Arial" w:hAnsi="Arial" w:cs="Arial"/>
          <w:i/>
          <w:sz w:val="22"/>
          <w:szCs w:val="22"/>
        </w:rPr>
        <w:t>“</w:t>
      </w:r>
      <w:r w:rsidRPr="00675B96">
        <w:rPr>
          <w:rFonts w:ascii="Arial" w:hAnsi="Arial" w:cs="Arial"/>
          <w:i/>
          <w:iCs/>
          <w:sz w:val="22"/>
          <w:szCs w:val="22"/>
        </w:rPr>
        <w:t xml:space="preserve">4.1 The accounting officer’s responsibility [in terms of section 38(1)(f)] to settle all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contractual obligations and to pay all money owing, including intergovernmental claims, within the prescribed (30 days) or agreed period is hereby re-iterated.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4.2 Within thirty days (30) days from the date of this Instruction Note, all departments are required to have in place systems (processes and procedures) that will enable the tracking of each invoice received from the various service providers.”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4.3 The system referred to in paragraph 4.2 above may either be manual or electronic in nature and such a system must also be able to track progress with the processing of each invoice.”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4.4 At any given time, such a system must be able to provide information related to the date on which an invoice was received, the date on which it was paid and the time period between the date of receipt and the date of payment, if the invoice was indeed paid.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4.6 The information required in paragraph 4.5 above must be submitted to the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National Treasury within seven (7) days after the end of the preceding month in the format prescribed in the enclosed Annexure A.” </w:t>
      </w:r>
    </w:p>
    <w:p w:rsidR="005A471A" w:rsidRPr="00675B96" w:rsidRDefault="005A471A" w:rsidP="005A471A">
      <w:pPr>
        <w:pStyle w:val="Default"/>
        <w:jc w:val="both"/>
        <w:rPr>
          <w:rFonts w:ascii="Arial" w:hAnsi="Arial" w:cs="Arial"/>
          <w:i/>
          <w:sz w:val="22"/>
          <w:szCs w:val="22"/>
        </w:rPr>
      </w:pPr>
      <w:r w:rsidRPr="00675B96">
        <w:rPr>
          <w:rFonts w:ascii="Arial" w:hAnsi="Arial" w:cs="Arial"/>
          <w:i/>
          <w:iCs/>
          <w:sz w:val="22"/>
          <w:szCs w:val="22"/>
        </w:rPr>
        <w:t xml:space="preserve">4.7 The accuracy of information in paragraph 4.5 must be confirmed by signature of the department’s accounting officer prior to its submission to the National Treasury. </w:t>
      </w:r>
    </w:p>
    <w:p w:rsidR="005A471A" w:rsidRPr="00675B96" w:rsidRDefault="005A471A" w:rsidP="005A471A">
      <w:pPr>
        <w:jc w:val="both"/>
        <w:rPr>
          <w:rFonts w:cs="Arial"/>
          <w:i/>
        </w:rPr>
      </w:pPr>
      <w:r w:rsidRPr="00675B96">
        <w:rPr>
          <w:rFonts w:cs="Arial"/>
          <w:i/>
          <w:iCs/>
        </w:rPr>
        <w:t>4.11 If accounting officers of national and provincial departments delegate the power to confirm the accuracy of information in paragraph 4.5 to their respective department’s chief financial officer or to any other functionary, the accounting officers are not divested of the responsibility concerning the exercising of the delegated power, as provided in section 44(1)(d) of the PFMA...”</w:t>
      </w:r>
    </w:p>
    <w:p w:rsidR="005A471A" w:rsidRPr="008F3527" w:rsidRDefault="005A471A" w:rsidP="005A471A">
      <w:pPr>
        <w:rPr>
          <w:rFonts w:cs="Arial"/>
          <w:b/>
        </w:rPr>
      </w:pPr>
    </w:p>
    <w:p w:rsidR="005A471A" w:rsidRDefault="005A471A" w:rsidP="005A471A">
      <w:pPr>
        <w:jc w:val="both"/>
        <w:rPr>
          <w:rFonts w:cs="Arial"/>
          <w:b/>
        </w:rPr>
      </w:pPr>
    </w:p>
    <w:p w:rsidR="005A471A" w:rsidRPr="008F3527" w:rsidRDefault="005A471A" w:rsidP="005A471A">
      <w:pPr>
        <w:jc w:val="both"/>
        <w:rPr>
          <w:rFonts w:cs="Arial"/>
          <w:b/>
        </w:rPr>
      </w:pPr>
      <w:r w:rsidRPr="008F3527">
        <w:rPr>
          <w:rFonts w:cs="Arial"/>
          <w:b/>
        </w:rPr>
        <w:lastRenderedPageBreak/>
        <w:t>Nature</w:t>
      </w:r>
    </w:p>
    <w:p w:rsidR="005A471A" w:rsidRPr="008F3527" w:rsidRDefault="005A471A" w:rsidP="005A471A">
      <w:pPr>
        <w:jc w:val="both"/>
        <w:rPr>
          <w:rFonts w:cs="Arial"/>
          <w:b/>
        </w:rPr>
      </w:pPr>
      <w:r>
        <w:rPr>
          <w:rFonts w:cs="Arial"/>
          <w:b/>
        </w:rPr>
        <w:t xml:space="preserve">Cape town </w:t>
      </w:r>
    </w:p>
    <w:p w:rsidR="005A471A" w:rsidRPr="00C00858" w:rsidRDefault="005A471A" w:rsidP="005A471A">
      <w:pPr>
        <w:jc w:val="both"/>
        <w:rPr>
          <w:rFonts w:cs="Arial"/>
        </w:rPr>
      </w:pPr>
      <w:r>
        <w:rPr>
          <w:rFonts w:cs="Arial"/>
        </w:rPr>
        <w:t>The following payments to suppliers relating to operating expenditure were not made within 30 days from date of receipt of invoice as required by the relevant laws and regulations.</w:t>
      </w:r>
    </w:p>
    <w:tbl>
      <w:tblPr>
        <w:tblStyle w:val="TableGrid"/>
        <w:tblW w:w="5076" w:type="pct"/>
        <w:tblLayout w:type="fixed"/>
        <w:tblLook w:val="04A0" w:firstRow="1" w:lastRow="0" w:firstColumn="1" w:lastColumn="0" w:noHBand="0" w:noVBand="1"/>
      </w:tblPr>
      <w:tblGrid>
        <w:gridCol w:w="445"/>
        <w:gridCol w:w="1120"/>
        <w:gridCol w:w="1833"/>
        <w:gridCol w:w="1275"/>
        <w:gridCol w:w="1516"/>
        <w:gridCol w:w="1239"/>
        <w:gridCol w:w="1239"/>
        <w:gridCol w:w="822"/>
      </w:tblGrid>
      <w:tr w:rsidR="005A471A" w:rsidRPr="001D1A84" w:rsidTr="005A471A">
        <w:trPr>
          <w:trHeight w:val="979"/>
        </w:trPr>
        <w:tc>
          <w:tcPr>
            <w:tcW w:w="234"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No</w:t>
            </w:r>
          </w:p>
        </w:tc>
        <w:tc>
          <w:tcPr>
            <w:tcW w:w="590"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Supplier</w:t>
            </w:r>
          </w:p>
        </w:tc>
        <w:tc>
          <w:tcPr>
            <w:tcW w:w="966"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Batch No</w:t>
            </w:r>
          </w:p>
        </w:tc>
        <w:tc>
          <w:tcPr>
            <w:tcW w:w="672"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Invoice No</w:t>
            </w:r>
          </w:p>
        </w:tc>
        <w:tc>
          <w:tcPr>
            <w:tcW w:w="799"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Amount (R)</w:t>
            </w:r>
          </w:p>
        </w:tc>
        <w:tc>
          <w:tcPr>
            <w:tcW w:w="653"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Date invoice was received</w:t>
            </w:r>
          </w:p>
        </w:tc>
        <w:tc>
          <w:tcPr>
            <w:tcW w:w="653"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Date of payment</w:t>
            </w:r>
          </w:p>
        </w:tc>
        <w:tc>
          <w:tcPr>
            <w:tcW w:w="433" w:type="pct"/>
            <w:shd w:val="clear" w:color="auto" w:fill="BFBFBF" w:themeFill="background1" w:themeFillShade="BF"/>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No of days lapsed</w:t>
            </w:r>
          </w:p>
        </w:tc>
      </w:tr>
      <w:tr w:rsidR="005A471A" w:rsidRPr="001D1A84" w:rsidTr="005A471A">
        <w:trPr>
          <w:trHeight w:val="519"/>
        </w:trPr>
        <w:tc>
          <w:tcPr>
            <w:tcW w:w="234"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1.</w:t>
            </w:r>
          </w:p>
        </w:tc>
        <w:tc>
          <w:tcPr>
            <w:tcW w:w="590"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City of Cape Town</w:t>
            </w:r>
          </w:p>
        </w:tc>
        <w:tc>
          <w:tcPr>
            <w:tcW w:w="966"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ZAPNV1905S1003658200</w:t>
            </w:r>
          </w:p>
        </w:tc>
        <w:tc>
          <w:tcPr>
            <w:tcW w:w="672"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SC35110</w:t>
            </w:r>
          </w:p>
        </w:tc>
        <w:tc>
          <w:tcPr>
            <w:tcW w:w="799"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238</w:t>
            </w:r>
            <w:r>
              <w:rPr>
                <w:rFonts w:ascii="Arial" w:hAnsi="Arial" w:cs="Arial"/>
                <w:sz w:val="18"/>
                <w:szCs w:val="18"/>
              </w:rPr>
              <w:t xml:space="preserve"> </w:t>
            </w:r>
            <w:r w:rsidRPr="001D1A84">
              <w:rPr>
                <w:rFonts w:ascii="Arial" w:hAnsi="Arial" w:cs="Arial"/>
                <w:sz w:val="18"/>
                <w:szCs w:val="18"/>
              </w:rPr>
              <w:t>274,27</w:t>
            </w:r>
          </w:p>
        </w:tc>
        <w:tc>
          <w:tcPr>
            <w:tcW w:w="65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2019/04/15</w:t>
            </w:r>
          </w:p>
        </w:tc>
        <w:tc>
          <w:tcPr>
            <w:tcW w:w="65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2019/05/17</w:t>
            </w:r>
          </w:p>
        </w:tc>
        <w:tc>
          <w:tcPr>
            <w:tcW w:w="43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32</w:t>
            </w:r>
          </w:p>
        </w:tc>
      </w:tr>
      <w:tr w:rsidR="005A471A" w:rsidRPr="001D1A84" w:rsidTr="005A471A">
        <w:trPr>
          <w:trHeight w:val="247"/>
        </w:trPr>
        <w:tc>
          <w:tcPr>
            <w:tcW w:w="234"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w:t>
            </w:r>
          </w:p>
        </w:tc>
        <w:tc>
          <w:tcPr>
            <w:tcW w:w="590"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Witzenberg</w:t>
            </w:r>
          </w:p>
        </w:tc>
        <w:tc>
          <w:tcPr>
            <w:tcW w:w="966"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ZAPNV1906S1003672015</w:t>
            </w:r>
          </w:p>
        </w:tc>
        <w:tc>
          <w:tcPr>
            <w:tcW w:w="672"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SC34858</w:t>
            </w:r>
          </w:p>
        </w:tc>
        <w:tc>
          <w:tcPr>
            <w:tcW w:w="799"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273</w:t>
            </w:r>
            <w:r>
              <w:rPr>
                <w:rFonts w:ascii="Arial" w:hAnsi="Arial" w:cs="Arial"/>
                <w:sz w:val="18"/>
                <w:szCs w:val="18"/>
              </w:rPr>
              <w:t xml:space="preserve"> </w:t>
            </w:r>
            <w:r w:rsidRPr="001D1A84">
              <w:rPr>
                <w:rFonts w:ascii="Arial" w:hAnsi="Arial" w:cs="Arial"/>
                <w:sz w:val="18"/>
                <w:szCs w:val="18"/>
              </w:rPr>
              <w:t>267,51</w:t>
            </w:r>
          </w:p>
        </w:tc>
        <w:tc>
          <w:tcPr>
            <w:tcW w:w="65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2019/04/15</w:t>
            </w:r>
          </w:p>
        </w:tc>
        <w:tc>
          <w:tcPr>
            <w:tcW w:w="65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2019/06/19</w:t>
            </w:r>
          </w:p>
        </w:tc>
        <w:tc>
          <w:tcPr>
            <w:tcW w:w="433" w:type="pct"/>
          </w:tcPr>
          <w:p w:rsidR="005A471A" w:rsidRPr="001D1A84" w:rsidRDefault="005A471A" w:rsidP="000E025D">
            <w:pPr>
              <w:pStyle w:val="ListParagraph"/>
              <w:ind w:left="0"/>
              <w:jc w:val="both"/>
              <w:rPr>
                <w:rFonts w:ascii="Arial" w:hAnsi="Arial" w:cs="Arial"/>
                <w:sz w:val="18"/>
                <w:szCs w:val="18"/>
              </w:rPr>
            </w:pPr>
            <w:r w:rsidRPr="001D1A84">
              <w:rPr>
                <w:rFonts w:ascii="Arial" w:hAnsi="Arial" w:cs="Arial"/>
                <w:sz w:val="18"/>
                <w:szCs w:val="18"/>
              </w:rPr>
              <w:t>65</w:t>
            </w:r>
          </w:p>
        </w:tc>
      </w:tr>
      <w:tr w:rsidR="005A471A" w:rsidRPr="001D1A84" w:rsidTr="005A471A">
        <w:trPr>
          <w:gridAfter w:val="3"/>
          <w:wAfter w:w="1739" w:type="pct"/>
          <w:trHeight w:val="247"/>
        </w:trPr>
        <w:tc>
          <w:tcPr>
            <w:tcW w:w="2462" w:type="pct"/>
            <w:gridSpan w:val="4"/>
          </w:tcPr>
          <w:p w:rsidR="005A471A" w:rsidRPr="001D1A84" w:rsidRDefault="005A471A" w:rsidP="000E025D">
            <w:pPr>
              <w:pStyle w:val="ListParagraph"/>
              <w:ind w:left="0"/>
              <w:jc w:val="center"/>
              <w:rPr>
                <w:rFonts w:ascii="Arial" w:hAnsi="Arial" w:cs="Arial"/>
                <w:b/>
                <w:sz w:val="18"/>
                <w:szCs w:val="18"/>
              </w:rPr>
            </w:pPr>
            <w:r w:rsidRPr="001D1A84">
              <w:rPr>
                <w:rFonts w:ascii="Arial" w:hAnsi="Arial" w:cs="Arial"/>
                <w:b/>
                <w:sz w:val="18"/>
                <w:szCs w:val="18"/>
              </w:rPr>
              <w:t>Total</w:t>
            </w:r>
          </w:p>
        </w:tc>
        <w:tc>
          <w:tcPr>
            <w:tcW w:w="799" w:type="pct"/>
          </w:tcPr>
          <w:p w:rsidR="005A471A" w:rsidRPr="001D1A84" w:rsidRDefault="005A471A" w:rsidP="000E025D">
            <w:pPr>
              <w:pStyle w:val="ListParagraph"/>
              <w:ind w:left="0"/>
              <w:jc w:val="both"/>
              <w:rPr>
                <w:rFonts w:ascii="Arial" w:hAnsi="Arial" w:cs="Arial"/>
                <w:b/>
                <w:sz w:val="18"/>
                <w:szCs w:val="18"/>
              </w:rPr>
            </w:pPr>
            <w:r w:rsidRPr="001D1A84">
              <w:rPr>
                <w:rFonts w:ascii="Arial" w:hAnsi="Arial" w:cs="Arial"/>
                <w:b/>
                <w:sz w:val="18"/>
                <w:szCs w:val="18"/>
              </w:rPr>
              <w:t>511 541,78</w:t>
            </w:r>
          </w:p>
        </w:tc>
      </w:tr>
    </w:tbl>
    <w:p w:rsidR="005A471A" w:rsidRDefault="005A471A" w:rsidP="005A471A">
      <w:pPr>
        <w:jc w:val="both"/>
        <w:rPr>
          <w:rFonts w:cs="Arial"/>
          <w:b/>
        </w:rPr>
      </w:pPr>
    </w:p>
    <w:p w:rsidR="005A471A" w:rsidRDefault="005A471A" w:rsidP="005A471A">
      <w:pPr>
        <w:jc w:val="both"/>
        <w:rPr>
          <w:rFonts w:cs="Arial"/>
          <w:b/>
        </w:rPr>
      </w:pPr>
      <w:r>
        <w:rPr>
          <w:rFonts w:cs="Arial"/>
          <w:b/>
        </w:rPr>
        <w:t>Cape town</w:t>
      </w:r>
    </w:p>
    <w:p w:rsidR="005A471A" w:rsidRPr="00675B96" w:rsidRDefault="005A471A" w:rsidP="005A471A">
      <w:pPr>
        <w:jc w:val="both"/>
        <w:rPr>
          <w:rFonts w:cs="Arial"/>
        </w:rPr>
      </w:pPr>
      <w:r>
        <w:rPr>
          <w:rFonts w:cs="Arial"/>
        </w:rPr>
        <w:t>The following payments to suppliers relating to operating expenditure were not made within 30 days from date of receipt of invoice as required by the relevant laws and regulations.</w:t>
      </w:r>
    </w:p>
    <w:tbl>
      <w:tblPr>
        <w:tblStyle w:val="TableGrid"/>
        <w:tblW w:w="4856" w:type="pct"/>
        <w:tblLayout w:type="fixed"/>
        <w:tblLook w:val="04A0" w:firstRow="1" w:lastRow="0" w:firstColumn="1" w:lastColumn="0" w:noHBand="0" w:noVBand="1"/>
      </w:tblPr>
      <w:tblGrid>
        <w:gridCol w:w="442"/>
        <w:gridCol w:w="2858"/>
        <w:gridCol w:w="806"/>
        <w:gridCol w:w="1371"/>
        <w:gridCol w:w="1400"/>
        <w:gridCol w:w="1511"/>
        <w:gridCol w:w="690"/>
      </w:tblGrid>
      <w:tr w:rsidR="005A471A" w:rsidRPr="006964F1" w:rsidTr="005A471A">
        <w:trPr>
          <w:trHeight w:val="979"/>
        </w:trPr>
        <w:tc>
          <w:tcPr>
            <w:tcW w:w="243"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No</w:t>
            </w:r>
          </w:p>
        </w:tc>
        <w:tc>
          <w:tcPr>
            <w:tcW w:w="1574"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Supplier</w:t>
            </w:r>
          </w:p>
        </w:tc>
        <w:tc>
          <w:tcPr>
            <w:tcW w:w="444"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Invoice No</w:t>
            </w:r>
          </w:p>
        </w:tc>
        <w:tc>
          <w:tcPr>
            <w:tcW w:w="755"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Amount (R)</w:t>
            </w:r>
          </w:p>
        </w:tc>
        <w:tc>
          <w:tcPr>
            <w:tcW w:w="771"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Date invoice was received</w:t>
            </w:r>
          </w:p>
        </w:tc>
        <w:tc>
          <w:tcPr>
            <w:tcW w:w="832"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Date of payment</w:t>
            </w:r>
          </w:p>
        </w:tc>
        <w:tc>
          <w:tcPr>
            <w:tcW w:w="380" w:type="pct"/>
            <w:shd w:val="clear" w:color="auto" w:fill="BFBFBF" w:themeFill="background1" w:themeFillShade="BF"/>
          </w:tcPr>
          <w:p w:rsidR="005A471A" w:rsidRPr="006964F1" w:rsidRDefault="005A471A" w:rsidP="000E025D">
            <w:pPr>
              <w:pStyle w:val="ListParagraph"/>
              <w:ind w:left="0"/>
              <w:jc w:val="both"/>
              <w:rPr>
                <w:rFonts w:ascii="Arial" w:hAnsi="Arial" w:cs="Arial"/>
                <w:b/>
                <w:sz w:val="18"/>
                <w:szCs w:val="18"/>
              </w:rPr>
            </w:pPr>
            <w:r w:rsidRPr="006964F1">
              <w:rPr>
                <w:rFonts w:ascii="Arial" w:hAnsi="Arial" w:cs="Arial"/>
                <w:b/>
                <w:sz w:val="18"/>
                <w:szCs w:val="18"/>
              </w:rPr>
              <w:t>No of days lapsed</w:t>
            </w:r>
          </w:p>
        </w:tc>
      </w:tr>
      <w:tr w:rsidR="005A471A" w:rsidRPr="006964F1" w:rsidTr="005A471A">
        <w:trPr>
          <w:trHeight w:val="247"/>
        </w:trPr>
        <w:tc>
          <w:tcPr>
            <w:tcW w:w="243"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1.</w:t>
            </w:r>
          </w:p>
        </w:tc>
        <w:tc>
          <w:tcPr>
            <w:tcW w:w="157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Neil Lyners and Associates (RF) (Pty) Ltd</w:t>
            </w:r>
          </w:p>
        </w:tc>
        <w:tc>
          <w:tcPr>
            <w:tcW w:w="44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INV0762/03</w:t>
            </w:r>
          </w:p>
        </w:tc>
        <w:tc>
          <w:tcPr>
            <w:tcW w:w="755" w:type="pct"/>
            <w:vAlign w:val="center"/>
          </w:tcPr>
          <w:p w:rsidR="005A471A" w:rsidRPr="00675B96" w:rsidRDefault="005A471A" w:rsidP="005A471A">
            <w:pPr>
              <w:pStyle w:val="ListParagraph"/>
              <w:numPr>
                <w:ilvl w:val="0"/>
                <w:numId w:val="0"/>
              </w:numPr>
              <w:jc w:val="center"/>
              <w:rPr>
                <w:rFonts w:ascii="Arial" w:hAnsi="Arial" w:cs="Arial"/>
                <w:sz w:val="18"/>
                <w:szCs w:val="18"/>
              </w:rPr>
            </w:pPr>
            <w:r w:rsidRPr="00675B96">
              <w:rPr>
                <w:rFonts w:ascii="Arial" w:hAnsi="Arial" w:cs="Arial"/>
                <w:sz w:val="18"/>
                <w:szCs w:val="18"/>
              </w:rPr>
              <w:t>329 980,50</w:t>
            </w:r>
          </w:p>
        </w:tc>
        <w:tc>
          <w:tcPr>
            <w:tcW w:w="771"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10-Feb-2020</w:t>
            </w:r>
          </w:p>
        </w:tc>
        <w:tc>
          <w:tcPr>
            <w:tcW w:w="832"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26-June-2020</w:t>
            </w:r>
          </w:p>
        </w:tc>
        <w:tc>
          <w:tcPr>
            <w:tcW w:w="380" w:type="pct"/>
          </w:tcPr>
          <w:p w:rsidR="005A471A" w:rsidRPr="006964F1" w:rsidRDefault="005A471A" w:rsidP="000E025D">
            <w:pPr>
              <w:pStyle w:val="ListParagraph"/>
              <w:ind w:left="0"/>
              <w:jc w:val="both"/>
              <w:rPr>
                <w:rFonts w:ascii="Arial" w:hAnsi="Arial" w:cs="Arial"/>
                <w:sz w:val="18"/>
                <w:szCs w:val="18"/>
              </w:rPr>
            </w:pPr>
            <w:r w:rsidRPr="006964F1">
              <w:rPr>
                <w:rFonts w:ascii="Arial" w:hAnsi="Arial" w:cs="Arial"/>
                <w:sz w:val="18"/>
                <w:szCs w:val="18"/>
              </w:rPr>
              <w:t>137</w:t>
            </w:r>
          </w:p>
        </w:tc>
      </w:tr>
      <w:tr w:rsidR="005A471A" w:rsidRPr="006964F1" w:rsidTr="005A471A">
        <w:trPr>
          <w:trHeight w:val="247"/>
        </w:trPr>
        <w:tc>
          <w:tcPr>
            <w:tcW w:w="243"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2.</w:t>
            </w:r>
          </w:p>
        </w:tc>
        <w:tc>
          <w:tcPr>
            <w:tcW w:w="157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LDM Quantity Surveyors (CT) (Pty) Ltd</w:t>
            </w:r>
          </w:p>
        </w:tc>
        <w:tc>
          <w:tcPr>
            <w:tcW w:w="44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INV10/02-05</w:t>
            </w:r>
          </w:p>
        </w:tc>
        <w:tc>
          <w:tcPr>
            <w:tcW w:w="755" w:type="pct"/>
            <w:vAlign w:val="center"/>
          </w:tcPr>
          <w:p w:rsidR="005A471A" w:rsidRPr="00675B96" w:rsidRDefault="005A471A" w:rsidP="005A471A">
            <w:pPr>
              <w:pStyle w:val="ListParagraph"/>
              <w:numPr>
                <w:ilvl w:val="0"/>
                <w:numId w:val="0"/>
              </w:numPr>
              <w:rPr>
                <w:rFonts w:ascii="Arial" w:hAnsi="Arial" w:cs="Arial"/>
                <w:sz w:val="18"/>
                <w:szCs w:val="18"/>
              </w:rPr>
            </w:pPr>
            <w:r w:rsidRPr="00675B96">
              <w:rPr>
                <w:rFonts w:ascii="Arial" w:hAnsi="Arial" w:cs="Arial"/>
                <w:sz w:val="18"/>
                <w:szCs w:val="18"/>
              </w:rPr>
              <w:t>224 757,85</w:t>
            </w:r>
          </w:p>
        </w:tc>
        <w:tc>
          <w:tcPr>
            <w:tcW w:w="771"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18-March-2020</w:t>
            </w:r>
          </w:p>
        </w:tc>
        <w:tc>
          <w:tcPr>
            <w:tcW w:w="832"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16-Jul-2020</w:t>
            </w:r>
          </w:p>
        </w:tc>
        <w:tc>
          <w:tcPr>
            <w:tcW w:w="380" w:type="pct"/>
          </w:tcPr>
          <w:p w:rsidR="005A471A" w:rsidRPr="006964F1" w:rsidRDefault="005A471A" w:rsidP="000E025D">
            <w:pPr>
              <w:pStyle w:val="ListParagraph"/>
              <w:ind w:left="0"/>
              <w:jc w:val="both"/>
              <w:rPr>
                <w:rFonts w:ascii="Arial" w:hAnsi="Arial" w:cs="Arial"/>
                <w:sz w:val="18"/>
                <w:szCs w:val="18"/>
              </w:rPr>
            </w:pPr>
            <w:r w:rsidRPr="006964F1">
              <w:rPr>
                <w:rFonts w:ascii="Arial" w:hAnsi="Arial" w:cs="Arial"/>
                <w:sz w:val="18"/>
                <w:szCs w:val="18"/>
              </w:rPr>
              <w:t>120</w:t>
            </w:r>
          </w:p>
        </w:tc>
      </w:tr>
      <w:tr w:rsidR="005A471A" w:rsidRPr="006964F1" w:rsidTr="005A471A">
        <w:trPr>
          <w:trHeight w:val="247"/>
        </w:trPr>
        <w:tc>
          <w:tcPr>
            <w:tcW w:w="243"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3.</w:t>
            </w:r>
          </w:p>
        </w:tc>
        <w:tc>
          <w:tcPr>
            <w:tcW w:w="157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Afrister developers (Pty) Ltd</w:t>
            </w:r>
          </w:p>
        </w:tc>
        <w:tc>
          <w:tcPr>
            <w:tcW w:w="44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INV1</w:t>
            </w:r>
          </w:p>
        </w:tc>
        <w:tc>
          <w:tcPr>
            <w:tcW w:w="755" w:type="pct"/>
            <w:vAlign w:val="center"/>
          </w:tcPr>
          <w:p w:rsidR="005A471A" w:rsidRPr="00675B96" w:rsidRDefault="005A471A" w:rsidP="005A471A">
            <w:pPr>
              <w:pStyle w:val="ListParagraph"/>
              <w:numPr>
                <w:ilvl w:val="0"/>
                <w:numId w:val="0"/>
              </w:numPr>
              <w:jc w:val="center"/>
              <w:rPr>
                <w:rFonts w:ascii="Arial" w:hAnsi="Arial" w:cs="Arial"/>
                <w:sz w:val="18"/>
                <w:szCs w:val="18"/>
              </w:rPr>
            </w:pPr>
            <w:r w:rsidRPr="00675B96">
              <w:rPr>
                <w:rFonts w:ascii="Arial" w:hAnsi="Arial" w:cs="Arial"/>
                <w:sz w:val="18"/>
                <w:szCs w:val="18"/>
              </w:rPr>
              <w:t>19 450</w:t>
            </w:r>
          </w:p>
        </w:tc>
        <w:tc>
          <w:tcPr>
            <w:tcW w:w="771" w:type="pct"/>
            <w:vAlign w:val="bottom"/>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color w:val="000000"/>
                <w:sz w:val="18"/>
                <w:szCs w:val="18"/>
              </w:rPr>
              <w:t>26-Sep-2019</w:t>
            </w:r>
          </w:p>
        </w:tc>
        <w:tc>
          <w:tcPr>
            <w:tcW w:w="832" w:type="pct"/>
            <w:vAlign w:val="bottom"/>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color w:val="000000"/>
                <w:sz w:val="18"/>
                <w:szCs w:val="18"/>
              </w:rPr>
              <w:t xml:space="preserve">21-Oct-2019 </w:t>
            </w:r>
          </w:p>
        </w:tc>
        <w:tc>
          <w:tcPr>
            <w:tcW w:w="380" w:type="pct"/>
            <w:vAlign w:val="bottom"/>
          </w:tcPr>
          <w:p w:rsidR="005A471A" w:rsidRPr="006964F1" w:rsidRDefault="005A471A" w:rsidP="000E025D">
            <w:pPr>
              <w:pStyle w:val="ListParagraph"/>
              <w:ind w:left="0"/>
              <w:jc w:val="both"/>
              <w:rPr>
                <w:rFonts w:ascii="Arial" w:hAnsi="Arial" w:cs="Arial"/>
                <w:sz w:val="18"/>
                <w:szCs w:val="18"/>
              </w:rPr>
            </w:pPr>
            <w:r>
              <w:rPr>
                <w:rFonts w:ascii="Arial" w:hAnsi="Arial" w:cs="Arial"/>
                <w:color w:val="000000"/>
                <w:sz w:val="18"/>
                <w:szCs w:val="18"/>
              </w:rPr>
              <w:t xml:space="preserve"> </w:t>
            </w:r>
            <w:r w:rsidRPr="006964F1">
              <w:rPr>
                <w:rFonts w:ascii="Arial" w:hAnsi="Arial" w:cs="Arial"/>
                <w:color w:val="000000"/>
                <w:sz w:val="18"/>
                <w:szCs w:val="18"/>
              </w:rPr>
              <w:t>31</w:t>
            </w:r>
          </w:p>
        </w:tc>
      </w:tr>
      <w:tr w:rsidR="005A471A" w:rsidRPr="006964F1" w:rsidTr="005A471A">
        <w:trPr>
          <w:trHeight w:val="247"/>
        </w:trPr>
        <w:tc>
          <w:tcPr>
            <w:tcW w:w="243"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4.</w:t>
            </w:r>
          </w:p>
        </w:tc>
        <w:tc>
          <w:tcPr>
            <w:tcW w:w="157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Perspecto nineteen cc</w:t>
            </w:r>
          </w:p>
        </w:tc>
        <w:tc>
          <w:tcPr>
            <w:tcW w:w="444" w:type="pct"/>
          </w:tcPr>
          <w:p w:rsidR="005A471A" w:rsidRPr="00675B96" w:rsidRDefault="005A471A" w:rsidP="000E025D">
            <w:pPr>
              <w:pStyle w:val="ListParagraph"/>
              <w:ind w:left="0"/>
              <w:jc w:val="both"/>
              <w:rPr>
                <w:rFonts w:ascii="Arial" w:hAnsi="Arial" w:cs="Arial"/>
                <w:sz w:val="18"/>
                <w:szCs w:val="18"/>
              </w:rPr>
            </w:pPr>
            <w:r w:rsidRPr="00675B96">
              <w:rPr>
                <w:rFonts w:ascii="Arial" w:hAnsi="Arial" w:cs="Arial"/>
                <w:sz w:val="18"/>
                <w:szCs w:val="18"/>
              </w:rPr>
              <w:t>504</w:t>
            </w:r>
          </w:p>
        </w:tc>
        <w:tc>
          <w:tcPr>
            <w:tcW w:w="755" w:type="pct"/>
            <w:vAlign w:val="center"/>
          </w:tcPr>
          <w:p w:rsidR="005A471A" w:rsidRPr="00675B96" w:rsidRDefault="005A471A" w:rsidP="005A471A">
            <w:pPr>
              <w:pStyle w:val="ListParagraph"/>
              <w:numPr>
                <w:ilvl w:val="0"/>
                <w:numId w:val="0"/>
              </w:numPr>
              <w:jc w:val="center"/>
              <w:rPr>
                <w:rFonts w:ascii="Arial" w:hAnsi="Arial" w:cs="Arial"/>
                <w:sz w:val="18"/>
                <w:szCs w:val="18"/>
              </w:rPr>
            </w:pPr>
            <w:r w:rsidRPr="00675B96">
              <w:rPr>
                <w:rFonts w:ascii="Arial" w:hAnsi="Arial" w:cs="Arial"/>
                <w:sz w:val="18"/>
                <w:szCs w:val="18"/>
              </w:rPr>
              <w:t>477 306,27</w:t>
            </w:r>
          </w:p>
        </w:tc>
        <w:tc>
          <w:tcPr>
            <w:tcW w:w="771" w:type="pct"/>
            <w:vAlign w:val="bottom"/>
          </w:tcPr>
          <w:p w:rsidR="005A471A" w:rsidRPr="00675B96" w:rsidRDefault="005A471A" w:rsidP="000E025D">
            <w:pPr>
              <w:pStyle w:val="ListParagraph"/>
              <w:ind w:left="0"/>
              <w:jc w:val="both"/>
              <w:rPr>
                <w:rFonts w:ascii="Arial" w:hAnsi="Arial" w:cs="Arial"/>
                <w:color w:val="000000"/>
                <w:sz w:val="18"/>
                <w:szCs w:val="18"/>
              </w:rPr>
            </w:pPr>
            <w:r w:rsidRPr="00675B96">
              <w:rPr>
                <w:rFonts w:ascii="Arial" w:hAnsi="Arial" w:cs="Arial"/>
                <w:color w:val="000000"/>
                <w:sz w:val="18"/>
                <w:szCs w:val="18"/>
              </w:rPr>
              <w:t>27-Aug-2019</w:t>
            </w:r>
          </w:p>
        </w:tc>
        <w:tc>
          <w:tcPr>
            <w:tcW w:w="832" w:type="pct"/>
            <w:vAlign w:val="bottom"/>
          </w:tcPr>
          <w:p w:rsidR="005A471A" w:rsidRPr="00675B96" w:rsidRDefault="005A471A" w:rsidP="000E025D">
            <w:pPr>
              <w:pStyle w:val="ListParagraph"/>
              <w:ind w:left="0"/>
              <w:jc w:val="both"/>
              <w:rPr>
                <w:rFonts w:ascii="Arial" w:hAnsi="Arial" w:cs="Arial"/>
                <w:color w:val="000000"/>
                <w:sz w:val="18"/>
                <w:szCs w:val="18"/>
              </w:rPr>
            </w:pPr>
            <w:r w:rsidRPr="00675B96">
              <w:rPr>
                <w:rFonts w:ascii="Arial" w:hAnsi="Arial" w:cs="Arial"/>
                <w:color w:val="000000"/>
                <w:sz w:val="18"/>
                <w:szCs w:val="18"/>
              </w:rPr>
              <w:t>04-Oct-2019</w:t>
            </w:r>
          </w:p>
        </w:tc>
        <w:tc>
          <w:tcPr>
            <w:tcW w:w="380" w:type="pct"/>
            <w:vAlign w:val="bottom"/>
          </w:tcPr>
          <w:p w:rsidR="005A471A" w:rsidRPr="006964F1" w:rsidRDefault="005A471A" w:rsidP="000E025D">
            <w:pPr>
              <w:pStyle w:val="ListParagraph"/>
              <w:ind w:left="0"/>
              <w:jc w:val="both"/>
              <w:rPr>
                <w:rFonts w:ascii="Arial" w:hAnsi="Arial" w:cs="Arial"/>
                <w:color w:val="000000"/>
                <w:sz w:val="18"/>
                <w:szCs w:val="18"/>
              </w:rPr>
            </w:pPr>
            <w:r>
              <w:rPr>
                <w:rFonts w:ascii="Arial" w:hAnsi="Arial" w:cs="Arial"/>
                <w:color w:val="000000"/>
                <w:sz w:val="18"/>
                <w:szCs w:val="18"/>
              </w:rPr>
              <w:t xml:space="preserve"> 38</w:t>
            </w:r>
          </w:p>
        </w:tc>
      </w:tr>
    </w:tbl>
    <w:p w:rsidR="005A471A" w:rsidRDefault="005A471A" w:rsidP="005A471A">
      <w:pPr>
        <w:jc w:val="both"/>
        <w:rPr>
          <w:rFonts w:cs="Arial"/>
          <w:b/>
        </w:rPr>
      </w:pPr>
    </w:p>
    <w:p w:rsidR="005A471A" w:rsidRDefault="005A471A" w:rsidP="005A471A">
      <w:pPr>
        <w:rPr>
          <w:rFonts w:cs="Arial"/>
        </w:rPr>
      </w:pPr>
      <w:r>
        <w:rPr>
          <w:rFonts w:cs="Arial"/>
        </w:rPr>
        <w:t>Considerations relating to the above;</w:t>
      </w:r>
    </w:p>
    <w:p w:rsidR="005A471A" w:rsidRPr="0022027F" w:rsidRDefault="005A471A" w:rsidP="005A471A">
      <w:pPr>
        <w:jc w:val="both"/>
        <w:rPr>
          <w:rFonts w:eastAsia="Calibri" w:cs="Arial"/>
        </w:rPr>
      </w:pPr>
      <w:r w:rsidRPr="0022027F">
        <w:rPr>
          <w:rFonts w:eastAsia="Calibri" w:cs="Arial"/>
        </w:rPr>
        <w:t>For invoice 2 (LDM Quantity Surveyors)</w:t>
      </w:r>
      <w:r>
        <w:rPr>
          <w:rFonts w:eastAsia="Calibri" w:cs="Arial"/>
        </w:rPr>
        <w:t xml:space="preserve"> we noted that:</w:t>
      </w:r>
    </w:p>
    <w:p w:rsidR="005A471A" w:rsidRDefault="005A471A" w:rsidP="005A471A">
      <w:pPr>
        <w:spacing w:after="0" w:line="240" w:lineRule="auto"/>
        <w:jc w:val="both"/>
        <w:rPr>
          <w:rFonts w:eastAsia="Calibri" w:cs="Arial"/>
        </w:rPr>
      </w:pPr>
      <w:r w:rsidRPr="004674E2">
        <w:rPr>
          <w:rFonts w:eastAsia="Calibri" w:cs="Arial"/>
        </w:rPr>
        <w:t>T</w:t>
      </w:r>
      <w:r w:rsidRPr="0022027F">
        <w:rPr>
          <w:rFonts w:eastAsia="Calibri" w:cs="Arial"/>
        </w:rPr>
        <w:t>he was an issue relating to the banking details on the entity form and CSD differing, however the supplier provided the</w:t>
      </w:r>
      <w:r w:rsidRPr="004674E2">
        <w:rPr>
          <w:rFonts w:eastAsia="Calibri" w:cs="Arial"/>
        </w:rPr>
        <w:t xml:space="preserve"> correct documents as requested</w:t>
      </w:r>
      <w:r w:rsidRPr="0022027F">
        <w:rPr>
          <w:rFonts w:eastAsia="Calibri" w:cs="Arial"/>
        </w:rPr>
        <w:t>, on the 22</w:t>
      </w:r>
      <w:r w:rsidRPr="004674E2">
        <w:rPr>
          <w:rFonts w:eastAsia="Calibri" w:cs="Arial"/>
          <w:vertAlign w:val="superscript"/>
        </w:rPr>
        <w:t>nd</w:t>
      </w:r>
      <w:r w:rsidRPr="004674E2">
        <w:rPr>
          <w:rFonts w:eastAsia="Calibri" w:cs="Arial"/>
        </w:rPr>
        <w:t xml:space="preserve"> April</w:t>
      </w:r>
      <w:r w:rsidRPr="0022027F">
        <w:rPr>
          <w:rFonts w:eastAsia="Calibri" w:cs="Arial"/>
        </w:rPr>
        <w:t xml:space="preserve"> 2020 as per the email attached. The supplier was only then paid on the 16</w:t>
      </w:r>
      <w:r w:rsidRPr="004674E2">
        <w:rPr>
          <w:rFonts w:eastAsia="Calibri" w:cs="Arial"/>
          <w:vertAlign w:val="superscript"/>
        </w:rPr>
        <w:t>th</w:t>
      </w:r>
      <w:r w:rsidRPr="004674E2">
        <w:rPr>
          <w:rFonts w:eastAsia="Calibri" w:cs="Arial"/>
        </w:rPr>
        <w:t xml:space="preserve"> July</w:t>
      </w:r>
      <w:r w:rsidRPr="0022027F">
        <w:rPr>
          <w:rFonts w:eastAsia="Calibri" w:cs="Arial"/>
        </w:rPr>
        <w:t xml:space="preserve"> 2020, which in essence is still over and above 30 days.</w:t>
      </w:r>
    </w:p>
    <w:p w:rsidR="005A471A" w:rsidRPr="0022027F" w:rsidRDefault="005A471A" w:rsidP="005A471A">
      <w:pPr>
        <w:spacing w:after="0" w:line="240" w:lineRule="auto"/>
        <w:jc w:val="both"/>
        <w:rPr>
          <w:rFonts w:eastAsia="Calibri" w:cs="Arial"/>
        </w:rPr>
      </w:pPr>
    </w:p>
    <w:p w:rsidR="005A471A" w:rsidRPr="004674E2" w:rsidRDefault="005A471A" w:rsidP="005A471A">
      <w:pPr>
        <w:spacing w:after="0" w:line="240" w:lineRule="auto"/>
        <w:jc w:val="both"/>
        <w:rPr>
          <w:rFonts w:eastAsia="Calibri" w:cs="Arial"/>
        </w:rPr>
      </w:pPr>
      <w:r w:rsidRPr="0022027F">
        <w:rPr>
          <w:rFonts w:eastAsia="Calibri" w:cs="Arial"/>
        </w:rPr>
        <w:t>The invoice was rightly received on the 18</w:t>
      </w:r>
      <w:r w:rsidRPr="004674E2">
        <w:rPr>
          <w:rFonts w:eastAsia="Calibri" w:cs="Arial"/>
          <w:vertAlign w:val="superscript"/>
        </w:rPr>
        <w:t>th</w:t>
      </w:r>
      <w:r w:rsidRPr="004674E2">
        <w:rPr>
          <w:rFonts w:eastAsia="Calibri" w:cs="Arial"/>
        </w:rPr>
        <w:t xml:space="preserve"> March</w:t>
      </w:r>
      <w:r w:rsidRPr="0022027F">
        <w:rPr>
          <w:rFonts w:eastAsia="Calibri" w:cs="Arial"/>
        </w:rPr>
        <w:t xml:space="preserve"> 2020, and issues regarding the invoice should have been corrected by the 22</w:t>
      </w:r>
      <w:r w:rsidRPr="004674E2">
        <w:rPr>
          <w:rFonts w:eastAsia="Calibri" w:cs="Arial"/>
          <w:vertAlign w:val="superscript"/>
        </w:rPr>
        <w:t>nd</w:t>
      </w:r>
      <w:r w:rsidRPr="004674E2">
        <w:rPr>
          <w:rFonts w:eastAsia="Calibri" w:cs="Arial"/>
        </w:rPr>
        <w:t xml:space="preserve"> April</w:t>
      </w:r>
      <w:r w:rsidRPr="0022027F">
        <w:rPr>
          <w:rFonts w:eastAsia="Calibri" w:cs="Arial"/>
        </w:rPr>
        <w:t xml:space="preserve"> and payment should have followed promptly, </w:t>
      </w:r>
      <w:r>
        <w:rPr>
          <w:rFonts w:eastAsia="Calibri" w:cs="Arial"/>
        </w:rPr>
        <w:t xml:space="preserve">however </w:t>
      </w:r>
      <w:r w:rsidRPr="0022027F">
        <w:rPr>
          <w:rFonts w:eastAsia="Calibri" w:cs="Arial"/>
        </w:rPr>
        <w:t>the payment subse</w:t>
      </w:r>
      <w:r w:rsidRPr="004674E2">
        <w:rPr>
          <w:rFonts w:eastAsia="Calibri" w:cs="Arial"/>
        </w:rPr>
        <w:t>quently happened 85 days later.</w:t>
      </w:r>
    </w:p>
    <w:p w:rsidR="005A471A" w:rsidRPr="004674E2" w:rsidRDefault="005A471A" w:rsidP="005A471A">
      <w:pPr>
        <w:jc w:val="both"/>
        <w:rPr>
          <w:rFonts w:cs="Arial"/>
        </w:rPr>
      </w:pPr>
    </w:p>
    <w:p w:rsidR="005A471A" w:rsidRDefault="005A471A" w:rsidP="005A471A">
      <w:pPr>
        <w:jc w:val="both"/>
        <w:rPr>
          <w:rFonts w:cs="Arial"/>
          <w:b/>
        </w:rPr>
      </w:pPr>
      <w:r>
        <w:rPr>
          <w:rFonts w:cs="Arial"/>
          <w:b/>
        </w:rPr>
        <w:t>Umtata</w:t>
      </w:r>
    </w:p>
    <w:p w:rsidR="005A471A" w:rsidRDefault="005A471A" w:rsidP="005A471A">
      <w:pPr>
        <w:jc w:val="both"/>
        <w:rPr>
          <w:rFonts w:cs="Arial"/>
          <w:color w:val="000000"/>
          <w:lang w:eastAsia="en-ZA"/>
        </w:rPr>
      </w:pPr>
      <w:r>
        <w:rPr>
          <w:rFonts w:cs="Arial"/>
          <w:color w:val="000000"/>
          <w:lang w:eastAsia="en-ZA"/>
        </w:rPr>
        <w:lastRenderedPageBreak/>
        <w:t xml:space="preserve">During the audit of expenditure, we noted that payments were made to suppliers after 30 days of the receipt of the invoice, however the supplier did not charge an interest to the Trading Entity. Below is a table that depicts the non-payment within 30 days. </w:t>
      </w:r>
    </w:p>
    <w:p w:rsidR="005A471A" w:rsidRDefault="005A471A" w:rsidP="005A471A">
      <w:pPr>
        <w:jc w:val="both"/>
        <w:rPr>
          <w:rFonts w:cs="Arial"/>
          <w:color w:val="000000"/>
          <w:lang w:eastAsia="en-ZA"/>
        </w:rPr>
      </w:pPr>
    </w:p>
    <w:tbl>
      <w:tblPr>
        <w:tblStyle w:val="TableGrid"/>
        <w:tblW w:w="0" w:type="auto"/>
        <w:tblLook w:val="04A0" w:firstRow="1" w:lastRow="0" w:firstColumn="1" w:lastColumn="0" w:noHBand="0" w:noVBand="1"/>
      </w:tblPr>
      <w:tblGrid>
        <w:gridCol w:w="516"/>
        <w:gridCol w:w="1431"/>
        <w:gridCol w:w="1222"/>
        <w:gridCol w:w="1351"/>
        <w:gridCol w:w="1489"/>
        <w:gridCol w:w="1366"/>
        <w:gridCol w:w="1076"/>
        <w:gridCol w:w="896"/>
      </w:tblGrid>
      <w:tr w:rsidR="005A471A" w:rsidRPr="00223AB1" w:rsidTr="000E025D">
        <w:tc>
          <w:tcPr>
            <w:tcW w:w="0" w:type="auto"/>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No:</w:t>
            </w:r>
          </w:p>
        </w:tc>
        <w:tc>
          <w:tcPr>
            <w:tcW w:w="1464"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Supplier</w:t>
            </w:r>
          </w:p>
        </w:tc>
        <w:tc>
          <w:tcPr>
            <w:tcW w:w="1275"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WCS No:</w:t>
            </w:r>
          </w:p>
        </w:tc>
        <w:tc>
          <w:tcPr>
            <w:tcW w:w="1418"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Invoice No:</w:t>
            </w:r>
          </w:p>
        </w:tc>
        <w:tc>
          <w:tcPr>
            <w:tcW w:w="1559"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Date invoice received</w:t>
            </w:r>
          </w:p>
        </w:tc>
        <w:tc>
          <w:tcPr>
            <w:tcW w:w="1418"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Payment date</w:t>
            </w:r>
          </w:p>
        </w:tc>
        <w:tc>
          <w:tcPr>
            <w:tcW w:w="1134" w:type="dxa"/>
            <w:shd w:val="clear" w:color="auto" w:fill="D9D9D9" w:themeFill="background1" w:themeFillShade="D9"/>
          </w:tcPr>
          <w:p w:rsidR="005A471A" w:rsidRPr="00223AB1" w:rsidRDefault="005A471A" w:rsidP="000E025D">
            <w:pPr>
              <w:spacing w:before="300"/>
              <w:rPr>
                <w:rFonts w:eastAsia="Calibri" w:cs="Arial"/>
                <w:b/>
                <w:color w:val="000000"/>
                <w:sz w:val="18"/>
                <w:szCs w:val="18"/>
              </w:rPr>
            </w:pPr>
            <w:r w:rsidRPr="00223AB1">
              <w:rPr>
                <w:rFonts w:eastAsia="Calibri" w:cs="Arial"/>
                <w:b/>
                <w:color w:val="000000"/>
                <w:sz w:val="18"/>
                <w:szCs w:val="18"/>
              </w:rPr>
              <w:t>No. of days</w:t>
            </w:r>
          </w:p>
        </w:tc>
        <w:tc>
          <w:tcPr>
            <w:tcW w:w="845" w:type="dxa"/>
            <w:shd w:val="clear" w:color="auto" w:fill="D9D9D9" w:themeFill="background1" w:themeFillShade="D9"/>
          </w:tcPr>
          <w:p w:rsidR="005A471A" w:rsidRPr="00223AB1" w:rsidRDefault="005A471A" w:rsidP="000E025D">
            <w:pPr>
              <w:spacing w:before="300"/>
              <w:jc w:val="center"/>
              <w:rPr>
                <w:rFonts w:eastAsia="Calibri" w:cs="Arial"/>
                <w:b/>
                <w:color w:val="000000"/>
                <w:sz w:val="18"/>
                <w:szCs w:val="18"/>
              </w:rPr>
            </w:pPr>
            <w:r w:rsidRPr="00223AB1">
              <w:rPr>
                <w:rFonts w:eastAsia="Calibri" w:cs="Arial"/>
                <w:b/>
                <w:color w:val="000000"/>
                <w:sz w:val="18"/>
                <w:szCs w:val="18"/>
              </w:rPr>
              <w:t>Amount   [R]</w:t>
            </w:r>
          </w:p>
        </w:tc>
      </w:tr>
      <w:tr w:rsidR="005A471A" w:rsidRPr="00223AB1" w:rsidTr="000E025D">
        <w:tc>
          <w:tcPr>
            <w:tcW w:w="0" w:type="auto"/>
          </w:tcPr>
          <w:p w:rsidR="005A471A" w:rsidRDefault="005A471A" w:rsidP="000E025D">
            <w:pPr>
              <w:rPr>
                <w:rFonts w:cs="Arial"/>
                <w:sz w:val="18"/>
                <w:szCs w:val="18"/>
              </w:rPr>
            </w:pPr>
          </w:p>
          <w:p w:rsidR="005A471A" w:rsidRPr="00223AB1" w:rsidRDefault="005A471A" w:rsidP="000E025D">
            <w:pPr>
              <w:rPr>
                <w:rFonts w:cs="Arial"/>
                <w:sz w:val="18"/>
                <w:szCs w:val="18"/>
              </w:rPr>
            </w:pPr>
            <w:r>
              <w:rPr>
                <w:rFonts w:cs="Arial"/>
                <w:sz w:val="18"/>
                <w:szCs w:val="18"/>
              </w:rPr>
              <w:t>2</w:t>
            </w:r>
          </w:p>
        </w:tc>
        <w:tc>
          <w:tcPr>
            <w:tcW w:w="1464" w:type="dxa"/>
          </w:tcPr>
          <w:p w:rsidR="005A471A" w:rsidRPr="00223AB1" w:rsidRDefault="005A471A" w:rsidP="000E025D">
            <w:pPr>
              <w:rPr>
                <w:rFonts w:cs="Arial"/>
                <w:color w:val="000000"/>
                <w:sz w:val="18"/>
                <w:szCs w:val="18"/>
              </w:rPr>
            </w:pPr>
            <w:r w:rsidRPr="00223AB1">
              <w:rPr>
                <w:rFonts w:cs="Arial"/>
                <w:color w:val="000000"/>
                <w:sz w:val="18"/>
                <w:szCs w:val="18"/>
              </w:rPr>
              <w:t>Khuma Engineering</w:t>
            </w:r>
          </w:p>
        </w:tc>
        <w:tc>
          <w:tcPr>
            <w:tcW w:w="1275" w:type="dxa"/>
          </w:tcPr>
          <w:p w:rsidR="005A471A" w:rsidRDefault="005A471A" w:rsidP="000E025D">
            <w:pPr>
              <w:rPr>
                <w:rFonts w:cs="Arial"/>
                <w:color w:val="000000"/>
                <w:sz w:val="18"/>
                <w:szCs w:val="18"/>
              </w:rPr>
            </w:pPr>
          </w:p>
          <w:p w:rsidR="005A471A" w:rsidRPr="00223AB1" w:rsidRDefault="005A471A" w:rsidP="000E025D">
            <w:pPr>
              <w:rPr>
                <w:rFonts w:cs="Arial"/>
                <w:color w:val="000000"/>
                <w:sz w:val="18"/>
                <w:szCs w:val="18"/>
              </w:rPr>
            </w:pPr>
            <w:r w:rsidRPr="00223AB1">
              <w:rPr>
                <w:rFonts w:cs="Arial"/>
                <w:color w:val="000000"/>
                <w:sz w:val="18"/>
                <w:szCs w:val="18"/>
              </w:rPr>
              <w:t>159034</w:t>
            </w:r>
          </w:p>
        </w:tc>
        <w:tc>
          <w:tcPr>
            <w:tcW w:w="1418" w:type="dxa"/>
          </w:tcPr>
          <w:p w:rsidR="005A471A" w:rsidRDefault="005A471A" w:rsidP="000E025D">
            <w:pPr>
              <w:rPr>
                <w:rFonts w:cs="Arial"/>
                <w:color w:val="000000"/>
                <w:sz w:val="18"/>
                <w:szCs w:val="18"/>
              </w:rPr>
            </w:pPr>
          </w:p>
          <w:p w:rsidR="005A471A" w:rsidRPr="00223AB1" w:rsidRDefault="005A471A" w:rsidP="000E025D">
            <w:pPr>
              <w:rPr>
                <w:rFonts w:cs="Arial"/>
                <w:color w:val="000000"/>
                <w:sz w:val="18"/>
                <w:szCs w:val="18"/>
              </w:rPr>
            </w:pPr>
            <w:r w:rsidRPr="00223AB1">
              <w:rPr>
                <w:rFonts w:cs="Arial"/>
                <w:color w:val="000000"/>
                <w:sz w:val="18"/>
                <w:szCs w:val="18"/>
              </w:rPr>
              <w:t>337</w:t>
            </w:r>
          </w:p>
        </w:tc>
        <w:tc>
          <w:tcPr>
            <w:tcW w:w="1559" w:type="dxa"/>
          </w:tcPr>
          <w:p w:rsidR="005A471A" w:rsidRDefault="005A471A" w:rsidP="000E025D">
            <w:pPr>
              <w:rPr>
                <w:rFonts w:cs="Arial"/>
                <w:color w:val="000000"/>
                <w:sz w:val="18"/>
                <w:szCs w:val="18"/>
              </w:rPr>
            </w:pPr>
          </w:p>
          <w:p w:rsidR="005A471A" w:rsidRPr="00223AB1" w:rsidRDefault="005A471A" w:rsidP="000E025D">
            <w:pPr>
              <w:rPr>
                <w:rFonts w:cs="Arial"/>
                <w:color w:val="000000"/>
                <w:sz w:val="18"/>
                <w:szCs w:val="18"/>
              </w:rPr>
            </w:pPr>
            <w:r w:rsidRPr="00223AB1">
              <w:rPr>
                <w:rFonts w:cs="Arial"/>
                <w:color w:val="000000"/>
                <w:sz w:val="18"/>
                <w:szCs w:val="18"/>
              </w:rPr>
              <w:t>04 Feb 2020</w:t>
            </w:r>
          </w:p>
          <w:p w:rsidR="005A471A" w:rsidRPr="00223AB1" w:rsidRDefault="005A471A" w:rsidP="000E025D">
            <w:pPr>
              <w:rPr>
                <w:rFonts w:cs="Arial"/>
                <w:color w:val="000000"/>
                <w:sz w:val="18"/>
                <w:szCs w:val="18"/>
              </w:rPr>
            </w:pPr>
          </w:p>
        </w:tc>
        <w:tc>
          <w:tcPr>
            <w:tcW w:w="1418" w:type="dxa"/>
          </w:tcPr>
          <w:p w:rsidR="005A471A" w:rsidRDefault="005A471A" w:rsidP="000E025D">
            <w:pPr>
              <w:rPr>
                <w:rFonts w:cs="Arial"/>
                <w:color w:val="000000"/>
                <w:sz w:val="18"/>
                <w:szCs w:val="18"/>
              </w:rPr>
            </w:pPr>
          </w:p>
          <w:p w:rsidR="005A471A" w:rsidRPr="00223AB1" w:rsidRDefault="005A471A" w:rsidP="000E025D">
            <w:pPr>
              <w:rPr>
                <w:rFonts w:cs="Arial"/>
                <w:color w:val="000000"/>
                <w:sz w:val="18"/>
                <w:szCs w:val="18"/>
              </w:rPr>
            </w:pPr>
            <w:r w:rsidRPr="00223AB1">
              <w:rPr>
                <w:rFonts w:cs="Arial"/>
                <w:color w:val="000000"/>
                <w:sz w:val="18"/>
                <w:szCs w:val="18"/>
              </w:rPr>
              <w:t>26 June 2020</w:t>
            </w:r>
          </w:p>
        </w:tc>
        <w:tc>
          <w:tcPr>
            <w:tcW w:w="1134" w:type="dxa"/>
          </w:tcPr>
          <w:p w:rsidR="005A471A" w:rsidRDefault="005A471A" w:rsidP="000E025D">
            <w:pPr>
              <w:rPr>
                <w:rFonts w:cs="Arial"/>
                <w:sz w:val="18"/>
                <w:szCs w:val="18"/>
              </w:rPr>
            </w:pPr>
          </w:p>
          <w:p w:rsidR="005A471A" w:rsidRPr="00223AB1" w:rsidRDefault="005A471A" w:rsidP="000E025D">
            <w:pPr>
              <w:rPr>
                <w:rFonts w:cs="Arial"/>
                <w:sz w:val="18"/>
                <w:szCs w:val="18"/>
              </w:rPr>
            </w:pPr>
            <w:r w:rsidRPr="00223AB1">
              <w:rPr>
                <w:rFonts w:cs="Arial"/>
                <w:sz w:val="18"/>
                <w:szCs w:val="18"/>
              </w:rPr>
              <w:t>143</w:t>
            </w:r>
          </w:p>
        </w:tc>
        <w:tc>
          <w:tcPr>
            <w:tcW w:w="845" w:type="dxa"/>
          </w:tcPr>
          <w:p w:rsidR="005A471A" w:rsidRPr="00223AB1" w:rsidRDefault="005A471A" w:rsidP="000E025D">
            <w:pPr>
              <w:rPr>
                <w:rFonts w:cs="Arial"/>
                <w:color w:val="000000"/>
                <w:sz w:val="18"/>
                <w:szCs w:val="18"/>
              </w:rPr>
            </w:pPr>
            <w:r w:rsidRPr="00223AB1">
              <w:rPr>
                <w:rFonts w:cs="Arial"/>
                <w:color w:val="000000"/>
                <w:sz w:val="18"/>
                <w:szCs w:val="18"/>
              </w:rPr>
              <w:t xml:space="preserve">   </w:t>
            </w:r>
          </w:p>
          <w:p w:rsidR="005A471A" w:rsidRPr="00223AB1" w:rsidRDefault="005A471A" w:rsidP="000E025D">
            <w:pPr>
              <w:rPr>
                <w:rFonts w:cs="Arial"/>
                <w:color w:val="000000"/>
                <w:sz w:val="18"/>
                <w:szCs w:val="18"/>
              </w:rPr>
            </w:pPr>
            <w:r w:rsidRPr="00223AB1">
              <w:rPr>
                <w:rFonts w:cs="Arial"/>
                <w:color w:val="000000"/>
                <w:sz w:val="18"/>
                <w:szCs w:val="18"/>
              </w:rPr>
              <w:t xml:space="preserve">  18 740</w:t>
            </w:r>
          </w:p>
        </w:tc>
      </w:tr>
    </w:tbl>
    <w:p w:rsidR="005A471A" w:rsidRDefault="005A471A" w:rsidP="005A471A">
      <w:pPr>
        <w:jc w:val="both"/>
        <w:rPr>
          <w:rFonts w:cs="Arial"/>
          <w:color w:val="000000"/>
          <w:lang w:eastAsia="en-ZA"/>
        </w:rPr>
      </w:pPr>
    </w:p>
    <w:p w:rsidR="005A471A" w:rsidRDefault="005A471A" w:rsidP="005A471A">
      <w:pPr>
        <w:jc w:val="both"/>
        <w:rPr>
          <w:rFonts w:cs="Arial"/>
          <w:b/>
        </w:rPr>
      </w:pPr>
      <w:r>
        <w:rPr>
          <w:rFonts w:cs="Arial"/>
          <w:b/>
        </w:rPr>
        <w:t>Head office</w:t>
      </w:r>
    </w:p>
    <w:p w:rsidR="005A471A" w:rsidRPr="00E53C5F" w:rsidRDefault="005A471A" w:rsidP="005A471A">
      <w:pPr>
        <w:jc w:val="both"/>
        <w:rPr>
          <w:rFonts w:cs="Arial"/>
          <w:lang w:eastAsia="en-ZA"/>
        </w:rPr>
      </w:pPr>
      <w:r w:rsidRPr="00E53C5F">
        <w:rPr>
          <w:rFonts w:cs="Arial"/>
          <w:lang w:eastAsia="en-ZA"/>
        </w:rPr>
        <w:t>During the audit of</w:t>
      </w:r>
      <w:r>
        <w:rPr>
          <w:rFonts w:cs="Arial"/>
          <w:lang w:eastAsia="en-ZA"/>
        </w:rPr>
        <w:t xml:space="preserve"> other sundry </w:t>
      </w:r>
      <w:r w:rsidRPr="00E53C5F">
        <w:rPr>
          <w:rFonts w:cs="Arial"/>
          <w:lang w:eastAsia="en-ZA"/>
        </w:rPr>
        <w:t>expenditure</w:t>
      </w:r>
      <w:r>
        <w:rPr>
          <w:rFonts w:cs="Arial"/>
          <w:lang w:eastAsia="en-ZA"/>
        </w:rPr>
        <w:t>, we</w:t>
      </w:r>
      <w:r w:rsidRPr="00E53C5F">
        <w:rPr>
          <w:rFonts w:cs="Arial"/>
          <w:lang w:eastAsia="en-ZA"/>
        </w:rPr>
        <w:t xml:space="preserve"> noted that the following payment was not made within 30 days from receipt of invoice: </w:t>
      </w:r>
    </w:p>
    <w:tbl>
      <w:tblPr>
        <w:tblpPr w:leftFromText="180" w:rightFromText="180" w:vertAnchor="text" w:horzAnchor="margin" w:tblpY="184"/>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1985"/>
        <w:gridCol w:w="1149"/>
        <w:gridCol w:w="1686"/>
        <w:gridCol w:w="850"/>
        <w:gridCol w:w="1560"/>
      </w:tblGrid>
      <w:tr w:rsidR="005A471A" w:rsidRPr="00441AFD" w:rsidTr="000E025D">
        <w:trPr>
          <w:trHeight w:val="197"/>
          <w:tblHeader/>
        </w:trPr>
        <w:tc>
          <w:tcPr>
            <w:tcW w:w="562" w:type="dxa"/>
            <w:shd w:val="clear" w:color="auto" w:fill="BFBFBF"/>
          </w:tcPr>
          <w:p w:rsidR="005A471A" w:rsidRPr="00B90978" w:rsidRDefault="005A471A" w:rsidP="000E025D">
            <w:pPr>
              <w:spacing w:before="300"/>
              <w:rPr>
                <w:rFonts w:eastAsia="Calibri" w:cs="Arial"/>
                <w:b/>
                <w:color w:val="000000"/>
                <w:sz w:val="18"/>
                <w:szCs w:val="18"/>
                <w:lang w:eastAsia="en-ZA"/>
              </w:rPr>
            </w:pPr>
            <w:r>
              <w:rPr>
                <w:rFonts w:eastAsia="Calibri" w:cs="Arial"/>
                <w:b/>
                <w:color w:val="000000"/>
                <w:sz w:val="18"/>
                <w:szCs w:val="18"/>
                <w:lang w:eastAsia="en-ZA"/>
              </w:rPr>
              <w:t>No:</w:t>
            </w:r>
          </w:p>
        </w:tc>
        <w:tc>
          <w:tcPr>
            <w:tcW w:w="1701" w:type="dxa"/>
            <w:shd w:val="clear" w:color="auto" w:fill="BFBFBF"/>
          </w:tcPr>
          <w:p w:rsidR="005A471A" w:rsidRPr="00B90978" w:rsidRDefault="005A471A" w:rsidP="000E025D">
            <w:pPr>
              <w:spacing w:before="300"/>
              <w:rPr>
                <w:rFonts w:eastAsia="Calibri" w:cs="Arial"/>
                <w:b/>
                <w:color w:val="000000"/>
                <w:sz w:val="18"/>
                <w:szCs w:val="18"/>
                <w:lang w:eastAsia="en-ZA"/>
              </w:rPr>
            </w:pPr>
            <w:r w:rsidRPr="00B90978">
              <w:rPr>
                <w:rFonts w:eastAsia="Calibri" w:cs="Arial"/>
                <w:b/>
                <w:color w:val="000000"/>
                <w:sz w:val="18"/>
                <w:szCs w:val="18"/>
                <w:lang w:eastAsia="en-ZA"/>
              </w:rPr>
              <w:t>Supplier</w:t>
            </w:r>
          </w:p>
        </w:tc>
        <w:tc>
          <w:tcPr>
            <w:tcW w:w="1985" w:type="dxa"/>
            <w:shd w:val="clear" w:color="auto" w:fill="BFBFBF"/>
          </w:tcPr>
          <w:p w:rsidR="005A471A" w:rsidRPr="007A6190" w:rsidRDefault="005A471A" w:rsidP="000E025D">
            <w:pPr>
              <w:spacing w:before="300"/>
              <w:rPr>
                <w:rFonts w:eastAsia="Calibri" w:cs="Arial"/>
                <w:b/>
                <w:color w:val="000000"/>
                <w:sz w:val="18"/>
                <w:szCs w:val="18"/>
                <w:lang w:eastAsia="en-ZA"/>
              </w:rPr>
            </w:pPr>
            <w:r w:rsidRPr="007A6190">
              <w:rPr>
                <w:rFonts w:eastAsia="Calibri" w:cs="Arial"/>
                <w:b/>
                <w:color w:val="000000"/>
                <w:sz w:val="18"/>
                <w:szCs w:val="18"/>
                <w:lang w:eastAsia="en-ZA"/>
              </w:rPr>
              <w:t>Batch number/FA number</w:t>
            </w:r>
          </w:p>
        </w:tc>
        <w:tc>
          <w:tcPr>
            <w:tcW w:w="1149" w:type="dxa"/>
            <w:shd w:val="clear" w:color="auto" w:fill="BFBFBF"/>
          </w:tcPr>
          <w:p w:rsidR="005A471A" w:rsidRPr="007A6190" w:rsidRDefault="005A471A" w:rsidP="000E025D">
            <w:pPr>
              <w:spacing w:before="300"/>
              <w:rPr>
                <w:rFonts w:eastAsia="Calibri" w:cs="Arial"/>
                <w:b/>
                <w:color w:val="000000"/>
                <w:sz w:val="18"/>
                <w:szCs w:val="18"/>
                <w:lang w:eastAsia="en-ZA"/>
              </w:rPr>
            </w:pPr>
            <w:r w:rsidRPr="007A6190">
              <w:rPr>
                <w:rFonts w:eastAsia="Calibri" w:cs="Arial"/>
                <w:b/>
                <w:color w:val="000000"/>
                <w:sz w:val="18"/>
                <w:szCs w:val="18"/>
                <w:lang w:eastAsia="en-ZA"/>
              </w:rPr>
              <w:t>Date invoice received</w:t>
            </w:r>
          </w:p>
        </w:tc>
        <w:tc>
          <w:tcPr>
            <w:tcW w:w="1686" w:type="dxa"/>
            <w:shd w:val="clear" w:color="auto" w:fill="BFBFBF"/>
          </w:tcPr>
          <w:p w:rsidR="005A471A" w:rsidRPr="007A6190" w:rsidRDefault="005A471A" w:rsidP="000E025D">
            <w:pPr>
              <w:spacing w:before="300"/>
              <w:rPr>
                <w:rFonts w:eastAsia="Calibri" w:cs="Arial"/>
                <w:b/>
                <w:color w:val="000000"/>
                <w:sz w:val="18"/>
                <w:szCs w:val="18"/>
                <w:lang w:eastAsia="en-ZA"/>
              </w:rPr>
            </w:pPr>
            <w:r w:rsidRPr="007A6190">
              <w:rPr>
                <w:rFonts w:eastAsia="Calibri" w:cs="Arial"/>
                <w:b/>
                <w:color w:val="000000"/>
                <w:sz w:val="18"/>
                <w:szCs w:val="18"/>
                <w:lang w:eastAsia="en-ZA"/>
              </w:rPr>
              <w:t>Payment date</w:t>
            </w:r>
          </w:p>
        </w:tc>
        <w:tc>
          <w:tcPr>
            <w:tcW w:w="850" w:type="dxa"/>
            <w:shd w:val="clear" w:color="auto" w:fill="BFBFBF"/>
          </w:tcPr>
          <w:p w:rsidR="005A471A" w:rsidRPr="007A6190" w:rsidRDefault="005A471A" w:rsidP="000E025D">
            <w:pPr>
              <w:spacing w:before="300"/>
              <w:rPr>
                <w:rFonts w:eastAsia="Calibri" w:cs="Arial"/>
                <w:b/>
                <w:color w:val="000000"/>
                <w:sz w:val="18"/>
                <w:szCs w:val="18"/>
                <w:lang w:eastAsia="en-ZA"/>
              </w:rPr>
            </w:pPr>
            <w:r w:rsidRPr="007A6190">
              <w:rPr>
                <w:rFonts w:eastAsia="Calibri" w:cs="Arial"/>
                <w:b/>
                <w:color w:val="000000"/>
                <w:sz w:val="18"/>
                <w:szCs w:val="18"/>
                <w:lang w:eastAsia="en-ZA"/>
              </w:rPr>
              <w:t>No. of days</w:t>
            </w:r>
          </w:p>
        </w:tc>
        <w:tc>
          <w:tcPr>
            <w:tcW w:w="1560" w:type="dxa"/>
            <w:shd w:val="clear" w:color="auto" w:fill="BFBFBF"/>
          </w:tcPr>
          <w:p w:rsidR="005A471A" w:rsidRPr="007A6190" w:rsidRDefault="005A471A" w:rsidP="000E025D">
            <w:pPr>
              <w:spacing w:before="300"/>
              <w:jc w:val="center"/>
              <w:rPr>
                <w:rFonts w:eastAsia="Calibri" w:cs="Arial"/>
                <w:b/>
                <w:color w:val="000000"/>
                <w:sz w:val="18"/>
                <w:szCs w:val="18"/>
                <w:lang w:eastAsia="en-ZA"/>
              </w:rPr>
            </w:pPr>
            <w:r w:rsidRPr="007A6190">
              <w:rPr>
                <w:rFonts w:eastAsia="Calibri" w:cs="Arial"/>
                <w:b/>
                <w:color w:val="000000"/>
                <w:sz w:val="18"/>
                <w:szCs w:val="18"/>
                <w:lang w:eastAsia="en-ZA"/>
              </w:rPr>
              <w:t xml:space="preserve">Amount   </w:t>
            </w:r>
          </w:p>
          <w:p w:rsidR="005A471A" w:rsidRPr="007A6190" w:rsidRDefault="005A471A" w:rsidP="000E025D">
            <w:pPr>
              <w:spacing w:before="300"/>
              <w:jc w:val="center"/>
              <w:rPr>
                <w:rFonts w:eastAsia="Calibri" w:cs="Arial"/>
                <w:b/>
                <w:color w:val="000000"/>
                <w:sz w:val="18"/>
                <w:szCs w:val="18"/>
                <w:lang w:eastAsia="en-ZA"/>
              </w:rPr>
            </w:pPr>
            <w:r w:rsidRPr="007A6190">
              <w:rPr>
                <w:rFonts w:eastAsia="Calibri" w:cs="Arial"/>
                <w:b/>
                <w:color w:val="000000"/>
                <w:sz w:val="18"/>
                <w:szCs w:val="18"/>
                <w:lang w:eastAsia="en-ZA"/>
              </w:rPr>
              <w:t>[R]</w:t>
            </w:r>
          </w:p>
        </w:tc>
      </w:tr>
      <w:tr w:rsidR="005A471A" w:rsidRPr="009A65E0" w:rsidTr="000E025D">
        <w:trPr>
          <w:trHeight w:val="122"/>
        </w:trPr>
        <w:tc>
          <w:tcPr>
            <w:tcW w:w="562" w:type="dxa"/>
          </w:tcPr>
          <w:p w:rsidR="005A471A" w:rsidRPr="00B90978" w:rsidRDefault="005A471A" w:rsidP="000E025D">
            <w:pPr>
              <w:rPr>
                <w:rFonts w:cs="Arial"/>
                <w:sz w:val="18"/>
                <w:szCs w:val="18"/>
              </w:rPr>
            </w:pPr>
            <w:r>
              <w:rPr>
                <w:rFonts w:cs="Arial"/>
                <w:sz w:val="18"/>
                <w:szCs w:val="18"/>
              </w:rPr>
              <w:t>1</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471A" w:rsidRDefault="005A471A" w:rsidP="000E025D">
            <w:pPr>
              <w:rPr>
                <w:rFonts w:cs="Arial"/>
                <w:color w:val="000000"/>
                <w:sz w:val="20"/>
              </w:rPr>
            </w:pPr>
            <w:r>
              <w:rPr>
                <w:rFonts w:cs="Arial"/>
                <w:color w:val="000000"/>
                <w:sz w:val="20"/>
              </w:rPr>
              <w:t>Batsha IT Solutions</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5A471A" w:rsidRDefault="005A471A" w:rsidP="000E025D">
            <w:pPr>
              <w:rPr>
                <w:rFonts w:cs="Arial"/>
                <w:color w:val="000000"/>
                <w:sz w:val="20"/>
              </w:rPr>
            </w:pPr>
            <w:r w:rsidRPr="000F02A9">
              <w:rPr>
                <w:rFonts w:cs="Arial"/>
                <w:color w:val="000000"/>
                <w:sz w:val="20"/>
              </w:rPr>
              <w:t>ZAPNV1908S1001696174</w:t>
            </w:r>
          </w:p>
        </w:tc>
        <w:tc>
          <w:tcPr>
            <w:tcW w:w="1149" w:type="dxa"/>
            <w:tcBorders>
              <w:top w:val="single" w:sz="4" w:space="0" w:color="auto"/>
              <w:left w:val="single" w:sz="4" w:space="0" w:color="auto"/>
              <w:bottom w:val="single" w:sz="4" w:space="0" w:color="auto"/>
              <w:right w:val="single" w:sz="4" w:space="0" w:color="auto"/>
            </w:tcBorders>
            <w:shd w:val="clear" w:color="auto" w:fill="auto"/>
          </w:tcPr>
          <w:p w:rsidR="005A471A" w:rsidRDefault="005A471A" w:rsidP="000E025D">
            <w:pPr>
              <w:rPr>
                <w:rFonts w:cs="Arial"/>
                <w:color w:val="000000"/>
                <w:sz w:val="20"/>
              </w:rPr>
            </w:pPr>
            <w:r>
              <w:rPr>
                <w:rFonts w:cs="Arial"/>
                <w:color w:val="000000"/>
                <w:sz w:val="20"/>
              </w:rPr>
              <w:t>06 July 2019</w:t>
            </w:r>
          </w:p>
        </w:tc>
        <w:tc>
          <w:tcPr>
            <w:tcW w:w="1686" w:type="dxa"/>
            <w:tcBorders>
              <w:top w:val="single" w:sz="4" w:space="0" w:color="auto"/>
              <w:left w:val="nil"/>
              <w:bottom w:val="single" w:sz="4" w:space="0" w:color="auto"/>
              <w:right w:val="single" w:sz="4" w:space="0" w:color="auto"/>
            </w:tcBorders>
            <w:shd w:val="clear" w:color="auto" w:fill="auto"/>
          </w:tcPr>
          <w:p w:rsidR="005A471A" w:rsidRDefault="005A471A" w:rsidP="000E025D">
            <w:pPr>
              <w:rPr>
                <w:rFonts w:cs="Arial"/>
                <w:color w:val="000000"/>
                <w:sz w:val="20"/>
              </w:rPr>
            </w:pPr>
            <w:r>
              <w:rPr>
                <w:rFonts w:cs="Arial"/>
                <w:color w:val="000000"/>
                <w:sz w:val="20"/>
              </w:rPr>
              <w:t>12 August 2019</w:t>
            </w:r>
          </w:p>
        </w:tc>
        <w:tc>
          <w:tcPr>
            <w:tcW w:w="850" w:type="dxa"/>
            <w:shd w:val="clear" w:color="auto" w:fill="auto"/>
          </w:tcPr>
          <w:p w:rsidR="005A471A" w:rsidRPr="007A6190" w:rsidRDefault="005A471A" w:rsidP="000E025D">
            <w:pPr>
              <w:rPr>
                <w:rFonts w:cs="Arial"/>
                <w:sz w:val="18"/>
                <w:szCs w:val="18"/>
              </w:rPr>
            </w:pPr>
            <w:r>
              <w:rPr>
                <w:rFonts w:cs="Arial"/>
                <w:sz w:val="18"/>
                <w:szCs w:val="18"/>
              </w:rPr>
              <w:t>37</w:t>
            </w:r>
          </w:p>
        </w:tc>
        <w:tc>
          <w:tcPr>
            <w:tcW w:w="1560" w:type="dxa"/>
            <w:tcBorders>
              <w:top w:val="single" w:sz="4" w:space="0" w:color="auto"/>
              <w:left w:val="single" w:sz="4" w:space="0" w:color="auto"/>
              <w:bottom w:val="single" w:sz="4" w:space="0" w:color="auto"/>
              <w:right w:val="single" w:sz="4" w:space="0" w:color="auto"/>
            </w:tcBorders>
            <w:shd w:val="clear" w:color="auto" w:fill="auto"/>
          </w:tcPr>
          <w:p w:rsidR="005A471A" w:rsidRDefault="005A471A" w:rsidP="000E025D">
            <w:pPr>
              <w:rPr>
                <w:rFonts w:cs="Arial"/>
                <w:color w:val="000000"/>
                <w:sz w:val="20"/>
              </w:rPr>
            </w:pPr>
            <w:r>
              <w:rPr>
                <w:rFonts w:cs="Arial"/>
                <w:color w:val="000000"/>
                <w:sz w:val="20"/>
              </w:rPr>
              <w:t xml:space="preserve"> R24 897.00</w:t>
            </w:r>
          </w:p>
        </w:tc>
      </w:tr>
    </w:tbl>
    <w:p w:rsidR="005A471A" w:rsidRPr="00856B9A" w:rsidRDefault="005A471A" w:rsidP="005A471A">
      <w:pPr>
        <w:jc w:val="both"/>
        <w:rPr>
          <w:rFonts w:cs="Arial"/>
          <w:color w:val="000000"/>
          <w:lang w:eastAsia="en-ZA"/>
        </w:rPr>
      </w:pPr>
      <w:r w:rsidRPr="00082B09">
        <w:rPr>
          <w:rFonts w:cs="Arial"/>
          <w:noProof/>
          <w:color w:val="000000"/>
          <w:lang w:eastAsia="en-ZA"/>
        </w:rPr>
        <w:drawing>
          <wp:anchor distT="0" distB="0" distL="114300" distR="114300" simplePos="0" relativeHeight="251691008" behindDoc="0" locked="0" layoutInCell="1" allowOverlap="1" wp14:anchorId="1BF1E1AA" wp14:editId="296AFD58">
            <wp:simplePos x="0" y="0"/>
            <wp:positionH relativeFrom="column">
              <wp:posOffset>7731760</wp:posOffset>
            </wp:positionH>
            <wp:positionV relativeFrom="paragraph">
              <wp:posOffset>2770505</wp:posOffset>
            </wp:positionV>
            <wp:extent cx="76200" cy="769620"/>
            <wp:effectExtent l="0" t="0" r="0" b="0"/>
            <wp:wrapNone/>
            <wp:docPr id="13"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rsidR="005A471A" w:rsidRDefault="005A471A" w:rsidP="005A471A">
      <w:pPr>
        <w:jc w:val="both"/>
        <w:rPr>
          <w:rFonts w:cs="Arial"/>
          <w:b/>
        </w:rPr>
      </w:pPr>
      <w:r>
        <w:rPr>
          <w:rFonts w:cs="Arial"/>
          <w:b/>
        </w:rPr>
        <w:t>Head office</w:t>
      </w:r>
    </w:p>
    <w:p w:rsidR="005A471A" w:rsidRPr="00E53C5F" w:rsidRDefault="005A471A" w:rsidP="005A471A">
      <w:pPr>
        <w:jc w:val="both"/>
        <w:rPr>
          <w:rFonts w:cs="Arial"/>
          <w:lang w:eastAsia="en-ZA"/>
        </w:rPr>
      </w:pPr>
      <w:r w:rsidRPr="00E53C5F">
        <w:rPr>
          <w:rFonts w:cs="Arial"/>
          <w:lang w:eastAsia="en-ZA"/>
        </w:rPr>
        <w:t>During the audit of</w:t>
      </w:r>
      <w:r>
        <w:rPr>
          <w:rFonts w:cs="Arial"/>
          <w:lang w:eastAsia="en-ZA"/>
        </w:rPr>
        <w:t xml:space="preserve"> Accrued expense assets, we</w:t>
      </w:r>
      <w:r w:rsidRPr="00E53C5F">
        <w:rPr>
          <w:rFonts w:cs="Arial"/>
          <w:lang w:eastAsia="en-ZA"/>
        </w:rPr>
        <w:t xml:space="preserve"> noted that the following payment </w:t>
      </w:r>
      <w:r>
        <w:rPr>
          <w:rFonts w:cs="Arial"/>
          <w:lang w:eastAsia="en-ZA"/>
        </w:rPr>
        <w:t>were</w:t>
      </w:r>
      <w:r w:rsidRPr="00E53C5F">
        <w:rPr>
          <w:rFonts w:cs="Arial"/>
          <w:lang w:eastAsia="en-ZA"/>
        </w:rPr>
        <w:t xml:space="preserve"> not made within 30 days from receipt of invoice: </w:t>
      </w:r>
    </w:p>
    <w:tbl>
      <w:tblPr>
        <w:tblpPr w:leftFromText="180" w:rightFromText="180" w:vertAnchor="text" w:horzAnchor="margin" w:tblpY="18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268"/>
        <w:gridCol w:w="1418"/>
        <w:gridCol w:w="1417"/>
        <w:gridCol w:w="1418"/>
        <w:gridCol w:w="850"/>
        <w:gridCol w:w="1843"/>
      </w:tblGrid>
      <w:tr w:rsidR="005A471A" w:rsidRPr="00BF3549" w:rsidTr="000E025D">
        <w:trPr>
          <w:trHeight w:val="197"/>
          <w:tblHeader/>
        </w:trPr>
        <w:tc>
          <w:tcPr>
            <w:tcW w:w="562"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No:</w:t>
            </w:r>
          </w:p>
        </w:tc>
        <w:tc>
          <w:tcPr>
            <w:tcW w:w="2268"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Supplier</w:t>
            </w:r>
          </w:p>
        </w:tc>
        <w:tc>
          <w:tcPr>
            <w:tcW w:w="1418"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WCS no</w:t>
            </w:r>
          </w:p>
        </w:tc>
        <w:tc>
          <w:tcPr>
            <w:tcW w:w="1417"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Date invoice received</w:t>
            </w:r>
          </w:p>
        </w:tc>
        <w:tc>
          <w:tcPr>
            <w:tcW w:w="1418"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Payment date</w:t>
            </w:r>
          </w:p>
        </w:tc>
        <w:tc>
          <w:tcPr>
            <w:tcW w:w="850"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No. of days</w:t>
            </w:r>
          </w:p>
        </w:tc>
        <w:tc>
          <w:tcPr>
            <w:tcW w:w="1843" w:type="dxa"/>
            <w:shd w:val="clear" w:color="auto" w:fill="BFBFBF"/>
            <w:vAlign w:val="center"/>
          </w:tcPr>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Amount</w:t>
            </w:r>
          </w:p>
          <w:p w:rsidR="005A471A" w:rsidRPr="00BF3549" w:rsidRDefault="005A471A" w:rsidP="000E025D">
            <w:pPr>
              <w:spacing w:before="300"/>
              <w:jc w:val="center"/>
              <w:rPr>
                <w:rFonts w:eastAsia="Calibri" w:cs="Arial"/>
                <w:b/>
                <w:color w:val="000000"/>
                <w:sz w:val="18"/>
                <w:szCs w:val="18"/>
                <w:lang w:eastAsia="en-ZA"/>
              </w:rPr>
            </w:pPr>
            <w:r w:rsidRPr="00BF3549">
              <w:rPr>
                <w:rFonts w:eastAsia="Calibri" w:cs="Arial"/>
                <w:b/>
                <w:color w:val="000000"/>
                <w:sz w:val="18"/>
                <w:szCs w:val="18"/>
                <w:lang w:eastAsia="en-ZA"/>
              </w:rPr>
              <w:t>[R]</w:t>
            </w:r>
          </w:p>
        </w:tc>
      </w:tr>
      <w:tr w:rsidR="005A471A" w:rsidRPr="00BF3549" w:rsidTr="000E025D">
        <w:trPr>
          <w:trHeight w:val="122"/>
        </w:trPr>
        <w:tc>
          <w:tcPr>
            <w:tcW w:w="562" w:type="dxa"/>
            <w:vAlign w:val="center"/>
          </w:tcPr>
          <w:p w:rsidR="005A471A" w:rsidRPr="00BF3549" w:rsidRDefault="005A471A" w:rsidP="000E025D">
            <w:pPr>
              <w:rPr>
                <w:rFonts w:cs="Arial"/>
                <w:sz w:val="18"/>
                <w:szCs w:val="18"/>
              </w:rPr>
            </w:pPr>
            <w:r w:rsidRPr="00BF3549">
              <w:rPr>
                <w:rFonts w:cs="Arial"/>
                <w:sz w:val="18"/>
                <w:szCs w:val="18"/>
              </w:rPr>
              <w:t>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rPr>
                <w:rFonts w:cs="Arial"/>
                <w:color w:val="000000"/>
                <w:sz w:val="18"/>
                <w:szCs w:val="18"/>
              </w:rPr>
            </w:pPr>
            <w:r w:rsidRPr="00BF3549">
              <w:rPr>
                <w:rFonts w:cs="Arial"/>
                <w:color w:val="000000"/>
                <w:sz w:val="18"/>
                <w:szCs w:val="18"/>
              </w:rPr>
              <w:t>RUBIQUANT CC</w:t>
            </w:r>
            <w:r>
              <w:rPr>
                <w:rFonts w:cs="Arial"/>
                <w:color w:val="000000"/>
                <w:sz w:val="18"/>
                <w:szCs w:val="18"/>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r w:rsidRPr="00BF3549">
              <w:rPr>
                <w:rFonts w:cs="Arial"/>
                <w:color w:val="000000"/>
                <w:sz w:val="18"/>
                <w:szCs w:val="18"/>
              </w:rPr>
              <w:t>051840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2020/03/24</w:t>
            </w:r>
          </w:p>
        </w:tc>
        <w:tc>
          <w:tcPr>
            <w:tcW w:w="1418" w:type="dxa"/>
            <w:tcBorders>
              <w:top w:val="single" w:sz="4" w:space="0" w:color="auto"/>
              <w:left w:val="nil"/>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2020/05/12</w:t>
            </w:r>
          </w:p>
        </w:tc>
        <w:tc>
          <w:tcPr>
            <w:tcW w:w="850" w:type="dxa"/>
            <w:shd w:val="clear" w:color="auto" w:fill="auto"/>
            <w:vAlign w:val="center"/>
          </w:tcPr>
          <w:p w:rsidR="005A471A" w:rsidRPr="00BF3549" w:rsidRDefault="005A471A" w:rsidP="000E025D">
            <w:pPr>
              <w:jc w:val="right"/>
              <w:rPr>
                <w:rFonts w:cs="Arial"/>
                <w:sz w:val="18"/>
                <w:szCs w:val="18"/>
              </w:rPr>
            </w:pPr>
            <w:r w:rsidRPr="00BF3549">
              <w:rPr>
                <w:rFonts w:cs="Arial"/>
                <w:sz w:val="18"/>
                <w:szCs w:val="18"/>
              </w:rPr>
              <w:t>49</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r w:rsidRPr="00BF3549">
              <w:rPr>
                <w:rFonts w:cs="Arial"/>
                <w:color w:val="000000"/>
                <w:sz w:val="18"/>
                <w:szCs w:val="18"/>
              </w:rPr>
              <w:t>419 278,26</w:t>
            </w:r>
          </w:p>
        </w:tc>
      </w:tr>
      <w:tr w:rsidR="005A471A" w:rsidRPr="00BF3549" w:rsidTr="000E025D">
        <w:trPr>
          <w:trHeight w:val="122"/>
        </w:trPr>
        <w:tc>
          <w:tcPr>
            <w:tcW w:w="562" w:type="dxa"/>
            <w:vAlign w:val="center"/>
          </w:tcPr>
          <w:p w:rsidR="005A471A" w:rsidRPr="00BF3549" w:rsidRDefault="005A471A" w:rsidP="000E025D">
            <w:pPr>
              <w:rPr>
                <w:rFonts w:cs="Arial"/>
                <w:sz w:val="18"/>
                <w:szCs w:val="18"/>
              </w:rPr>
            </w:pPr>
            <w:r w:rsidRPr="00BF3549">
              <w:rPr>
                <w:rFonts w:cs="Arial"/>
                <w:sz w:val="18"/>
                <w:szCs w:val="18"/>
              </w:rPr>
              <w:t>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rPr>
                <w:rFonts w:cs="Arial"/>
                <w:color w:val="000000"/>
                <w:sz w:val="18"/>
                <w:szCs w:val="18"/>
              </w:rPr>
            </w:pPr>
            <w:r w:rsidRPr="00BF3549">
              <w:rPr>
                <w:rFonts w:cs="Arial"/>
                <w:color w:val="000000"/>
                <w:sz w:val="18"/>
                <w:szCs w:val="18"/>
              </w:rPr>
              <w:t>DREWTT HUBBLE POKORNY INC</w:t>
            </w:r>
            <w:r>
              <w:rPr>
                <w:rFonts w:cs="Arial"/>
                <w:color w:val="000000"/>
                <w:sz w:val="18"/>
                <w:szCs w:val="18"/>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r w:rsidRPr="00BF3549">
              <w:rPr>
                <w:rFonts w:cs="Arial"/>
                <w:color w:val="000000"/>
                <w:sz w:val="18"/>
                <w:szCs w:val="18"/>
              </w:rPr>
              <w:t>051840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2020/03/24</w:t>
            </w:r>
          </w:p>
        </w:tc>
        <w:tc>
          <w:tcPr>
            <w:tcW w:w="1418" w:type="dxa"/>
            <w:tcBorders>
              <w:top w:val="single" w:sz="4" w:space="0" w:color="auto"/>
              <w:left w:val="nil"/>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2020/05/12</w:t>
            </w:r>
          </w:p>
        </w:tc>
        <w:tc>
          <w:tcPr>
            <w:tcW w:w="850" w:type="dxa"/>
            <w:shd w:val="clear" w:color="auto" w:fill="auto"/>
            <w:vAlign w:val="center"/>
          </w:tcPr>
          <w:p w:rsidR="005A471A" w:rsidRPr="00BF3549" w:rsidRDefault="005A471A" w:rsidP="000E025D">
            <w:pPr>
              <w:jc w:val="right"/>
              <w:rPr>
                <w:rFonts w:cs="Arial"/>
                <w:sz w:val="18"/>
                <w:szCs w:val="18"/>
              </w:rPr>
            </w:pPr>
            <w:r w:rsidRPr="00BF3549">
              <w:rPr>
                <w:rFonts w:cs="Arial"/>
                <w:sz w:val="18"/>
                <w:szCs w:val="18"/>
              </w:rPr>
              <w:t>49</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r w:rsidRPr="00BF3549">
              <w:rPr>
                <w:rFonts w:cs="Arial"/>
                <w:color w:val="000000"/>
                <w:sz w:val="18"/>
                <w:szCs w:val="18"/>
              </w:rPr>
              <w:t>303 995,69</w:t>
            </w:r>
          </w:p>
        </w:tc>
      </w:tr>
      <w:tr w:rsidR="005A471A" w:rsidRPr="00BF3549" w:rsidTr="000E025D">
        <w:trPr>
          <w:trHeight w:val="122"/>
        </w:trPr>
        <w:tc>
          <w:tcPr>
            <w:tcW w:w="562" w:type="dxa"/>
            <w:vAlign w:val="center"/>
          </w:tcPr>
          <w:p w:rsidR="005A471A" w:rsidRPr="00BF3549" w:rsidRDefault="005A471A" w:rsidP="000E025D">
            <w:pPr>
              <w:rPr>
                <w:rFonts w:cs="Arial"/>
                <w:sz w:val="18"/>
                <w:szCs w:val="18"/>
              </w:rPr>
            </w:pPr>
            <w:r w:rsidRPr="00BF3549">
              <w:rPr>
                <w:rFonts w:cs="Arial"/>
                <w:sz w:val="18"/>
                <w:szCs w:val="18"/>
              </w:rPr>
              <w:t>3</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rPr>
                <w:rFonts w:cs="Arial"/>
                <w:color w:val="000000"/>
                <w:sz w:val="18"/>
                <w:szCs w:val="18"/>
              </w:rPr>
            </w:pPr>
            <w:r w:rsidRPr="00BF3549">
              <w:rPr>
                <w:rFonts w:cs="Arial"/>
                <w:color w:val="000000"/>
                <w:sz w:val="18"/>
                <w:szCs w:val="18"/>
              </w:rPr>
              <w:t>MUSAN TRADING ENTERPRISE CC</w:t>
            </w:r>
            <w:r>
              <w:rPr>
                <w:rFonts w:cs="Arial"/>
                <w:color w:val="000000"/>
                <w:sz w:val="18"/>
                <w:szCs w:val="18"/>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r w:rsidRPr="00BF3549">
              <w:rPr>
                <w:rFonts w:cs="Arial"/>
                <w:color w:val="000000"/>
                <w:sz w:val="18"/>
                <w:szCs w:val="18"/>
              </w:rPr>
              <w:t>041821</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2020/03/25</w:t>
            </w:r>
          </w:p>
        </w:tc>
        <w:tc>
          <w:tcPr>
            <w:tcW w:w="1418" w:type="dxa"/>
            <w:tcBorders>
              <w:top w:val="single" w:sz="4" w:space="0" w:color="auto"/>
              <w:left w:val="nil"/>
              <w:bottom w:val="single" w:sz="4" w:space="0" w:color="auto"/>
              <w:right w:val="single" w:sz="4" w:space="0" w:color="auto"/>
            </w:tcBorders>
            <w:shd w:val="clear" w:color="auto" w:fill="auto"/>
            <w:vAlign w:val="center"/>
          </w:tcPr>
          <w:p w:rsidR="005A471A" w:rsidRPr="00BF3549" w:rsidRDefault="005A471A" w:rsidP="000E025D">
            <w:pPr>
              <w:jc w:val="center"/>
              <w:rPr>
                <w:rFonts w:cs="Arial"/>
                <w:color w:val="000000"/>
                <w:sz w:val="18"/>
                <w:szCs w:val="18"/>
              </w:rPr>
            </w:pPr>
            <w:r w:rsidRPr="00BF3549">
              <w:rPr>
                <w:rFonts w:cs="Arial"/>
                <w:color w:val="000000"/>
                <w:sz w:val="18"/>
                <w:szCs w:val="18"/>
              </w:rPr>
              <w:t>2020/06/03</w:t>
            </w:r>
          </w:p>
        </w:tc>
        <w:tc>
          <w:tcPr>
            <w:tcW w:w="850" w:type="dxa"/>
            <w:shd w:val="clear" w:color="auto" w:fill="auto"/>
            <w:vAlign w:val="center"/>
          </w:tcPr>
          <w:p w:rsidR="005A471A" w:rsidRPr="00BF3549" w:rsidRDefault="005A471A" w:rsidP="000E025D">
            <w:pPr>
              <w:jc w:val="right"/>
              <w:rPr>
                <w:rFonts w:cs="Arial"/>
                <w:sz w:val="18"/>
                <w:szCs w:val="18"/>
              </w:rPr>
            </w:pPr>
            <w:r w:rsidRPr="00BF3549">
              <w:rPr>
                <w:rFonts w:cs="Arial"/>
                <w:sz w:val="18"/>
                <w:szCs w:val="18"/>
              </w:rPr>
              <w:t>70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471A" w:rsidRPr="00BF3549" w:rsidRDefault="005A471A" w:rsidP="000E025D">
            <w:pPr>
              <w:jc w:val="right"/>
              <w:rPr>
                <w:rFonts w:cs="Arial"/>
                <w:color w:val="000000"/>
                <w:sz w:val="18"/>
                <w:szCs w:val="18"/>
              </w:rPr>
            </w:pPr>
          </w:p>
          <w:p w:rsidR="005A471A" w:rsidRPr="00BF3549" w:rsidRDefault="005A471A" w:rsidP="000E025D">
            <w:pPr>
              <w:jc w:val="right"/>
              <w:rPr>
                <w:rFonts w:cs="Arial"/>
                <w:sz w:val="18"/>
                <w:szCs w:val="18"/>
              </w:rPr>
            </w:pPr>
            <w:r w:rsidRPr="00BF3549">
              <w:rPr>
                <w:rFonts w:cs="Arial"/>
                <w:sz w:val="18"/>
                <w:szCs w:val="18"/>
              </w:rPr>
              <w:t>5 250 193</w:t>
            </w:r>
          </w:p>
        </w:tc>
      </w:tr>
    </w:tbl>
    <w:p w:rsidR="005A471A" w:rsidRPr="00856B9A" w:rsidRDefault="005A471A" w:rsidP="005A471A">
      <w:pPr>
        <w:jc w:val="both"/>
        <w:rPr>
          <w:rFonts w:cs="Arial"/>
          <w:color w:val="000000"/>
          <w:lang w:eastAsia="en-ZA"/>
        </w:rPr>
      </w:pPr>
      <w:r w:rsidRPr="00082B09">
        <w:rPr>
          <w:rFonts w:cs="Arial"/>
          <w:noProof/>
          <w:color w:val="000000"/>
          <w:lang w:eastAsia="en-ZA"/>
        </w:rPr>
        <w:drawing>
          <wp:anchor distT="0" distB="0" distL="114300" distR="114300" simplePos="0" relativeHeight="251692032" behindDoc="0" locked="0" layoutInCell="1" allowOverlap="1" wp14:anchorId="0885D07F" wp14:editId="109C3C1B">
            <wp:simplePos x="0" y="0"/>
            <wp:positionH relativeFrom="column">
              <wp:posOffset>7731760</wp:posOffset>
            </wp:positionH>
            <wp:positionV relativeFrom="paragraph">
              <wp:posOffset>2770505</wp:posOffset>
            </wp:positionV>
            <wp:extent cx="76200" cy="769620"/>
            <wp:effectExtent l="0" t="0" r="0" b="0"/>
            <wp:wrapNone/>
            <wp:docPr id="14"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rsidR="005A471A" w:rsidRDefault="005A471A" w:rsidP="005A471A">
      <w:pPr>
        <w:jc w:val="both"/>
        <w:rPr>
          <w:rFonts w:cs="Arial"/>
          <w:b/>
        </w:rPr>
      </w:pPr>
      <w:r>
        <w:rPr>
          <w:rFonts w:cs="Arial"/>
          <w:b/>
        </w:rPr>
        <w:t>JHB</w:t>
      </w:r>
    </w:p>
    <w:p w:rsidR="005A471A" w:rsidRPr="00D80F3C" w:rsidRDefault="005A471A" w:rsidP="005A471A">
      <w:pPr>
        <w:contextualSpacing/>
        <w:jc w:val="both"/>
        <w:rPr>
          <w:rFonts w:cs="Arial"/>
        </w:rPr>
      </w:pPr>
      <w:r w:rsidRPr="00D80F3C">
        <w:rPr>
          <w:rFonts w:cs="Arial"/>
        </w:rPr>
        <w:lastRenderedPageBreak/>
        <w:t>During the audit, we noted that the following payments were not made within 30 days from the date of receipt of the invoice as stamped by registry:</w:t>
      </w:r>
    </w:p>
    <w:p w:rsidR="005A471A" w:rsidRPr="00482E0A" w:rsidRDefault="005A471A" w:rsidP="005A471A">
      <w:pPr>
        <w:contextualSpacing/>
        <w:jc w:val="both"/>
        <w:rPr>
          <w:rFonts w:cs="Arial"/>
          <w:b/>
          <w:u w:val="single"/>
        </w:rPr>
      </w:pPr>
    </w:p>
    <w:tbl>
      <w:tblPr>
        <w:tblW w:w="5000" w:type="pct"/>
        <w:tblLook w:val="04A0" w:firstRow="1" w:lastRow="0" w:firstColumn="1" w:lastColumn="0" w:noHBand="0" w:noVBand="1"/>
      </w:tblPr>
      <w:tblGrid>
        <w:gridCol w:w="474"/>
        <w:gridCol w:w="2903"/>
        <w:gridCol w:w="1421"/>
        <w:gridCol w:w="1585"/>
        <w:gridCol w:w="1353"/>
        <w:gridCol w:w="1611"/>
      </w:tblGrid>
      <w:tr w:rsidR="005A471A" w:rsidRPr="00EA21E8" w:rsidTr="000E025D">
        <w:trPr>
          <w:trHeight w:val="584"/>
        </w:trPr>
        <w:tc>
          <w:tcPr>
            <w:tcW w:w="253"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No</w:t>
            </w:r>
          </w:p>
        </w:tc>
        <w:tc>
          <w:tcPr>
            <w:tcW w:w="1553"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Supplier</w:t>
            </w:r>
          </w:p>
        </w:tc>
        <w:tc>
          <w:tcPr>
            <w:tcW w:w="760"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Date invoice received by Registry</w:t>
            </w:r>
          </w:p>
        </w:tc>
        <w:tc>
          <w:tcPr>
            <w:tcW w:w="848"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Payment date</w:t>
            </w:r>
          </w:p>
        </w:tc>
        <w:tc>
          <w:tcPr>
            <w:tcW w:w="724"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No. of days</w:t>
            </w:r>
          </w:p>
        </w:tc>
        <w:tc>
          <w:tcPr>
            <w:tcW w:w="862"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Amount [R]</w:t>
            </w:r>
          </w:p>
        </w:tc>
      </w:tr>
      <w:tr w:rsidR="005A471A" w:rsidRPr="00EA21E8" w:rsidTr="000E025D">
        <w:trPr>
          <w:trHeight w:val="229"/>
        </w:trPr>
        <w:tc>
          <w:tcPr>
            <w:tcW w:w="253" w:type="pct"/>
            <w:tcBorders>
              <w:top w:val="nil"/>
              <w:left w:val="single" w:sz="4" w:space="0" w:color="auto"/>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Pr>
                <w:rFonts w:cs="Arial"/>
                <w:color w:val="000000"/>
                <w:sz w:val="18"/>
                <w:szCs w:val="18"/>
                <w:lang w:eastAsia="en-ZA"/>
              </w:rPr>
              <w:t>1</w:t>
            </w:r>
          </w:p>
        </w:tc>
        <w:tc>
          <w:tcPr>
            <w:tcW w:w="1553"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QUANPRO</w:t>
            </w:r>
          </w:p>
        </w:tc>
        <w:tc>
          <w:tcPr>
            <w:tcW w:w="760"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26-Mar-20</w:t>
            </w:r>
          </w:p>
        </w:tc>
        <w:tc>
          <w:tcPr>
            <w:tcW w:w="848"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27-May-20</w:t>
            </w:r>
          </w:p>
        </w:tc>
        <w:tc>
          <w:tcPr>
            <w:tcW w:w="724"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62</w:t>
            </w:r>
          </w:p>
        </w:tc>
        <w:tc>
          <w:tcPr>
            <w:tcW w:w="862"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jc w:val="right"/>
              <w:rPr>
                <w:rFonts w:cs="Arial"/>
                <w:color w:val="000000"/>
                <w:sz w:val="18"/>
                <w:szCs w:val="18"/>
                <w:lang w:eastAsia="en-ZA"/>
              </w:rPr>
            </w:pPr>
            <w:r w:rsidRPr="00EA21E8">
              <w:rPr>
                <w:rFonts w:cs="Arial"/>
                <w:color w:val="000000"/>
                <w:sz w:val="18"/>
                <w:szCs w:val="18"/>
                <w:lang w:eastAsia="en-ZA"/>
              </w:rPr>
              <w:t>240 595,74</w:t>
            </w:r>
          </w:p>
        </w:tc>
      </w:tr>
      <w:tr w:rsidR="005A471A" w:rsidRPr="00EA21E8" w:rsidTr="000E025D">
        <w:trPr>
          <w:trHeight w:val="275"/>
        </w:trPr>
        <w:tc>
          <w:tcPr>
            <w:tcW w:w="253" w:type="pct"/>
            <w:tcBorders>
              <w:top w:val="nil"/>
              <w:left w:val="single" w:sz="4" w:space="0" w:color="auto"/>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Pr>
                <w:rFonts w:cs="Arial"/>
                <w:color w:val="000000"/>
                <w:sz w:val="18"/>
                <w:szCs w:val="18"/>
                <w:lang w:eastAsia="en-ZA"/>
              </w:rPr>
              <w:t>2</w:t>
            </w:r>
          </w:p>
        </w:tc>
        <w:tc>
          <w:tcPr>
            <w:tcW w:w="1553"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Kwagga Holdings</w:t>
            </w:r>
          </w:p>
        </w:tc>
        <w:tc>
          <w:tcPr>
            <w:tcW w:w="760"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03-Jun-20</w:t>
            </w:r>
          </w:p>
        </w:tc>
        <w:tc>
          <w:tcPr>
            <w:tcW w:w="848"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27-Jul-20</w:t>
            </w:r>
          </w:p>
        </w:tc>
        <w:tc>
          <w:tcPr>
            <w:tcW w:w="724"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54</w:t>
            </w:r>
          </w:p>
        </w:tc>
        <w:tc>
          <w:tcPr>
            <w:tcW w:w="862"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jc w:val="right"/>
              <w:rPr>
                <w:rFonts w:cs="Arial"/>
                <w:color w:val="000000"/>
                <w:sz w:val="18"/>
                <w:szCs w:val="18"/>
                <w:lang w:eastAsia="en-ZA"/>
              </w:rPr>
            </w:pPr>
            <w:r w:rsidRPr="00EA21E8">
              <w:rPr>
                <w:rFonts w:cs="Arial"/>
                <w:color w:val="000000"/>
                <w:sz w:val="18"/>
                <w:szCs w:val="18"/>
                <w:lang w:eastAsia="en-ZA"/>
              </w:rPr>
              <w:t>127 615,57</w:t>
            </w:r>
          </w:p>
        </w:tc>
      </w:tr>
      <w:tr w:rsidR="005A471A" w:rsidRPr="00EA21E8" w:rsidTr="000E025D">
        <w:trPr>
          <w:trHeight w:val="265"/>
        </w:trPr>
        <w:tc>
          <w:tcPr>
            <w:tcW w:w="253" w:type="pct"/>
            <w:tcBorders>
              <w:top w:val="nil"/>
              <w:left w:val="single" w:sz="4" w:space="0" w:color="auto"/>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Pr>
                <w:rFonts w:cs="Arial"/>
                <w:color w:val="000000"/>
                <w:sz w:val="18"/>
                <w:szCs w:val="18"/>
                <w:lang w:eastAsia="en-ZA"/>
              </w:rPr>
              <w:t>3</w:t>
            </w:r>
          </w:p>
        </w:tc>
        <w:tc>
          <w:tcPr>
            <w:tcW w:w="1553"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Jasair (Pty) Ltd</w:t>
            </w:r>
          </w:p>
        </w:tc>
        <w:tc>
          <w:tcPr>
            <w:tcW w:w="760"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14-Nov-19</w:t>
            </w:r>
          </w:p>
        </w:tc>
        <w:tc>
          <w:tcPr>
            <w:tcW w:w="848"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17-Dec-19</w:t>
            </w:r>
          </w:p>
        </w:tc>
        <w:tc>
          <w:tcPr>
            <w:tcW w:w="724"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EA21E8">
              <w:rPr>
                <w:rFonts w:cs="Arial"/>
                <w:color w:val="000000"/>
                <w:sz w:val="18"/>
                <w:szCs w:val="18"/>
                <w:lang w:eastAsia="en-ZA"/>
              </w:rPr>
              <w:t>33</w:t>
            </w:r>
          </w:p>
        </w:tc>
        <w:tc>
          <w:tcPr>
            <w:tcW w:w="862"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jc w:val="right"/>
              <w:rPr>
                <w:rFonts w:cs="Arial"/>
                <w:color w:val="000000"/>
                <w:sz w:val="18"/>
                <w:szCs w:val="18"/>
                <w:lang w:eastAsia="en-ZA"/>
              </w:rPr>
            </w:pPr>
            <w:r w:rsidRPr="00EA21E8">
              <w:rPr>
                <w:rFonts w:cs="Arial"/>
                <w:color w:val="000000"/>
                <w:sz w:val="18"/>
                <w:szCs w:val="18"/>
                <w:lang w:eastAsia="en-ZA"/>
              </w:rPr>
              <w:t>272 192,12</w:t>
            </w:r>
          </w:p>
        </w:tc>
      </w:tr>
    </w:tbl>
    <w:p w:rsidR="005A471A" w:rsidRDefault="005A471A" w:rsidP="005A471A">
      <w:pPr>
        <w:contextualSpacing/>
        <w:jc w:val="both"/>
        <w:rPr>
          <w:rFonts w:cs="Arial"/>
        </w:rPr>
      </w:pPr>
    </w:p>
    <w:p w:rsidR="005A471A" w:rsidRDefault="005A471A" w:rsidP="005A471A">
      <w:pPr>
        <w:jc w:val="both"/>
        <w:rPr>
          <w:rFonts w:cs="Arial"/>
          <w:b/>
        </w:rPr>
      </w:pPr>
      <w:r>
        <w:rPr>
          <w:rFonts w:cs="Arial"/>
          <w:b/>
        </w:rPr>
        <w:t>Mmabatho</w:t>
      </w:r>
    </w:p>
    <w:p w:rsidR="005A471A" w:rsidRPr="00D80F3C" w:rsidRDefault="005A471A" w:rsidP="005A471A">
      <w:pPr>
        <w:contextualSpacing/>
        <w:jc w:val="both"/>
        <w:rPr>
          <w:rFonts w:cs="Arial"/>
        </w:rPr>
      </w:pPr>
      <w:r w:rsidRPr="00D80F3C">
        <w:rPr>
          <w:rFonts w:cs="Arial"/>
        </w:rPr>
        <w:t>During the audit, we noted that the following payments were not made within 30 days from the date of receipt of the invoice as stamped by registry:</w:t>
      </w:r>
    </w:p>
    <w:p w:rsidR="005A471A" w:rsidRPr="00482E0A" w:rsidRDefault="005A471A" w:rsidP="005A471A">
      <w:pPr>
        <w:contextualSpacing/>
        <w:jc w:val="both"/>
        <w:rPr>
          <w:rFonts w:cs="Arial"/>
          <w:b/>
          <w:u w:val="single"/>
        </w:rPr>
      </w:pPr>
    </w:p>
    <w:tbl>
      <w:tblPr>
        <w:tblW w:w="5000" w:type="pct"/>
        <w:tblLook w:val="04A0" w:firstRow="1" w:lastRow="0" w:firstColumn="1" w:lastColumn="0" w:noHBand="0" w:noVBand="1"/>
      </w:tblPr>
      <w:tblGrid>
        <w:gridCol w:w="474"/>
        <w:gridCol w:w="2903"/>
        <w:gridCol w:w="1421"/>
        <w:gridCol w:w="1585"/>
        <w:gridCol w:w="1353"/>
        <w:gridCol w:w="1611"/>
      </w:tblGrid>
      <w:tr w:rsidR="005A471A" w:rsidRPr="00EA21E8" w:rsidTr="000E025D">
        <w:trPr>
          <w:trHeight w:val="584"/>
        </w:trPr>
        <w:tc>
          <w:tcPr>
            <w:tcW w:w="253"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No</w:t>
            </w:r>
          </w:p>
        </w:tc>
        <w:tc>
          <w:tcPr>
            <w:tcW w:w="1553"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Supplier</w:t>
            </w:r>
          </w:p>
        </w:tc>
        <w:tc>
          <w:tcPr>
            <w:tcW w:w="760"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Date invoice received by Registry</w:t>
            </w:r>
          </w:p>
        </w:tc>
        <w:tc>
          <w:tcPr>
            <w:tcW w:w="848"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Payment date</w:t>
            </w:r>
          </w:p>
        </w:tc>
        <w:tc>
          <w:tcPr>
            <w:tcW w:w="724"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No. of days</w:t>
            </w:r>
          </w:p>
        </w:tc>
        <w:tc>
          <w:tcPr>
            <w:tcW w:w="862" w:type="pct"/>
            <w:tcBorders>
              <w:top w:val="single" w:sz="4" w:space="0" w:color="auto"/>
              <w:left w:val="nil"/>
              <w:bottom w:val="single" w:sz="4" w:space="0" w:color="auto"/>
              <w:right w:val="single" w:sz="4" w:space="0" w:color="auto"/>
            </w:tcBorders>
            <w:shd w:val="clear" w:color="000000" w:fill="BFBFBF"/>
            <w:vAlign w:val="center"/>
            <w:hideMark/>
          </w:tcPr>
          <w:p w:rsidR="005A471A" w:rsidRPr="00EA21E8" w:rsidRDefault="005A471A" w:rsidP="000E025D">
            <w:pPr>
              <w:jc w:val="center"/>
              <w:rPr>
                <w:rFonts w:cs="Arial"/>
                <w:b/>
                <w:bCs/>
                <w:color w:val="000000"/>
                <w:sz w:val="18"/>
                <w:szCs w:val="18"/>
                <w:lang w:eastAsia="en-ZA"/>
              </w:rPr>
            </w:pPr>
            <w:r w:rsidRPr="00EA21E8">
              <w:rPr>
                <w:rFonts w:cs="Arial"/>
                <w:b/>
                <w:bCs/>
                <w:color w:val="000000"/>
                <w:sz w:val="18"/>
                <w:szCs w:val="18"/>
                <w:lang w:eastAsia="en-ZA"/>
              </w:rPr>
              <w:t>Amount [R]</w:t>
            </w:r>
          </w:p>
        </w:tc>
      </w:tr>
      <w:tr w:rsidR="005A471A" w:rsidRPr="00EA21E8" w:rsidTr="000E025D">
        <w:trPr>
          <w:trHeight w:val="229"/>
        </w:trPr>
        <w:tc>
          <w:tcPr>
            <w:tcW w:w="253" w:type="pct"/>
            <w:tcBorders>
              <w:top w:val="nil"/>
              <w:left w:val="single" w:sz="4" w:space="0" w:color="auto"/>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Pr>
                <w:rFonts w:cs="Arial"/>
                <w:color w:val="000000"/>
                <w:sz w:val="18"/>
                <w:szCs w:val="18"/>
                <w:lang w:eastAsia="en-ZA"/>
              </w:rPr>
              <w:t>1</w:t>
            </w:r>
          </w:p>
        </w:tc>
        <w:tc>
          <w:tcPr>
            <w:tcW w:w="1553" w:type="pct"/>
            <w:tcBorders>
              <w:top w:val="nil"/>
              <w:left w:val="nil"/>
              <w:bottom w:val="single" w:sz="4" w:space="0" w:color="auto"/>
              <w:right w:val="single" w:sz="4" w:space="0" w:color="auto"/>
            </w:tcBorders>
            <w:shd w:val="clear" w:color="auto" w:fill="auto"/>
            <w:hideMark/>
          </w:tcPr>
          <w:p w:rsidR="005A471A" w:rsidRPr="00EA21E8" w:rsidRDefault="005A471A" w:rsidP="000E025D">
            <w:pPr>
              <w:rPr>
                <w:rFonts w:cs="Arial"/>
                <w:color w:val="000000"/>
                <w:sz w:val="18"/>
                <w:szCs w:val="18"/>
                <w:lang w:eastAsia="en-ZA"/>
              </w:rPr>
            </w:pPr>
            <w:r w:rsidRPr="00811D1E">
              <w:rPr>
                <w:rFonts w:cs="Arial"/>
                <w:sz w:val="18"/>
                <w:szCs w:val="18"/>
                <w:lang w:eastAsia="en-ZA"/>
              </w:rPr>
              <w:t>RELATE MORE TRADING</w:t>
            </w:r>
          </w:p>
        </w:tc>
        <w:tc>
          <w:tcPr>
            <w:tcW w:w="760"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811D1E">
              <w:rPr>
                <w:rFonts w:cs="Arial"/>
                <w:sz w:val="18"/>
                <w:szCs w:val="18"/>
                <w:lang w:eastAsia="en-ZA"/>
              </w:rPr>
              <w:t>19 March 2020</w:t>
            </w:r>
          </w:p>
        </w:tc>
        <w:tc>
          <w:tcPr>
            <w:tcW w:w="848"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rPr>
                <w:rFonts w:cs="Arial"/>
                <w:color w:val="000000"/>
                <w:sz w:val="18"/>
                <w:szCs w:val="18"/>
                <w:lang w:eastAsia="en-ZA"/>
              </w:rPr>
            </w:pPr>
            <w:r w:rsidRPr="00811D1E">
              <w:rPr>
                <w:rFonts w:cs="Arial"/>
                <w:sz w:val="18"/>
                <w:szCs w:val="18"/>
                <w:lang w:eastAsia="en-ZA"/>
              </w:rPr>
              <w:t>9 July 2020</w:t>
            </w:r>
          </w:p>
        </w:tc>
        <w:tc>
          <w:tcPr>
            <w:tcW w:w="724" w:type="pct"/>
            <w:tcBorders>
              <w:top w:val="nil"/>
              <w:left w:val="nil"/>
              <w:bottom w:val="single" w:sz="4" w:space="0" w:color="auto"/>
              <w:right w:val="single" w:sz="4" w:space="0" w:color="auto"/>
            </w:tcBorders>
            <w:shd w:val="clear" w:color="auto" w:fill="auto"/>
            <w:hideMark/>
          </w:tcPr>
          <w:p w:rsidR="005A471A" w:rsidRPr="00EA21E8" w:rsidRDefault="005A471A" w:rsidP="000E025D">
            <w:pPr>
              <w:rPr>
                <w:rFonts w:cs="Arial"/>
                <w:color w:val="000000"/>
                <w:sz w:val="18"/>
                <w:szCs w:val="18"/>
                <w:lang w:eastAsia="en-ZA"/>
              </w:rPr>
            </w:pPr>
            <w:r w:rsidRPr="00811D1E">
              <w:rPr>
                <w:rFonts w:cs="Arial"/>
                <w:sz w:val="18"/>
                <w:szCs w:val="18"/>
                <w:lang w:eastAsia="en-ZA"/>
              </w:rPr>
              <w:t>111 days</w:t>
            </w:r>
          </w:p>
        </w:tc>
        <w:tc>
          <w:tcPr>
            <w:tcW w:w="862" w:type="pct"/>
            <w:tcBorders>
              <w:top w:val="nil"/>
              <w:left w:val="nil"/>
              <w:bottom w:val="single" w:sz="4" w:space="0" w:color="auto"/>
              <w:right w:val="single" w:sz="4" w:space="0" w:color="auto"/>
            </w:tcBorders>
            <w:shd w:val="clear" w:color="auto" w:fill="auto"/>
            <w:vAlign w:val="center"/>
            <w:hideMark/>
          </w:tcPr>
          <w:p w:rsidR="005A471A" w:rsidRPr="00EA21E8" w:rsidRDefault="005A471A" w:rsidP="000E025D">
            <w:pPr>
              <w:jc w:val="right"/>
              <w:rPr>
                <w:rFonts w:cs="Arial"/>
                <w:color w:val="000000"/>
                <w:sz w:val="18"/>
                <w:szCs w:val="18"/>
                <w:lang w:eastAsia="en-ZA"/>
              </w:rPr>
            </w:pPr>
            <w:r>
              <w:rPr>
                <w:rFonts w:cs="Arial"/>
                <w:color w:val="000000"/>
                <w:sz w:val="18"/>
                <w:szCs w:val="18"/>
                <w:lang w:eastAsia="en-ZA"/>
              </w:rPr>
              <w:t>443 597.1</w:t>
            </w:r>
          </w:p>
        </w:tc>
      </w:tr>
    </w:tbl>
    <w:p w:rsidR="005A471A" w:rsidRDefault="005A471A" w:rsidP="005A471A">
      <w:pPr>
        <w:contextualSpacing/>
        <w:jc w:val="both"/>
        <w:rPr>
          <w:rFonts w:cs="Arial"/>
        </w:rPr>
      </w:pPr>
    </w:p>
    <w:p w:rsidR="005A471A" w:rsidRDefault="005A471A" w:rsidP="005A471A">
      <w:pPr>
        <w:jc w:val="both"/>
        <w:rPr>
          <w:rFonts w:cs="Arial"/>
          <w:b/>
        </w:rPr>
      </w:pPr>
      <w:r>
        <w:rPr>
          <w:rFonts w:cs="Arial"/>
          <w:b/>
        </w:rPr>
        <w:t>Nelspruit</w:t>
      </w:r>
    </w:p>
    <w:p w:rsidR="005A471A" w:rsidRPr="00C06019" w:rsidRDefault="005A471A" w:rsidP="005A471A">
      <w:pPr>
        <w:autoSpaceDE w:val="0"/>
        <w:autoSpaceDN w:val="0"/>
        <w:adjustRightInd w:val="0"/>
        <w:spacing w:after="180"/>
        <w:jc w:val="both"/>
        <w:rPr>
          <w:rFonts w:cs="Arial"/>
        </w:rPr>
      </w:pPr>
      <w:r w:rsidRPr="00685122">
        <w:rPr>
          <w:rFonts w:cs="Arial"/>
        </w:rPr>
        <w:t>The following payment was not made within 30 days from the date of receipt of the invoice:</w:t>
      </w:r>
    </w:p>
    <w:tbl>
      <w:tblPr>
        <w:tblW w:w="5306" w:type="pct"/>
        <w:tblInd w:w="-152" w:type="dxa"/>
        <w:tblLook w:val="04A0" w:firstRow="1" w:lastRow="0" w:firstColumn="1" w:lastColumn="0" w:noHBand="0" w:noVBand="1"/>
      </w:tblPr>
      <w:tblGrid>
        <w:gridCol w:w="456"/>
        <w:gridCol w:w="1598"/>
        <w:gridCol w:w="2338"/>
        <w:gridCol w:w="1277"/>
        <w:gridCol w:w="1198"/>
        <w:gridCol w:w="1117"/>
        <w:gridCol w:w="1924"/>
      </w:tblGrid>
      <w:tr w:rsidR="005A471A" w:rsidTr="000E025D">
        <w:trPr>
          <w:trHeight w:val="950"/>
        </w:trPr>
        <w:tc>
          <w:tcPr>
            <w:tcW w:w="223" w:type="pct"/>
            <w:tcBorders>
              <w:top w:val="single" w:sz="8" w:space="0" w:color="auto"/>
              <w:left w:val="single" w:sz="8" w:space="0" w:color="auto"/>
              <w:bottom w:val="single" w:sz="8" w:space="0" w:color="auto"/>
              <w:right w:val="single" w:sz="8" w:space="0" w:color="auto"/>
            </w:tcBorders>
            <w:shd w:val="clear" w:color="000000" w:fill="D9D9D9"/>
            <w:hideMark/>
          </w:tcPr>
          <w:p w:rsidR="005A471A" w:rsidRPr="003A5332" w:rsidRDefault="005A471A" w:rsidP="000E025D">
            <w:pPr>
              <w:rPr>
                <w:rFonts w:cs="Arial"/>
                <w:b/>
                <w:bCs/>
                <w:color w:val="000000"/>
                <w:sz w:val="18"/>
                <w:szCs w:val="18"/>
              </w:rPr>
            </w:pPr>
            <w:r w:rsidRPr="003A5332">
              <w:rPr>
                <w:rFonts w:cs="Arial"/>
                <w:b/>
                <w:bCs/>
                <w:noProof/>
                <w:color w:val="000000"/>
                <w:sz w:val="18"/>
                <w:szCs w:val="18"/>
                <w:lang w:eastAsia="en-ZA"/>
              </w:rPr>
              <mc:AlternateContent>
                <mc:Choice Requires="wps">
                  <w:drawing>
                    <wp:anchor distT="0" distB="0" distL="114300" distR="114300" simplePos="0" relativeHeight="251693056" behindDoc="0" locked="0" layoutInCell="1" allowOverlap="1" wp14:anchorId="54BA927A" wp14:editId="149234C7">
                      <wp:simplePos x="0" y="0"/>
                      <wp:positionH relativeFrom="column">
                        <wp:posOffset>0</wp:posOffset>
                      </wp:positionH>
                      <wp:positionV relativeFrom="paragraph">
                        <wp:posOffset>-182880</wp:posOffset>
                      </wp:positionV>
                      <wp:extent cx="76200" cy="472440"/>
                      <wp:effectExtent l="38100" t="0" r="38100" b="38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326AD50" id="Text Box 15" o:spid="_x0000_s1026" type="#_x0000_t202" style="position:absolute;margin-left:0;margin-top:-14.4pt;width:6pt;height:3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" filled="f" stroked="f"/>
                  </w:pict>
                </mc:Fallback>
              </mc:AlternateContent>
            </w:r>
            <w:r w:rsidRPr="003A5332">
              <w:rPr>
                <w:rFonts w:cs="Arial"/>
                <w:b/>
                <w:bCs/>
                <w:noProof/>
                <w:color w:val="000000"/>
                <w:sz w:val="18"/>
                <w:szCs w:val="18"/>
                <w:lang w:eastAsia="en-ZA"/>
              </w:rPr>
              <mc:AlternateContent>
                <mc:Choice Requires="wps">
                  <w:drawing>
                    <wp:anchor distT="0" distB="0" distL="114300" distR="114300" simplePos="0" relativeHeight="251694080" behindDoc="0" locked="0" layoutInCell="1" allowOverlap="1" wp14:anchorId="47FF83B2" wp14:editId="306C0F7E">
                      <wp:simplePos x="0" y="0"/>
                      <wp:positionH relativeFrom="column">
                        <wp:posOffset>0</wp:posOffset>
                      </wp:positionH>
                      <wp:positionV relativeFrom="paragraph">
                        <wp:posOffset>-182880</wp:posOffset>
                      </wp:positionV>
                      <wp:extent cx="76200" cy="403860"/>
                      <wp:effectExtent l="38100" t="0" r="3810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0386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DB960AC" id="Text Box 16" o:spid="_x0000_s1026" type="#_x0000_t202" style="position:absolute;margin-left:0;margin-top:-14.4pt;width:6pt;height:3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" filled="f" stroked="f"/>
                  </w:pict>
                </mc:Fallback>
              </mc:AlternateContent>
            </w:r>
            <w:r w:rsidRPr="003A5332">
              <w:rPr>
                <w:rFonts w:cs="Arial"/>
                <w:b/>
                <w:bCs/>
                <w:color w:val="000000"/>
                <w:sz w:val="18"/>
                <w:szCs w:val="18"/>
              </w:rPr>
              <w:t>No</w:t>
            </w:r>
          </w:p>
        </w:tc>
        <w:tc>
          <w:tcPr>
            <w:tcW w:w="821" w:type="pct"/>
            <w:tcBorders>
              <w:top w:val="single" w:sz="8" w:space="0" w:color="auto"/>
              <w:left w:val="nil"/>
              <w:bottom w:val="single" w:sz="8" w:space="0" w:color="auto"/>
              <w:right w:val="single" w:sz="4" w:space="0" w:color="auto"/>
            </w:tcBorders>
            <w:shd w:val="clear" w:color="000000" w:fill="D9D9D9"/>
            <w:hideMark/>
          </w:tcPr>
          <w:p w:rsidR="005A471A" w:rsidRPr="003A5332" w:rsidRDefault="005A471A" w:rsidP="000E025D">
            <w:pPr>
              <w:rPr>
                <w:rFonts w:cs="Arial"/>
                <w:b/>
                <w:bCs/>
                <w:color w:val="000000"/>
                <w:sz w:val="18"/>
                <w:szCs w:val="18"/>
              </w:rPr>
            </w:pPr>
            <w:r w:rsidRPr="003A5332">
              <w:rPr>
                <w:rFonts w:cs="Arial"/>
                <w:b/>
                <w:bCs/>
                <w:color w:val="000000"/>
                <w:sz w:val="18"/>
                <w:szCs w:val="18"/>
              </w:rPr>
              <w:t>Supplier name</w:t>
            </w:r>
          </w:p>
        </w:tc>
        <w:tc>
          <w:tcPr>
            <w:tcW w:w="1145" w:type="pct"/>
            <w:tcBorders>
              <w:top w:val="single" w:sz="4" w:space="0" w:color="auto"/>
              <w:left w:val="single" w:sz="4" w:space="0" w:color="auto"/>
              <w:bottom w:val="single" w:sz="4" w:space="0" w:color="auto"/>
              <w:right w:val="single" w:sz="4" w:space="0" w:color="auto"/>
            </w:tcBorders>
            <w:shd w:val="clear" w:color="000000" w:fill="D9D9D9"/>
          </w:tcPr>
          <w:p w:rsidR="005A471A" w:rsidRPr="003A5332" w:rsidRDefault="005A471A" w:rsidP="000E025D">
            <w:pPr>
              <w:rPr>
                <w:rFonts w:cs="Arial"/>
                <w:b/>
                <w:bCs/>
                <w:noProof/>
                <w:color w:val="000000"/>
                <w:sz w:val="18"/>
                <w:szCs w:val="18"/>
                <w:lang w:eastAsia="en-ZA"/>
              </w:rPr>
            </w:pPr>
            <w:r>
              <w:rPr>
                <w:rFonts w:cs="Arial"/>
                <w:b/>
                <w:bCs/>
                <w:noProof/>
                <w:color w:val="000000"/>
                <w:sz w:val="18"/>
                <w:szCs w:val="18"/>
                <w:lang w:eastAsia="en-ZA"/>
              </w:rPr>
              <w:t>Payment number</w:t>
            </w:r>
          </w:p>
        </w:tc>
        <w:tc>
          <w:tcPr>
            <w:tcW w:w="659" w:type="pct"/>
            <w:tcBorders>
              <w:top w:val="single" w:sz="8" w:space="0" w:color="auto"/>
              <w:left w:val="single" w:sz="4" w:space="0" w:color="auto"/>
              <w:bottom w:val="single" w:sz="8" w:space="0" w:color="auto"/>
              <w:right w:val="single" w:sz="8" w:space="0" w:color="auto"/>
            </w:tcBorders>
            <w:shd w:val="clear" w:color="000000" w:fill="D9D9D9"/>
            <w:hideMark/>
          </w:tcPr>
          <w:p w:rsidR="005A471A" w:rsidRPr="003A5332" w:rsidRDefault="005A471A" w:rsidP="000E025D">
            <w:pPr>
              <w:rPr>
                <w:rFonts w:cs="Arial"/>
                <w:b/>
                <w:bCs/>
                <w:color w:val="000000"/>
                <w:sz w:val="18"/>
                <w:szCs w:val="18"/>
              </w:rPr>
            </w:pPr>
            <w:r w:rsidRPr="003A5332">
              <w:rPr>
                <w:rFonts w:cs="Arial"/>
                <w:b/>
                <w:bCs/>
                <w:noProof/>
                <w:color w:val="000000"/>
                <w:sz w:val="18"/>
                <w:szCs w:val="18"/>
                <w:lang w:eastAsia="en-ZA"/>
              </w:rPr>
              <mc:AlternateContent>
                <mc:Choice Requires="wps">
                  <w:drawing>
                    <wp:anchor distT="0" distB="0" distL="114300" distR="114300" simplePos="0" relativeHeight="251695104" behindDoc="0" locked="0" layoutInCell="1" allowOverlap="1" wp14:anchorId="3C9B27B8" wp14:editId="274F9A9B">
                      <wp:simplePos x="0" y="0"/>
                      <wp:positionH relativeFrom="column">
                        <wp:posOffset>0</wp:posOffset>
                      </wp:positionH>
                      <wp:positionV relativeFrom="paragraph">
                        <wp:posOffset>-182880</wp:posOffset>
                      </wp:positionV>
                      <wp:extent cx="76200" cy="472440"/>
                      <wp:effectExtent l="38100" t="0" r="38100" b="381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BEF855F" id="Text Box 17" o:spid="_x0000_s1026" type="#_x0000_t202" style="position:absolute;margin-left:0;margin-top:-14.4pt;width:6pt;height:3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" filled="f" stroked="f"/>
                  </w:pict>
                </mc:Fallback>
              </mc:AlternateContent>
            </w:r>
            <w:r w:rsidRPr="003A5332">
              <w:rPr>
                <w:rFonts w:cs="Arial"/>
                <w:b/>
                <w:bCs/>
                <w:color w:val="000000"/>
                <w:sz w:val="18"/>
                <w:szCs w:val="18"/>
              </w:rPr>
              <w:t>Amount</w:t>
            </w:r>
          </w:p>
        </w:tc>
        <w:tc>
          <w:tcPr>
            <w:tcW w:w="619" w:type="pct"/>
            <w:tcBorders>
              <w:top w:val="single" w:sz="8" w:space="0" w:color="auto"/>
              <w:left w:val="nil"/>
              <w:bottom w:val="single" w:sz="8" w:space="0" w:color="auto"/>
              <w:right w:val="single" w:sz="8" w:space="0" w:color="auto"/>
            </w:tcBorders>
            <w:shd w:val="clear" w:color="000000" w:fill="D9D9D9"/>
            <w:hideMark/>
          </w:tcPr>
          <w:p w:rsidR="005A471A" w:rsidRPr="003A5332" w:rsidRDefault="005A471A" w:rsidP="000E025D">
            <w:pPr>
              <w:rPr>
                <w:rFonts w:cs="Arial"/>
                <w:b/>
                <w:bCs/>
                <w:sz w:val="18"/>
                <w:szCs w:val="18"/>
              </w:rPr>
            </w:pPr>
            <w:r w:rsidRPr="003A5332">
              <w:rPr>
                <w:rFonts w:cs="Arial"/>
                <w:b/>
                <w:bCs/>
                <w:sz w:val="18"/>
                <w:szCs w:val="18"/>
              </w:rPr>
              <w:t>Date of receipt of invoice (Registry stamp)</w:t>
            </w:r>
          </w:p>
        </w:tc>
        <w:tc>
          <w:tcPr>
            <w:tcW w:w="547" w:type="pct"/>
            <w:tcBorders>
              <w:top w:val="single" w:sz="8" w:space="0" w:color="auto"/>
              <w:left w:val="nil"/>
              <w:bottom w:val="single" w:sz="8" w:space="0" w:color="auto"/>
              <w:right w:val="single" w:sz="8" w:space="0" w:color="auto"/>
            </w:tcBorders>
            <w:shd w:val="clear" w:color="000000" w:fill="D9D9D9"/>
            <w:hideMark/>
          </w:tcPr>
          <w:p w:rsidR="005A471A" w:rsidRPr="003A5332" w:rsidRDefault="005A471A" w:rsidP="000E025D">
            <w:pPr>
              <w:rPr>
                <w:rFonts w:cs="Arial"/>
                <w:b/>
                <w:bCs/>
                <w:color w:val="000000"/>
                <w:sz w:val="18"/>
                <w:szCs w:val="18"/>
              </w:rPr>
            </w:pPr>
            <w:r w:rsidRPr="003A5332">
              <w:rPr>
                <w:rFonts w:cs="Arial"/>
                <w:b/>
                <w:bCs/>
                <w:color w:val="000000"/>
                <w:sz w:val="18"/>
                <w:szCs w:val="18"/>
              </w:rPr>
              <w:t xml:space="preserve">Payment date </w:t>
            </w:r>
          </w:p>
        </w:tc>
        <w:tc>
          <w:tcPr>
            <w:tcW w:w="985" w:type="pct"/>
            <w:tcBorders>
              <w:top w:val="single" w:sz="8" w:space="0" w:color="auto"/>
              <w:left w:val="nil"/>
              <w:bottom w:val="single" w:sz="8" w:space="0" w:color="auto"/>
              <w:right w:val="single" w:sz="8" w:space="0" w:color="auto"/>
            </w:tcBorders>
            <w:shd w:val="clear" w:color="000000" w:fill="D9D9D9"/>
            <w:hideMark/>
          </w:tcPr>
          <w:p w:rsidR="005A471A" w:rsidRPr="003A5332" w:rsidRDefault="005A471A" w:rsidP="000E025D">
            <w:pPr>
              <w:rPr>
                <w:rFonts w:cs="Arial"/>
                <w:b/>
                <w:bCs/>
                <w:sz w:val="18"/>
                <w:szCs w:val="18"/>
              </w:rPr>
            </w:pPr>
            <w:r w:rsidRPr="003A5332">
              <w:rPr>
                <w:rFonts w:cs="Arial"/>
                <w:b/>
                <w:bCs/>
                <w:sz w:val="18"/>
                <w:szCs w:val="18"/>
              </w:rPr>
              <w:t>Number of day in which payment is made from receipt of invoice</w:t>
            </w:r>
          </w:p>
        </w:tc>
      </w:tr>
      <w:tr w:rsidR="005A471A" w:rsidTr="000E025D">
        <w:trPr>
          <w:trHeight w:val="300"/>
        </w:trPr>
        <w:tc>
          <w:tcPr>
            <w:tcW w:w="223" w:type="pct"/>
            <w:tcBorders>
              <w:top w:val="single" w:sz="4" w:space="0" w:color="auto"/>
              <w:left w:val="single" w:sz="4" w:space="0" w:color="auto"/>
              <w:bottom w:val="single" w:sz="4" w:space="0" w:color="auto"/>
              <w:right w:val="single" w:sz="4" w:space="0" w:color="auto"/>
            </w:tcBorders>
            <w:shd w:val="clear" w:color="auto" w:fill="auto"/>
            <w:noWrap/>
            <w:hideMark/>
          </w:tcPr>
          <w:p w:rsidR="005A471A" w:rsidRPr="003A5332" w:rsidRDefault="005A471A" w:rsidP="000E025D">
            <w:pPr>
              <w:rPr>
                <w:rFonts w:cs="Arial"/>
                <w:color w:val="000000"/>
                <w:sz w:val="18"/>
                <w:szCs w:val="18"/>
              </w:rPr>
            </w:pPr>
            <w:r w:rsidRPr="003A5332">
              <w:rPr>
                <w:rFonts w:cs="Arial"/>
                <w:color w:val="000000"/>
                <w:sz w:val="18"/>
                <w:szCs w:val="18"/>
              </w:rPr>
              <w:t>1</w:t>
            </w:r>
          </w:p>
        </w:tc>
        <w:tc>
          <w:tcPr>
            <w:tcW w:w="821" w:type="pct"/>
            <w:tcBorders>
              <w:top w:val="single" w:sz="4" w:space="0" w:color="auto"/>
              <w:left w:val="nil"/>
              <w:bottom w:val="single" w:sz="4" w:space="0" w:color="auto"/>
              <w:right w:val="single" w:sz="4" w:space="0" w:color="auto"/>
            </w:tcBorders>
            <w:shd w:val="clear" w:color="auto" w:fill="auto"/>
          </w:tcPr>
          <w:p w:rsidR="005A471A" w:rsidRPr="003A5332" w:rsidRDefault="005A471A" w:rsidP="000E025D">
            <w:pPr>
              <w:rPr>
                <w:rFonts w:cs="Arial"/>
                <w:color w:val="000000"/>
                <w:sz w:val="18"/>
                <w:szCs w:val="18"/>
              </w:rPr>
            </w:pPr>
            <w:r w:rsidRPr="00C0105A">
              <w:rPr>
                <w:rFonts w:cs="Arial"/>
                <w:color w:val="000000"/>
                <w:sz w:val="18"/>
                <w:szCs w:val="18"/>
              </w:rPr>
              <w:t>MSUKALIGWA LOCAL MUNIC</w:t>
            </w:r>
            <w:r>
              <w:rPr>
                <w:rFonts w:cs="Arial"/>
                <w:color w:val="000000"/>
                <w:sz w:val="18"/>
                <w:szCs w:val="18"/>
              </w:rPr>
              <w:t>IPALITY</w:t>
            </w:r>
          </w:p>
        </w:tc>
        <w:tc>
          <w:tcPr>
            <w:tcW w:w="1145" w:type="pct"/>
            <w:tcBorders>
              <w:top w:val="single" w:sz="4" w:space="0" w:color="auto"/>
              <w:left w:val="nil"/>
              <w:bottom w:val="single" w:sz="4" w:space="0" w:color="auto"/>
              <w:right w:val="single" w:sz="4" w:space="0" w:color="auto"/>
            </w:tcBorders>
          </w:tcPr>
          <w:p w:rsidR="005A471A" w:rsidRDefault="005A471A" w:rsidP="000E025D">
            <w:pPr>
              <w:rPr>
                <w:rFonts w:cs="Arial"/>
                <w:color w:val="000000"/>
                <w:sz w:val="18"/>
                <w:szCs w:val="18"/>
              </w:rPr>
            </w:pPr>
            <w:r w:rsidRPr="00C06019">
              <w:rPr>
                <w:rFonts w:cs="Arial"/>
                <w:color w:val="000000"/>
                <w:sz w:val="18"/>
                <w:szCs w:val="18"/>
              </w:rPr>
              <w:t>ZAPNV2003S1008804260</w:t>
            </w:r>
          </w:p>
        </w:tc>
        <w:tc>
          <w:tcPr>
            <w:tcW w:w="659" w:type="pct"/>
            <w:tcBorders>
              <w:top w:val="single" w:sz="4" w:space="0" w:color="auto"/>
              <w:left w:val="single" w:sz="4" w:space="0" w:color="auto"/>
              <w:bottom w:val="single" w:sz="4" w:space="0" w:color="auto"/>
              <w:right w:val="single" w:sz="4" w:space="0" w:color="auto"/>
            </w:tcBorders>
            <w:shd w:val="clear" w:color="auto" w:fill="auto"/>
            <w:noWrap/>
          </w:tcPr>
          <w:p w:rsidR="005A471A" w:rsidRPr="003A5332" w:rsidRDefault="005A471A" w:rsidP="000E025D">
            <w:pPr>
              <w:jc w:val="right"/>
              <w:rPr>
                <w:rFonts w:cs="Arial"/>
                <w:color w:val="000000"/>
                <w:sz w:val="18"/>
                <w:szCs w:val="18"/>
              </w:rPr>
            </w:pPr>
            <w:r w:rsidRPr="00576237">
              <w:rPr>
                <w:rFonts w:cs="Arial"/>
                <w:color w:val="000000"/>
                <w:sz w:val="18"/>
                <w:szCs w:val="18"/>
              </w:rPr>
              <w:t>74</w:t>
            </w:r>
            <w:r>
              <w:rPr>
                <w:rFonts w:cs="Arial"/>
                <w:color w:val="000000"/>
                <w:sz w:val="18"/>
                <w:szCs w:val="18"/>
              </w:rPr>
              <w:t> </w:t>
            </w:r>
            <w:r w:rsidRPr="00576237">
              <w:rPr>
                <w:rFonts w:cs="Arial"/>
                <w:color w:val="000000"/>
                <w:sz w:val="18"/>
                <w:szCs w:val="18"/>
              </w:rPr>
              <w:t>697</w:t>
            </w:r>
            <w:r>
              <w:rPr>
                <w:rFonts w:cs="Arial"/>
                <w:color w:val="000000"/>
                <w:sz w:val="18"/>
                <w:szCs w:val="18"/>
              </w:rPr>
              <w:t>,00</w:t>
            </w:r>
          </w:p>
        </w:tc>
        <w:tc>
          <w:tcPr>
            <w:tcW w:w="619" w:type="pct"/>
            <w:tcBorders>
              <w:top w:val="single" w:sz="4" w:space="0" w:color="auto"/>
              <w:left w:val="nil"/>
              <w:bottom w:val="single" w:sz="4" w:space="0" w:color="auto"/>
              <w:right w:val="single" w:sz="4" w:space="0" w:color="auto"/>
            </w:tcBorders>
            <w:shd w:val="clear" w:color="auto" w:fill="auto"/>
            <w:noWrap/>
          </w:tcPr>
          <w:p w:rsidR="005A471A" w:rsidRPr="003A5332" w:rsidRDefault="005A471A" w:rsidP="000E025D">
            <w:pPr>
              <w:rPr>
                <w:rFonts w:cs="Arial"/>
                <w:color w:val="000000"/>
                <w:sz w:val="18"/>
                <w:szCs w:val="18"/>
              </w:rPr>
            </w:pPr>
            <w:r>
              <w:rPr>
                <w:rFonts w:cs="Arial"/>
                <w:color w:val="000000"/>
                <w:sz w:val="18"/>
                <w:szCs w:val="18"/>
              </w:rPr>
              <w:t>21/01/2020</w:t>
            </w:r>
          </w:p>
        </w:tc>
        <w:tc>
          <w:tcPr>
            <w:tcW w:w="547" w:type="pct"/>
            <w:tcBorders>
              <w:top w:val="single" w:sz="4" w:space="0" w:color="auto"/>
              <w:left w:val="nil"/>
              <w:bottom w:val="single" w:sz="4" w:space="0" w:color="auto"/>
              <w:right w:val="single" w:sz="4" w:space="0" w:color="auto"/>
            </w:tcBorders>
            <w:shd w:val="clear" w:color="auto" w:fill="auto"/>
            <w:noWrap/>
          </w:tcPr>
          <w:p w:rsidR="005A471A" w:rsidRPr="003A5332" w:rsidRDefault="005A471A" w:rsidP="000E025D">
            <w:pPr>
              <w:rPr>
                <w:rFonts w:cs="Arial"/>
                <w:color w:val="000000"/>
                <w:sz w:val="18"/>
                <w:szCs w:val="18"/>
              </w:rPr>
            </w:pPr>
            <w:r>
              <w:rPr>
                <w:rFonts w:cs="Arial"/>
                <w:color w:val="000000"/>
                <w:sz w:val="18"/>
                <w:szCs w:val="18"/>
              </w:rPr>
              <w:t>27/02/2020</w:t>
            </w:r>
          </w:p>
        </w:tc>
        <w:tc>
          <w:tcPr>
            <w:tcW w:w="985" w:type="pct"/>
            <w:tcBorders>
              <w:top w:val="single" w:sz="4" w:space="0" w:color="auto"/>
              <w:left w:val="nil"/>
              <w:bottom w:val="single" w:sz="4" w:space="0" w:color="auto"/>
              <w:right w:val="single" w:sz="4" w:space="0" w:color="auto"/>
            </w:tcBorders>
            <w:shd w:val="clear" w:color="auto" w:fill="auto"/>
            <w:noWrap/>
            <w:hideMark/>
          </w:tcPr>
          <w:p w:rsidR="005A471A" w:rsidRPr="003A5332" w:rsidRDefault="005A471A" w:rsidP="000E025D">
            <w:pPr>
              <w:rPr>
                <w:rFonts w:cs="Arial"/>
                <w:color w:val="000000"/>
                <w:sz w:val="18"/>
                <w:szCs w:val="18"/>
              </w:rPr>
            </w:pPr>
            <w:r>
              <w:rPr>
                <w:rFonts w:cs="Arial"/>
                <w:color w:val="000000"/>
                <w:sz w:val="18"/>
                <w:szCs w:val="18"/>
              </w:rPr>
              <w:t>37</w:t>
            </w:r>
          </w:p>
        </w:tc>
      </w:tr>
      <w:tr w:rsidR="005A471A" w:rsidTr="000E025D">
        <w:trPr>
          <w:trHeight w:val="300"/>
        </w:trPr>
        <w:tc>
          <w:tcPr>
            <w:tcW w:w="223" w:type="pct"/>
            <w:tcBorders>
              <w:top w:val="single" w:sz="4" w:space="0" w:color="auto"/>
              <w:left w:val="single" w:sz="4" w:space="0" w:color="auto"/>
              <w:bottom w:val="single" w:sz="4" w:space="0" w:color="auto"/>
              <w:right w:val="single" w:sz="4" w:space="0" w:color="auto"/>
            </w:tcBorders>
            <w:shd w:val="clear" w:color="auto" w:fill="auto"/>
            <w:noWrap/>
          </w:tcPr>
          <w:p w:rsidR="005A471A" w:rsidRPr="003A5332" w:rsidRDefault="005A471A" w:rsidP="000E025D">
            <w:pPr>
              <w:rPr>
                <w:rFonts w:cs="Arial"/>
                <w:color w:val="000000"/>
                <w:sz w:val="18"/>
                <w:szCs w:val="18"/>
              </w:rPr>
            </w:pPr>
            <w:r>
              <w:rPr>
                <w:rFonts w:cs="Arial"/>
                <w:color w:val="000000"/>
                <w:sz w:val="18"/>
                <w:szCs w:val="18"/>
              </w:rPr>
              <w:t>2</w:t>
            </w:r>
          </w:p>
        </w:tc>
        <w:tc>
          <w:tcPr>
            <w:tcW w:w="821" w:type="pct"/>
            <w:tcBorders>
              <w:top w:val="single" w:sz="4" w:space="0" w:color="auto"/>
              <w:left w:val="nil"/>
              <w:bottom w:val="single" w:sz="4" w:space="0" w:color="auto"/>
              <w:right w:val="single" w:sz="4" w:space="0" w:color="auto"/>
            </w:tcBorders>
            <w:shd w:val="clear" w:color="auto" w:fill="auto"/>
          </w:tcPr>
          <w:p w:rsidR="005A471A" w:rsidRPr="00991389" w:rsidRDefault="005A471A" w:rsidP="000E025D">
            <w:pPr>
              <w:rPr>
                <w:rFonts w:cs="Arial"/>
                <w:color w:val="000000"/>
                <w:sz w:val="18"/>
                <w:szCs w:val="18"/>
              </w:rPr>
            </w:pPr>
            <w:r w:rsidRPr="00C0105A">
              <w:rPr>
                <w:rFonts w:cs="Arial"/>
                <w:color w:val="000000"/>
                <w:sz w:val="18"/>
                <w:szCs w:val="18"/>
              </w:rPr>
              <w:t>Luthando-Nto</w:t>
            </w:r>
          </w:p>
        </w:tc>
        <w:tc>
          <w:tcPr>
            <w:tcW w:w="1145" w:type="pct"/>
            <w:tcBorders>
              <w:top w:val="single" w:sz="4" w:space="0" w:color="auto"/>
              <w:left w:val="nil"/>
              <w:bottom w:val="single" w:sz="4" w:space="0" w:color="auto"/>
              <w:right w:val="single" w:sz="4" w:space="0" w:color="auto"/>
            </w:tcBorders>
          </w:tcPr>
          <w:p w:rsidR="005A471A" w:rsidRPr="00630203" w:rsidRDefault="005A471A" w:rsidP="000E025D">
            <w:pPr>
              <w:rPr>
                <w:rFonts w:cs="Arial"/>
                <w:color w:val="000000"/>
                <w:sz w:val="18"/>
                <w:szCs w:val="18"/>
              </w:rPr>
            </w:pPr>
            <w:r w:rsidRPr="00C06019">
              <w:rPr>
                <w:rFonts w:cs="Arial"/>
                <w:color w:val="000000"/>
                <w:sz w:val="18"/>
                <w:szCs w:val="18"/>
              </w:rPr>
              <w:t>ZAPNV1912S1008764497</w:t>
            </w:r>
          </w:p>
        </w:tc>
        <w:tc>
          <w:tcPr>
            <w:tcW w:w="659" w:type="pct"/>
            <w:tcBorders>
              <w:top w:val="single" w:sz="4" w:space="0" w:color="auto"/>
              <w:left w:val="single" w:sz="4" w:space="0" w:color="auto"/>
              <w:bottom w:val="single" w:sz="4" w:space="0" w:color="auto"/>
              <w:right w:val="single" w:sz="4" w:space="0" w:color="auto"/>
            </w:tcBorders>
            <w:shd w:val="clear" w:color="auto" w:fill="auto"/>
            <w:noWrap/>
          </w:tcPr>
          <w:p w:rsidR="005A471A" w:rsidRPr="00630203" w:rsidRDefault="005A471A" w:rsidP="000E025D">
            <w:pPr>
              <w:jc w:val="right"/>
              <w:rPr>
                <w:rFonts w:cs="Arial"/>
                <w:color w:val="000000"/>
                <w:sz w:val="18"/>
                <w:szCs w:val="18"/>
              </w:rPr>
            </w:pPr>
            <w:r w:rsidRPr="00576237">
              <w:rPr>
                <w:rFonts w:cs="Arial"/>
                <w:color w:val="000000"/>
                <w:sz w:val="18"/>
                <w:szCs w:val="18"/>
              </w:rPr>
              <w:t>496</w:t>
            </w:r>
            <w:r>
              <w:rPr>
                <w:rFonts w:cs="Arial"/>
                <w:color w:val="000000"/>
                <w:sz w:val="18"/>
                <w:szCs w:val="18"/>
              </w:rPr>
              <w:t xml:space="preserve"> </w:t>
            </w:r>
            <w:r w:rsidRPr="00576237">
              <w:rPr>
                <w:rFonts w:cs="Arial"/>
                <w:color w:val="000000"/>
                <w:sz w:val="18"/>
                <w:szCs w:val="18"/>
              </w:rPr>
              <w:t>846,5</w:t>
            </w:r>
            <w:r>
              <w:rPr>
                <w:rFonts w:cs="Arial"/>
                <w:color w:val="000000"/>
                <w:sz w:val="18"/>
                <w:szCs w:val="18"/>
              </w:rPr>
              <w:t>0</w:t>
            </w:r>
          </w:p>
        </w:tc>
        <w:tc>
          <w:tcPr>
            <w:tcW w:w="619" w:type="pct"/>
            <w:tcBorders>
              <w:top w:val="single" w:sz="4" w:space="0" w:color="auto"/>
              <w:left w:val="nil"/>
              <w:bottom w:val="single" w:sz="4" w:space="0" w:color="auto"/>
              <w:right w:val="single" w:sz="4" w:space="0" w:color="auto"/>
            </w:tcBorders>
            <w:shd w:val="clear" w:color="auto" w:fill="auto"/>
            <w:noWrap/>
          </w:tcPr>
          <w:p w:rsidR="005A471A" w:rsidRDefault="005A471A" w:rsidP="000E025D">
            <w:pPr>
              <w:rPr>
                <w:rFonts w:cs="Arial"/>
                <w:color w:val="000000"/>
                <w:sz w:val="18"/>
                <w:szCs w:val="18"/>
              </w:rPr>
            </w:pPr>
            <w:r>
              <w:rPr>
                <w:rFonts w:cs="Arial"/>
                <w:color w:val="000000"/>
                <w:sz w:val="18"/>
                <w:szCs w:val="18"/>
              </w:rPr>
              <w:t>24/10/2019</w:t>
            </w:r>
          </w:p>
        </w:tc>
        <w:tc>
          <w:tcPr>
            <w:tcW w:w="547" w:type="pct"/>
            <w:tcBorders>
              <w:top w:val="single" w:sz="4" w:space="0" w:color="auto"/>
              <w:left w:val="nil"/>
              <w:bottom w:val="single" w:sz="4" w:space="0" w:color="auto"/>
              <w:right w:val="single" w:sz="4" w:space="0" w:color="auto"/>
            </w:tcBorders>
            <w:shd w:val="clear" w:color="auto" w:fill="auto"/>
            <w:noWrap/>
          </w:tcPr>
          <w:p w:rsidR="005A471A" w:rsidRDefault="005A471A" w:rsidP="000E025D">
            <w:pPr>
              <w:rPr>
                <w:rFonts w:cs="Arial"/>
                <w:color w:val="000000"/>
                <w:sz w:val="18"/>
                <w:szCs w:val="18"/>
              </w:rPr>
            </w:pPr>
            <w:r>
              <w:rPr>
                <w:rFonts w:cs="Arial"/>
                <w:color w:val="000000"/>
                <w:sz w:val="18"/>
                <w:szCs w:val="18"/>
              </w:rPr>
              <w:t>05/12/2019</w:t>
            </w:r>
          </w:p>
        </w:tc>
        <w:tc>
          <w:tcPr>
            <w:tcW w:w="985" w:type="pct"/>
            <w:tcBorders>
              <w:top w:val="single" w:sz="4" w:space="0" w:color="auto"/>
              <w:left w:val="nil"/>
              <w:bottom w:val="single" w:sz="4" w:space="0" w:color="auto"/>
              <w:right w:val="single" w:sz="4" w:space="0" w:color="auto"/>
            </w:tcBorders>
            <w:shd w:val="clear" w:color="auto" w:fill="auto"/>
            <w:noWrap/>
          </w:tcPr>
          <w:p w:rsidR="005A471A" w:rsidRPr="003A5332" w:rsidRDefault="005A471A" w:rsidP="000E025D">
            <w:pPr>
              <w:rPr>
                <w:rFonts w:cs="Arial"/>
                <w:color w:val="000000"/>
                <w:sz w:val="18"/>
                <w:szCs w:val="18"/>
              </w:rPr>
            </w:pPr>
            <w:r>
              <w:rPr>
                <w:rFonts w:cs="Arial"/>
                <w:color w:val="000000"/>
                <w:sz w:val="18"/>
                <w:szCs w:val="18"/>
              </w:rPr>
              <w:t>42</w:t>
            </w:r>
          </w:p>
        </w:tc>
      </w:tr>
    </w:tbl>
    <w:p w:rsidR="005A471A" w:rsidRDefault="005A471A" w:rsidP="005A471A">
      <w:pPr>
        <w:jc w:val="both"/>
        <w:rPr>
          <w:rFonts w:cs="Arial"/>
          <w:b/>
        </w:rPr>
      </w:pPr>
    </w:p>
    <w:p w:rsidR="005A471A" w:rsidRDefault="005A471A" w:rsidP="005A471A">
      <w:pPr>
        <w:jc w:val="both"/>
        <w:rPr>
          <w:rFonts w:cs="Arial"/>
          <w:b/>
        </w:rPr>
      </w:pPr>
      <w:r>
        <w:rPr>
          <w:rFonts w:cs="Arial"/>
          <w:b/>
        </w:rPr>
        <w:t>Polokwane</w:t>
      </w:r>
    </w:p>
    <w:p w:rsidR="005A471A" w:rsidRPr="00E53C5F" w:rsidRDefault="005A471A" w:rsidP="005A471A">
      <w:pPr>
        <w:jc w:val="both"/>
        <w:rPr>
          <w:rFonts w:cs="Arial"/>
          <w:lang w:eastAsia="en-ZA"/>
        </w:rPr>
      </w:pPr>
      <w:r w:rsidRPr="00E53C5F">
        <w:rPr>
          <w:rFonts w:cs="Arial"/>
          <w:lang w:eastAsia="en-ZA"/>
        </w:rPr>
        <w:t>During the audit of</w:t>
      </w:r>
      <w:r>
        <w:rPr>
          <w:rFonts w:cs="Arial"/>
          <w:lang w:eastAsia="en-ZA"/>
        </w:rPr>
        <w:t xml:space="preserve"> Day to day accruals, we</w:t>
      </w:r>
      <w:r w:rsidRPr="00E53C5F">
        <w:rPr>
          <w:rFonts w:cs="Arial"/>
          <w:lang w:eastAsia="en-ZA"/>
        </w:rPr>
        <w:t xml:space="preserve"> noted that the following payment was not made within 30 days from receipt of invoice: </w:t>
      </w:r>
    </w:p>
    <w:tbl>
      <w:tblPr>
        <w:tblpPr w:leftFromText="180" w:rightFromText="180" w:vertAnchor="text" w:horzAnchor="margin" w:tblpY="18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1985"/>
        <w:gridCol w:w="1417"/>
        <w:gridCol w:w="1418"/>
        <w:gridCol w:w="850"/>
        <w:gridCol w:w="1843"/>
      </w:tblGrid>
      <w:tr w:rsidR="005A471A" w:rsidRPr="00441AFD" w:rsidTr="000E025D">
        <w:trPr>
          <w:trHeight w:val="197"/>
          <w:tblHeader/>
        </w:trPr>
        <w:tc>
          <w:tcPr>
            <w:tcW w:w="562" w:type="dxa"/>
            <w:shd w:val="clear" w:color="auto" w:fill="BFBFBF"/>
          </w:tcPr>
          <w:p w:rsidR="005A471A" w:rsidRPr="00494455" w:rsidRDefault="005A471A" w:rsidP="000E025D">
            <w:pPr>
              <w:spacing w:before="300"/>
              <w:rPr>
                <w:rFonts w:eastAsia="Calibri" w:cs="Arial"/>
                <w:b/>
                <w:color w:val="000000"/>
                <w:sz w:val="18"/>
                <w:szCs w:val="18"/>
                <w:lang w:eastAsia="en-ZA"/>
              </w:rPr>
            </w:pPr>
            <w:r w:rsidRPr="00494455">
              <w:rPr>
                <w:rFonts w:eastAsia="Calibri" w:cs="Arial"/>
                <w:b/>
                <w:color w:val="000000"/>
                <w:sz w:val="18"/>
                <w:szCs w:val="18"/>
                <w:lang w:eastAsia="en-ZA"/>
              </w:rPr>
              <w:lastRenderedPageBreak/>
              <w:t>No:</w:t>
            </w:r>
          </w:p>
        </w:tc>
        <w:tc>
          <w:tcPr>
            <w:tcW w:w="1701" w:type="dxa"/>
            <w:shd w:val="clear" w:color="auto" w:fill="BFBFBF"/>
          </w:tcPr>
          <w:p w:rsidR="005A471A" w:rsidRPr="00494455" w:rsidRDefault="005A471A" w:rsidP="000E025D">
            <w:pPr>
              <w:spacing w:before="300"/>
              <w:rPr>
                <w:rFonts w:eastAsia="Calibri" w:cs="Arial"/>
                <w:b/>
                <w:color w:val="000000"/>
                <w:sz w:val="18"/>
                <w:szCs w:val="18"/>
                <w:lang w:eastAsia="en-ZA"/>
              </w:rPr>
            </w:pPr>
            <w:r w:rsidRPr="00494455">
              <w:rPr>
                <w:rFonts w:eastAsia="Calibri" w:cs="Arial"/>
                <w:b/>
                <w:color w:val="000000"/>
                <w:sz w:val="18"/>
                <w:szCs w:val="18"/>
                <w:lang w:eastAsia="en-ZA"/>
              </w:rPr>
              <w:t>Supplier</w:t>
            </w:r>
          </w:p>
        </w:tc>
        <w:tc>
          <w:tcPr>
            <w:tcW w:w="1985" w:type="dxa"/>
            <w:shd w:val="clear" w:color="auto" w:fill="BFBFBF"/>
          </w:tcPr>
          <w:p w:rsidR="005A471A" w:rsidRPr="00494455" w:rsidRDefault="005A471A" w:rsidP="000E025D">
            <w:pPr>
              <w:spacing w:before="300"/>
              <w:rPr>
                <w:rFonts w:eastAsia="Calibri" w:cs="Arial"/>
                <w:b/>
                <w:color w:val="000000"/>
                <w:sz w:val="18"/>
                <w:szCs w:val="18"/>
                <w:lang w:eastAsia="en-ZA"/>
              </w:rPr>
            </w:pPr>
            <w:r>
              <w:rPr>
                <w:rFonts w:eastAsia="Calibri" w:cs="Arial"/>
                <w:b/>
                <w:color w:val="000000"/>
                <w:sz w:val="18"/>
                <w:szCs w:val="18"/>
                <w:lang w:eastAsia="en-ZA"/>
              </w:rPr>
              <w:t>WCS no</w:t>
            </w:r>
          </w:p>
        </w:tc>
        <w:tc>
          <w:tcPr>
            <w:tcW w:w="1417" w:type="dxa"/>
            <w:shd w:val="clear" w:color="auto" w:fill="BFBFBF"/>
          </w:tcPr>
          <w:p w:rsidR="005A471A" w:rsidRPr="00494455" w:rsidRDefault="005A471A" w:rsidP="000E025D">
            <w:pPr>
              <w:spacing w:before="300"/>
              <w:rPr>
                <w:rFonts w:eastAsia="Calibri" w:cs="Arial"/>
                <w:b/>
                <w:color w:val="000000"/>
                <w:sz w:val="18"/>
                <w:szCs w:val="18"/>
                <w:lang w:eastAsia="en-ZA"/>
              </w:rPr>
            </w:pPr>
            <w:r w:rsidRPr="00494455">
              <w:rPr>
                <w:rFonts w:eastAsia="Calibri" w:cs="Arial"/>
                <w:b/>
                <w:color w:val="000000"/>
                <w:sz w:val="18"/>
                <w:szCs w:val="18"/>
                <w:lang w:eastAsia="en-ZA"/>
              </w:rPr>
              <w:t>Date invoice received</w:t>
            </w:r>
          </w:p>
        </w:tc>
        <w:tc>
          <w:tcPr>
            <w:tcW w:w="1418" w:type="dxa"/>
            <w:shd w:val="clear" w:color="auto" w:fill="BFBFBF"/>
          </w:tcPr>
          <w:p w:rsidR="005A471A" w:rsidRPr="00494455" w:rsidRDefault="005A471A" w:rsidP="000E025D">
            <w:pPr>
              <w:spacing w:before="300"/>
              <w:rPr>
                <w:rFonts w:eastAsia="Calibri" w:cs="Arial"/>
                <w:b/>
                <w:color w:val="000000"/>
                <w:sz w:val="18"/>
                <w:szCs w:val="18"/>
                <w:lang w:eastAsia="en-ZA"/>
              </w:rPr>
            </w:pPr>
            <w:r w:rsidRPr="00494455">
              <w:rPr>
                <w:rFonts w:eastAsia="Calibri" w:cs="Arial"/>
                <w:b/>
                <w:color w:val="000000"/>
                <w:sz w:val="18"/>
                <w:szCs w:val="18"/>
                <w:lang w:eastAsia="en-ZA"/>
              </w:rPr>
              <w:t>Payment date</w:t>
            </w:r>
          </w:p>
        </w:tc>
        <w:tc>
          <w:tcPr>
            <w:tcW w:w="850" w:type="dxa"/>
            <w:shd w:val="clear" w:color="auto" w:fill="BFBFBF"/>
          </w:tcPr>
          <w:p w:rsidR="005A471A" w:rsidRPr="00494455" w:rsidRDefault="005A471A" w:rsidP="000E025D">
            <w:pPr>
              <w:spacing w:before="300"/>
              <w:rPr>
                <w:rFonts w:eastAsia="Calibri" w:cs="Arial"/>
                <w:b/>
                <w:color w:val="000000"/>
                <w:sz w:val="18"/>
                <w:szCs w:val="18"/>
                <w:lang w:eastAsia="en-ZA"/>
              </w:rPr>
            </w:pPr>
            <w:r w:rsidRPr="00494455">
              <w:rPr>
                <w:rFonts w:eastAsia="Calibri" w:cs="Arial"/>
                <w:b/>
                <w:color w:val="000000"/>
                <w:sz w:val="18"/>
                <w:szCs w:val="18"/>
                <w:lang w:eastAsia="en-ZA"/>
              </w:rPr>
              <w:t>No. of days</w:t>
            </w:r>
          </w:p>
        </w:tc>
        <w:tc>
          <w:tcPr>
            <w:tcW w:w="1843" w:type="dxa"/>
            <w:shd w:val="clear" w:color="auto" w:fill="BFBFBF"/>
          </w:tcPr>
          <w:p w:rsidR="005A471A" w:rsidRPr="00494455" w:rsidRDefault="005A471A" w:rsidP="000E025D">
            <w:pPr>
              <w:spacing w:before="300"/>
              <w:jc w:val="center"/>
              <w:rPr>
                <w:rFonts w:eastAsia="Calibri" w:cs="Arial"/>
                <w:b/>
                <w:color w:val="000000"/>
                <w:sz w:val="18"/>
                <w:szCs w:val="18"/>
                <w:lang w:eastAsia="en-ZA"/>
              </w:rPr>
            </w:pPr>
            <w:r w:rsidRPr="00494455">
              <w:rPr>
                <w:rFonts w:eastAsia="Calibri" w:cs="Arial"/>
                <w:b/>
                <w:color w:val="000000"/>
                <w:sz w:val="18"/>
                <w:szCs w:val="18"/>
                <w:lang w:eastAsia="en-ZA"/>
              </w:rPr>
              <w:t xml:space="preserve">Amount   </w:t>
            </w:r>
          </w:p>
          <w:p w:rsidR="005A471A" w:rsidRPr="00494455" w:rsidRDefault="005A471A" w:rsidP="000E025D">
            <w:pPr>
              <w:spacing w:before="300"/>
              <w:jc w:val="center"/>
              <w:rPr>
                <w:rFonts w:eastAsia="Calibri" w:cs="Arial"/>
                <w:b/>
                <w:color w:val="000000"/>
                <w:sz w:val="18"/>
                <w:szCs w:val="18"/>
                <w:lang w:eastAsia="en-ZA"/>
              </w:rPr>
            </w:pPr>
            <w:r w:rsidRPr="00494455">
              <w:rPr>
                <w:rFonts w:eastAsia="Calibri" w:cs="Arial"/>
                <w:b/>
                <w:color w:val="000000"/>
                <w:sz w:val="18"/>
                <w:szCs w:val="18"/>
                <w:lang w:eastAsia="en-ZA"/>
              </w:rPr>
              <w:t>[R]</w:t>
            </w:r>
          </w:p>
        </w:tc>
      </w:tr>
      <w:tr w:rsidR="005A471A" w:rsidRPr="009A65E0" w:rsidTr="000E025D">
        <w:trPr>
          <w:trHeight w:val="122"/>
        </w:trPr>
        <w:tc>
          <w:tcPr>
            <w:tcW w:w="562" w:type="dxa"/>
          </w:tcPr>
          <w:p w:rsidR="005A471A" w:rsidRPr="00494455" w:rsidRDefault="005A471A" w:rsidP="000E025D">
            <w:pPr>
              <w:rPr>
                <w:rFonts w:cs="Arial"/>
                <w:sz w:val="18"/>
                <w:szCs w:val="18"/>
              </w:rPr>
            </w:pPr>
            <w:r w:rsidRPr="00494455">
              <w:rPr>
                <w:rFonts w:cs="Arial"/>
                <w:sz w:val="18"/>
                <w:szCs w:val="18"/>
              </w:rPr>
              <w:t>1</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Rabenn projects</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Pr>
                <w:rFonts w:cs="Arial"/>
                <w:color w:val="000000"/>
                <w:sz w:val="18"/>
                <w:szCs w:val="18"/>
              </w:rPr>
              <w:t>N/A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2020/05/28</w:t>
            </w:r>
          </w:p>
        </w:tc>
        <w:tc>
          <w:tcPr>
            <w:tcW w:w="1418" w:type="dxa"/>
            <w:tcBorders>
              <w:top w:val="single" w:sz="4" w:space="0" w:color="auto"/>
              <w:left w:val="nil"/>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2020/07/22</w:t>
            </w:r>
          </w:p>
        </w:tc>
        <w:tc>
          <w:tcPr>
            <w:tcW w:w="850" w:type="dxa"/>
            <w:shd w:val="clear" w:color="auto" w:fill="auto"/>
          </w:tcPr>
          <w:p w:rsidR="005A471A" w:rsidRPr="00494455" w:rsidRDefault="005A471A" w:rsidP="000E025D">
            <w:pPr>
              <w:rPr>
                <w:rFonts w:cs="Arial"/>
                <w:sz w:val="18"/>
                <w:szCs w:val="18"/>
              </w:rPr>
            </w:pPr>
            <w:r>
              <w:rPr>
                <w:rFonts w:cs="Arial"/>
                <w:sz w:val="18"/>
                <w:szCs w:val="18"/>
              </w:rPr>
              <w:t>55</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157</w:t>
            </w:r>
            <w:r>
              <w:rPr>
                <w:rFonts w:cs="Arial"/>
                <w:color w:val="000000"/>
                <w:sz w:val="18"/>
                <w:szCs w:val="18"/>
              </w:rPr>
              <w:t xml:space="preserve"> </w:t>
            </w:r>
            <w:r w:rsidRPr="0038548B">
              <w:rPr>
                <w:rFonts w:cs="Arial"/>
                <w:color w:val="000000"/>
                <w:sz w:val="18"/>
                <w:szCs w:val="18"/>
              </w:rPr>
              <w:t>975.02</w:t>
            </w:r>
          </w:p>
        </w:tc>
      </w:tr>
      <w:tr w:rsidR="005A471A" w:rsidRPr="009A65E0" w:rsidTr="000E025D">
        <w:trPr>
          <w:trHeight w:val="122"/>
        </w:trPr>
        <w:tc>
          <w:tcPr>
            <w:tcW w:w="562" w:type="dxa"/>
          </w:tcPr>
          <w:p w:rsidR="005A471A" w:rsidRPr="00494455" w:rsidRDefault="005A471A" w:rsidP="000E025D">
            <w:pPr>
              <w:rPr>
                <w:rFonts w:cs="Arial"/>
                <w:sz w:val="18"/>
                <w:szCs w:val="18"/>
              </w:rPr>
            </w:pPr>
            <w:r w:rsidRPr="00494455">
              <w:rPr>
                <w:rFonts w:cs="Arial"/>
                <w:sz w:val="18"/>
                <w:szCs w:val="18"/>
              </w:rPr>
              <w:t>2</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Rabenn projects</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Pr>
                <w:rFonts w:cs="Arial"/>
                <w:color w:val="000000"/>
                <w:sz w:val="18"/>
                <w:szCs w:val="18"/>
              </w:rPr>
              <w:t>N/A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2020/05/28</w:t>
            </w:r>
          </w:p>
        </w:tc>
        <w:tc>
          <w:tcPr>
            <w:tcW w:w="1418" w:type="dxa"/>
            <w:tcBorders>
              <w:top w:val="single" w:sz="4" w:space="0" w:color="auto"/>
              <w:left w:val="nil"/>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2020/07/22</w:t>
            </w:r>
          </w:p>
        </w:tc>
        <w:tc>
          <w:tcPr>
            <w:tcW w:w="850" w:type="dxa"/>
            <w:shd w:val="clear" w:color="auto" w:fill="auto"/>
          </w:tcPr>
          <w:p w:rsidR="005A471A" w:rsidRPr="00494455" w:rsidRDefault="005A471A" w:rsidP="000E025D">
            <w:pPr>
              <w:rPr>
                <w:rFonts w:cs="Arial"/>
                <w:sz w:val="18"/>
                <w:szCs w:val="18"/>
              </w:rPr>
            </w:pPr>
            <w:r>
              <w:rPr>
                <w:rFonts w:cs="Arial"/>
                <w:sz w:val="18"/>
                <w:szCs w:val="18"/>
              </w:rPr>
              <w:t>55</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5A471A" w:rsidRPr="00494455" w:rsidRDefault="005A471A" w:rsidP="000E025D">
            <w:pPr>
              <w:rPr>
                <w:rFonts w:cs="Arial"/>
                <w:color w:val="000000"/>
                <w:sz w:val="18"/>
                <w:szCs w:val="18"/>
              </w:rPr>
            </w:pPr>
            <w:r w:rsidRPr="0038548B">
              <w:rPr>
                <w:rFonts w:cs="Arial"/>
                <w:color w:val="000000"/>
                <w:sz w:val="18"/>
                <w:szCs w:val="18"/>
              </w:rPr>
              <w:t>194</w:t>
            </w:r>
            <w:r>
              <w:rPr>
                <w:rFonts w:cs="Arial"/>
                <w:color w:val="000000"/>
                <w:sz w:val="18"/>
                <w:szCs w:val="18"/>
              </w:rPr>
              <w:t xml:space="preserve"> </w:t>
            </w:r>
            <w:r w:rsidRPr="0038548B">
              <w:rPr>
                <w:rFonts w:cs="Arial"/>
                <w:color w:val="000000"/>
                <w:sz w:val="18"/>
                <w:szCs w:val="18"/>
              </w:rPr>
              <w:t>134.72</w:t>
            </w:r>
          </w:p>
        </w:tc>
      </w:tr>
    </w:tbl>
    <w:p w:rsidR="005A471A" w:rsidRDefault="005A471A" w:rsidP="005A471A">
      <w:pPr>
        <w:spacing w:line="360" w:lineRule="auto"/>
        <w:rPr>
          <w:rFonts w:cs="Arial"/>
          <w:b/>
        </w:rPr>
      </w:pPr>
    </w:p>
    <w:p w:rsidR="005A471A" w:rsidRDefault="005A471A" w:rsidP="005A471A">
      <w:pPr>
        <w:jc w:val="both"/>
        <w:rPr>
          <w:rFonts w:cs="Arial"/>
          <w:b/>
        </w:rPr>
      </w:pPr>
      <w:r>
        <w:rPr>
          <w:rFonts w:cs="Arial"/>
          <w:b/>
        </w:rPr>
        <w:t>Pretoria</w:t>
      </w:r>
    </w:p>
    <w:p w:rsidR="005A471A" w:rsidRPr="00E53C5F" w:rsidRDefault="005A471A" w:rsidP="005A471A">
      <w:pPr>
        <w:jc w:val="both"/>
        <w:rPr>
          <w:rFonts w:cs="Arial"/>
          <w:lang w:eastAsia="en-ZA"/>
        </w:rPr>
      </w:pPr>
      <w:r w:rsidRPr="00E53C5F">
        <w:rPr>
          <w:rFonts w:cs="Arial"/>
          <w:lang w:eastAsia="en-ZA"/>
        </w:rPr>
        <w:t>During the audit of</w:t>
      </w:r>
      <w:r>
        <w:rPr>
          <w:rFonts w:cs="Arial"/>
          <w:lang w:eastAsia="en-ZA"/>
        </w:rPr>
        <w:t xml:space="preserve"> Property Maintenance, we</w:t>
      </w:r>
      <w:r w:rsidRPr="00E53C5F">
        <w:rPr>
          <w:rFonts w:cs="Arial"/>
          <w:lang w:eastAsia="en-ZA"/>
        </w:rPr>
        <w:t xml:space="preserve"> noted that the following payment was not made within 30 days from receipt of invoice: </w:t>
      </w:r>
    </w:p>
    <w:tbl>
      <w:tblPr>
        <w:tblpPr w:leftFromText="180" w:rightFromText="180" w:vertAnchor="text" w:horzAnchor="margin" w:tblpY="18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1276"/>
        <w:gridCol w:w="1559"/>
        <w:gridCol w:w="1701"/>
        <w:gridCol w:w="992"/>
        <w:gridCol w:w="1701"/>
      </w:tblGrid>
      <w:tr w:rsidR="005A471A" w:rsidRPr="00D6438B" w:rsidTr="000E025D">
        <w:trPr>
          <w:trHeight w:val="197"/>
          <w:tblHeader/>
        </w:trPr>
        <w:tc>
          <w:tcPr>
            <w:tcW w:w="562"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No:</w:t>
            </w:r>
          </w:p>
        </w:tc>
        <w:tc>
          <w:tcPr>
            <w:tcW w:w="1985"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Supplier</w:t>
            </w:r>
          </w:p>
        </w:tc>
        <w:tc>
          <w:tcPr>
            <w:tcW w:w="1276"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Batch number/FA number</w:t>
            </w:r>
          </w:p>
        </w:tc>
        <w:tc>
          <w:tcPr>
            <w:tcW w:w="1559"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Date invoice received</w:t>
            </w:r>
          </w:p>
        </w:tc>
        <w:tc>
          <w:tcPr>
            <w:tcW w:w="1701"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Payment date</w:t>
            </w:r>
          </w:p>
        </w:tc>
        <w:tc>
          <w:tcPr>
            <w:tcW w:w="992" w:type="dxa"/>
            <w:shd w:val="clear" w:color="auto" w:fill="BFBFBF"/>
          </w:tcPr>
          <w:p w:rsidR="005A471A" w:rsidRPr="00D6438B" w:rsidRDefault="005A471A" w:rsidP="000E025D">
            <w:pPr>
              <w:spacing w:before="300"/>
              <w:rPr>
                <w:rFonts w:eastAsia="Calibri" w:cs="Arial"/>
                <w:b/>
                <w:color w:val="000000"/>
                <w:sz w:val="18"/>
                <w:szCs w:val="18"/>
                <w:lang w:eastAsia="en-ZA"/>
              </w:rPr>
            </w:pPr>
            <w:r w:rsidRPr="00D6438B">
              <w:rPr>
                <w:rFonts w:eastAsia="Calibri" w:cs="Arial"/>
                <w:b/>
                <w:color w:val="000000"/>
                <w:sz w:val="18"/>
                <w:szCs w:val="18"/>
                <w:lang w:eastAsia="en-ZA"/>
              </w:rPr>
              <w:t>No. of days</w:t>
            </w:r>
          </w:p>
        </w:tc>
        <w:tc>
          <w:tcPr>
            <w:tcW w:w="1701" w:type="dxa"/>
            <w:shd w:val="clear" w:color="auto" w:fill="BFBFBF"/>
          </w:tcPr>
          <w:p w:rsidR="005A471A" w:rsidRPr="00D6438B" w:rsidRDefault="005A471A" w:rsidP="000E025D">
            <w:pPr>
              <w:spacing w:before="300"/>
              <w:jc w:val="center"/>
              <w:rPr>
                <w:rFonts w:eastAsia="Calibri" w:cs="Arial"/>
                <w:b/>
                <w:color w:val="000000"/>
                <w:sz w:val="18"/>
                <w:szCs w:val="18"/>
                <w:lang w:eastAsia="en-ZA"/>
              </w:rPr>
            </w:pPr>
            <w:r w:rsidRPr="00D6438B">
              <w:rPr>
                <w:rFonts w:eastAsia="Calibri" w:cs="Arial"/>
                <w:b/>
                <w:color w:val="000000"/>
                <w:sz w:val="18"/>
                <w:szCs w:val="18"/>
                <w:lang w:eastAsia="en-ZA"/>
              </w:rPr>
              <w:t xml:space="preserve">Amount   </w:t>
            </w:r>
          </w:p>
          <w:p w:rsidR="005A471A" w:rsidRPr="00D6438B" w:rsidRDefault="005A471A" w:rsidP="000E025D">
            <w:pPr>
              <w:spacing w:before="300"/>
              <w:jc w:val="center"/>
              <w:rPr>
                <w:rFonts w:eastAsia="Calibri" w:cs="Arial"/>
                <w:b/>
                <w:color w:val="000000"/>
                <w:sz w:val="18"/>
                <w:szCs w:val="18"/>
                <w:lang w:eastAsia="en-ZA"/>
              </w:rPr>
            </w:pPr>
            <w:r w:rsidRPr="00D6438B">
              <w:rPr>
                <w:rFonts w:eastAsia="Calibri" w:cs="Arial"/>
                <w:b/>
                <w:color w:val="000000"/>
                <w:sz w:val="18"/>
                <w:szCs w:val="18"/>
                <w:lang w:eastAsia="en-ZA"/>
              </w:rPr>
              <w:t>[R]</w:t>
            </w:r>
          </w:p>
        </w:tc>
      </w:tr>
      <w:tr w:rsidR="005A471A" w:rsidRPr="00D6438B" w:rsidTr="000E025D">
        <w:trPr>
          <w:trHeight w:val="122"/>
        </w:trPr>
        <w:tc>
          <w:tcPr>
            <w:tcW w:w="562" w:type="dxa"/>
          </w:tcPr>
          <w:p w:rsidR="005A471A" w:rsidRPr="00D6438B" w:rsidRDefault="005A471A" w:rsidP="000E025D">
            <w:pPr>
              <w:rPr>
                <w:rFonts w:cs="Arial"/>
                <w:sz w:val="18"/>
                <w:szCs w:val="18"/>
              </w:rPr>
            </w:pPr>
            <w:r w:rsidRPr="00D6438B">
              <w:rPr>
                <w:rFonts w:cs="Arial"/>
                <w:sz w:val="18"/>
                <w:szCs w:val="18"/>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5A471A" w:rsidRPr="00D6438B" w:rsidRDefault="005A471A" w:rsidP="000E025D">
            <w:pPr>
              <w:rPr>
                <w:rFonts w:cs="Arial"/>
                <w:color w:val="000000"/>
                <w:sz w:val="18"/>
                <w:szCs w:val="18"/>
              </w:rPr>
            </w:pPr>
            <w:r w:rsidRPr="00D6438B">
              <w:rPr>
                <w:rFonts w:cs="Arial"/>
                <w:color w:val="000000"/>
                <w:sz w:val="18"/>
                <w:szCs w:val="18"/>
              </w:rPr>
              <w:t>CHIBWE AFRITECTS SA INC</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5A471A" w:rsidRPr="00D6438B" w:rsidRDefault="005A471A" w:rsidP="000E025D">
            <w:pPr>
              <w:rPr>
                <w:rFonts w:cs="Arial"/>
                <w:color w:val="000000"/>
                <w:sz w:val="18"/>
                <w:szCs w:val="18"/>
              </w:rPr>
            </w:pPr>
            <w:r w:rsidRPr="00D6438B">
              <w:rPr>
                <w:rFonts w:cs="Arial"/>
                <w:color w:val="000000"/>
                <w:sz w:val="18"/>
                <w:szCs w:val="18"/>
              </w:rPr>
              <w:t>44684</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5A471A" w:rsidRPr="00D6438B" w:rsidRDefault="005A471A" w:rsidP="000E025D">
            <w:pPr>
              <w:rPr>
                <w:rFonts w:cs="Arial"/>
                <w:color w:val="000000"/>
                <w:sz w:val="18"/>
                <w:szCs w:val="18"/>
              </w:rPr>
            </w:pPr>
            <w:r w:rsidRPr="00D6438B">
              <w:rPr>
                <w:rFonts w:cs="Arial"/>
                <w:color w:val="000000"/>
                <w:sz w:val="18"/>
                <w:szCs w:val="18"/>
              </w:rPr>
              <w:t>14 February 2020</w:t>
            </w:r>
          </w:p>
        </w:tc>
        <w:tc>
          <w:tcPr>
            <w:tcW w:w="1701" w:type="dxa"/>
            <w:tcBorders>
              <w:top w:val="single" w:sz="4" w:space="0" w:color="auto"/>
              <w:left w:val="nil"/>
              <w:bottom w:val="single" w:sz="4" w:space="0" w:color="auto"/>
              <w:right w:val="single" w:sz="4" w:space="0" w:color="auto"/>
            </w:tcBorders>
            <w:shd w:val="clear" w:color="auto" w:fill="auto"/>
          </w:tcPr>
          <w:p w:rsidR="005A471A" w:rsidRPr="00D6438B" w:rsidRDefault="005A471A" w:rsidP="000E025D">
            <w:pPr>
              <w:rPr>
                <w:rFonts w:cs="Arial"/>
                <w:color w:val="000000"/>
                <w:sz w:val="18"/>
                <w:szCs w:val="18"/>
              </w:rPr>
            </w:pPr>
            <w:r w:rsidRPr="00D6438B">
              <w:rPr>
                <w:rFonts w:cs="Arial"/>
                <w:color w:val="000000"/>
                <w:sz w:val="18"/>
                <w:szCs w:val="18"/>
              </w:rPr>
              <w:t>24 March 2020</w:t>
            </w:r>
          </w:p>
        </w:tc>
        <w:tc>
          <w:tcPr>
            <w:tcW w:w="992" w:type="dxa"/>
            <w:shd w:val="clear" w:color="auto" w:fill="auto"/>
          </w:tcPr>
          <w:p w:rsidR="005A471A" w:rsidRPr="00D6438B" w:rsidRDefault="005A471A" w:rsidP="000E025D">
            <w:pPr>
              <w:rPr>
                <w:rFonts w:cs="Arial"/>
                <w:sz w:val="18"/>
                <w:szCs w:val="18"/>
              </w:rPr>
            </w:pPr>
            <w:r w:rsidRPr="00D6438B">
              <w:rPr>
                <w:rFonts w:cs="Arial"/>
                <w:sz w:val="18"/>
                <w:szCs w:val="18"/>
              </w:rPr>
              <w:t>36</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471A" w:rsidRPr="00D6438B" w:rsidRDefault="005A471A" w:rsidP="000E025D">
            <w:pPr>
              <w:rPr>
                <w:rFonts w:cs="Arial"/>
                <w:color w:val="000000"/>
                <w:sz w:val="18"/>
                <w:szCs w:val="18"/>
              </w:rPr>
            </w:pPr>
            <w:r>
              <w:rPr>
                <w:rFonts w:cs="Arial"/>
                <w:color w:val="000000"/>
                <w:sz w:val="18"/>
                <w:szCs w:val="18"/>
              </w:rPr>
              <w:t xml:space="preserve">              </w:t>
            </w:r>
            <w:r w:rsidRPr="00D6438B">
              <w:rPr>
                <w:rFonts w:cs="Arial"/>
                <w:color w:val="000000"/>
                <w:sz w:val="18"/>
                <w:szCs w:val="18"/>
              </w:rPr>
              <w:t xml:space="preserve">581 </w:t>
            </w:r>
            <w:r>
              <w:rPr>
                <w:rFonts w:cs="Arial"/>
                <w:color w:val="000000"/>
                <w:sz w:val="18"/>
                <w:szCs w:val="18"/>
              </w:rPr>
              <w:t>029</w:t>
            </w:r>
          </w:p>
        </w:tc>
      </w:tr>
    </w:tbl>
    <w:p w:rsidR="005A471A" w:rsidRDefault="005A471A" w:rsidP="005A471A">
      <w:pPr>
        <w:rPr>
          <w:rFonts w:cs="Arial"/>
          <w:b/>
        </w:rPr>
      </w:pPr>
    </w:p>
    <w:p w:rsidR="005A471A" w:rsidRPr="00BA7002" w:rsidRDefault="005A471A" w:rsidP="005A471A">
      <w:pPr>
        <w:rPr>
          <w:rFonts w:cs="Arial"/>
          <w:b/>
        </w:rPr>
      </w:pPr>
      <w:r w:rsidRPr="00BA7002">
        <w:rPr>
          <w:rFonts w:cs="Arial"/>
          <w:b/>
        </w:rPr>
        <w:t>Impact</w:t>
      </w:r>
    </w:p>
    <w:p w:rsidR="005A471A" w:rsidRDefault="005A471A" w:rsidP="005A471A">
      <w:pPr>
        <w:spacing w:after="0"/>
        <w:contextualSpacing/>
        <w:jc w:val="both"/>
        <w:rPr>
          <w:rFonts w:cs="Arial"/>
        </w:rPr>
      </w:pPr>
      <w:r w:rsidRPr="00675B96">
        <w:rPr>
          <w:rFonts w:cs="Arial"/>
        </w:rPr>
        <w:t>The above may result in non-compliance with section 38 of the PFMA, TR8.2.3 and NT Instruction Note 34</w:t>
      </w:r>
    </w:p>
    <w:p w:rsidR="005A471A" w:rsidRPr="00675B96" w:rsidRDefault="005A471A" w:rsidP="005A471A">
      <w:pPr>
        <w:spacing w:after="0"/>
        <w:contextualSpacing/>
        <w:jc w:val="both"/>
        <w:rPr>
          <w:rFonts w:cs="Arial"/>
        </w:rPr>
      </w:pPr>
    </w:p>
    <w:p w:rsidR="005A471A" w:rsidRPr="00675B96" w:rsidRDefault="005A471A" w:rsidP="005A471A">
      <w:pPr>
        <w:spacing w:after="0"/>
        <w:contextualSpacing/>
        <w:jc w:val="both"/>
        <w:rPr>
          <w:rFonts w:cs="Arial"/>
        </w:rPr>
      </w:pPr>
      <w:r w:rsidRPr="00675B96">
        <w:rPr>
          <w:rFonts w:cs="Arial"/>
        </w:rPr>
        <w:t>Furthermore; payments to suppliers not made within 30 days may lead to interest charged on overdue accounts, thus resulting in the entity incurring fruitless and wasteful expenditure.</w:t>
      </w:r>
    </w:p>
    <w:p w:rsidR="005A471A" w:rsidRPr="00BA7002" w:rsidRDefault="005A471A" w:rsidP="005A471A">
      <w:pPr>
        <w:pStyle w:val="ListParagraph"/>
        <w:numPr>
          <w:ilvl w:val="0"/>
          <w:numId w:val="0"/>
        </w:numPr>
        <w:ind w:left="720"/>
        <w:jc w:val="both"/>
        <w:rPr>
          <w:rFonts w:ascii="Arial" w:hAnsi="Arial" w:cs="Arial"/>
        </w:rPr>
      </w:pPr>
      <w:r w:rsidRPr="00BA7002">
        <w:rPr>
          <w:rFonts w:ascii="Arial" w:hAnsi="Arial" w:cs="Arial"/>
        </w:rPr>
        <w:fldChar w:fldCharType="begin"/>
      </w:r>
      <w:r w:rsidRPr="00BA7002">
        <w:rPr>
          <w:rFonts w:ascii="Arial" w:hAnsi="Arial" w:cs="Arial"/>
        </w:rPr>
        <w:instrText xml:space="preserve"> &lt;tm:format font-override="true"&gt; </w:instrText>
      </w:r>
      <w:r w:rsidRPr="00BA7002">
        <w:rPr>
          <w:rFonts w:ascii="Arial" w:hAnsi="Arial" w:cs="Arial"/>
        </w:rPr>
        <w:fldChar w:fldCharType="end"/>
      </w:r>
      <w:r w:rsidRPr="00BA7002">
        <w:rPr>
          <w:rFonts w:ascii="Arial" w:hAnsi="Arial" w:cs="Arial"/>
        </w:rPr>
        <w:fldChar w:fldCharType="begin"/>
      </w:r>
      <w:r w:rsidRPr="00BA7002">
        <w:rPr>
          <w:rFonts w:ascii="Arial" w:hAnsi="Arial" w:cs="Arial"/>
        </w:rPr>
        <w:instrText xml:space="preserve"> &lt;xsl:value-of select="TEXTFIELD4"/&gt; </w:instrText>
      </w:r>
      <w:r w:rsidRPr="00BA7002">
        <w:rPr>
          <w:rFonts w:ascii="Arial" w:hAnsi="Arial" w:cs="Arial"/>
        </w:rPr>
        <w:fldChar w:fldCharType="end"/>
      </w:r>
      <w:r w:rsidRPr="00BA7002">
        <w:rPr>
          <w:rFonts w:ascii="Arial" w:hAnsi="Arial" w:cs="Arial"/>
        </w:rPr>
        <w:fldChar w:fldCharType="begin"/>
      </w:r>
      <w:r w:rsidRPr="00BA7002">
        <w:rPr>
          <w:rFonts w:ascii="Arial" w:hAnsi="Arial" w:cs="Arial"/>
        </w:rPr>
        <w:instrText xml:space="preserve"> &lt;/tm:format&gt; </w:instrText>
      </w:r>
      <w:r w:rsidRPr="00BA7002">
        <w:rPr>
          <w:rFonts w:ascii="Arial" w:hAnsi="Arial" w:cs="Arial"/>
        </w:rPr>
        <w:fldChar w:fldCharType="end"/>
      </w:r>
      <w:r w:rsidRPr="00BA7002">
        <w:rPr>
          <w:rFonts w:ascii="Arial" w:hAnsi="Arial" w:cs="Arial"/>
        </w:rPr>
        <w:fldChar w:fldCharType="begin"/>
      </w:r>
      <w:r w:rsidRPr="00BA7002">
        <w:rPr>
          <w:rFonts w:ascii="Arial" w:hAnsi="Arial" w:cs="Arial"/>
        </w:rPr>
        <w:instrText xml:space="preserve"> &lt;tm:format font-override="true"&gt; </w:instrText>
      </w:r>
      <w:r w:rsidRPr="00BA7002">
        <w:rPr>
          <w:rFonts w:ascii="Arial" w:hAnsi="Arial" w:cs="Arial"/>
        </w:rPr>
        <w:fldChar w:fldCharType="end"/>
      </w:r>
      <w:r w:rsidRPr="00BA7002">
        <w:rPr>
          <w:rFonts w:ascii="Arial" w:hAnsi="Arial" w:cs="Arial"/>
        </w:rPr>
        <w:fldChar w:fldCharType="begin"/>
      </w:r>
      <w:r w:rsidRPr="00BA7002">
        <w:rPr>
          <w:rFonts w:ascii="Arial" w:hAnsi="Arial" w:cs="Arial"/>
        </w:rPr>
        <w:instrText xml:space="preserve"> &lt;xsl:value-of select="TEXTFIELD5"/&gt; </w:instrText>
      </w:r>
      <w:r w:rsidRPr="00BA7002">
        <w:rPr>
          <w:rFonts w:ascii="Arial" w:hAnsi="Arial" w:cs="Arial"/>
        </w:rPr>
        <w:fldChar w:fldCharType="end"/>
      </w:r>
      <w:r w:rsidRPr="00BA7002">
        <w:rPr>
          <w:rFonts w:ascii="Arial" w:hAnsi="Arial" w:cs="Arial"/>
        </w:rPr>
        <w:fldChar w:fldCharType="begin"/>
      </w:r>
      <w:r w:rsidRPr="00BA7002">
        <w:rPr>
          <w:rFonts w:ascii="Arial" w:hAnsi="Arial" w:cs="Arial"/>
        </w:rPr>
        <w:instrText xml:space="preserve"> &lt;/tm:format&gt; </w:instrText>
      </w:r>
      <w:r w:rsidRPr="00BA7002">
        <w:rPr>
          <w:rFonts w:ascii="Arial" w:hAnsi="Arial" w:cs="Arial"/>
        </w:rPr>
        <w:fldChar w:fldCharType="end"/>
      </w:r>
    </w:p>
    <w:p w:rsidR="005A471A" w:rsidRPr="00BA7002" w:rsidRDefault="005A471A" w:rsidP="005A471A">
      <w:pPr>
        <w:rPr>
          <w:rFonts w:cs="Arial"/>
          <w:b/>
          <w:bCs/>
        </w:rPr>
      </w:pPr>
      <w:r w:rsidRPr="00BA7002">
        <w:rPr>
          <w:rFonts w:cs="Arial"/>
          <w:b/>
          <w:bCs/>
        </w:rPr>
        <w:t>Internal control deficiency</w:t>
      </w:r>
    </w:p>
    <w:p w:rsidR="005A471A" w:rsidRPr="00E4262A" w:rsidRDefault="005A471A" w:rsidP="005A471A">
      <w:pPr>
        <w:rPr>
          <w:rFonts w:cs="Arial"/>
          <w:b/>
          <w:sz w:val="18"/>
          <w:szCs w:val="18"/>
        </w:rPr>
      </w:pPr>
      <w:r w:rsidRPr="00E4262A">
        <w:rPr>
          <w:rFonts w:cs="Arial"/>
          <w:b/>
          <w:bCs/>
        </w:rPr>
        <w:t>Leadership</w:t>
      </w:r>
    </w:p>
    <w:p w:rsidR="005A471A" w:rsidRPr="001F22FE" w:rsidRDefault="005A471A" w:rsidP="005A471A">
      <w:pPr>
        <w:rPr>
          <w:rFonts w:cs="Arial"/>
        </w:rPr>
      </w:pPr>
      <w:r w:rsidRPr="001F22FE">
        <w:rPr>
          <w:rFonts w:cs="Arial"/>
        </w:rPr>
        <w:t>Management did not implement effective HR management to ensure that adequate and sufficiently skilled resources are in place and that performance is monitored</w:t>
      </w:r>
    </w:p>
    <w:p w:rsidR="005A471A" w:rsidRDefault="005A471A" w:rsidP="005A471A">
      <w:pPr>
        <w:rPr>
          <w:rFonts w:cs="Arial"/>
        </w:rPr>
      </w:pPr>
      <w:r w:rsidRPr="00525AA3">
        <w:rPr>
          <w:rFonts w:cs="Arial"/>
        </w:rPr>
        <w:t>Due t</w:t>
      </w:r>
      <w:r>
        <w:rPr>
          <w:rFonts w:cs="Arial"/>
        </w:rPr>
        <w:t>o shortage of staff</w:t>
      </w:r>
      <w:r w:rsidRPr="00525AA3">
        <w:rPr>
          <w:rFonts w:cs="Arial"/>
        </w:rPr>
        <w:t xml:space="preserve"> noted in</w:t>
      </w:r>
      <w:r>
        <w:rPr>
          <w:rFonts w:cs="Arial"/>
        </w:rPr>
        <w:t xml:space="preserve"> the finance section, there has been backlog of invoices from suppliers resulting in the entity not being able to make payments to suppliers within 30 days</w:t>
      </w:r>
      <w:r w:rsidRPr="00525AA3">
        <w:rPr>
          <w:rFonts w:cs="Arial"/>
        </w:rPr>
        <w:t>.</w:t>
      </w:r>
    </w:p>
    <w:p w:rsidR="005A471A" w:rsidRDefault="005A471A" w:rsidP="005A471A">
      <w:pPr>
        <w:rPr>
          <w:rFonts w:cs="Arial"/>
        </w:rPr>
      </w:pPr>
    </w:p>
    <w:p w:rsidR="005A471A" w:rsidRPr="00E4262A" w:rsidRDefault="005A471A" w:rsidP="005A471A">
      <w:pPr>
        <w:rPr>
          <w:rFonts w:cs="Arial"/>
          <w:b/>
          <w:bCs/>
        </w:rPr>
      </w:pPr>
      <w:r w:rsidRPr="00E4262A">
        <w:rPr>
          <w:rFonts w:cs="Arial"/>
          <w:b/>
          <w:bCs/>
        </w:rPr>
        <w:t>Financial and Performance Management</w:t>
      </w:r>
    </w:p>
    <w:p w:rsidR="005A471A" w:rsidRPr="001F22FE" w:rsidRDefault="005A471A" w:rsidP="005A471A">
      <w:pPr>
        <w:rPr>
          <w:rFonts w:cs="Arial"/>
          <w:bCs/>
        </w:rPr>
      </w:pPr>
      <w:r w:rsidRPr="001F22FE">
        <w:rPr>
          <w:rFonts w:cs="Arial"/>
          <w:bCs/>
        </w:rPr>
        <w:t>Management did not review and monitor compliance with applicable laws and regulations.</w:t>
      </w:r>
    </w:p>
    <w:p w:rsidR="005A471A" w:rsidRDefault="005A471A" w:rsidP="005A471A">
      <w:pPr>
        <w:tabs>
          <w:tab w:val="left" w:pos="8664"/>
        </w:tabs>
        <w:rPr>
          <w:rFonts w:cs="Arial"/>
          <w:bCs/>
        </w:rPr>
      </w:pPr>
      <w:r w:rsidRPr="001F22FE">
        <w:rPr>
          <w:rFonts w:cs="Arial"/>
          <w:bCs/>
        </w:rPr>
        <w:tab/>
      </w:r>
    </w:p>
    <w:p w:rsidR="005A471A" w:rsidRPr="00D7324A" w:rsidRDefault="005A471A" w:rsidP="005A471A">
      <w:pPr>
        <w:rPr>
          <w:rFonts w:cs="Arial"/>
          <w:bCs/>
        </w:rPr>
      </w:pPr>
      <w:r>
        <w:lastRenderedPageBreak/>
        <w:t>Management did not have sufficient controls to ensure that all payments were made within the required 30 days of receipt of the invoice,</w:t>
      </w:r>
    </w:p>
    <w:p w:rsidR="005A471A" w:rsidRPr="00BA7002" w:rsidRDefault="005A471A" w:rsidP="005A471A">
      <w:pPr>
        <w:rPr>
          <w:rFonts w:cs="Arial"/>
          <w:b/>
        </w:rPr>
      </w:pPr>
      <w:r w:rsidRPr="00BA7002">
        <w:rPr>
          <w:rFonts w:cs="Arial"/>
        </w:rPr>
        <w:fldChar w:fldCharType="begin"/>
      </w:r>
      <w:r w:rsidRPr="00BA7002">
        <w:rPr>
          <w:rFonts w:cs="Arial"/>
        </w:rPr>
        <w:instrText xml:space="preserve"> &lt;tm:format font-override="true"&gt; </w:instrText>
      </w:r>
      <w:r w:rsidRPr="00BA7002">
        <w:rPr>
          <w:rFonts w:cs="Arial"/>
        </w:rPr>
        <w:fldChar w:fldCharType="end"/>
      </w:r>
      <w:r w:rsidRPr="00BA7002">
        <w:rPr>
          <w:rFonts w:cs="Arial"/>
        </w:rPr>
        <w:fldChar w:fldCharType="begin"/>
      </w:r>
      <w:r w:rsidRPr="00BA7002">
        <w:rPr>
          <w:rFonts w:cs="Arial"/>
        </w:rPr>
        <w:instrText xml:space="preserve"> &lt;xsl:value-of select="TEXTFIELD6"/&gt; </w:instrText>
      </w:r>
      <w:r w:rsidRPr="00BA7002">
        <w:rPr>
          <w:rFonts w:cs="Arial"/>
        </w:rPr>
        <w:fldChar w:fldCharType="end"/>
      </w:r>
      <w:r w:rsidRPr="00BA7002">
        <w:rPr>
          <w:rFonts w:cs="Arial"/>
        </w:rPr>
        <w:fldChar w:fldCharType="begin"/>
      </w:r>
      <w:r w:rsidRPr="00BA7002">
        <w:rPr>
          <w:rFonts w:cs="Arial"/>
        </w:rPr>
        <w:instrText xml:space="preserve"> &lt;/tm:format&gt; </w:instrText>
      </w:r>
      <w:r w:rsidRPr="00BA7002">
        <w:rPr>
          <w:rFonts w:cs="Arial"/>
        </w:rPr>
        <w:fldChar w:fldCharType="end"/>
      </w:r>
    </w:p>
    <w:p w:rsidR="005A471A" w:rsidRDefault="005A471A" w:rsidP="005A471A">
      <w:pPr>
        <w:rPr>
          <w:rFonts w:cs="Arial"/>
          <w:b/>
        </w:rPr>
      </w:pPr>
      <w:r w:rsidRPr="00BA7002">
        <w:rPr>
          <w:rFonts w:cs="Arial"/>
          <w:b/>
        </w:rPr>
        <w:t>Recommendation</w:t>
      </w:r>
    </w:p>
    <w:p w:rsidR="005A471A" w:rsidRPr="008D3E4F" w:rsidRDefault="005A471A" w:rsidP="005A471A">
      <w:pPr>
        <w:rPr>
          <w:rFonts w:cs="Arial"/>
        </w:rPr>
      </w:pPr>
      <w:r w:rsidRPr="008D3E4F">
        <w:rPr>
          <w:rFonts w:cs="Arial"/>
        </w:rPr>
        <w:t>It is recommended that the department reviews the current controls in place used to ensure and monitor that payments are made within 30 days from date of receipt.</w:t>
      </w:r>
    </w:p>
    <w:p w:rsidR="005A471A" w:rsidRPr="007B2A3A" w:rsidRDefault="005A471A" w:rsidP="005A471A">
      <w:pPr>
        <w:rPr>
          <w:rFonts w:cs="Arial"/>
        </w:rPr>
      </w:pPr>
      <w:r>
        <w:rPr>
          <w:rFonts w:cs="Arial"/>
        </w:rPr>
        <w:t>Furthermore, it is also recommended that the department prioritizes the filling of vacant positions in the finance section to assist in smoothening the operations of the department.</w:t>
      </w:r>
    </w:p>
    <w:p w:rsidR="005A471A" w:rsidRDefault="005A471A" w:rsidP="005A471A">
      <w:pPr>
        <w:rPr>
          <w:rFonts w:cs="Arial"/>
        </w:rPr>
      </w:pPr>
    </w:p>
    <w:p w:rsidR="005A471A" w:rsidRPr="00675B96" w:rsidRDefault="005A471A" w:rsidP="005A471A">
      <w:pPr>
        <w:rPr>
          <w:rFonts w:cs="Arial"/>
        </w:rPr>
      </w:pPr>
      <w:r w:rsidRPr="00BA7002">
        <w:rPr>
          <w:rFonts w:cs="Arial"/>
        </w:rPr>
        <w:fldChar w:fldCharType="begin"/>
      </w:r>
      <w:r w:rsidRPr="00BA7002">
        <w:rPr>
          <w:rFonts w:cs="Arial"/>
        </w:rPr>
        <w:instrText xml:space="preserve"> &lt;tm:format font-override="true"&gt; </w:instrText>
      </w:r>
      <w:r w:rsidRPr="00BA7002">
        <w:rPr>
          <w:rFonts w:cs="Arial"/>
        </w:rPr>
        <w:fldChar w:fldCharType="end"/>
      </w:r>
      <w:r w:rsidRPr="00BA7002">
        <w:rPr>
          <w:rFonts w:cs="Arial"/>
        </w:rPr>
        <w:fldChar w:fldCharType="begin"/>
      </w:r>
      <w:r w:rsidRPr="00BA7002">
        <w:rPr>
          <w:rFonts w:cs="Arial"/>
        </w:rPr>
        <w:instrText xml:space="preserve"> &lt;xsl:value-of select="TEXTFIELD1"/&gt; </w:instrText>
      </w:r>
      <w:r w:rsidRPr="00BA7002">
        <w:rPr>
          <w:rFonts w:cs="Arial"/>
        </w:rPr>
        <w:fldChar w:fldCharType="end"/>
      </w:r>
      <w:r w:rsidRPr="00BA7002">
        <w:rPr>
          <w:rFonts w:cs="Arial"/>
        </w:rPr>
        <w:fldChar w:fldCharType="begin"/>
      </w:r>
      <w:r w:rsidRPr="00BA7002">
        <w:rPr>
          <w:rFonts w:cs="Arial"/>
        </w:rPr>
        <w:instrText xml:space="preserve"> &lt;/tm:format&gt; </w:instrText>
      </w:r>
      <w:r w:rsidRPr="00BA7002">
        <w:rPr>
          <w:rFonts w:cs="Arial"/>
        </w:rPr>
        <w:fldChar w:fldCharType="end"/>
      </w:r>
      <w:r w:rsidRPr="00DC6001">
        <w:rPr>
          <w:rFonts w:cs="Arial"/>
          <w:b/>
        </w:rPr>
        <w:t>Management response</w:t>
      </w:r>
    </w:p>
    <w:p w:rsidR="005A471A" w:rsidRPr="00DC6001" w:rsidRDefault="005A471A" w:rsidP="005A471A">
      <w:pPr>
        <w:rPr>
          <w:rFonts w:cs="Arial"/>
          <w:b/>
        </w:rPr>
      </w:pPr>
      <w:r>
        <w:rPr>
          <w:rFonts w:cs="Arial"/>
          <w:b/>
        </w:rPr>
        <w:t>Cape town</w:t>
      </w:r>
    </w:p>
    <w:p w:rsidR="005A471A" w:rsidRPr="00DC6001" w:rsidRDefault="005A471A" w:rsidP="005A471A">
      <w:pPr>
        <w:jc w:val="both"/>
      </w:pPr>
      <w:r w:rsidRPr="00DC6001">
        <w:t>Kindly be advised that the names of the service providers listed in the table above (City of Cape Town &amp; Witzenberg) is incorrect as the payment numbers relate to payments for Stainless Concepts who provides day-to-day maintenance services.</w:t>
      </w:r>
    </w:p>
    <w:p w:rsidR="005A471A" w:rsidRPr="00DC6001" w:rsidRDefault="005A471A" w:rsidP="005A471A">
      <w:pPr>
        <w:jc w:val="both"/>
      </w:pPr>
      <w:r>
        <w:t xml:space="preserve"> </w:t>
      </w:r>
      <w:r w:rsidRPr="00DC6001">
        <w:t xml:space="preserve">These Invoices could not be processed for payment within the stipulated 30 days due to the payments being closed </w:t>
      </w:r>
      <w:r w:rsidRPr="00DC6001">
        <w:rPr>
          <w:rFonts w:cs="Arial"/>
        </w:rPr>
        <w:t>±</w:t>
      </w:r>
      <w:r w:rsidRPr="00DC6001">
        <w:t xml:space="preserve"> a week before the end of March and the Property Management Information System used for the processing of payments will only open a few days after the beginning of the new financial year which resulted in the delay in these payments. Please refer to delay form on the scanned copies of the payments which reflects this matter. </w:t>
      </w:r>
    </w:p>
    <w:p w:rsidR="005A471A" w:rsidRPr="00DC6001" w:rsidRDefault="005A471A" w:rsidP="005A471A">
      <w:pPr>
        <w:rPr>
          <w:rFonts w:cs="Arial"/>
        </w:rPr>
      </w:pPr>
      <w:r w:rsidRPr="00DC6001">
        <w:rPr>
          <w:rFonts w:cs="Arial"/>
        </w:rPr>
        <w:fldChar w:fldCharType="begin"/>
      </w:r>
      <w:r w:rsidRPr="00DC6001">
        <w:rPr>
          <w:rFonts w:cs="Arial"/>
        </w:rPr>
        <w:instrText xml:space="preserve"> &lt;tm:format font-override="true"&gt; </w:instrText>
      </w:r>
      <w:r w:rsidRPr="00DC6001">
        <w:rPr>
          <w:rFonts w:cs="Arial"/>
        </w:rPr>
        <w:fldChar w:fldCharType="end"/>
      </w:r>
      <w:r w:rsidRPr="00DC6001">
        <w:rPr>
          <w:rFonts w:cs="Arial"/>
        </w:rPr>
        <w:fldChar w:fldCharType="begin"/>
      </w:r>
      <w:r w:rsidRPr="00DC6001">
        <w:rPr>
          <w:rFonts w:cs="Arial"/>
        </w:rPr>
        <w:instrText xml:space="preserve"> &lt;xsl:value-of select="TEXTFIELD2"/&gt; </w:instrText>
      </w:r>
      <w:r w:rsidRPr="00DC6001">
        <w:rPr>
          <w:rFonts w:cs="Arial"/>
        </w:rPr>
        <w:fldChar w:fldCharType="end"/>
      </w:r>
      <w:r w:rsidRPr="00DC6001">
        <w:rPr>
          <w:rFonts w:cs="Arial"/>
        </w:rPr>
        <w:fldChar w:fldCharType="begin"/>
      </w:r>
      <w:r w:rsidRPr="00DC6001">
        <w:rPr>
          <w:rFonts w:cs="Arial"/>
        </w:rPr>
        <w:instrText xml:space="preserve"> &lt;/tm:format&gt; </w:instrText>
      </w:r>
      <w:r w:rsidRPr="00DC6001">
        <w:rPr>
          <w:rFonts w:cs="Arial"/>
        </w:rPr>
        <w:fldChar w:fldCharType="end"/>
      </w:r>
    </w:p>
    <w:p w:rsidR="005A471A" w:rsidRDefault="005A471A" w:rsidP="005A471A">
      <w:pPr>
        <w:rPr>
          <w:rFonts w:eastAsia="Arial Unicode MS" w:cs="Arial"/>
          <w:b/>
        </w:rPr>
      </w:pPr>
      <w:r w:rsidRPr="001F22FE">
        <w:rPr>
          <w:rFonts w:eastAsia="Arial Unicode MS" w:cs="Arial"/>
          <w:b/>
        </w:rPr>
        <w:t>Cape Town</w:t>
      </w:r>
    </w:p>
    <w:p w:rsidR="005A471A" w:rsidRPr="00BA7002" w:rsidRDefault="005A471A" w:rsidP="005A471A">
      <w:pPr>
        <w:rPr>
          <w:rFonts w:cs="Arial"/>
          <w:b/>
        </w:rPr>
      </w:pPr>
      <w:r>
        <w:rPr>
          <w:rFonts w:cs="Arial"/>
          <w:b/>
        </w:rPr>
        <w:t>The audit finding is acknowledged with the following reasons:</w:t>
      </w:r>
    </w:p>
    <w:p w:rsidR="005A471A" w:rsidRPr="00E82D0D" w:rsidRDefault="005A471A" w:rsidP="005A471A">
      <w:pPr>
        <w:jc w:val="both"/>
        <w:rPr>
          <w:rFonts w:cs="Arial"/>
          <w:b/>
        </w:rPr>
      </w:pPr>
      <w:r w:rsidRPr="00E82D0D">
        <w:rPr>
          <w:b/>
        </w:rPr>
        <w:t>WCS 034767</w:t>
      </w:r>
      <w:r>
        <w:rPr>
          <w:b/>
        </w:rPr>
        <w:t xml:space="preserve"> - </w:t>
      </w:r>
      <w:r w:rsidRPr="00E82D0D">
        <w:rPr>
          <w:b/>
        </w:rPr>
        <w:t>R</w:t>
      </w:r>
      <w:r w:rsidRPr="00E82D0D">
        <w:rPr>
          <w:rFonts w:cs="Arial"/>
          <w:b/>
        </w:rPr>
        <w:t>329 980, 50</w:t>
      </w:r>
    </w:p>
    <w:p w:rsidR="005A471A" w:rsidRPr="00864328" w:rsidRDefault="005A471A" w:rsidP="005A471A">
      <w:pPr>
        <w:jc w:val="both"/>
        <w:rPr>
          <w:rFonts w:ascii="Calibri" w:hAnsi="Calibri"/>
        </w:rPr>
      </w:pPr>
      <w:r w:rsidRPr="00864328">
        <w:t xml:space="preserve">The consultants have not submitted invoices for </w:t>
      </w:r>
      <w:r>
        <w:t xml:space="preserve">a </w:t>
      </w:r>
      <w:r w:rsidRPr="00864328">
        <w:t>year and had to submit new banking details</w:t>
      </w:r>
      <w:r>
        <w:t>. They were requested a few times however</w:t>
      </w:r>
      <w:r w:rsidRPr="00864328">
        <w:t xml:space="preserve"> the consultant</w:t>
      </w:r>
      <w:r>
        <w:t>s</w:t>
      </w:r>
      <w:r w:rsidRPr="00864328">
        <w:t xml:space="preserve"> delayed submitting the documentation and </w:t>
      </w:r>
      <w:r>
        <w:t xml:space="preserve">was </w:t>
      </w:r>
      <w:r w:rsidRPr="00864328">
        <w:t>eventually for</w:t>
      </w:r>
      <w:r>
        <w:t>warded resulting in payment being</w:t>
      </w:r>
      <w:r w:rsidRPr="00864328">
        <w:t xml:space="preserve"> made late.</w:t>
      </w:r>
    </w:p>
    <w:p w:rsidR="005A471A" w:rsidRPr="00864328" w:rsidRDefault="005A471A" w:rsidP="005A471A">
      <w:pPr>
        <w:jc w:val="both"/>
        <w:rPr>
          <w:color w:val="1F497D"/>
        </w:rPr>
      </w:pPr>
    </w:p>
    <w:p w:rsidR="005A471A" w:rsidRPr="00420B6C" w:rsidRDefault="005A471A" w:rsidP="005A471A">
      <w:pPr>
        <w:jc w:val="both"/>
        <w:rPr>
          <w:b/>
          <w:color w:val="1F497D"/>
        </w:rPr>
      </w:pPr>
      <w:r w:rsidRPr="00420B6C">
        <w:rPr>
          <w:b/>
        </w:rPr>
        <w:t>WCS 046978 – R224 757, 85</w:t>
      </w:r>
    </w:p>
    <w:p w:rsidR="005A471A" w:rsidRPr="00864328" w:rsidRDefault="005A471A" w:rsidP="005A471A">
      <w:pPr>
        <w:jc w:val="both"/>
        <w:rPr>
          <w:rFonts w:cs="Arial"/>
        </w:rPr>
      </w:pPr>
      <w:r>
        <w:rPr>
          <w:rFonts w:cs="Arial"/>
        </w:rPr>
        <w:t>The c</w:t>
      </w:r>
      <w:r w:rsidRPr="00864328">
        <w:rPr>
          <w:rFonts w:cs="Arial"/>
        </w:rPr>
        <w:t xml:space="preserve">onsultants initially issued two separate invoices for services rendered under contract 0001 and 0002. </w:t>
      </w:r>
      <w:r>
        <w:rPr>
          <w:rFonts w:cs="Arial"/>
        </w:rPr>
        <w:t xml:space="preserve"> They were requested to issue one combined invoice; o</w:t>
      </w:r>
      <w:r w:rsidRPr="00864328">
        <w:rPr>
          <w:rFonts w:cs="Arial"/>
        </w:rPr>
        <w:t>f which they later did. </w:t>
      </w:r>
      <w:r>
        <w:rPr>
          <w:rFonts w:cs="Arial"/>
        </w:rPr>
        <w:t xml:space="preserve"> The c</w:t>
      </w:r>
      <w:r w:rsidRPr="00864328">
        <w:rPr>
          <w:rFonts w:cs="Arial"/>
        </w:rPr>
        <w:t>onsultant's banking details were</w:t>
      </w:r>
      <w:r>
        <w:rPr>
          <w:rFonts w:cs="Arial"/>
        </w:rPr>
        <w:t xml:space="preserve"> however </w:t>
      </w:r>
      <w:r w:rsidRPr="00864328">
        <w:rPr>
          <w:rFonts w:cs="Arial"/>
        </w:rPr>
        <w:t>revo</w:t>
      </w:r>
      <w:r>
        <w:rPr>
          <w:rFonts w:cs="Arial"/>
        </w:rPr>
        <w:t xml:space="preserve">ked and had to be updated. They </w:t>
      </w:r>
      <w:r w:rsidRPr="00864328">
        <w:rPr>
          <w:rFonts w:cs="Arial"/>
        </w:rPr>
        <w:t xml:space="preserve">later </w:t>
      </w:r>
      <w:r>
        <w:rPr>
          <w:rFonts w:cs="Arial"/>
        </w:rPr>
        <w:t xml:space="preserve">determined that </w:t>
      </w:r>
      <w:r w:rsidRPr="00864328">
        <w:rPr>
          <w:rFonts w:cs="Arial"/>
        </w:rPr>
        <w:t xml:space="preserve">their CSD banking details with the completed banking details form did not </w:t>
      </w:r>
      <w:r>
        <w:rPr>
          <w:rFonts w:cs="Arial"/>
        </w:rPr>
        <w:t>correspond and they</w:t>
      </w:r>
      <w:r w:rsidRPr="00864328">
        <w:rPr>
          <w:rFonts w:cs="Arial"/>
        </w:rPr>
        <w:t xml:space="preserve"> had to update CSD.</w:t>
      </w:r>
      <w:r>
        <w:rPr>
          <w:rFonts w:cs="Arial"/>
        </w:rPr>
        <w:t xml:space="preserve">  Whilst waiting for CSD to be updated, l</w:t>
      </w:r>
      <w:r w:rsidRPr="00864328">
        <w:rPr>
          <w:rFonts w:cs="Arial"/>
        </w:rPr>
        <w:t>ockdown took place. The CSD t</w:t>
      </w:r>
      <w:r>
        <w:rPr>
          <w:rFonts w:cs="Arial"/>
        </w:rPr>
        <w:t>ook a bit longer to be updated hence the payment was delayed.</w:t>
      </w:r>
    </w:p>
    <w:p w:rsidR="005A471A" w:rsidRDefault="005A471A" w:rsidP="005A471A">
      <w:pPr>
        <w:rPr>
          <w:b/>
        </w:rPr>
      </w:pPr>
      <w:r w:rsidRPr="003E3817">
        <w:rPr>
          <w:b/>
        </w:rPr>
        <w:t>Payment no. 3</w:t>
      </w:r>
      <w:r>
        <w:rPr>
          <w:b/>
        </w:rPr>
        <w:t xml:space="preserve"> - </w:t>
      </w:r>
      <w:r w:rsidRPr="003E3817">
        <w:rPr>
          <w:b/>
        </w:rPr>
        <w:t>R</w:t>
      </w:r>
      <w:r w:rsidRPr="003E3817">
        <w:rPr>
          <w:rFonts w:cs="Arial"/>
          <w:b/>
        </w:rPr>
        <w:t>19 450</w:t>
      </w:r>
    </w:p>
    <w:p w:rsidR="005A471A" w:rsidRPr="007E0E06" w:rsidRDefault="005A471A" w:rsidP="005A471A">
      <w:pPr>
        <w:rPr>
          <w:b/>
        </w:rPr>
      </w:pPr>
      <w:r w:rsidRPr="007E0E06">
        <w:rPr>
          <w:rFonts w:cs="Arial"/>
        </w:rPr>
        <w:lastRenderedPageBreak/>
        <w:t xml:space="preserve">It is regretted that the payment was delayed between various units within the RO. </w:t>
      </w:r>
      <w:r>
        <w:rPr>
          <w:rFonts w:cs="Arial"/>
        </w:rPr>
        <w:t>Invoices are monitored on weekly basis to ensure that they are paid within 30 days.</w:t>
      </w:r>
    </w:p>
    <w:p w:rsidR="005A471A" w:rsidRPr="00420B6C" w:rsidRDefault="005A471A" w:rsidP="005A471A">
      <w:pPr>
        <w:rPr>
          <w:rFonts w:cs="Arial"/>
          <w:b/>
        </w:rPr>
      </w:pPr>
      <w:r w:rsidRPr="00420B6C">
        <w:rPr>
          <w:rFonts w:cs="Arial"/>
          <w:b/>
        </w:rPr>
        <w:t>Payment no</w:t>
      </w:r>
      <w:r>
        <w:rPr>
          <w:rFonts w:cs="Arial"/>
          <w:b/>
        </w:rPr>
        <w:t xml:space="preserve">. </w:t>
      </w:r>
      <w:r w:rsidRPr="00420B6C">
        <w:rPr>
          <w:rFonts w:cs="Arial"/>
          <w:b/>
        </w:rPr>
        <w:t>4 - R477 306, 27</w:t>
      </w:r>
    </w:p>
    <w:p w:rsidR="005A471A" w:rsidRPr="00BA7002" w:rsidRDefault="008B5AA8" w:rsidP="005A471A">
      <w:pPr>
        <w:rPr>
          <w:rFonts w:cs="Arial"/>
        </w:rPr>
      </w:pPr>
      <w:r w:rsidRPr="007E0E06">
        <w:rPr>
          <w:rFonts w:cs="Arial"/>
        </w:rPr>
        <w:t xml:space="preserve">It is regretted that the payment was delayed between various units within the RO. </w:t>
      </w:r>
      <w:r>
        <w:rPr>
          <w:rFonts w:cs="Arial"/>
        </w:rPr>
        <w:t>Invoices are monitored on weekly basis to ensure that they are paid within 30 days</w:t>
      </w:r>
      <w:r w:rsidRPr="00BA7002">
        <w:rPr>
          <w:rFonts w:cs="Arial"/>
        </w:rPr>
        <w:t xml:space="preserve"> </w:t>
      </w:r>
      <w:bookmarkStart w:id="22" w:name="_GoBack"/>
      <w:bookmarkEnd w:id="22"/>
      <w:r w:rsidR="005A471A" w:rsidRPr="00BA7002">
        <w:rPr>
          <w:rFonts w:cs="Arial"/>
        </w:rPr>
        <w:fldChar w:fldCharType="begin"/>
      </w:r>
      <w:r w:rsidR="005A471A" w:rsidRPr="00BA7002">
        <w:rPr>
          <w:rFonts w:cs="Arial"/>
        </w:rPr>
        <w:instrText xml:space="preserve"> &lt;tm:format font-override="true"&gt; </w:instrText>
      </w:r>
      <w:r w:rsidR="005A471A" w:rsidRPr="00BA7002">
        <w:rPr>
          <w:rFonts w:cs="Arial"/>
        </w:rPr>
        <w:fldChar w:fldCharType="end"/>
      </w:r>
      <w:r w:rsidR="005A471A" w:rsidRPr="00BA7002">
        <w:rPr>
          <w:rFonts w:cs="Arial"/>
        </w:rPr>
        <w:fldChar w:fldCharType="begin"/>
      </w:r>
      <w:r w:rsidR="005A471A" w:rsidRPr="00BA7002">
        <w:rPr>
          <w:rFonts w:cs="Arial"/>
        </w:rPr>
        <w:instrText xml:space="preserve"> &lt;xsl:value-of select="TEXTFIELD2"/&gt; </w:instrText>
      </w:r>
      <w:r w:rsidR="005A471A" w:rsidRPr="00BA7002">
        <w:rPr>
          <w:rFonts w:cs="Arial"/>
        </w:rPr>
        <w:fldChar w:fldCharType="end"/>
      </w:r>
      <w:r w:rsidR="005A471A" w:rsidRPr="00BA7002">
        <w:rPr>
          <w:rFonts w:cs="Arial"/>
        </w:rPr>
        <w:fldChar w:fldCharType="begin"/>
      </w:r>
      <w:r w:rsidR="005A471A" w:rsidRPr="00BA7002">
        <w:rPr>
          <w:rFonts w:cs="Arial"/>
        </w:rPr>
        <w:instrText xml:space="preserve"> &lt;/tm:format&gt; </w:instrText>
      </w:r>
      <w:r w:rsidR="005A471A" w:rsidRPr="00BA7002">
        <w:rPr>
          <w:rFonts w:cs="Arial"/>
        </w:rPr>
        <w:fldChar w:fldCharType="end"/>
      </w:r>
    </w:p>
    <w:p w:rsidR="005A471A" w:rsidRDefault="005A471A" w:rsidP="005A471A">
      <w:pPr>
        <w:rPr>
          <w:rFonts w:eastAsia="Arial Unicode MS" w:cs="Arial"/>
          <w:b/>
        </w:rPr>
      </w:pPr>
    </w:p>
    <w:p w:rsidR="005A471A" w:rsidRDefault="005A471A" w:rsidP="005A471A">
      <w:pPr>
        <w:rPr>
          <w:rFonts w:eastAsia="Arial Unicode MS" w:cs="Arial"/>
          <w:b/>
        </w:rPr>
      </w:pPr>
      <w:r>
        <w:rPr>
          <w:rFonts w:eastAsia="Arial Unicode MS" w:cs="Arial"/>
          <w:b/>
        </w:rPr>
        <w:t>Umtata</w:t>
      </w:r>
    </w:p>
    <w:p w:rsidR="005A471A" w:rsidRDefault="005A471A" w:rsidP="005A471A">
      <w:pPr>
        <w:spacing w:after="0"/>
        <w:contextualSpacing/>
        <w:jc w:val="both"/>
        <w:rPr>
          <w:rFonts w:cs="Arial"/>
          <w:color w:val="000000"/>
        </w:rPr>
      </w:pPr>
      <w:r w:rsidRPr="006A08C4">
        <w:rPr>
          <w:rFonts w:cs="Arial"/>
          <w:color w:val="000000"/>
        </w:rPr>
        <w:t xml:space="preserve">I am in agreement with the finding: The invoice had to be scrutinized and when the invoice was to be processed it was noted that funds have to be requested on Project as they were not enough for payment of Njilo Njilo. </w:t>
      </w:r>
    </w:p>
    <w:p w:rsidR="005A471A" w:rsidRPr="006A08C4" w:rsidRDefault="005A471A" w:rsidP="005A471A">
      <w:pPr>
        <w:spacing w:after="0"/>
        <w:contextualSpacing/>
        <w:jc w:val="both"/>
        <w:rPr>
          <w:rFonts w:cs="Arial"/>
          <w:color w:val="000000"/>
        </w:rPr>
      </w:pPr>
    </w:p>
    <w:p w:rsidR="005A471A" w:rsidRPr="006A08C4" w:rsidRDefault="005A471A" w:rsidP="005A471A">
      <w:pPr>
        <w:spacing w:after="0"/>
        <w:contextualSpacing/>
        <w:jc w:val="both"/>
        <w:rPr>
          <w:rFonts w:cs="Arial"/>
          <w:color w:val="000000"/>
        </w:rPr>
      </w:pPr>
      <w:r w:rsidRPr="006A08C4">
        <w:rPr>
          <w:rFonts w:cs="Arial"/>
          <w:color w:val="000000"/>
        </w:rPr>
        <w:t>I am in agreement with the finding: The payment was delayed within the office as some supporting documents were outstanding from the contractor which were subsequently submitted during lockdown period. Hence there was confusion with the reasoning of paying after 30 days.</w:t>
      </w:r>
    </w:p>
    <w:p w:rsidR="005A471A" w:rsidRPr="006A08C4" w:rsidRDefault="005A471A" w:rsidP="005A471A">
      <w:pPr>
        <w:ind w:left="720" w:hanging="360"/>
        <w:jc w:val="both"/>
        <w:rPr>
          <w:rFonts w:cs="Arial"/>
          <w:color w:val="000000"/>
        </w:rPr>
      </w:pPr>
    </w:p>
    <w:p w:rsidR="005A471A" w:rsidRDefault="005A471A" w:rsidP="005A471A">
      <w:pPr>
        <w:rPr>
          <w:rFonts w:eastAsia="Arial Unicode MS" w:cs="Arial"/>
          <w:b/>
        </w:rPr>
      </w:pPr>
      <w:r>
        <w:rPr>
          <w:rFonts w:eastAsia="Arial Unicode MS" w:cs="Arial"/>
          <w:b/>
        </w:rPr>
        <w:t>Head office</w:t>
      </w:r>
    </w:p>
    <w:p w:rsidR="005A471A" w:rsidRPr="00407079" w:rsidRDefault="005A471A" w:rsidP="005A471A">
      <w:pPr>
        <w:spacing w:line="360" w:lineRule="auto"/>
        <w:jc w:val="both"/>
        <w:rPr>
          <w:rFonts w:cs="Arial"/>
          <w:color w:val="000000" w:themeColor="text1"/>
        </w:rPr>
      </w:pPr>
      <w:r w:rsidRPr="00407079">
        <w:rPr>
          <w:rFonts w:cs="Arial"/>
          <w:color w:val="000000" w:themeColor="text1"/>
        </w:rPr>
        <w:t>Management agrees with the finding. The non-payment within the stipulated period was due to delays in the certification of the invoice by the line manager/registration of the CSD by the supplier.</w:t>
      </w:r>
    </w:p>
    <w:p w:rsidR="005A471A" w:rsidRDefault="005A471A" w:rsidP="005A471A">
      <w:pPr>
        <w:spacing w:line="360" w:lineRule="auto"/>
        <w:jc w:val="both"/>
        <w:rPr>
          <w:rFonts w:cs="Arial"/>
        </w:rPr>
      </w:pPr>
      <w:r>
        <w:rPr>
          <w:rFonts w:cs="Arial"/>
        </w:rPr>
        <w:t>In order to ensure compliance by line managers with the applicable prescripts, Circular 71 of 2019, was introduced with effect of 5 August 2019. Also, follow-up with the line managers are done on a daily basis to ensure submission of invoices to the Accounts Payable (AP) sub-directorate for timeous and speedy processing as well as follow-ups with the regions by VC every Fridays by the Chief Financial Officer. Furthermore, all SMS members have now included the payment of invoices within thirty (30) days KRA in their Performance Agreements (PA) to ensure full compliance.</w:t>
      </w:r>
    </w:p>
    <w:p w:rsidR="005A471A" w:rsidRDefault="005A471A" w:rsidP="005A471A">
      <w:pPr>
        <w:rPr>
          <w:rFonts w:cs="Arial"/>
          <w:b/>
        </w:rPr>
      </w:pPr>
    </w:p>
    <w:p w:rsidR="005A471A" w:rsidRDefault="005A471A" w:rsidP="005A471A">
      <w:pPr>
        <w:rPr>
          <w:rFonts w:eastAsia="Arial Unicode MS" w:cs="Arial"/>
          <w:b/>
        </w:rPr>
      </w:pPr>
      <w:r>
        <w:rPr>
          <w:rFonts w:eastAsia="Arial Unicode MS" w:cs="Arial"/>
          <w:b/>
        </w:rPr>
        <w:t>Head office</w:t>
      </w:r>
    </w:p>
    <w:p w:rsidR="005A471A" w:rsidRDefault="005A471A" w:rsidP="005A471A">
      <w:pPr>
        <w:spacing w:line="360" w:lineRule="auto"/>
        <w:jc w:val="both"/>
        <w:rPr>
          <w:rFonts w:cs="Arial"/>
        </w:rPr>
      </w:pPr>
      <w:r>
        <w:rPr>
          <w:rFonts w:cs="Arial"/>
        </w:rPr>
        <w:t>Management agrees with the finding. Supplier invoices are received centrally at registry as a point of entry, date stamped and captured on Rea Patala, which are accordingly aged on a daily basis. The invoices are in turn, distributed and submitted to the Project and/or Line managers for certification and then routed to Finance for the processing of payment as authorised by the Project and/or Line manages.</w:t>
      </w:r>
    </w:p>
    <w:p w:rsidR="005A471A" w:rsidRDefault="005A471A" w:rsidP="005A471A">
      <w:pPr>
        <w:spacing w:line="360" w:lineRule="auto"/>
        <w:jc w:val="both"/>
        <w:rPr>
          <w:rFonts w:cs="Arial"/>
          <w:color w:val="000000" w:themeColor="text1"/>
        </w:rPr>
      </w:pPr>
      <w:r w:rsidRPr="00ED0B3B">
        <w:rPr>
          <w:rFonts w:cs="Arial"/>
          <w:color w:val="000000" w:themeColor="text1"/>
        </w:rPr>
        <w:lastRenderedPageBreak/>
        <w:t xml:space="preserve">The payments in question were not ready to be paid within the stipulated period </w:t>
      </w:r>
      <w:r>
        <w:rPr>
          <w:rFonts w:cs="Arial"/>
          <w:color w:val="000000" w:themeColor="text1"/>
        </w:rPr>
        <w:t>various reasons stated below:</w:t>
      </w:r>
    </w:p>
    <w:p w:rsidR="005A471A" w:rsidRPr="006A08C4" w:rsidRDefault="005A471A" w:rsidP="005A471A">
      <w:pPr>
        <w:spacing w:line="360" w:lineRule="auto"/>
        <w:jc w:val="both"/>
        <w:rPr>
          <w:rFonts w:cs="Arial"/>
        </w:rPr>
      </w:pPr>
      <w:r>
        <w:rPr>
          <w:rFonts w:cs="Arial"/>
        </w:rPr>
        <w:t xml:space="preserve"> </w:t>
      </w:r>
      <w:r w:rsidRPr="006A08C4">
        <w:rPr>
          <w:rFonts w:cs="Arial"/>
          <w:color w:val="000000"/>
        </w:rPr>
        <w:t>RUBIQUANT CC – delays in the certification of work done;</w:t>
      </w:r>
    </w:p>
    <w:p w:rsidR="005A471A" w:rsidRPr="006A08C4" w:rsidRDefault="005A471A" w:rsidP="005A471A">
      <w:pPr>
        <w:spacing w:after="0" w:line="360" w:lineRule="auto"/>
        <w:contextualSpacing/>
        <w:jc w:val="both"/>
        <w:rPr>
          <w:rFonts w:cs="Arial"/>
        </w:rPr>
      </w:pPr>
      <w:r w:rsidRPr="006A08C4">
        <w:rPr>
          <w:rFonts w:cs="Arial"/>
          <w:color w:val="000000"/>
        </w:rPr>
        <w:t>DREWTT HUBBLE POKORNY INC – delays in the certification of work done and</w:t>
      </w:r>
    </w:p>
    <w:p w:rsidR="005A471A" w:rsidRPr="006A08C4" w:rsidRDefault="005A471A" w:rsidP="005A471A">
      <w:pPr>
        <w:spacing w:after="0" w:line="360" w:lineRule="auto"/>
        <w:contextualSpacing/>
        <w:jc w:val="both"/>
        <w:rPr>
          <w:rFonts w:cs="Arial"/>
        </w:rPr>
      </w:pPr>
      <w:r w:rsidRPr="006A08C4">
        <w:rPr>
          <w:rFonts w:cs="Arial"/>
          <w:color w:val="000000"/>
        </w:rPr>
        <w:t>MUSAN TRADING ENTERPRISE CC - Awaiting approval of funds by the client department.</w:t>
      </w:r>
    </w:p>
    <w:p w:rsidR="005A471A" w:rsidRDefault="005A471A" w:rsidP="005A471A">
      <w:pPr>
        <w:spacing w:line="360" w:lineRule="auto"/>
        <w:jc w:val="both"/>
        <w:rPr>
          <w:rFonts w:cs="Arial"/>
        </w:rPr>
      </w:pPr>
      <w:r>
        <w:rPr>
          <w:rFonts w:cs="Arial"/>
        </w:rPr>
        <w:t>All unpaid invoices are monitored, tracked and followed up with the relevant responsible officials to alert them of the impending thirty (30) day in line with the aging of the specific invoices as well as Video Conferencing (VC) which is held weekly with regions and head office officials to unblock challenges for the payment of invoices within 30 days of receipt.</w:t>
      </w:r>
    </w:p>
    <w:p w:rsidR="005A471A" w:rsidRDefault="005A471A" w:rsidP="005A471A">
      <w:pPr>
        <w:spacing w:line="360" w:lineRule="auto"/>
        <w:jc w:val="both"/>
        <w:rPr>
          <w:rFonts w:cs="Arial"/>
        </w:rPr>
      </w:pPr>
      <w:r>
        <w:rPr>
          <w:rFonts w:cs="Arial"/>
        </w:rPr>
        <w:t>In order to ensure compliance by line managers with the applicable prescripts, Circular 71 of 2019, was introduced with effect of 5 August 2019. Also, follow-up with the line managers are done on a daily basis to ensure submission of invoices to the Accounts Payable (AP) sub-directorate for timeous and speedy processing as well as follow-ups with the regions by VC every Fridays by the Chief Financial Officer. Furthermore, all SMS members have now included the payment of invoices within thirty (30) days KRA in their Performance Agreements (PA) to ensure full compliance.</w:t>
      </w:r>
    </w:p>
    <w:p w:rsidR="005A471A" w:rsidRDefault="005A471A" w:rsidP="005A471A">
      <w:pPr>
        <w:rPr>
          <w:rFonts w:eastAsia="Arial Unicode MS" w:cs="Arial"/>
          <w:b/>
        </w:rPr>
      </w:pPr>
      <w:r>
        <w:rPr>
          <w:rFonts w:eastAsia="Arial Unicode MS" w:cs="Arial"/>
          <w:b/>
        </w:rPr>
        <w:t>JHB</w:t>
      </w:r>
    </w:p>
    <w:p w:rsidR="005A471A" w:rsidRPr="00235D9E" w:rsidRDefault="005A471A" w:rsidP="005A471A">
      <w:pPr>
        <w:jc w:val="both"/>
        <w:rPr>
          <w:rFonts w:cs="Arial"/>
          <w:bCs/>
          <w:color w:val="FF0000"/>
        </w:rPr>
      </w:pPr>
      <w:r>
        <w:rPr>
          <w:rFonts w:cs="Arial"/>
          <w:bCs/>
        </w:rPr>
        <w:t>We are in agreement that the payments were made after 30 days but with reasons</w:t>
      </w:r>
      <w:r w:rsidRPr="00235D9E">
        <w:rPr>
          <w:rFonts w:cs="Arial"/>
          <w:bCs/>
          <w:color w:val="FF0000"/>
        </w:rPr>
        <w:t>:</w:t>
      </w:r>
    </w:p>
    <w:p w:rsidR="005A471A" w:rsidRPr="006A08C4" w:rsidRDefault="005A471A" w:rsidP="005A471A">
      <w:pPr>
        <w:spacing w:after="0"/>
        <w:contextualSpacing/>
        <w:jc w:val="both"/>
        <w:rPr>
          <w:rFonts w:cs="Arial"/>
          <w:bCs/>
        </w:rPr>
      </w:pPr>
      <w:r w:rsidRPr="006A08C4">
        <w:rPr>
          <w:rFonts w:cs="Arial"/>
          <w:bCs/>
        </w:rPr>
        <w:t xml:space="preserve"> Quanpro</w:t>
      </w:r>
    </w:p>
    <w:p w:rsidR="005A471A" w:rsidRPr="00E5790E" w:rsidRDefault="005A471A" w:rsidP="005A471A">
      <w:pPr>
        <w:pStyle w:val="ListParagraph"/>
        <w:numPr>
          <w:ilvl w:val="0"/>
          <w:numId w:val="0"/>
        </w:numPr>
        <w:ind w:left="720"/>
        <w:jc w:val="both"/>
        <w:rPr>
          <w:rFonts w:cs="Arial"/>
          <w:bCs/>
        </w:rPr>
      </w:pPr>
    </w:p>
    <w:p w:rsidR="005A471A" w:rsidRPr="006A08C4" w:rsidRDefault="005A471A" w:rsidP="005A471A">
      <w:pPr>
        <w:jc w:val="both"/>
        <w:rPr>
          <w:rFonts w:cs="Arial"/>
          <w:bCs/>
        </w:rPr>
      </w:pPr>
      <w:r w:rsidRPr="006A08C4">
        <w:rPr>
          <w:rFonts w:cs="Arial"/>
          <w:bCs/>
        </w:rPr>
        <w:t xml:space="preserve">The service provider in this case was a Consultant who was claiming for the payment of the service of which the Contractor whose service was already terminated.  The Department needed more information so that we should be sure that the payment was not fruitless and wasteful expenditure. The main contractor was long gone and we had to be 100 % sure that the payment to be made was not something that was to be made after the termination of the service, as it was going to be difficult to recover such an overpayment. </w:t>
      </w:r>
    </w:p>
    <w:p w:rsidR="005A471A" w:rsidRPr="006A08C4" w:rsidRDefault="005A471A" w:rsidP="005A471A">
      <w:pPr>
        <w:spacing w:after="0"/>
        <w:contextualSpacing/>
        <w:jc w:val="both"/>
        <w:rPr>
          <w:rFonts w:cs="Arial"/>
          <w:bCs/>
        </w:rPr>
      </w:pPr>
      <w:r w:rsidRPr="006A08C4">
        <w:rPr>
          <w:rFonts w:cs="Arial"/>
          <w:bCs/>
        </w:rPr>
        <w:t xml:space="preserve">Kwagga Holdings </w:t>
      </w:r>
    </w:p>
    <w:p w:rsidR="005A471A" w:rsidRPr="006A08C4" w:rsidRDefault="005A471A" w:rsidP="005A471A">
      <w:pPr>
        <w:jc w:val="both"/>
        <w:rPr>
          <w:rFonts w:cs="Arial"/>
          <w:bCs/>
        </w:rPr>
      </w:pPr>
    </w:p>
    <w:p w:rsidR="005A471A" w:rsidRPr="00E5790E" w:rsidRDefault="005A471A" w:rsidP="005A471A">
      <w:pPr>
        <w:jc w:val="both"/>
        <w:rPr>
          <w:rFonts w:cs="Arial"/>
          <w:bCs/>
        </w:rPr>
      </w:pPr>
      <w:r w:rsidRPr="006A08C4">
        <w:rPr>
          <w:rFonts w:cs="Arial"/>
          <w:bCs/>
        </w:rPr>
        <w:t>The contractor was responsible for this payment which was made after 30 days, as they had changed their banking details for the payment to be made. The Department had to request for the new banking details from them, so that we could process payment. The payment was processed immediately after it was updated and none of the DPW official ever contributed to the delay of the payment.</w:t>
      </w:r>
    </w:p>
    <w:p w:rsidR="005A471A" w:rsidRPr="006A08C4" w:rsidRDefault="005A471A" w:rsidP="005A471A">
      <w:pPr>
        <w:spacing w:after="0"/>
        <w:contextualSpacing/>
        <w:jc w:val="both"/>
        <w:rPr>
          <w:rFonts w:cs="Arial"/>
          <w:bCs/>
        </w:rPr>
      </w:pPr>
      <w:r w:rsidRPr="006A08C4">
        <w:rPr>
          <w:rFonts w:cs="Arial"/>
          <w:bCs/>
        </w:rPr>
        <w:t xml:space="preserve">Jasair </w:t>
      </w:r>
    </w:p>
    <w:p w:rsidR="005A471A" w:rsidRPr="00E5790E" w:rsidRDefault="005A471A" w:rsidP="005A471A">
      <w:pPr>
        <w:pStyle w:val="ListParagraph"/>
        <w:numPr>
          <w:ilvl w:val="0"/>
          <w:numId w:val="0"/>
        </w:numPr>
        <w:ind w:left="720"/>
        <w:jc w:val="both"/>
        <w:rPr>
          <w:rFonts w:cs="Arial"/>
          <w:bCs/>
        </w:rPr>
      </w:pPr>
    </w:p>
    <w:p w:rsidR="005A471A" w:rsidRPr="006A08C4" w:rsidRDefault="005A471A" w:rsidP="005A471A">
      <w:pPr>
        <w:jc w:val="both"/>
        <w:rPr>
          <w:rFonts w:cs="Arial"/>
          <w:bCs/>
        </w:rPr>
      </w:pPr>
      <w:r w:rsidRPr="006A08C4">
        <w:rPr>
          <w:rFonts w:cs="Arial"/>
          <w:bCs/>
        </w:rPr>
        <w:t xml:space="preserve">The Regional Office ran out of funds to pay the Day to Day invoices and requested Head Office to make funds available, so we can pay all the invoices on time.  We were avoiding to process them, while we did not have any funding made available to the Regional Office, as such an overpayment was going to lead to an unauthorized expenditure. </w:t>
      </w:r>
    </w:p>
    <w:p w:rsidR="005A471A" w:rsidRPr="006A08C4" w:rsidRDefault="005A471A" w:rsidP="005A471A">
      <w:pPr>
        <w:jc w:val="both"/>
        <w:rPr>
          <w:rFonts w:cs="Arial"/>
          <w:bCs/>
        </w:rPr>
      </w:pPr>
      <w:r w:rsidRPr="006A08C4">
        <w:rPr>
          <w:rFonts w:cs="Arial"/>
          <w:bCs/>
        </w:rPr>
        <w:t xml:space="preserve">The unfortunate part of the D2D Maintenance budget is that it is not easy to predict as to the magnitude of the repairs to made, especially when approaching the financial year end, where allocated funds tend to have been exhausted, and that Head Office has to locate funds from the possible savings to be made from other budget classifications. </w:t>
      </w:r>
    </w:p>
    <w:p w:rsidR="005A471A" w:rsidRPr="006A08C4" w:rsidRDefault="005A471A" w:rsidP="005A471A">
      <w:pPr>
        <w:jc w:val="both"/>
        <w:rPr>
          <w:rFonts w:cs="Arial"/>
          <w:bCs/>
        </w:rPr>
      </w:pPr>
      <w:r w:rsidRPr="006A08C4">
        <w:rPr>
          <w:rFonts w:cs="Arial"/>
          <w:bCs/>
        </w:rPr>
        <w:t xml:space="preserve">As such, the delay was not attributable to any DPW official, but to the situation and process of getting funding. </w:t>
      </w:r>
    </w:p>
    <w:p w:rsidR="005A471A" w:rsidRDefault="005A471A" w:rsidP="005A471A">
      <w:pPr>
        <w:pStyle w:val="ListParagraph"/>
        <w:numPr>
          <w:ilvl w:val="0"/>
          <w:numId w:val="0"/>
        </w:numPr>
        <w:ind w:left="720"/>
        <w:jc w:val="both"/>
        <w:rPr>
          <w:rFonts w:cs="Arial"/>
          <w:bCs/>
        </w:rPr>
      </w:pPr>
    </w:p>
    <w:p w:rsidR="005A471A" w:rsidRPr="006A08C4" w:rsidRDefault="005A471A" w:rsidP="005A471A">
      <w:pPr>
        <w:jc w:val="both"/>
        <w:rPr>
          <w:rFonts w:cs="Arial"/>
          <w:b/>
          <w:bCs/>
        </w:rPr>
      </w:pPr>
      <w:r w:rsidRPr="006A08C4">
        <w:rPr>
          <w:rFonts w:cs="Arial"/>
          <w:b/>
          <w:bCs/>
        </w:rPr>
        <w:t>Mmabatho</w:t>
      </w:r>
    </w:p>
    <w:p w:rsidR="005A471A" w:rsidRDefault="005A471A" w:rsidP="005A471A">
      <w:pPr>
        <w:jc w:val="both"/>
        <w:rPr>
          <w:rFonts w:cs="Arial"/>
          <w:b/>
          <w:bCs/>
        </w:rPr>
      </w:pPr>
      <w:r w:rsidRPr="0091406A">
        <w:rPr>
          <w:rFonts w:cs="Arial"/>
          <w:bCs/>
        </w:rPr>
        <w:t>Management agrees with the Audit finding</w:t>
      </w:r>
      <w:r>
        <w:rPr>
          <w:rFonts w:cs="Arial"/>
          <w:b/>
          <w:bCs/>
        </w:rPr>
        <w:t xml:space="preserve">, </w:t>
      </w:r>
    </w:p>
    <w:p w:rsidR="005A471A" w:rsidRPr="00F4033A" w:rsidRDefault="005A471A" w:rsidP="005A471A">
      <w:pPr>
        <w:jc w:val="both"/>
        <w:rPr>
          <w:rFonts w:cs="Arial"/>
          <w:bCs/>
        </w:rPr>
      </w:pPr>
      <w:r>
        <w:rPr>
          <w:rFonts w:cs="Arial"/>
          <w:bCs/>
        </w:rPr>
        <w:t>The reason being there was a National Lockdown from the 26</w:t>
      </w:r>
      <w:r>
        <w:rPr>
          <w:rFonts w:cs="Arial"/>
          <w:bCs/>
          <w:vertAlign w:val="superscript"/>
        </w:rPr>
        <w:t xml:space="preserve">th </w:t>
      </w:r>
      <w:r>
        <w:rPr>
          <w:rFonts w:cs="Arial"/>
          <w:bCs/>
        </w:rPr>
        <w:t>March 2020 and that caused the delay of supplier’s payments.</w:t>
      </w:r>
    </w:p>
    <w:p w:rsidR="005A471A" w:rsidRPr="008744AC" w:rsidRDefault="005A471A" w:rsidP="005A471A">
      <w:pPr>
        <w:jc w:val="both"/>
        <w:rPr>
          <w:rFonts w:cs="Arial"/>
        </w:rPr>
      </w:pPr>
      <w:r w:rsidRPr="008744AC">
        <w:rPr>
          <w:rFonts w:cs="Arial"/>
        </w:rPr>
        <w:t>In an effort to stem the cases of payments exceeding 30 days, management has established various methods and avenues to effectively communicate policies and procedures to enable and support understanding and execution of internal control objectives, processes and responsibilities and ensure that creditors were paid within the required 30 d</w:t>
      </w:r>
      <w:r>
        <w:rPr>
          <w:rFonts w:cs="Arial"/>
        </w:rPr>
        <w:t xml:space="preserve">ays of receipt of the invoice. </w:t>
      </w:r>
    </w:p>
    <w:p w:rsidR="005A471A" w:rsidRPr="006A08C4" w:rsidRDefault="005A471A" w:rsidP="005A471A">
      <w:pPr>
        <w:jc w:val="both"/>
        <w:rPr>
          <w:rFonts w:cs="Arial"/>
          <w:bCs/>
        </w:rPr>
      </w:pPr>
      <w:r w:rsidRPr="006A08C4">
        <w:rPr>
          <w:rFonts w:cs="Arial"/>
        </w:rPr>
        <w:t>These initiatives will be intensified for the 2020/2021 financial year</w:t>
      </w:r>
    </w:p>
    <w:p w:rsidR="005A471A" w:rsidRDefault="005A471A" w:rsidP="005A471A">
      <w:pPr>
        <w:rPr>
          <w:rFonts w:eastAsia="Arial Unicode MS" w:cs="Arial"/>
          <w:b/>
        </w:rPr>
      </w:pPr>
      <w:r>
        <w:rPr>
          <w:rFonts w:eastAsia="Arial Unicode MS" w:cs="Arial"/>
          <w:b/>
        </w:rPr>
        <w:t>Nelspruit</w:t>
      </w:r>
    </w:p>
    <w:p w:rsidR="005A471A" w:rsidRPr="006A08C4" w:rsidRDefault="005A471A" w:rsidP="005A471A">
      <w:pPr>
        <w:spacing w:after="0"/>
        <w:contextualSpacing/>
        <w:rPr>
          <w:rFonts w:cs="Arial"/>
          <w:color w:val="000000"/>
          <w:lang w:eastAsia="en-ZA"/>
        </w:rPr>
      </w:pPr>
      <w:r w:rsidRPr="006A08C4">
        <w:rPr>
          <w:rFonts w:cs="Arial"/>
          <w:color w:val="000000"/>
          <w:lang w:eastAsia="en-ZA"/>
        </w:rPr>
        <w:t>Management is partially in agreement with the finding the delay to pay the supplier (Luthando-Nto) within 30 days, the supplier was not registered on our systems which the supplier must fill/submit registration forms thus beyond the control of the department see attached communication of when was the supplier registered.</w:t>
      </w:r>
    </w:p>
    <w:p w:rsidR="005A471A" w:rsidRPr="00117693" w:rsidRDefault="005A471A" w:rsidP="005A471A">
      <w:pPr>
        <w:ind w:left="360"/>
        <w:rPr>
          <w:rFonts w:cs="Arial"/>
          <w:color w:val="000000"/>
          <w:lang w:eastAsia="en-ZA"/>
        </w:rPr>
      </w:pPr>
    </w:p>
    <w:p w:rsidR="005A471A" w:rsidRDefault="005A471A" w:rsidP="005A471A">
      <w:pPr>
        <w:spacing w:line="260" w:lineRule="exact"/>
        <w:rPr>
          <w:rFonts w:cs="Arial"/>
          <w:b/>
          <w:lang w:eastAsia="en-ZA"/>
        </w:rPr>
      </w:pPr>
      <w:r w:rsidRPr="001F22FE">
        <w:rPr>
          <w:rFonts w:cs="Arial"/>
          <w:b/>
          <w:lang w:eastAsia="en-ZA"/>
        </w:rPr>
        <w:t>Polokwane</w:t>
      </w:r>
    </w:p>
    <w:p w:rsidR="005A471A" w:rsidRPr="006A08C4" w:rsidRDefault="005A471A" w:rsidP="005A471A">
      <w:pPr>
        <w:rPr>
          <w:rFonts w:cs="Arial"/>
          <w:bCs/>
        </w:rPr>
      </w:pPr>
      <w:r w:rsidRPr="006A08C4">
        <w:rPr>
          <w:rFonts w:cs="Arial"/>
          <w:bCs/>
        </w:rPr>
        <w:t xml:space="preserve">Agree with finding </w:t>
      </w:r>
    </w:p>
    <w:p w:rsidR="005A471A" w:rsidRPr="006A08C4" w:rsidRDefault="005A471A" w:rsidP="005A471A">
      <w:pPr>
        <w:rPr>
          <w:rFonts w:cs="Arial"/>
          <w:bCs/>
        </w:rPr>
      </w:pPr>
      <w:r w:rsidRPr="006A08C4">
        <w:rPr>
          <w:rFonts w:cs="Arial"/>
          <w:bCs/>
        </w:rPr>
        <w:t xml:space="preserve">The payment not made within 30 days as invoices received in during level 4 lockdown. </w:t>
      </w:r>
    </w:p>
    <w:p w:rsidR="005A471A" w:rsidRPr="006A08C4" w:rsidRDefault="005A471A" w:rsidP="005A471A">
      <w:pPr>
        <w:rPr>
          <w:rFonts w:cs="Arial"/>
          <w:bCs/>
        </w:rPr>
      </w:pPr>
      <w:r w:rsidRPr="006A08C4">
        <w:rPr>
          <w:rFonts w:cs="Arial"/>
          <w:bCs/>
        </w:rPr>
        <w:t xml:space="preserve">The reasons for delay </w:t>
      </w:r>
    </w:p>
    <w:p w:rsidR="005A471A" w:rsidRPr="006A08C4" w:rsidRDefault="005A471A" w:rsidP="005A471A">
      <w:pPr>
        <w:spacing w:after="0"/>
        <w:contextualSpacing/>
        <w:rPr>
          <w:rFonts w:cs="Arial"/>
          <w:bCs/>
        </w:rPr>
      </w:pPr>
      <w:r w:rsidRPr="006A08C4">
        <w:rPr>
          <w:rFonts w:cs="Arial"/>
          <w:bCs/>
        </w:rPr>
        <w:t xml:space="preserve">Due to Covid 19 regulations the site visit verification of work done or certification of invoices was delayed as the office was operating with 1/3 rotation staff as per DPSA guideline </w:t>
      </w:r>
    </w:p>
    <w:p w:rsidR="005A471A" w:rsidRPr="006A08C4" w:rsidRDefault="005A471A" w:rsidP="005A471A">
      <w:pPr>
        <w:spacing w:after="0"/>
        <w:contextualSpacing/>
        <w:rPr>
          <w:rFonts w:cs="Arial"/>
          <w:bCs/>
        </w:rPr>
      </w:pPr>
    </w:p>
    <w:p w:rsidR="005A471A" w:rsidRPr="006A08C4" w:rsidRDefault="005A471A" w:rsidP="005A471A">
      <w:pPr>
        <w:spacing w:after="0"/>
        <w:contextualSpacing/>
        <w:rPr>
          <w:rFonts w:cs="Arial"/>
          <w:bCs/>
        </w:rPr>
      </w:pPr>
      <w:r w:rsidRPr="006A08C4">
        <w:rPr>
          <w:rFonts w:cs="Arial"/>
          <w:bCs/>
        </w:rPr>
        <w:t>Employees over 60 and with comorbidities not allowed to return to work impacted negatively as their work was assigned to available officials which created additional workload.</w:t>
      </w:r>
    </w:p>
    <w:p w:rsidR="005A471A" w:rsidRPr="006A08C4" w:rsidRDefault="005A471A" w:rsidP="005A471A">
      <w:pPr>
        <w:rPr>
          <w:rFonts w:cs="Arial"/>
          <w:bCs/>
        </w:rPr>
      </w:pPr>
    </w:p>
    <w:p w:rsidR="005A471A" w:rsidRPr="006A08C4" w:rsidRDefault="005A471A" w:rsidP="005A471A">
      <w:pPr>
        <w:rPr>
          <w:rFonts w:cs="Arial"/>
          <w:bCs/>
        </w:rPr>
      </w:pPr>
      <w:r w:rsidRPr="006A08C4">
        <w:rPr>
          <w:rFonts w:cs="Arial"/>
          <w:bCs/>
        </w:rPr>
        <w:lastRenderedPageBreak/>
        <w:t>Measures put in place during Management meeting held 13 June 2020</w:t>
      </w:r>
    </w:p>
    <w:p w:rsidR="005A471A" w:rsidRPr="006A08C4" w:rsidRDefault="005A471A" w:rsidP="005A471A">
      <w:pPr>
        <w:rPr>
          <w:rFonts w:cs="Arial"/>
          <w:bCs/>
        </w:rPr>
      </w:pPr>
    </w:p>
    <w:p w:rsidR="005A471A" w:rsidRPr="006A08C4" w:rsidRDefault="005A471A" w:rsidP="005A471A">
      <w:pPr>
        <w:spacing w:after="0"/>
        <w:contextualSpacing/>
        <w:jc w:val="both"/>
        <w:rPr>
          <w:rFonts w:cs="Arial"/>
        </w:rPr>
      </w:pPr>
      <w:r w:rsidRPr="006A08C4">
        <w:rPr>
          <w:rFonts w:cs="Arial"/>
        </w:rPr>
        <w:t>Affected sections such as SCM, FM and Finance reviewed rotational plans to ensure that it will no longer delay the payment of invoices. Each section must always have people in the office to deal with invoices. This must be aligned to other sections work schedules within the value chain. This will close the current gap caused by the 2-week rotational plan.</w:t>
      </w:r>
    </w:p>
    <w:p w:rsidR="005A471A" w:rsidRPr="006A08C4" w:rsidRDefault="005A471A" w:rsidP="005A471A">
      <w:pPr>
        <w:spacing w:after="0"/>
        <w:contextualSpacing/>
        <w:jc w:val="both"/>
        <w:rPr>
          <w:rFonts w:cs="Arial"/>
        </w:rPr>
      </w:pPr>
      <w:r w:rsidRPr="006A08C4">
        <w:rPr>
          <w:rFonts w:cs="Arial"/>
        </w:rPr>
        <w:t xml:space="preserve"> </w:t>
      </w:r>
    </w:p>
    <w:p w:rsidR="005A471A" w:rsidRPr="006A08C4" w:rsidRDefault="005A471A" w:rsidP="005A471A">
      <w:pPr>
        <w:spacing w:after="0"/>
        <w:contextualSpacing/>
        <w:jc w:val="both"/>
        <w:rPr>
          <w:rFonts w:cs="Arial"/>
        </w:rPr>
      </w:pPr>
      <w:r w:rsidRPr="006A08C4">
        <w:rPr>
          <w:rFonts w:cs="Arial"/>
        </w:rPr>
        <w:t>The recommendation of auditors is already implemented by monitoring reapatela system daily</w:t>
      </w:r>
    </w:p>
    <w:p w:rsidR="005A471A" w:rsidRPr="006A08C4" w:rsidRDefault="005A471A" w:rsidP="005A471A">
      <w:pPr>
        <w:spacing w:line="260" w:lineRule="exact"/>
        <w:rPr>
          <w:rFonts w:cs="Arial"/>
          <w:b/>
          <w:lang w:eastAsia="en-ZA"/>
        </w:rPr>
      </w:pPr>
    </w:p>
    <w:p w:rsidR="005A471A" w:rsidRDefault="005A471A" w:rsidP="005A471A">
      <w:pPr>
        <w:rPr>
          <w:rFonts w:eastAsia="Arial Unicode MS" w:cs="Arial"/>
          <w:b/>
        </w:rPr>
      </w:pPr>
      <w:r>
        <w:rPr>
          <w:rFonts w:eastAsia="Arial Unicode MS" w:cs="Arial"/>
          <w:b/>
        </w:rPr>
        <w:t>Pretoria</w:t>
      </w:r>
    </w:p>
    <w:p w:rsidR="005A471A" w:rsidRPr="00320B53" w:rsidRDefault="005A471A" w:rsidP="005A471A">
      <w:pPr>
        <w:rPr>
          <w:rFonts w:cs="Arial"/>
          <w:bCs/>
        </w:rPr>
      </w:pPr>
      <w:r>
        <w:rPr>
          <w:rFonts w:cs="Arial"/>
          <w:bCs/>
        </w:rPr>
        <w:t xml:space="preserve">Management is in agreement with the finding on </w:t>
      </w:r>
      <w:r w:rsidRPr="00EC4FC2">
        <w:rPr>
          <w:rFonts w:cs="Arial"/>
          <w:bCs/>
        </w:rPr>
        <w:t>Chibwe Afritects SA INC</w:t>
      </w:r>
      <w:r>
        <w:rPr>
          <w:rFonts w:cs="Arial"/>
          <w:bCs/>
        </w:rPr>
        <w:t>. However, with respect to S</w:t>
      </w:r>
      <w:r w:rsidRPr="00EC4FC2">
        <w:rPr>
          <w:rFonts w:cs="Arial"/>
          <w:bCs/>
        </w:rPr>
        <w:t>igma lifts and escalators</w:t>
      </w:r>
      <w:r>
        <w:rPr>
          <w:rFonts w:cs="Arial"/>
          <w:bCs/>
        </w:rPr>
        <w:t xml:space="preserve"> we are not in agreement. </w:t>
      </w:r>
      <w:r w:rsidRPr="00091F02">
        <w:rPr>
          <w:rFonts w:cs="Arial"/>
          <w:bCs/>
        </w:rPr>
        <w:t>The sigma payment was received by registry on the 23 July 2019 and authorised o</w:t>
      </w:r>
      <w:r>
        <w:rPr>
          <w:rFonts w:cs="Arial"/>
          <w:bCs/>
        </w:rPr>
        <w:t>n</w:t>
      </w:r>
      <w:r w:rsidRPr="00091F02">
        <w:rPr>
          <w:rFonts w:cs="Arial"/>
          <w:bCs/>
        </w:rPr>
        <w:t xml:space="preserve"> 1 August 2019</w:t>
      </w:r>
      <w:r>
        <w:rPr>
          <w:rFonts w:cs="Arial"/>
          <w:bCs/>
        </w:rPr>
        <w:t xml:space="preserve">, therefore </w:t>
      </w:r>
      <w:r w:rsidRPr="00091F02">
        <w:rPr>
          <w:rFonts w:cs="Arial"/>
          <w:bCs/>
        </w:rPr>
        <w:t>it was paid within 30 days</w:t>
      </w:r>
      <w:r>
        <w:rPr>
          <w:rFonts w:cs="Arial"/>
          <w:bCs/>
        </w:rPr>
        <w:t>.</w:t>
      </w:r>
    </w:p>
    <w:p w:rsidR="005A471A" w:rsidRPr="001F22FE" w:rsidRDefault="005A471A" w:rsidP="005A471A">
      <w:pPr>
        <w:rPr>
          <w:rFonts w:eastAsia="Arial Unicode MS" w:cs="Arial"/>
          <w:b/>
        </w:rPr>
      </w:pPr>
    </w:p>
    <w:p w:rsidR="005A471A" w:rsidRPr="002F6651" w:rsidRDefault="005A471A" w:rsidP="005A471A">
      <w:pPr>
        <w:rPr>
          <w:rFonts w:cs="Arial"/>
          <w:b/>
          <w:bCs/>
        </w:rPr>
      </w:pPr>
      <w:r w:rsidRPr="00A4577B">
        <w:rPr>
          <w:rFonts w:cs="Arial"/>
          <w:b/>
          <w:bCs/>
        </w:rPr>
        <w:t>Auditor’s conclusion</w:t>
      </w:r>
    </w:p>
    <w:p w:rsidR="005A471A" w:rsidRPr="004E3AE6" w:rsidRDefault="005A471A" w:rsidP="005A471A">
      <w:pPr>
        <w:rPr>
          <w:rFonts w:eastAsia="Arial Unicode MS" w:cs="Arial"/>
        </w:rPr>
      </w:pPr>
      <w:r>
        <w:rPr>
          <w:rFonts w:eastAsia="Arial Unicode MS" w:cs="Arial"/>
        </w:rPr>
        <w:t>Management comment noted, and cognizance is taken of the fact that management agrees with the finding. The non-compliance will be reported in the final management report, and will be considered together with other similar findings identified to determine whether it constitutes a material non-compliance to be reported in the audit report.</w:t>
      </w:r>
    </w:p>
    <w:p w:rsidR="00C85AED" w:rsidRDefault="005A471A" w:rsidP="005A471A">
      <w:pPr>
        <w:rPr>
          <w:rFonts w:cs="Arial"/>
        </w:rPr>
      </w:pPr>
      <w:r>
        <w:rPr>
          <w:rFonts w:cs="Arial"/>
        </w:rPr>
        <w:br w:type="page"/>
      </w:r>
      <w:r w:rsidR="00C85AED">
        <w:rPr>
          <w:rFonts w:cs="Arial"/>
        </w:rPr>
        <w:lastRenderedPageBreak/>
        <w:br w:type="page"/>
      </w:r>
    </w:p>
    <w:p w:rsidR="00C85AED" w:rsidRDefault="00C85AED" w:rsidP="00C85AED">
      <w:pPr>
        <w:rPr>
          <w:rFonts w:cs="Arial"/>
        </w:rPr>
      </w:pPr>
      <w:r>
        <w:rPr>
          <w:rFonts w:ascii="Century Gothic" w:eastAsia="Times New Roman" w:hAnsi="Century Gothic" w:cs="Times New Roman"/>
          <w:b/>
          <w:color w:val="4F81BD"/>
          <w:sz w:val="26"/>
          <w:szCs w:val="20"/>
        </w:rPr>
        <w:lastRenderedPageBreak/>
        <w:t>OTHER COMPLIANCE MATTERS</w:t>
      </w:r>
    </w:p>
    <w:p w:rsidR="00C85AED" w:rsidRPr="00440DD0" w:rsidRDefault="00C85AED" w:rsidP="00C85AED">
      <w:pPr>
        <w:shd w:val="clear" w:color="auto" w:fill="F2F2F2" w:themeFill="background1" w:themeFillShade="F2"/>
        <w:rPr>
          <w:rFonts w:cs="Arial"/>
          <w:b/>
          <w:sz w:val="24"/>
          <w:szCs w:val="24"/>
        </w:rPr>
      </w:pPr>
      <w:r w:rsidRPr="00440DD0">
        <w:rPr>
          <w:rFonts w:cs="Arial"/>
          <w:b/>
          <w:sz w:val="24"/>
          <w:szCs w:val="24"/>
        </w:rPr>
        <w:t>Operating lease payments</w:t>
      </w:r>
      <w:r>
        <w:rPr>
          <w:rFonts w:cs="Arial"/>
          <w:b/>
          <w:sz w:val="24"/>
          <w:szCs w:val="24"/>
        </w:rPr>
        <w:t xml:space="preserve"> running on a month to month COFF 59 HO</w:t>
      </w:r>
    </w:p>
    <w:p w:rsidR="00C85AED" w:rsidRPr="00F92A35" w:rsidRDefault="00C85AED" w:rsidP="00C85AED">
      <w:pPr>
        <w:rPr>
          <w:rFonts w:cs="Arial"/>
          <w:b/>
        </w:rPr>
      </w:pPr>
      <w:r>
        <w:rPr>
          <w:rFonts w:cs="Arial"/>
          <w:b/>
        </w:rPr>
        <w:t>Audit Finding</w:t>
      </w:r>
    </w:p>
    <w:p w:rsidR="00C85AED" w:rsidRPr="00F92A35" w:rsidRDefault="00C85AED" w:rsidP="00C85AED">
      <w:pPr>
        <w:rPr>
          <w:rFonts w:cs="Arial"/>
          <w:b/>
        </w:rPr>
      </w:pPr>
      <w:r>
        <w:rPr>
          <w:rFonts w:cs="Arial"/>
          <w:b/>
        </w:rPr>
        <w:t>Requirements</w:t>
      </w:r>
    </w:p>
    <w:p w:rsidR="00C85AED" w:rsidRPr="00F746E4" w:rsidRDefault="00C85AED" w:rsidP="00C85AED">
      <w:pPr>
        <w:autoSpaceDE w:val="0"/>
        <w:autoSpaceDN w:val="0"/>
        <w:adjustRightInd w:val="0"/>
        <w:jc w:val="both"/>
        <w:rPr>
          <w:rFonts w:eastAsia="Times New Roman" w:cs="Arial"/>
          <w:i/>
          <w:lang w:val="en-US"/>
        </w:rPr>
      </w:pPr>
      <w:r w:rsidRPr="00F746E4">
        <w:rPr>
          <w:rFonts w:eastAsia="Calibri" w:cs="Arial"/>
          <w:color w:val="000000"/>
        </w:rPr>
        <w:t>Section 38(1) (b) of the Public Finance Management Act states that</w:t>
      </w:r>
      <w:r w:rsidRPr="00F746E4">
        <w:rPr>
          <w:rFonts w:eastAsia="Calibri" w:cs="Arial"/>
          <w:i/>
          <w:color w:val="000000"/>
        </w:rPr>
        <w:t>:</w:t>
      </w:r>
      <w:r w:rsidRPr="00F746E4">
        <w:rPr>
          <w:rFonts w:eastAsia="Times New Roman" w:cs="Arial"/>
          <w:i/>
          <w:iCs/>
        </w:rPr>
        <w:t xml:space="preserve"> “</w:t>
      </w:r>
      <w:r w:rsidRPr="00F746E4">
        <w:rPr>
          <w:rFonts w:eastAsia="Times New Roman" w:cs="Arial"/>
          <w:i/>
        </w:rPr>
        <w:t>The accounting officer for a department, trading entity or constitutional institution</w:t>
      </w:r>
      <w:r w:rsidRPr="00F746E4">
        <w:rPr>
          <w:rFonts w:eastAsia="Times New Roman" w:cs="Arial"/>
          <w:i/>
          <w:iCs/>
        </w:rPr>
        <w:t xml:space="preserve"> </w:t>
      </w:r>
      <w:r w:rsidRPr="00F746E4">
        <w:rPr>
          <w:rFonts w:eastAsia="Times New Roman" w:cs="Arial"/>
          <w:i/>
        </w:rPr>
        <w:t>is responsible for the effective, efficient, economical and transparent use of the resources of the department, trading entity or constitutional institution”</w:t>
      </w:r>
    </w:p>
    <w:p w:rsidR="00C85AED" w:rsidRPr="00F92A35" w:rsidRDefault="00C85AED" w:rsidP="00C85AED">
      <w:pPr>
        <w:pStyle w:val="NormalWeb"/>
        <w:spacing w:before="0" w:beforeAutospacing="0" w:after="0" w:afterAutospacing="0"/>
        <w:jc w:val="both"/>
        <w:rPr>
          <w:rFonts w:ascii="Arial" w:hAnsi="Arial" w:cs="Arial"/>
          <w:sz w:val="22"/>
          <w:szCs w:val="22"/>
          <w:lang w:eastAsia="en-GB"/>
        </w:rPr>
      </w:pPr>
      <w:r w:rsidRPr="00F92A35">
        <w:rPr>
          <w:rFonts w:ascii="Arial" w:hAnsi="Arial" w:cs="Arial"/>
          <w:sz w:val="22"/>
          <w:szCs w:val="22"/>
        </w:rPr>
        <w:t>PFMA section 38(1)(c)(ii) states that</w:t>
      </w:r>
      <w:r>
        <w:rPr>
          <w:rFonts w:ascii="Arial" w:hAnsi="Arial" w:cs="Arial"/>
          <w:sz w:val="22"/>
          <w:szCs w:val="22"/>
          <w:lang w:eastAsia="en-GB"/>
        </w:rPr>
        <w:t xml:space="preserve"> “</w:t>
      </w:r>
      <w:r w:rsidRPr="00F92A35">
        <w:rPr>
          <w:rFonts w:ascii="Arial" w:hAnsi="Arial" w:cs="Arial"/>
          <w:i/>
          <w:sz w:val="22"/>
          <w:szCs w:val="22"/>
          <w:lang w:eastAsia="en-GB"/>
        </w:rPr>
        <w:t>The accounting officer for a department must take effective and appropriate steps to prevent unauthorised, irregular and fruitless and wasteful expenditure and losses r</w:t>
      </w:r>
      <w:r>
        <w:rPr>
          <w:rFonts w:ascii="Arial" w:hAnsi="Arial" w:cs="Arial"/>
          <w:i/>
          <w:sz w:val="22"/>
          <w:szCs w:val="22"/>
          <w:lang w:eastAsia="en-GB"/>
        </w:rPr>
        <w:t>esulting from criminal conduct.”</w:t>
      </w:r>
    </w:p>
    <w:p w:rsidR="00C85AED" w:rsidRPr="00F92A35" w:rsidRDefault="00C85AED" w:rsidP="00C85AED">
      <w:pPr>
        <w:autoSpaceDE w:val="0"/>
        <w:autoSpaceDN w:val="0"/>
        <w:adjustRightInd w:val="0"/>
        <w:jc w:val="both"/>
        <w:rPr>
          <w:rFonts w:cs="Arial"/>
          <w:color w:val="000000"/>
        </w:rPr>
      </w:pPr>
    </w:p>
    <w:p w:rsidR="00C85AED" w:rsidRDefault="00C85AED" w:rsidP="00C85AED">
      <w:pPr>
        <w:jc w:val="both"/>
        <w:rPr>
          <w:rFonts w:cs="Arial"/>
          <w:i/>
          <w:lang w:val="en-US"/>
        </w:rPr>
      </w:pPr>
      <w:r w:rsidRPr="00BC261E">
        <w:rPr>
          <w:rFonts w:cs="Arial"/>
          <w:color w:val="000000"/>
        </w:rPr>
        <w:t>National Treasury instruction note on enhancing compliance monitoring and improving transparency and accountability in supply chain management, paragraph 3.9.3 and Treasury instruction  note 3 of 2016 paragraph 9.1 states that</w:t>
      </w:r>
      <w:r>
        <w:rPr>
          <w:rFonts w:cs="Arial"/>
          <w:i/>
          <w:color w:val="000000"/>
        </w:rPr>
        <w:t xml:space="preserve"> “</w:t>
      </w:r>
      <w:r>
        <w:rPr>
          <w:rFonts w:cs="Arial"/>
          <w:i/>
          <w:lang w:val="en-US"/>
        </w:rPr>
        <w:t>t</w:t>
      </w:r>
      <w:r w:rsidRPr="00440DD0">
        <w:rPr>
          <w:rFonts w:cs="Arial"/>
          <w:i/>
          <w:lang w:val="en-US"/>
        </w:rPr>
        <w:t>he accounting officer must ensure that the contracts are not varied by more than 20% or R 20 million (Including VAT) for construction related goods, works and services and 15% or R 15 million (including VAT) for all other goods or services of the original contract value.”</w:t>
      </w:r>
    </w:p>
    <w:p w:rsidR="00C85AED" w:rsidRPr="00BC261E" w:rsidRDefault="00C85AED" w:rsidP="00C85AED">
      <w:pPr>
        <w:jc w:val="both"/>
        <w:rPr>
          <w:rFonts w:cs="Arial"/>
          <w:i/>
          <w:color w:val="000000"/>
          <w:szCs w:val="24"/>
          <w:lang w:val="en-GB" w:eastAsia="en-ZA"/>
        </w:rPr>
      </w:pPr>
      <w:r w:rsidRPr="00BC261E">
        <w:rPr>
          <w:rFonts w:cs="Arial"/>
          <w:color w:val="000000"/>
          <w:szCs w:val="24"/>
          <w:lang w:val="en-GB" w:eastAsia="en-ZA"/>
        </w:rPr>
        <w:t xml:space="preserve">Treasury Regulation 8.1.1 states that </w:t>
      </w:r>
      <w:r w:rsidRPr="00BC261E">
        <w:rPr>
          <w:rFonts w:cs="Arial"/>
          <w:i/>
          <w:color w:val="000000"/>
          <w:szCs w:val="24"/>
          <w:lang w:val="en-GB" w:eastAsia="en-ZA"/>
        </w:rPr>
        <w:t>"The accounting officer of an institution must ensure that internal procedures and internal control measures are in place for payment approval and processing.  These internal controls should provide reasonable assurance that all expenditure is necessary, appropriate, paid promptly and is adequately recorded and reported."</w:t>
      </w:r>
    </w:p>
    <w:p w:rsidR="00C85AED" w:rsidRPr="003C3FAD" w:rsidRDefault="00C85AED" w:rsidP="00C85AED">
      <w:pPr>
        <w:pStyle w:val="Default"/>
        <w:jc w:val="both"/>
        <w:rPr>
          <w:rFonts w:ascii="Arial" w:hAnsi="Arial" w:cs="Arial"/>
          <w:i/>
          <w:sz w:val="22"/>
          <w:szCs w:val="22"/>
        </w:rPr>
      </w:pPr>
    </w:p>
    <w:p w:rsidR="00C85AED" w:rsidRPr="00C26755" w:rsidRDefault="00C85AED" w:rsidP="00C85AED">
      <w:pPr>
        <w:jc w:val="both"/>
        <w:rPr>
          <w:rFonts w:cs="Arial"/>
          <w:b/>
          <w:color w:val="000000"/>
          <w:lang w:eastAsia="en-ZA"/>
        </w:rPr>
      </w:pPr>
      <w:r w:rsidRPr="00C26755">
        <w:rPr>
          <w:rFonts w:cs="Arial"/>
          <w:b/>
          <w:color w:val="000000"/>
          <w:lang w:eastAsia="en-ZA"/>
        </w:rPr>
        <w:t>Nature</w:t>
      </w:r>
    </w:p>
    <w:p w:rsidR="00C85AED" w:rsidRDefault="00C85AED" w:rsidP="00C85AED">
      <w:pPr>
        <w:jc w:val="both"/>
        <w:rPr>
          <w:rFonts w:cs="Arial"/>
          <w:color w:val="000000"/>
          <w:lang w:eastAsia="en-ZA"/>
        </w:rPr>
      </w:pPr>
      <w:r>
        <w:rPr>
          <w:rFonts w:cs="Arial"/>
          <w:color w:val="000000"/>
          <w:lang w:eastAsia="en-ZA"/>
        </w:rPr>
        <w:t>We have noted that the entity has a huge number of leases that are running on a month to month basis. There are leases that have been on a month to month for a period of more than five years, some even longer.  Consequently, this has resulted in the trading entity spending amounts that exceed the set limit for extensions of contracts as required by Treasury Instruction note 3 of 2016 paragraph 9. For details of the impact refer to the table below:</w:t>
      </w:r>
    </w:p>
    <w:p w:rsidR="00C85AED" w:rsidRDefault="00C85AED" w:rsidP="00C85AED">
      <w:pPr>
        <w:jc w:val="both"/>
        <w:rPr>
          <w:rFonts w:cs="Arial"/>
          <w:color w:val="000000"/>
          <w:lang w:eastAsia="en-ZA"/>
        </w:rPr>
      </w:pPr>
    </w:p>
    <w:p w:rsidR="00C85AED" w:rsidRDefault="00C85AED" w:rsidP="00C85AED">
      <w:pPr>
        <w:rPr>
          <w:rFonts w:cs="Arial"/>
          <w:color w:val="000000"/>
          <w:lang w:eastAsia="en-ZA"/>
        </w:rPr>
      </w:pPr>
      <w:r w:rsidRPr="00A208E5">
        <w:rPr>
          <w:noProof/>
          <w:lang w:eastAsia="en-ZA"/>
        </w:rPr>
        <w:lastRenderedPageBreak/>
        <w:drawing>
          <wp:inline distT="0" distB="0" distL="0" distR="0" wp14:anchorId="664BF0C8" wp14:editId="0A611D1A">
            <wp:extent cx="5731510" cy="6815223"/>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815223"/>
                    </a:xfrm>
                    <a:prstGeom prst="rect">
                      <a:avLst/>
                    </a:prstGeom>
                    <a:noFill/>
                    <a:ln>
                      <a:noFill/>
                    </a:ln>
                  </pic:spPr>
                </pic:pic>
              </a:graphicData>
            </a:graphic>
          </wp:inline>
        </w:drawing>
      </w:r>
    </w:p>
    <w:p w:rsidR="00C85AED" w:rsidRDefault="00C85AED" w:rsidP="00C85AED">
      <w:pPr>
        <w:jc w:val="both"/>
        <w:rPr>
          <w:rFonts w:cs="Arial"/>
          <w:color w:val="000000"/>
          <w:lang w:eastAsia="en-ZA"/>
        </w:rPr>
      </w:pPr>
    </w:p>
    <w:p w:rsidR="00C85AED" w:rsidRDefault="00C85AED" w:rsidP="00C85AED">
      <w:pPr>
        <w:jc w:val="both"/>
        <w:rPr>
          <w:rFonts w:cs="Arial"/>
          <w:color w:val="000000"/>
          <w:lang w:eastAsia="en-ZA"/>
        </w:rPr>
      </w:pPr>
      <w:r>
        <w:rPr>
          <w:rFonts w:cs="Arial"/>
          <w:color w:val="000000"/>
          <w:lang w:eastAsia="en-ZA"/>
        </w:rPr>
        <w:t>Furthermore, we have noted that the month to month payments have escalated from the initially expiry date by more than the average inflation rate of 6% or the recommended 5.5% by NT where there is no lease contract in place. Consequently, the trading entity did not use its resources cost effectively and efficiently as required by section 38(1)(b) of PFMA.</w:t>
      </w:r>
      <w:r>
        <w:rPr>
          <w:rFonts w:cs="Arial"/>
          <w:color w:val="000000"/>
          <w:lang w:eastAsia="en-ZA"/>
        </w:rPr>
        <w:br w:type="page"/>
      </w:r>
    </w:p>
    <w:p w:rsidR="00C85AED" w:rsidRDefault="00C85AED" w:rsidP="00C85AED">
      <w:pPr>
        <w:rPr>
          <w:rFonts w:cs="Arial"/>
          <w:color w:val="000000"/>
          <w:lang w:eastAsia="en-ZA"/>
        </w:rPr>
      </w:pPr>
      <w:r>
        <w:rPr>
          <w:rFonts w:cs="Arial"/>
          <w:color w:val="000000"/>
          <w:lang w:eastAsia="en-ZA"/>
        </w:rPr>
        <w:lastRenderedPageBreak/>
        <w:t>The table below shows the impact:</w:t>
      </w:r>
    </w:p>
    <w:p w:rsidR="00C85AED" w:rsidRDefault="00C85AED" w:rsidP="00C85AED">
      <w:pPr>
        <w:rPr>
          <w:rFonts w:cs="Arial"/>
          <w:color w:val="000000"/>
          <w:lang w:eastAsia="en-ZA"/>
        </w:rPr>
      </w:pPr>
      <w:r w:rsidRPr="00A208E5">
        <w:rPr>
          <w:noProof/>
          <w:lang w:eastAsia="en-ZA"/>
        </w:rPr>
        <w:drawing>
          <wp:inline distT="0" distB="0" distL="0" distR="0" wp14:anchorId="4AA61CE7" wp14:editId="61AF9512">
            <wp:extent cx="5731510" cy="126383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63839"/>
                    </a:xfrm>
                    <a:prstGeom prst="rect">
                      <a:avLst/>
                    </a:prstGeom>
                    <a:noFill/>
                    <a:ln>
                      <a:noFill/>
                    </a:ln>
                  </pic:spPr>
                </pic:pic>
              </a:graphicData>
            </a:graphic>
          </wp:inline>
        </w:drawing>
      </w:r>
    </w:p>
    <w:p w:rsidR="00C85AED" w:rsidRDefault="00C85AED" w:rsidP="00C85AED">
      <w:pPr>
        <w:rPr>
          <w:rFonts w:cs="Arial"/>
          <w:color w:val="000000"/>
          <w:lang w:eastAsia="en-ZA"/>
        </w:rPr>
      </w:pPr>
    </w:p>
    <w:p w:rsidR="00C85AED" w:rsidRDefault="00C85AED" w:rsidP="00C85AED">
      <w:pPr>
        <w:jc w:val="both"/>
        <w:rPr>
          <w:rFonts w:cs="Arial"/>
          <w:color w:val="000000"/>
          <w:lang w:eastAsia="en-ZA"/>
        </w:rPr>
      </w:pPr>
      <w:r>
        <w:rPr>
          <w:rFonts w:cs="Arial"/>
          <w:color w:val="000000"/>
          <w:lang w:eastAsia="en-ZA"/>
        </w:rPr>
        <w:t>In addition, through inquiry and auditing, we have confirmed that the lease details are edited for the period of expiry so that that Archibus can process the payments</w:t>
      </w:r>
      <w:r w:rsidRPr="00052B7F">
        <w:t xml:space="preserve"> </w:t>
      </w:r>
      <w:r w:rsidRPr="00E13310">
        <w:rPr>
          <w:rFonts w:cs="Arial"/>
          <w:color w:val="000000"/>
          <w:lang w:eastAsia="en-ZA"/>
        </w:rPr>
        <w:t>Despite the fact that there are no signed active agreements in place for these leases. This is not in line with TR8.1.1 which requires that there should be internal control systems to enable the processing and approval of payments. Furthermore, this means the information for leases as reflected in Archibus is not a true reflection of the financial performance and position of the trading entity and it is a misrepresentation and omission that fails to show the actual date in which the contracts for leases expired.</w:t>
      </w:r>
      <w:r>
        <w:rPr>
          <w:rFonts w:cs="Arial"/>
          <w:color w:val="000000"/>
          <w:lang w:eastAsia="en-ZA"/>
        </w:rPr>
        <w:t xml:space="preserve"> </w:t>
      </w:r>
    </w:p>
    <w:p w:rsidR="00C85AED" w:rsidRPr="009F7B18" w:rsidRDefault="00C85AED" w:rsidP="00C85AED">
      <w:pPr>
        <w:autoSpaceDE w:val="0"/>
        <w:autoSpaceDN w:val="0"/>
        <w:adjustRightInd w:val="0"/>
        <w:jc w:val="both"/>
        <w:rPr>
          <w:rFonts w:cs="Arial"/>
          <w:b/>
        </w:rPr>
      </w:pPr>
      <w:r w:rsidRPr="009F7B18">
        <w:rPr>
          <w:rFonts w:cs="Arial"/>
          <w:b/>
        </w:rPr>
        <w:t>Impact:</w:t>
      </w:r>
    </w:p>
    <w:p w:rsidR="00C85AED" w:rsidRPr="00B10EDC" w:rsidRDefault="00C85AED" w:rsidP="00C85AED">
      <w:pPr>
        <w:spacing w:after="0"/>
        <w:contextualSpacing/>
        <w:jc w:val="both"/>
        <w:rPr>
          <w:rFonts w:cs="Arial"/>
          <w:color w:val="000000"/>
        </w:rPr>
      </w:pPr>
      <w:r w:rsidRPr="00B10EDC">
        <w:rPr>
          <w:rFonts w:cs="Arial"/>
          <w:color w:val="000000"/>
        </w:rPr>
        <w:t>Non-compliance with paragraph 3.9.3 of the National Treasury instruction note on enhancing compliance monitoring and improving transparency and accountability in supply chain management</w:t>
      </w:r>
      <w:r w:rsidRPr="00B10EDC">
        <w:rPr>
          <w:rFonts w:cs="Arial"/>
          <w:i/>
          <w:color w:val="000000"/>
        </w:rPr>
        <w:t xml:space="preserve"> </w:t>
      </w:r>
    </w:p>
    <w:p w:rsidR="00C85AED" w:rsidRPr="00B10EDC" w:rsidRDefault="00C85AED" w:rsidP="00C85AED">
      <w:pPr>
        <w:spacing w:after="0"/>
        <w:contextualSpacing/>
        <w:jc w:val="both"/>
        <w:rPr>
          <w:rFonts w:cs="Arial"/>
          <w:color w:val="000000"/>
        </w:rPr>
      </w:pPr>
      <w:r w:rsidRPr="00B10EDC">
        <w:rPr>
          <w:rFonts w:cs="Arial"/>
          <w:lang w:val="en-US"/>
        </w:rPr>
        <w:t>Non-compliance with section 38(1)(b)(c)(ii) of the PFMA</w:t>
      </w:r>
    </w:p>
    <w:p w:rsidR="00C85AED" w:rsidRPr="00B10EDC" w:rsidRDefault="00C85AED" w:rsidP="00C85AED">
      <w:pPr>
        <w:spacing w:after="0"/>
        <w:contextualSpacing/>
        <w:jc w:val="both"/>
        <w:rPr>
          <w:rFonts w:cs="Arial"/>
          <w:color w:val="000000"/>
        </w:rPr>
      </w:pPr>
      <w:r w:rsidRPr="00B10EDC">
        <w:rPr>
          <w:rFonts w:cs="Arial"/>
          <w:lang w:val="en-US"/>
        </w:rPr>
        <w:t xml:space="preserve">Non-compliance with treasury regulates </w:t>
      </w:r>
      <w:r w:rsidRPr="00B10EDC">
        <w:rPr>
          <w:rFonts w:cs="Arial"/>
          <w:color w:val="000000"/>
          <w:szCs w:val="24"/>
          <w:lang w:val="en-GB" w:eastAsia="en-ZA"/>
        </w:rPr>
        <w:t>8.1.1</w:t>
      </w:r>
    </w:p>
    <w:p w:rsidR="00C85AED" w:rsidRPr="00B10EDC" w:rsidRDefault="00C85AED" w:rsidP="00C85AED">
      <w:pPr>
        <w:spacing w:after="0"/>
        <w:contextualSpacing/>
        <w:jc w:val="both"/>
        <w:rPr>
          <w:rFonts w:cs="Arial"/>
          <w:bCs/>
        </w:rPr>
      </w:pPr>
      <w:r w:rsidRPr="00B10EDC">
        <w:rPr>
          <w:rFonts w:cs="Arial"/>
        </w:rPr>
        <w:t>Irregular expenditure amounting to R 800 994 315.62</w:t>
      </w:r>
    </w:p>
    <w:p w:rsidR="00C85AED" w:rsidRPr="00B10EDC" w:rsidRDefault="00C85AED" w:rsidP="00C85AED">
      <w:pPr>
        <w:spacing w:after="0"/>
        <w:contextualSpacing/>
        <w:jc w:val="both"/>
        <w:rPr>
          <w:rFonts w:cs="Arial"/>
          <w:bCs/>
        </w:rPr>
      </w:pPr>
      <w:r w:rsidRPr="00B10EDC">
        <w:rPr>
          <w:rFonts w:cs="Arial"/>
        </w:rPr>
        <w:t>Financial loss as a result of savings that could be obtained from renegotiated lease terms – R11 465 289.51</w:t>
      </w:r>
    </w:p>
    <w:p w:rsidR="00C85AED" w:rsidRPr="00B10EDC" w:rsidRDefault="00C85AED" w:rsidP="00C85AED">
      <w:pPr>
        <w:ind w:left="720" w:hanging="360"/>
        <w:contextualSpacing/>
        <w:jc w:val="both"/>
        <w:rPr>
          <w:rFonts w:cs="Arial"/>
          <w:bCs/>
        </w:rPr>
      </w:pPr>
    </w:p>
    <w:p w:rsidR="00C85AED" w:rsidRPr="00F92A35" w:rsidRDefault="00C85AED" w:rsidP="00C85AED">
      <w:pPr>
        <w:rPr>
          <w:rStyle w:val="Emphasis"/>
          <w:b/>
          <w:bCs/>
          <w:i w:val="0"/>
          <w:iCs w:val="0"/>
        </w:rPr>
      </w:pPr>
      <w:r w:rsidRPr="00F92A35">
        <w:rPr>
          <w:rFonts w:cs="Arial"/>
          <w:b/>
          <w:bCs/>
        </w:rPr>
        <w:t>Internal control deficiency</w:t>
      </w:r>
    </w:p>
    <w:p w:rsidR="00C85AED" w:rsidRPr="00B10EDC" w:rsidRDefault="00C85AED" w:rsidP="00C85AED">
      <w:pPr>
        <w:pStyle w:val="NormalWeb"/>
        <w:spacing w:before="0" w:beforeAutospacing="0" w:after="0" w:afterAutospacing="0"/>
        <w:rPr>
          <w:rStyle w:val="Emphasis"/>
          <w:rFonts w:ascii="Arial" w:hAnsi="Arial" w:cs="Arial"/>
          <w:sz w:val="22"/>
          <w:szCs w:val="22"/>
        </w:rPr>
      </w:pPr>
      <w:r w:rsidRPr="00B10EDC">
        <w:rPr>
          <w:rStyle w:val="Emphasis"/>
          <w:rFonts w:ascii="Arial" w:hAnsi="Arial" w:cs="Arial"/>
          <w:sz w:val="22"/>
          <w:szCs w:val="22"/>
        </w:rPr>
        <w:t>Leadership</w:t>
      </w:r>
    </w:p>
    <w:p w:rsidR="00C85AED" w:rsidRDefault="00C85AED" w:rsidP="00C85AED">
      <w:pPr>
        <w:pStyle w:val="NormalWeb"/>
        <w:spacing w:before="0" w:beforeAutospacing="0" w:after="0" w:afterAutospacing="0"/>
        <w:rPr>
          <w:rStyle w:val="Emphasis"/>
          <w:rFonts w:ascii="Arial" w:hAnsi="Arial" w:cs="Arial"/>
          <w:b/>
          <w:sz w:val="22"/>
          <w:szCs w:val="22"/>
        </w:rPr>
      </w:pPr>
    </w:p>
    <w:p w:rsidR="00C85AED" w:rsidRDefault="00C85AED" w:rsidP="00C85AED">
      <w:pPr>
        <w:pStyle w:val="NormalWeb"/>
        <w:spacing w:before="0" w:beforeAutospacing="0" w:after="0" w:afterAutospacing="0"/>
        <w:rPr>
          <w:rFonts w:ascii="Arial" w:hAnsi="Arial" w:cs="Arial"/>
          <w:sz w:val="22"/>
          <w:szCs w:val="22"/>
        </w:rPr>
      </w:pPr>
      <w:r w:rsidRPr="00F92A35">
        <w:rPr>
          <w:rFonts w:ascii="Arial" w:hAnsi="Arial" w:cs="Arial"/>
          <w:sz w:val="22"/>
          <w:szCs w:val="22"/>
        </w:rPr>
        <w:t xml:space="preserve">Leadership did </w:t>
      </w:r>
      <w:r>
        <w:rPr>
          <w:rFonts w:ascii="Arial" w:hAnsi="Arial" w:cs="Arial"/>
          <w:sz w:val="22"/>
          <w:szCs w:val="22"/>
        </w:rPr>
        <w:t xml:space="preserve">not </w:t>
      </w:r>
      <w:r w:rsidRPr="00763E37">
        <w:rPr>
          <w:rFonts w:ascii="Arial" w:hAnsi="Arial" w:cs="Arial"/>
          <w:sz w:val="22"/>
          <w:szCs w:val="22"/>
        </w:rPr>
        <w:t xml:space="preserve">monitor the implementation of action plans </w:t>
      </w:r>
      <w:r>
        <w:rPr>
          <w:rFonts w:ascii="Arial" w:hAnsi="Arial" w:cs="Arial"/>
          <w:sz w:val="22"/>
          <w:szCs w:val="22"/>
        </w:rPr>
        <w:t xml:space="preserve">developed </w:t>
      </w:r>
      <w:r w:rsidRPr="00763E37">
        <w:rPr>
          <w:rFonts w:ascii="Arial" w:hAnsi="Arial" w:cs="Arial"/>
          <w:sz w:val="22"/>
          <w:szCs w:val="22"/>
        </w:rPr>
        <w:t>to address internal control deficiencies.</w:t>
      </w:r>
    </w:p>
    <w:p w:rsidR="00C85AED" w:rsidRDefault="00C85AED" w:rsidP="00C85AED">
      <w:pPr>
        <w:pStyle w:val="NormalWeb"/>
        <w:spacing w:before="0" w:beforeAutospacing="0" w:after="0" w:afterAutospacing="0"/>
        <w:rPr>
          <w:rFonts w:ascii="Arial" w:hAnsi="Arial" w:cs="Arial"/>
          <w:sz w:val="22"/>
          <w:szCs w:val="22"/>
        </w:rPr>
      </w:pPr>
    </w:p>
    <w:p w:rsidR="00C85AED" w:rsidRPr="00F92A35" w:rsidRDefault="00C85AED" w:rsidP="00C85AED">
      <w:pPr>
        <w:pStyle w:val="NormalWeb"/>
        <w:spacing w:before="0" w:beforeAutospacing="0" w:after="0" w:afterAutospacing="0"/>
        <w:jc w:val="both"/>
        <w:rPr>
          <w:rFonts w:ascii="Arial" w:hAnsi="Arial" w:cs="Arial"/>
          <w:sz w:val="22"/>
          <w:szCs w:val="22"/>
        </w:rPr>
      </w:pPr>
      <w:r>
        <w:rPr>
          <w:rFonts w:ascii="Arial" w:hAnsi="Arial" w:cs="Arial"/>
          <w:sz w:val="22"/>
          <w:szCs w:val="22"/>
        </w:rPr>
        <w:t>The action plan developed to deviate from competitive bidding processes and enter into a re-negotiated/extended contract with the landlord as per the national treasury dispensations was not adhered to and to date the contract is still running on a month to month basis.</w:t>
      </w:r>
    </w:p>
    <w:p w:rsidR="00C85AED" w:rsidRPr="00B10EDC" w:rsidRDefault="00C85AED" w:rsidP="00C85AED">
      <w:pPr>
        <w:pStyle w:val="NormalWeb"/>
        <w:spacing w:before="0" w:beforeAutospacing="0" w:after="0" w:afterAutospacing="0"/>
        <w:jc w:val="both"/>
        <w:rPr>
          <w:rStyle w:val="Emphasis"/>
          <w:rFonts w:ascii="Arial" w:hAnsi="Arial" w:cs="Arial"/>
          <w:sz w:val="22"/>
          <w:szCs w:val="22"/>
        </w:rPr>
      </w:pPr>
    </w:p>
    <w:p w:rsidR="00C85AED" w:rsidRPr="00B10EDC" w:rsidRDefault="00C85AED" w:rsidP="00C85AED">
      <w:pPr>
        <w:pStyle w:val="NormalWeb"/>
        <w:spacing w:before="0" w:beforeAutospacing="0" w:after="0" w:afterAutospacing="0"/>
        <w:jc w:val="both"/>
        <w:rPr>
          <w:rFonts w:ascii="Arial" w:hAnsi="Arial" w:cs="Arial"/>
          <w:b/>
          <w:sz w:val="22"/>
          <w:szCs w:val="22"/>
        </w:rPr>
      </w:pPr>
      <w:r w:rsidRPr="00B10EDC">
        <w:rPr>
          <w:rStyle w:val="Emphasis"/>
          <w:rFonts w:ascii="Arial" w:hAnsi="Arial" w:cs="Arial"/>
          <w:sz w:val="22"/>
          <w:szCs w:val="22"/>
        </w:rPr>
        <w:t>Financial and performance management</w:t>
      </w:r>
    </w:p>
    <w:p w:rsidR="00C85AED" w:rsidRPr="00F92A35" w:rsidRDefault="00C85AED" w:rsidP="00C85AED">
      <w:pPr>
        <w:jc w:val="both"/>
        <w:rPr>
          <w:rFonts w:cs="Arial"/>
        </w:rPr>
      </w:pPr>
      <w:r w:rsidRPr="00F92A35">
        <w:rPr>
          <w:rFonts w:cs="Arial"/>
        </w:rPr>
        <w:t>Management did not adequately review and monitor compliance with applicable laws and regulations.</w:t>
      </w:r>
    </w:p>
    <w:p w:rsidR="00C85AED" w:rsidRDefault="00C85AED" w:rsidP="00C85AED">
      <w:pPr>
        <w:contextualSpacing/>
        <w:rPr>
          <w:rFonts w:cs="Arial"/>
          <w:color w:val="000000"/>
        </w:rPr>
      </w:pPr>
      <w:r w:rsidRPr="00763E37">
        <w:rPr>
          <w:rFonts w:cs="Arial"/>
        </w:rPr>
        <w:lastRenderedPageBreak/>
        <w:t xml:space="preserve">Management did not comply with the dispensations approved by national treasury and the </w:t>
      </w:r>
      <w:r w:rsidRPr="00763E37">
        <w:rPr>
          <w:rFonts w:cs="Arial"/>
          <w:color w:val="000000"/>
        </w:rPr>
        <w:t>instruction note on enhancing compliance monitoring and improving transparency and accountability in supply chain management of 2011 and 2016.</w:t>
      </w:r>
    </w:p>
    <w:p w:rsidR="00C85AED" w:rsidRDefault="00C85AED" w:rsidP="00C85AED">
      <w:pPr>
        <w:rPr>
          <w:rFonts w:cs="Arial"/>
          <w:b/>
        </w:rPr>
      </w:pPr>
    </w:p>
    <w:p w:rsidR="00C85AED" w:rsidRPr="00F92A35" w:rsidRDefault="00C85AED" w:rsidP="00C85AED">
      <w:pPr>
        <w:rPr>
          <w:rFonts w:cs="Arial"/>
          <w:b/>
        </w:rPr>
      </w:pPr>
      <w:r w:rsidRPr="00F92A35">
        <w:rPr>
          <w:rFonts w:cs="Arial"/>
          <w:b/>
        </w:rPr>
        <w:t>Recommendation</w:t>
      </w:r>
    </w:p>
    <w:p w:rsidR="00C85AED" w:rsidRDefault="00C85AED" w:rsidP="00C85AED">
      <w:pPr>
        <w:jc w:val="both"/>
        <w:rPr>
          <w:rFonts w:cs="Arial"/>
        </w:rPr>
      </w:pPr>
      <w:r w:rsidRPr="00F92A35">
        <w:rPr>
          <w:rFonts w:cs="Arial"/>
        </w:rPr>
        <w:t>Management should ensure that:</w:t>
      </w:r>
    </w:p>
    <w:p w:rsidR="00C85AED" w:rsidRDefault="00C85AED" w:rsidP="00C85AED">
      <w:pPr>
        <w:spacing w:after="0"/>
        <w:contextualSpacing/>
        <w:jc w:val="both"/>
        <w:rPr>
          <w:rFonts w:cs="Arial"/>
        </w:rPr>
      </w:pPr>
      <w:r w:rsidRPr="00B10EDC">
        <w:rPr>
          <w:rFonts w:cs="Arial"/>
        </w:rPr>
        <w:t>Contracts must be monitored, to identify when contracts are coming to an end and start the procurement process in sourcing a replacement for the service or re-negotiating the lease contract</w:t>
      </w:r>
    </w:p>
    <w:p w:rsidR="00C85AED" w:rsidRPr="00B10EDC" w:rsidRDefault="00C85AED" w:rsidP="00C85AED">
      <w:pPr>
        <w:spacing w:after="0"/>
        <w:contextualSpacing/>
        <w:jc w:val="both"/>
        <w:rPr>
          <w:rFonts w:cs="Arial"/>
        </w:rPr>
      </w:pPr>
    </w:p>
    <w:p w:rsidR="00C85AED" w:rsidRDefault="00C85AED" w:rsidP="00C85AED">
      <w:pPr>
        <w:spacing w:after="0"/>
        <w:contextualSpacing/>
        <w:jc w:val="both"/>
        <w:rPr>
          <w:rFonts w:cs="Arial"/>
        </w:rPr>
      </w:pPr>
      <w:r w:rsidRPr="00B10EDC">
        <w:rPr>
          <w:rFonts w:cs="Arial"/>
        </w:rPr>
        <w:t>Management must prioritise entering into a formal agreement with the landlord or source new accommodation. We also recommend that the entity test the market.</w:t>
      </w:r>
    </w:p>
    <w:p w:rsidR="00C85AED" w:rsidRPr="00B10EDC" w:rsidRDefault="00C85AED" w:rsidP="00C85AED">
      <w:pPr>
        <w:spacing w:after="0"/>
        <w:contextualSpacing/>
        <w:jc w:val="both"/>
        <w:rPr>
          <w:rFonts w:cs="Arial"/>
        </w:rPr>
      </w:pPr>
    </w:p>
    <w:p w:rsidR="00C85AED" w:rsidRDefault="00C85AED" w:rsidP="00C85AED">
      <w:pPr>
        <w:spacing w:after="0"/>
        <w:contextualSpacing/>
        <w:jc w:val="both"/>
        <w:rPr>
          <w:rFonts w:cs="Arial"/>
        </w:rPr>
      </w:pPr>
      <w:r w:rsidRPr="00B10EDC">
        <w:rPr>
          <w:rFonts w:cs="Arial"/>
        </w:rPr>
        <w:t xml:space="preserve">The irregular expenditure amount should be disclosed in the AFS </w:t>
      </w:r>
    </w:p>
    <w:p w:rsidR="00C85AED" w:rsidRPr="00B10EDC" w:rsidRDefault="00C85AED" w:rsidP="00C85AED">
      <w:pPr>
        <w:spacing w:after="0"/>
        <w:contextualSpacing/>
        <w:jc w:val="both"/>
        <w:rPr>
          <w:rFonts w:cs="Arial"/>
        </w:rPr>
      </w:pPr>
    </w:p>
    <w:p w:rsidR="00C85AED" w:rsidRPr="00B10EDC" w:rsidRDefault="00C85AED" w:rsidP="00C85AED">
      <w:pPr>
        <w:spacing w:after="0"/>
        <w:contextualSpacing/>
        <w:jc w:val="both"/>
        <w:rPr>
          <w:rFonts w:cs="Arial"/>
          <w:color w:val="000000"/>
        </w:rPr>
      </w:pPr>
      <w:r w:rsidRPr="00B10EDC">
        <w:rPr>
          <w:rFonts w:cs="Arial"/>
          <w:color w:val="000000"/>
        </w:rPr>
        <w:t>Management needs to investigate the whole population of all leases that are on a month to month to determine the full extent of irregular expenditure</w:t>
      </w:r>
    </w:p>
    <w:p w:rsidR="00C85AED" w:rsidRPr="00EF55C5" w:rsidRDefault="00C85AED" w:rsidP="00C85AED">
      <w:pPr>
        <w:jc w:val="both"/>
        <w:rPr>
          <w:rFonts w:cs="Arial"/>
        </w:rPr>
      </w:pPr>
    </w:p>
    <w:p w:rsidR="00C85AED" w:rsidRPr="00EF55C5" w:rsidRDefault="00C85AED" w:rsidP="00C85AED">
      <w:pPr>
        <w:jc w:val="both"/>
        <w:rPr>
          <w:rFonts w:cs="Arial"/>
          <w:b/>
        </w:rPr>
      </w:pPr>
      <w:r w:rsidRPr="00EF55C5">
        <w:rPr>
          <w:rFonts w:cs="Arial"/>
          <w:b/>
        </w:rPr>
        <w:t>Management response</w:t>
      </w:r>
    </w:p>
    <w:p w:rsidR="00C85AED" w:rsidRPr="00EF55C5" w:rsidRDefault="00C85AED" w:rsidP="00C85AED">
      <w:pPr>
        <w:jc w:val="both"/>
        <w:rPr>
          <w:rFonts w:cs="Arial"/>
        </w:rPr>
      </w:pPr>
      <w:r w:rsidRPr="00EF55C5">
        <w:rPr>
          <w:rFonts w:cs="Arial"/>
        </w:rPr>
        <w:t>Management disagrees with the audit finding and the conclusion by the audit team that:</w:t>
      </w:r>
    </w:p>
    <w:p w:rsidR="00C85AED" w:rsidRDefault="00C85AED" w:rsidP="00C85AED">
      <w:pPr>
        <w:spacing w:after="0"/>
        <w:contextualSpacing/>
        <w:jc w:val="both"/>
        <w:rPr>
          <w:rFonts w:cs="Arial"/>
          <w:i/>
          <w:color w:val="000000"/>
        </w:rPr>
      </w:pPr>
      <w:r w:rsidRPr="00B10EDC">
        <w:rPr>
          <w:rFonts w:cs="Arial"/>
          <w:color w:val="000000"/>
        </w:rPr>
        <w:t>Non-compliance with paragraph 3.9.3 of the National Treasury instruction note on enhancing compliance monitoring and improving transparency and accountability in supply chain management</w:t>
      </w:r>
      <w:r w:rsidRPr="00B10EDC">
        <w:rPr>
          <w:rFonts w:cs="Arial"/>
          <w:i/>
          <w:color w:val="000000"/>
        </w:rPr>
        <w:t xml:space="preserve"> </w:t>
      </w:r>
    </w:p>
    <w:p w:rsidR="00C85AED" w:rsidRDefault="00C85AED" w:rsidP="00C85AED">
      <w:pPr>
        <w:spacing w:after="0"/>
        <w:contextualSpacing/>
        <w:jc w:val="both"/>
        <w:rPr>
          <w:rFonts w:cs="Arial"/>
          <w:lang w:val="en-US"/>
        </w:rPr>
      </w:pPr>
      <w:r w:rsidRPr="00B10EDC">
        <w:rPr>
          <w:rFonts w:cs="Arial"/>
          <w:lang w:val="en-US"/>
        </w:rPr>
        <w:t>Non-compliance with section 38(1)(b)(c)(ii) of the PFMA</w:t>
      </w:r>
    </w:p>
    <w:p w:rsidR="00C85AED" w:rsidRPr="00B10EDC" w:rsidRDefault="00C85AED" w:rsidP="00C85AED">
      <w:pPr>
        <w:spacing w:after="0"/>
        <w:contextualSpacing/>
        <w:jc w:val="both"/>
        <w:rPr>
          <w:rFonts w:cs="Arial"/>
          <w:color w:val="000000"/>
        </w:rPr>
      </w:pPr>
      <w:r w:rsidRPr="00B10EDC">
        <w:rPr>
          <w:rFonts w:cs="Arial"/>
          <w:lang w:val="en-US"/>
        </w:rPr>
        <w:t xml:space="preserve">Non-compliance with treasury regulates </w:t>
      </w:r>
      <w:r w:rsidRPr="00B10EDC">
        <w:rPr>
          <w:rFonts w:cs="Arial"/>
          <w:color w:val="000000"/>
          <w:lang w:val="en-GB" w:eastAsia="en-ZA"/>
        </w:rPr>
        <w:t>8.1.1</w:t>
      </w:r>
    </w:p>
    <w:p w:rsidR="00C85AED" w:rsidRPr="00B10EDC" w:rsidRDefault="00C85AED" w:rsidP="00C85AED">
      <w:pPr>
        <w:spacing w:after="0"/>
        <w:contextualSpacing/>
        <w:jc w:val="both"/>
        <w:rPr>
          <w:rFonts w:cs="Arial"/>
          <w:bCs/>
        </w:rPr>
      </w:pPr>
      <w:r w:rsidRPr="00B10EDC">
        <w:rPr>
          <w:rFonts w:cs="Arial"/>
        </w:rPr>
        <w:t>Irregular expenditure amounting to R 800 994 315.62</w:t>
      </w:r>
    </w:p>
    <w:p w:rsidR="00C85AED" w:rsidRPr="00B10EDC" w:rsidRDefault="00C85AED" w:rsidP="00C85AED">
      <w:pPr>
        <w:spacing w:after="0"/>
        <w:contextualSpacing/>
        <w:jc w:val="both"/>
        <w:rPr>
          <w:rFonts w:cs="Arial"/>
          <w:bCs/>
        </w:rPr>
      </w:pPr>
      <w:r w:rsidRPr="00B10EDC">
        <w:rPr>
          <w:rFonts w:cs="Arial"/>
        </w:rPr>
        <w:t>Financial loss as a result of savings that could be obtained from renegotiated lease terms – R11 465 289.51</w:t>
      </w:r>
    </w:p>
    <w:p w:rsidR="00C85AED" w:rsidRPr="00EF55C5" w:rsidRDefault="00C85AED" w:rsidP="00C85AED">
      <w:pPr>
        <w:jc w:val="both"/>
        <w:rPr>
          <w:rFonts w:cs="Arial"/>
        </w:rPr>
      </w:pPr>
      <w:r w:rsidRPr="00EF55C5">
        <w:rPr>
          <w:rFonts w:cs="Arial"/>
        </w:rPr>
        <w:t xml:space="preserve"> </w:t>
      </w:r>
    </w:p>
    <w:p w:rsidR="00C85AED" w:rsidRPr="00B10EDC" w:rsidRDefault="00C85AED" w:rsidP="00C85AED">
      <w:pPr>
        <w:jc w:val="both"/>
        <w:rPr>
          <w:rFonts w:cs="Arial"/>
        </w:rPr>
      </w:pPr>
      <w:r w:rsidRPr="00B10EDC">
        <w:rPr>
          <w:rFonts w:cs="Arial"/>
        </w:rPr>
        <w:t xml:space="preserve">As a matter of principle, it should be appreciated that a lease, as defined, is </w:t>
      </w:r>
      <w:r w:rsidRPr="00B10EDC">
        <w:rPr>
          <w:rFonts w:cs="Arial"/>
          <w:i/>
        </w:rPr>
        <w:t xml:space="preserve">“an </w:t>
      </w:r>
      <w:r w:rsidRPr="00B10EDC">
        <w:rPr>
          <w:rFonts w:cs="Arial"/>
          <w:b/>
          <w:i/>
          <w:u w:val="single"/>
        </w:rPr>
        <w:t>agreement</w:t>
      </w:r>
      <w:r w:rsidRPr="00B10EDC">
        <w:rPr>
          <w:rFonts w:cs="Arial"/>
          <w:i/>
        </w:rPr>
        <w:t xml:space="preserve"> whereby the lessor conveys to the lessee in return for a payment or series of payments the right to use an asset for an agreed period of time.”</w:t>
      </w:r>
      <w:r w:rsidRPr="00B10EDC">
        <w:rPr>
          <w:rFonts w:cs="Arial"/>
        </w:rPr>
        <w:t xml:space="preserve"> (my emphasis). Any other thing other than an agreement between the parties viz. a lessor and a lessee, will therefore lose its character and cannot be regarded as a lease for this purpose. The intention of the </w:t>
      </w:r>
      <w:r w:rsidRPr="00B10EDC">
        <w:rPr>
          <w:rFonts w:cs="Arial"/>
          <w:i/>
        </w:rPr>
        <w:t>Special Dispensation</w:t>
      </w:r>
      <w:r w:rsidRPr="00B10EDC">
        <w:rPr>
          <w:rFonts w:cs="Arial"/>
        </w:rPr>
        <w:t xml:space="preserve"> was to dispense with the SCM process and engage the landlords directly in order to renew the leases. National Treasury then imposed certain conditions for the renewal of those leases. It is trite that some landlords flatly refused to accept those conditions. In such instances, since the decision to procure is made by client departments, the Department engage with those client departments for new procurement instructions.</w:t>
      </w:r>
    </w:p>
    <w:p w:rsidR="00C85AED" w:rsidRPr="00B10EDC" w:rsidRDefault="00C85AED" w:rsidP="00C85AED">
      <w:pPr>
        <w:jc w:val="both"/>
        <w:rPr>
          <w:rFonts w:cs="Arial"/>
        </w:rPr>
      </w:pPr>
    </w:p>
    <w:p w:rsidR="00C85AED" w:rsidRPr="00B10EDC" w:rsidRDefault="00C85AED" w:rsidP="00C85AED">
      <w:pPr>
        <w:jc w:val="both"/>
        <w:rPr>
          <w:rFonts w:cs="Arial"/>
        </w:rPr>
      </w:pPr>
      <w:r w:rsidRPr="00B10EDC">
        <w:rPr>
          <w:rFonts w:cs="Arial"/>
        </w:rPr>
        <w:lastRenderedPageBreak/>
        <w:t>The principle of renewing the leases in compliance to the National Treasury’s directive on annual escalation of 5.5% and 6% was implemented by the Department hence many of the lease contracts were renewed accordingly. However, the listed ones in the table above could not be renewed for the following reasons;</w:t>
      </w:r>
    </w:p>
    <w:p w:rsidR="00C85AED" w:rsidRPr="00B10EDC" w:rsidRDefault="00C85AED" w:rsidP="00C85AED">
      <w:pPr>
        <w:spacing w:after="0"/>
        <w:jc w:val="both"/>
        <w:rPr>
          <w:rFonts w:cs="Arial"/>
        </w:rPr>
      </w:pPr>
      <w:r w:rsidRPr="00B10EDC">
        <w:rPr>
          <w:rFonts w:cs="Arial"/>
        </w:rPr>
        <w:t xml:space="preserve">User departments granted no mandate for DPWI to renew them. Therefore, DPWI had no mandate to proceed with lease renewal negotiations and conclusion of lease contracts. </w:t>
      </w:r>
    </w:p>
    <w:p w:rsidR="00C85AED" w:rsidRPr="00B10EDC" w:rsidRDefault="00C85AED" w:rsidP="00C85AED">
      <w:pPr>
        <w:spacing w:after="0"/>
        <w:jc w:val="both"/>
        <w:rPr>
          <w:rFonts w:cs="Arial"/>
        </w:rPr>
      </w:pPr>
      <w:r w:rsidRPr="00B10EDC">
        <w:rPr>
          <w:rFonts w:cs="Arial"/>
        </w:rPr>
        <w:t xml:space="preserve">Where approval was granted by user departments, negotiations with landlords prolonged and in some cases collapsed due to insistence on offers made by the landlords and insistence on longer term leases. </w:t>
      </w:r>
    </w:p>
    <w:p w:rsidR="00C85AED" w:rsidRDefault="00C85AED" w:rsidP="00C85AED">
      <w:pPr>
        <w:spacing w:after="0"/>
        <w:jc w:val="both"/>
        <w:rPr>
          <w:rFonts w:cs="Arial"/>
        </w:rPr>
      </w:pPr>
      <w:r w:rsidRPr="00B10EDC">
        <w:rPr>
          <w:rFonts w:cs="Arial"/>
        </w:rPr>
        <w:t>Process of sourcing alternative accommodation office accommodation is long (minimum 18 months’ period) thereby creating a situation of prolonged stay in existing leased buildings.</w:t>
      </w:r>
    </w:p>
    <w:p w:rsidR="00C85AED" w:rsidRPr="00B10EDC" w:rsidRDefault="00C85AED" w:rsidP="00C85AED">
      <w:pPr>
        <w:spacing w:after="0"/>
        <w:jc w:val="both"/>
        <w:rPr>
          <w:rFonts w:cs="Arial"/>
        </w:rPr>
      </w:pPr>
    </w:p>
    <w:p w:rsidR="00C85AED" w:rsidRDefault="00C85AED" w:rsidP="00C85AED">
      <w:pPr>
        <w:spacing w:after="0"/>
        <w:jc w:val="both"/>
        <w:rPr>
          <w:rFonts w:cs="Arial"/>
        </w:rPr>
      </w:pPr>
      <w:r w:rsidRPr="00B10EDC">
        <w:rPr>
          <w:rFonts w:cs="Arial"/>
        </w:rPr>
        <w:t>Upon realising that the lease renewal for the listed leases has failed, User Demand Management Unit was requested to communicate with users to submit their needs which will inform initiation of the process of procuring alternative accommodation.</w:t>
      </w:r>
    </w:p>
    <w:p w:rsidR="00C85AED" w:rsidRPr="00B10EDC" w:rsidRDefault="00C85AED" w:rsidP="00C85AED">
      <w:pPr>
        <w:spacing w:after="0"/>
        <w:jc w:val="both"/>
        <w:rPr>
          <w:rFonts w:cs="Arial"/>
        </w:rPr>
      </w:pPr>
    </w:p>
    <w:p w:rsidR="00C85AED" w:rsidRPr="00B10EDC" w:rsidRDefault="00C85AED" w:rsidP="00C85AED">
      <w:pPr>
        <w:spacing w:after="0"/>
        <w:jc w:val="both"/>
        <w:rPr>
          <w:rFonts w:cs="Arial"/>
        </w:rPr>
      </w:pPr>
      <w:r w:rsidRPr="00B10EDC">
        <w:rPr>
          <w:rFonts w:cs="Arial"/>
        </w:rPr>
        <w:t xml:space="preserve">Some leases were under SIU investigation thus no eligible for lease renewal. </w:t>
      </w:r>
    </w:p>
    <w:p w:rsidR="00C85AED" w:rsidRPr="00B10EDC" w:rsidRDefault="00C85AED" w:rsidP="00C85AED">
      <w:pPr>
        <w:jc w:val="both"/>
        <w:rPr>
          <w:rFonts w:cs="Arial"/>
        </w:rPr>
      </w:pPr>
      <w:r w:rsidRPr="00B10EDC">
        <w:rPr>
          <w:rFonts w:cs="Arial"/>
        </w:rPr>
        <w:t xml:space="preserve">Therefore, the suggestion and inference by the audit team that rental paid based on the old lease agreement in instances where the leases could not be renewed in terms of the Special Dispensation is rejected as it has no foundation both in fact and in law. The assumption and the premise by the audit team as if the landlords had accepted offers from the Department in line with the Special Dispensation is materially flawed. There is simply no lease agreement entered into between the Department and the landlords of the properties mentioned in this finding. National Treasury merely provided parameter which the leases should be renewed and the Department was duty-bound to present same to the landlords. In turn, landlords were in fact not obliged to accept the conditions imposed. Those that accepted the conditions had their leases renewed. </w:t>
      </w:r>
    </w:p>
    <w:p w:rsidR="00C85AED" w:rsidRPr="003E20F2" w:rsidRDefault="00C85AED" w:rsidP="00C85AED">
      <w:pPr>
        <w:rPr>
          <w:rFonts w:cs="Arial"/>
        </w:rPr>
      </w:pPr>
    </w:p>
    <w:p w:rsidR="00C85AED" w:rsidRPr="00F92A35" w:rsidRDefault="00C85AED" w:rsidP="00C85AED">
      <w:pPr>
        <w:rPr>
          <w:rFonts w:cs="Arial"/>
          <w:b/>
        </w:rPr>
      </w:pPr>
      <w:r w:rsidRPr="00F92A35">
        <w:rPr>
          <w:rFonts w:cs="Arial"/>
          <w:b/>
        </w:rPr>
        <w:t>Auditor’s conclusion</w:t>
      </w:r>
    </w:p>
    <w:p w:rsidR="00C85AED" w:rsidRDefault="00C85AED" w:rsidP="00C85AED">
      <w:pPr>
        <w:rPr>
          <w:rFonts w:cs="Arial"/>
          <w:lang w:val="en-US"/>
        </w:rPr>
      </w:pPr>
      <w:r w:rsidRPr="007D2B4F">
        <w:rPr>
          <w:rFonts w:cs="Arial"/>
        </w:rPr>
        <w:t xml:space="preserve">Management in their response have highlighted reasons </w:t>
      </w:r>
      <w:r>
        <w:rPr>
          <w:rFonts w:cs="Arial"/>
        </w:rPr>
        <w:t>why they have not renewed the listed lease contracts above.</w:t>
      </w:r>
      <w:r w:rsidRPr="007D2B4F">
        <w:rPr>
          <w:rFonts w:cs="Arial"/>
        </w:rPr>
        <w:t xml:space="preserve"> </w:t>
      </w:r>
      <w:r>
        <w:rPr>
          <w:rFonts w:cs="Arial"/>
        </w:rPr>
        <w:t>However, these reasons do not negate that contracts have been varied by more than the national treasury threshold of 15% without obtaining approval from national treasury which is in contravention of Treasury regulations and has resulted in irregular expenditure being incurred by the entity.</w:t>
      </w:r>
      <w:r>
        <w:rPr>
          <w:rFonts w:cs="Arial"/>
          <w:lang w:val="en-US"/>
        </w:rPr>
        <w:t xml:space="preserve"> Therefore, the finding remains.</w:t>
      </w:r>
      <w:r>
        <w:rPr>
          <w:rFonts w:cs="Arial"/>
          <w:lang w:val="en-US"/>
        </w:rPr>
        <w:br w:type="page"/>
      </w:r>
    </w:p>
    <w:p w:rsidR="007F206E" w:rsidRDefault="007F206E" w:rsidP="001B4EED">
      <w:pPr>
        <w:rPr>
          <w:rFonts w:ascii="Century Gothic" w:eastAsia="Times New Roman" w:hAnsi="Century Gothic" w:cs="Times New Roman"/>
          <w:b/>
          <w:color w:val="4F81BD"/>
          <w:sz w:val="26"/>
          <w:szCs w:val="20"/>
        </w:rPr>
      </w:pPr>
      <w:r w:rsidRPr="007F206E">
        <w:rPr>
          <w:rFonts w:ascii="Century Gothic" w:eastAsia="Times New Roman" w:hAnsi="Century Gothic" w:cs="Times New Roman"/>
          <w:b/>
          <w:color w:val="4F81BD"/>
          <w:sz w:val="26"/>
          <w:szCs w:val="20"/>
        </w:rPr>
        <w:lastRenderedPageBreak/>
        <w:t xml:space="preserve">ANNEXURE B: OTHER IMPORTANT MATTERS </w:t>
      </w:r>
    </w:p>
    <w:p w:rsidR="007F206E" w:rsidRDefault="007F206E" w:rsidP="007F206E">
      <w:pPr>
        <w:spacing w:after="360"/>
        <w:jc w:val="both"/>
        <w:rPr>
          <w:rFonts w:cs="Arial"/>
          <w:b/>
          <w:bCs/>
        </w:rPr>
      </w:pPr>
      <w:r>
        <w:rPr>
          <w:rFonts w:cs="Arial"/>
          <w:b/>
          <w:bCs/>
          <w:highlight w:val="lightGray"/>
        </w:rPr>
        <w:t>Investment Property &amp; Heritage Assets: Rights and Obligations COFF 25 HO.</w:t>
      </w:r>
    </w:p>
    <w:p w:rsidR="007F206E" w:rsidRPr="00B82FBB" w:rsidRDefault="007F206E" w:rsidP="007F206E">
      <w:pPr>
        <w:spacing w:after="360"/>
        <w:jc w:val="both"/>
        <w:rPr>
          <w:rFonts w:cs="Arial"/>
          <w:b/>
          <w:bCs/>
        </w:rPr>
      </w:pPr>
      <w:r>
        <w:rPr>
          <w:rFonts w:cs="Arial"/>
          <w:b/>
          <w:bCs/>
        </w:rPr>
        <w:t>Audit finding</w:t>
      </w:r>
    </w:p>
    <w:p w:rsidR="007F206E" w:rsidRPr="00091C92" w:rsidRDefault="007F206E" w:rsidP="007F206E">
      <w:pPr>
        <w:pStyle w:val="NormalWeb"/>
        <w:jc w:val="both"/>
        <w:rPr>
          <w:rFonts w:ascii="Arial" w:hAnsi="Arial" w:cs="Arial"/>
          <w:b/>
          <w:sz w:val="22"/>
          <w:szCs w:val="22"/>
        </w:rPr>
      </w:pPr>
      <w:r w:rsidRPr="008C7E5B">
        <w:rPr>
          <w:rFonts w:ascii="Arial" w:hAnsi="Arial" w:cs="Arial"/>
          <w:b/>
          <w:sz w:val="22"/>
          <w:szCs w:val="22"/>
        </w:rPr>
        <w:t>Requirements</w:t>
      </w:r>
    </w:p>
    <w:p w:rsidR="007F206E" w:rsidRPr="00CD295E" w:rsidRDefault="007F206E" w:rsidP="007F206E">
      <w:pPr>
        <w:jc w:val="both"/>
        <w:rPr>
          <w:rFonts w:cs="Arial"/>
          <w:color w:val="000000"/>
          <w:lang w:eastAsia="en-ZA"/>
        </w:rPr>
      </w:pPr>
      <w:r w:rsidRPr="00CD295E">
        <w:rPr>
          <w:rFonts w:cs="Arial"/>
          <w:color w:val="000000"/>
          <w:lang w:eastAsia="en-ZA"/>
        </w:rPr>
        <w:t xml:space="preserve">Section 40(a) and (b)of the Public Finance Management Act (PFMA) states that: </w:t>
      </w:r>
      <w:r w:rsidRPr="00CD295E">
        <w:rPr>
          <w:rFonts w:cs="Arial"/>
          <w:i/>
          <w:color w:val="000000"/>
          <w:lang w:eastAsia="en-ZA"/>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r w:rsidRPr="00CD295E">
        <w:rPr>
          <w:rFonts w:cs="Arial"/>
          <w:color w:val="000000"/>
          <w:lang w:eastAsia="en-ZA"/>
        </w:rPr>
        <w:t xml:space="preserve"> </w:t>
      </w:r>
    </w:p>
    <w:p w:rsidR="007F206E" w:rsidRPr="00026F52" w:rsidRDefault="007F206E" w:rsidP="007F206E">
      <w:pPr>
        <w:jc w:val="both"/>
        <w:rPr>
          <w:rFonts w:cs="Arial"/>
          <w:i/>
          <w:color w:val="000000"/>
          <w:lang w:eastAsia="en-ZA"/>
        </w:rPr>
      </w:pPr>
      <w:r w:rsidRPr="00CD295E">
        <w:rPr>
          <w:rFonts w:cs="Arial"/>
          <w:color w:val="000000"/>
          <w:lang w:eastAsia="en-ZA"/>
        </w:rPr>
        <w:t>Section 41 furthermore states that</w:t>
      </w:r>
      <w:r>
        <w:rPr>
          <w:rFonts w:cs="Arial"/>
          <w:color w:val="000000"/>
          <w:lang w:eastAsia="en-ZA"/>
        </w:rPr>
        <w:t xml:space="preserve">: </w:t>
      </w:r>
      <w:r w:rsidRPr="00CD295E">
        <w:rPr>
          <w:rFonts w:cs="Arial"/>
          <w:i/>
          <w:color w:val="000000"/>
          <w:lang w:eastAsia="en-ZA"/>
        </w:rPr>
        <w:t>“An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w:t>
      </w:r>
    </w:p>
    <w:p w:rsidR="007F206E" w:rsidRPr="00CD295E" w:rsidRDefault="007F206E" w:rsidP="007F206E">
      <w:pPr>
        <w:jc w:val="both"/>
        <w:rPr>
          <w:rFonts w:cs="Arial"/>
          <w:i/>
          <w:color w:val="000000"/>
          <w:lang w:eastAsia="en-ZA"/>
        </w:rPr>
      </w:pPr>
      <w:r w:rsidRPr="00CD295E">
        <w:rPr>
          <w:rFonts w:cs="Arial"/>
          <w:color w:val="000000"/>
          <w:lang w:eastAsia="en-ZA"/>
        </w:rPr>
        <w:t xml:space="preserve">Paragraph 1: Custodian Framework for the state of immovable assets state that: </w:t>
      </w:r>
      <w:r w:rsidRPr="00CD295E">
        <w:rPr>
          <w:rFonts w:cs="Arial"/>
          <w:i/>
          <w:color w:val="000000"/>
          <w:lang w:eastAsia="en-ZA"/>
        </w:rPr>
        <w:t>“Custodianship is the equivalent of control or ownership of the assets from an accounting perspective. DPW must therefore, in terms of the relevant reporting framework, recognize/disclose as its own assets all immovable assets that it controls, whether it is through custodianship on behalf of the state, or direct ownership…”</w:t>
      </w:r>
    </w:p>
    <w:p w:rsidR="007F206E" w:rsidRDefault="007F206E" w:rsidP="007F206E">
      <w:pPr>
        <w:rPr>
          <w:rFonts w:cs="Arial"/>
          <w:b/>
        </w:rPr>
      </w:pPr>
    </w:p>
    <w:p w:rsidR="007F206E" w:rsidRPr="0038585F" w:rsidRDefault="007F206E" w:rsidP="007F206E">
      <w:pPr>
        <w:rPr>
          <w:rFonts w:cs="Arial"/>
          <w:b/>
        </w:rPr>
      </w:pPr>
      <w:r w:rsidRPr="0038585F">
        <w:rPr>
          <w:rFonts w:cs="Arial"/>
          <w:b/>
        </w:rPr>
        <w:t>Nature</w:t>
      </w:r>
    </w:p>
    <w:p w:rsidR="007F206E" w:rsidRPr="00026F52" w:rsidRDefault="007F206E" w:rsidP="007F206E">
      <w:pPr>
        <w:keepNext/>
        <w:jc w:val="both"/>
        <w:rPr>
          <w:rFonts w:cs="Arial"/>
        </w:rPr>
      </w:pPr>
      <w:r w:rsidRPr="00E26C54">
        <w:rPr>
          <w:rFonts w:cs="Arial"/>
          <w:color w:val="000000"/>
        </w:rPr>
        <w:t>During the au</w:t>
      </w:r>
      <w:r>
        <w:rPr>
          <w:rFonts w:cs="Arial"/>
          <w:color w:val="000000"/>
        </w:rPr>
        <w:t>dit of immovable assets, we</w:t>
      </w:r>
      <w:r w:rsidRPr="00E26C54">
        <w:rPr>
          <w:rFonts w:cs="Arial"/>
          <w:color w:val="000000"/>
        </w:rPr>
        <w:t xml:space="preserve"> noted </w:t>
      </w:r>
      <w:r>
        <w:rPr>
          <w:rFonts w:cs="Arial"/>
          <w:color w:val="000000"/>
        </w:rPr>
        <w:t>that improvements situated o</w:t>
      </w:r>
      <w:r>
        <w:rPr>
          <w:rFonts w:cs="Arial"/>
        </w:rPr>
        <w:t xml:space="preserve">n land parcels not owned by the PMTE, referred to as State Domestic Facilities were included on the immovable asset register. For improvements </w:t>
      </w:r>
      <w:r w:rsidRPr="00A9132D">
        <w:rPr>
          <w:rFonts w:cs="Arial"/>
        </w:rPr>
        <w:t xml:space="preserve">listed </w:t>
      </w:r>
      <w:r>
        <w:rPr>
          <w:rFonts w:cs="Arial"/>
        </w:rPr>
        <w:t xml:space="preserve">under table A </w:t>
      </w:r>
      <w:r w:rsidRPr="00A9132D">
        <w:rPr>
          <w:rFonts w:cs="Arial"/>
        </w:rPr>
        <w:t xml:space="preserve">below we are unable to confirm the custodianship based on what is deemed to belong to the Department of Public Works in terms of the Immovable Asset Guide. </w:t>
      </w:r>
      <w:r>
        <w:rPr>
          <w:rFonts w:cs="Arial"/>
        </w:rPr>
        <w:t>No permission to occupy the land</w:t>
      </w:r>
      <w:r w:rsidRPr="00A9132D">
        <w:rPr>
          <w:rFonts w:cs="Arial"/>
        </w:rPr>
        <w:t xml:space="preserve"> or other supporting documentation were provided to proof ownership. </w:t>
      </w:r>
    </w:p>
    <w:p w:rsidR="007F206E" w:rsidRPr="0009714D" w:rsidRDefault="007F206E" w:rsidP="007F206E">
      <w:pPr>
        <w:tabs>
          <w:tab w:val="left" w:pos="5148"/>
        </w:tabs>
        <w:jc w:val="both"/>
        <w:rPr>
          <w:rFonts w:eastAsia="Calibri" w:cs="Arial"/>
          <w:b/>
        </w:rPr>
      </w:pPr>
      <w:r w:rsidRPr="0009714D">
        <w:rPr>
          <w:rFonts w:eastAsia="Calibri" w:cs="Arial"/>
          <w:b/>
        </w:rPr>
        <w:t>Investment property - BI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0"/>
        <w:gridCol w:w="1284"/>
        <w:gridCol w:w="1284"/>
        <w:gridCol w:w="2635"/>
        <w:gridCol w:w="2822"/>
      </w:tblGrid>
      <w:tr w:rsidR="007F206E" w:rsidRPr="007F206E" w:rsidTr="007F206E">
        <w:trPr>
          <w:trHeight w:val="404"/>
        </w:trPr>
        <w:tc>
          <w:tcPr>
            <w:tcW w:w="0" w:type="auto"/>
            <w:shd w:val="clear" w:color="auto" w:fill="BFBFBF" w:themeFill="background1" w:themeFillShade="BF"/>
            <w:tcMar>
              <w:top w:w="0" w:type="dxa"/>
              <w:left w:w="108" w:type="dxa"/>
              <w:bottom w:w="0" w:type="dxa"/>
              <w:right w:w="108" w:type="dxa"/>
            </w:tcMar>
            <w:vAlign w:val="center"/>
            <w:hideMark/>
          </w:tcPr>
          <w:p w:rsidR="007F206E" w:rsidRPr="007F206E" w:rsidRDefault="007F206E" w:rsidP="007F206E">
            <w:pPr>
              <w:rPr>
                <w:rFonts w:eastAsia="Calibri" w:cs="Arial"/>
                <w:b/>
                <w:bCs/>
                <w:sz w:val="16"/>
                <w:szCs w:val="16"/>
                <w:lang w:eastAsia="en-ZA"/>
              </w:rPr>
            </w:pPr>
            <w:r w:rsidRPr="007F206E">
              <w:rPr>
                <w:rFonts w:eastAsia="Calibri" w:cs="Arial"/>
                <w:b/>
                <w:bCs/>
                <w:sz w:val="16"/>
                <w:szCs w:val="16"/>
                <w:lang w:eastAsia="en-ZA"/>
              </w:rPr>
              <w:t>No</w:t>
            </w:r>
          </w:p>
        </w:tc>
        <w:tc>
          <w:tcPr>
            <w:tcW w:w="0" w:type="auto"/>
            <w:shd w:val="clear" w:color="auto" w:fill="BFBFBF" w:themeFill="background1" w:themeFillShade="BF"/>
            <w:vAlign w:val="center"/>
          </w:tcPr>
          <w:p w:rsidR="007F206E" w:rsidRPr="007F206E" w:rsidRDefault="007F206E" w:rsidP="007F206E">
            <w:pPr>
              <w:rPr>
                <w:rFonts w:eastAsia="Calibri" w:cs="Arial"/>
                <w:b/>
                <w:bCs/>
                <w:sz w:val="16"/>
                <w:szCs w:val="16"/>
                <w:lang w:eastAsia="en-ZA"/>
              </w:rPr>
            </w:pPr>
            <w:r w:rsidRPr="007F206E">
              <w:rPr>
                <w:rFonts w:eastAsia="Calibri" w:cs="Arial"/>
                <w:b/>
                <w:bCs/>
                <w:sz w:val="16"/>
                <w:szCs w:val="16"/>
                <w:lang w:eastAsia="en-ZA"/>
              </w:rPr>
              <w:t>Building ID</w:t>
            </w:r>
          </w:p>
        </w:tc>
        <w:tc>
          <w:tcPr>
            <w:tcW w:w="0" w:type="auto"/>
            <w:shd w:val="clear" w:color="auto" w:fill="BFBFBF" w:themeFill="background1" w:themeFillShade="BF"/>
            <w:tcMar>
              <w:top w:w="0" w:type="dxa"/>
              <w:left w:w="108" w:type="dxa"/>
              <w:bottom w:w="0" w:type="dxa"/>
              <w:right w:w="108" w:type="dxa"/>
            </w:tcMar>
            <w:vAlign w:val="center"/>
            <w:hideMark/>
          </w:tcPr>
          <w:p w:rsidR="007F206E" w:rsidRPr="007F206E" w:rsidRDefault="007F206E" w:rsidP="007F206E">
            <w:pPr>
              <w:rPr>
                <w:rFonts w:eastAsia="Calibri" w:cs="Arial"/>
                <w:b/>
                <w:bCs/>
                <w:sz w:val="16"/>
                <w:szCs w:val="16"/>
                <w:lang w:eastAsia="en-ZA"/>
              </w:rPr>
            </w:pPr>
            <w:r w:rsidRPr="007F206E">
              <w:rPr>
                <w:rFonts w:eastAsia="Calibri" w:cs="Arial"/>
                <w:b/>
                <w:bCs/>
                <w:sz w:val="16"/>
                <w:szCs w:val="16"/>
                <w:lang w:eastAsia="en-ZA"/>
              </w:rPr>
              <w:t xml:space="preserve">Site ID  </w:t>
            </w:r>
          </w:p>
        </w:tc>
        <w:tc>
          <w:tcPr>
            <w:tcW w:w="0" w:type="auto"/>
            <w:shd w:val="clear" w:color="auto" w:fill="BFBFBF" w:themeFill="background1" w:themeFillShade="BF"/>
            <w:tcMar>
              <w:top w:w="0" w:type="dxa"/>
              <w:left w:w="108" w:type="dxa"/>
              <w:bottom w:w="0" w:type="dxa"/>
              <w:right w:w="108" w:type="dxa"/>
            </w:tcMar>
            <w:vAlign w:val="center"/>
            <w:hideMark/>
          </w:tcPr>
          <w:p w:rsidR="007F206E" w:rsidRPr="007F206E" w:rsidRDefault="007F206E" w:rsidP="007F206E">
            <w:pPr>
              <w:rPr>
                <w:rFonts w:eastAsia="Calibri" w:cs="Arial"/>
                <w:b/>
                <w:bCs/>
                <w:sz w:val="16"/>
                <w:szCs w:val="16"/>
                <w:lang w:eastAsia="en-ZA"/>
              </w:rPr>
            </w:pPr>
            <w:r w:rsidRPr="007F206E">
              <w:rPr>
                <w:rFonts w:eastAsia="Calibri" w:cs="Arial"/>
                <w:b/>
                <w:bCs/>
                <w:sz w:val="16"/>
                <w:szCs w:val="16"/>
                <w:lang w:eastAsia="en-ZA"/>
              </w:rPr>
              <w:t xml:space="preserve"> Accommodation Type </w:t>
            </w:r>
          </w:p>
        </w:tc>
        <w:tc>
          <w:tcPr>
            <w:tcW w:w="0" w:type="auto"/>
            <w:shd w:val="clear" w:color="auto" w:fill="BFBFBF" w:themeFill="background1" w:themeFillShade="BF"/>
            <w:tcMar>
              <w:top w:w="0" w:type="dxa"/>
              <w:left w:w="108" w:type="dxa"/>
              <w:bottom w:w="0" w:type="dxa"/>
              <w:right w:w="108" w:type="dxa"/>
            </w:tcMar>
            <w:vAlign w:val="center"/>
            <w:hideMark/>
          </w:tcPr>
          <w:p w:rsidR="007F206E" w:rsidRPr="007F206E" w:rsidRDefault="007F206E" w:rsidP="007F206E">
            <w:pPr>
              <w:rPr>
                <w:rFonts w:eastAsia="Calibri" w:cs="Arial"/>
                <w:b/>
                <w:bCs/>
                <w:sz w:val="16"/>
                <w:szCs w:val="16"/>
                <w:lang w:eastAsia="en-ZA"/>
              </w:rPr>
            </w:pPr>
            <w:r w:rsidRPr="007F206E">
              <w:rPr>
                <w:rFonts w:eastAsia="Calibri" w:cs="Arial"/>
                <w:b/>
                <w:bCs/>
                <w:sz w:val="16"/>
                <w:szCs w:val="16"/>
                <w:lang w:eastAsia="en-ZA"/>
              </w:rPr>
              <w:t>Carrying Amount as at 2019/20 (R)</w:t>
            </w:r>
          </w:p>
        </w:tc>
      </w:tr>
      <w:tr w:rsidR="007F206E" w:rsidRPr="007F206E" w:rsidTr="007F206E">
        <w:trPr>
          <w:trHeight w:val="617"/>
        </w:trPr>
        <w:tc>
          <w:tcPr>
            <w:tcW w:w="0" w:type="auto"/>
            <w:shd w:val="clear" w:color="auto" w:fill="FFFFFF"/>
            <w:tcMar>
              <w:top w:w="0" w:type="dxa"/>
              <w:left w:w="108" w:type="dxa"/>
              <w:bottom w:w="0" w:type="dxa"/>
              <w:right w:w="108" w:type="dxa"/>
            </w:tcMar>
            <w:vAlign w:val="center"/>
            <w:hideMark/>
          </w:tcPr>
          <w:p w:rsidR="007F206E" w:rsidRPr="007F206E" w:rsidRDefault="007F206E" w:rsidP="007F206E">
            <w:pPr>
              <w:jc w:val="center"/>
              <w:rPr>
                <w:rFonts w:eastAsia="Calibri" w:cs="Arial"/>
                <w:color w:val="000000"/>
                <w:sz w:val="16"/>
                <w:szCs w:val="16"/>
                <w:lang w:eastAsia="en-ZA"/>
              </w:rPr>
            </w:pPr>
          </w:p>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1</w:t>
            </w:r>
          </w:p>
        </w:tc>
        <w:tc>
          <w:tcPr>
            <w:tcW w:w="0" w:type="auto"/>
            <w:shd w:val="clear" w:color="auto" w:fill="FFFFFF"/>
            <w:tcMar>
              <w:top w:w="0" w:type="dxa"/>
              <w:left w:w="108" w:type="dxa"/>
              <w:bottom w:w="0" w:type="dxa"/>
              <w:right w:w="108" w:type="dxa"/>
            </w:tcMar>
            <w:vAlign w:val="center"/>
            <w:hideMark/>
          </w:tcPr>
          <w:p w:rsidR="007F206E" w:rsidRPr="007F206E" w:rsidRDefault="007F206E" w:rsidP="007F206E">
            <w:pPr>
              <w:rPr>
                <w:rFonts w:eastAsia="Calibri" w:cs="Arial"/>
                <w:color w:val="000000"/>
                <w:sz w:val="16"/>
                <w:szCs w:val="16"/>
                <w:lang w:eastAsia="en-ZA"/>
              </w:rPr>
            </w:pPr>
          </w:p>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200000061849</w:t>
            </w:r>
          </w:p>
        </w:tc>
        <w:tc>
          <w:tcPr>
            <w:tcW w:w="0" w:type="auto"/>
            <w:shd w:val="clear" w:color="auto" w:fill="FFFFFF"/>
            <w:tcMar>
              <w:top w:w="0" w:type="dxa"/>
              <w:left w:w="108" w:type="dxa"/>
              <w:bottom w:w="0" w:type="dxa"/>
              <w:right w:w="108" w:type="dxa"/>
            </w:tcMar>
            <w:vAlign w:val="center"/>
            <w:hideMark/>
          </w:tcPr>
          <w:p w:rsidR="007F206E" w:rsidRPr="007F206E" w:rsidRDefault="007F206E" w:rsidP="007F206E">
            <w:pPr>
              <w:rPr>
                <w:rFonts w:eastAsia="Calibri" w:cs="Arial"/>
                <w:color w:val="000000"/>
                <w:sz w:val="16"/>
                <w:szCs w:val="16"/>
                <w:lang w:eastAsia="en-ZA"/>
              </w:rPr>
            </w:pPr>
          </w:p>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100000047481</w:t>
            </w:r>
          </w:p>
        </w:tc>
        <w:tc>
          <w:tcPr>
            <w:tcW w:w="0" w:type="auto"/>
            <w:shd w:val="clear" w:color="auto" w:fill="FFFFFF"/>
            <w:tcMar>
              <w:top w:w="0" w:type="dxa"/>
              <w:left w:w="108" w:type="dxa"/>
              <w:bottom w:w="0" w:type="dxa"/>
              <w:right w:w="108" w:type="dxa"/>
            </w:tcMar>
            <w:vAlign w:val="center"/>
          </w:tcPr>
          <w:p w:rsidR="007F206E" w:rsidRPr="007F206E" w:rsidRDefault="007F206E" w:rsidP="007F206E">
            <w:pPr>
              <w:rPr>
                <w:rFonts w:eastAsia="Calibri" w:cs="Arial"/>
                <w:color w:val="000000"/>
                <w:sz w:val="16"/>
                <w:szCs w:val="16"/>
                <w:lang w:eastAsia="en-ZA"/>
              </w:rPr>
            </w:pPr>
          </w:p>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RESIDENTIAL ACCOMODATION</w:t>
            </w:r>
          </w:p>
        </w:tc>
        <w:tc>
          <w:tcPr>
            <w:tcW w:w="0" w:type="auto"/>
            <w:shd w:val="clear" w:color="auto" w:fill="FFFFFF"/>
            <w:tcMar>
              <w:top w:w="0" w:type="dxa"/>
              <w:left w:w="108" w:type="dxa"/>
              <w:bottom w:w="0" w:type="dxa"/>
              <w:right w:w="108" w:type="dxa"/>
            </w:tcMar>
            <w:vAlign w:val="center"/>
          </w:tcPr>
          <w:p w:rsidR="007F206E" w:rsidRPr="007F206E" w:rsidRDefault="007F206E" w:rsidP="007F206E">
            <w:pPr>
              <w:contextualSpacing/>
              <w:rPr>
                <w:rFonts w:cs="Arial"/>
                <w:color w:val="000000"/>
                <w:sz w:val="16"/>
                <w:szCs w:val="16"/>
                <w:lang w:eastAsia="en-ZA"/>
              </w:rPr>
            </w:pPr>
            <w:r w:rsidRPr="007F206E">
              <w:rPr>
                <w:rFonts w:cs="Arial"/>
                <w:color w:val="000000"/>
                <w:sz w:val="16"/>
                <w:szCs w:val="16"/>
                <w:lang w:eastAsia="en-ZA"/>
              </w:rPr>
              <w:t xml:space="preserve">                                         4 175 053</w:t>
            </w:r>
          </w:p>
        </w:tc>
      </w:tr>
      <w:tr w:rsidR="007F206E" w:rsidRPr="007F206E" w:rsidTr="007F206E">
        <w:trPr>
          <w:trHeight w:val="581"/>
        </w:trPr>
        <w:tc>
          <w:tcPr>
            <w:tcW w:w="0" w:type="auto"/>
            <w:shd w:val="clear" w:color="auto" w:fill="FFFFFF"/>
            <w:tcMar>
              <w:top w:w="0" w:type="dxa"/>
              <w:left w:w="108" w:type="dxa"/>
              <w:bottom w:w="0" w:type="dxa"/>
              <w:right w:w="108" w:type="dxa"/>
            </w:tcMar>
            <w:vAlign w:val="center"/>
          </w:tcPr>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2</w:t>
            </w:r>
          </w:p>
        </w:tc>
        <w:tc>
          <w:tcPr>
            <w:tcW w:w="0" w:type="auto"/>
            <w:shd w:val="clear" w:color="auto" w:fill="FFFFFF"/>
            <w:tcMar>
              <w:top w:w="0" w:type="dxa"/>
              <w:left w:w="108" w:type="dxa"/>
              <w:bottom w:w="0" w:type="dxa"/>
              <w:right w:w="108" w:type="dxa"/>
            </w:tcMar>
            <w:vAlign w:val="center"/>
          </w:tcPr>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235750055</w:t>
            </w:r>
          </w:p>
        </w:tc>
        <w:tc>
          <w:tcPr>
            <w:tcW w:w="0" w:type="auto"/>
            <w:shd w:val="clear" w:color="auto" w:fill="FFFFFF"/>
            <w:tcMar>
              <w:top w:w="0" w:type="dxa"/>
              <w:left w:w="108" w:type="dxa"/>
              <w:bottom w:w="0" w:type="dxa"/>
              <w:right w:w="108" w:type="dxa"/>
            </w:tcMar>
            <w:vAlign w:val="center"/>
          </w:tcPr>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200000048478</w:t>
            </w:r>
          </w:p>
        </w:tc>
        <w:tc>
          <w:tcPr>
            <w:tcW w:w="0" w:type="auto"/>
            <w:shd w:val="clear" w:color="auto" w:fill="FFFFFF"/>
            <w:tcMar>
              <w:top w:w="0" w:type="dxa"/>
              <w:left w:w="108" w:type="dxa"/>
              <w:bottom w:w="0" w:type="dxa"/>
              <w:right w:w="108" w:type="dxa"/>
            </w:tcMar>
            <w:vAlign w:val="center"/>
          </w:tcPr>
          <w:p w:rsidR="007F206E" w:rsidRPr="007F206E" w:rsidRDefault="007F206E" w:rsidP="007F206E">
            <w:pPr>
              <w:rPr>
                <w:rFonts w:eastAsia="Calibri" w:cs="Arial"/>
                <w:color w:val="000000"/>
                <w:sz w:val="16"/>
                <w:szCs w:val="16"/>
                <w:lang w:eastAsia="en-ZA"/>
              </w:rPr>
            </w:pPr>
            <w:r w:rsidRPr="007F206E">
              <w:rPr>
                <w:rFonts w:eastAsia="Calibri" w:cs="Arial"/>
                <w:color w:val="000000"/>
                <w:sz w:val="16"/>
                <w:szCs w:val="16"/>
                <w:lang w:eastAsia="en-ZA"/>
              </w:rPr>
              <w:t>RESIDENTIAL ACCOMODATION</w:t>
            </w:r>
          </w:p>
        </w:tc>
        <w:tc>
          <w:tcPr>
            <w:tcW w:w="0" w:type="auto"/>
            <w:shd w:val="clear" w:color="auto" w:fill="FFFFFF"/>
            <w:tcMar>
              <w:top w:w="0" w:type="dxa"/>
              <w:left w:w="108" w:type="dxa"/>
              <w:bottom w:w="0" w:type="dxa"/>
              <w:right w:w="108" w:type="dxa"/>
            </w:tcMar>
            <w:vAlign w:val="center"/>
          </w:tcPr>
          <w:p w:rsidR="007F206E" w:rsidRPr="007F206E" w:rsidRDefault="007F206E" w:rsidP="007F206E">
            <w:pPr>
              <w:contextualSpacing/>
              <w:rPr>
                <w:rFonts w:cs="Arial"/>
                <w:color w:val="000000"/>
                <w:sz w:val="16"/>
                <w:szCs w:val="16"/>
                <w:lang w:eastAsia="en-ZA"/>
              </w:rPr>
            </w:pPr>
            <w:r w:rsidRPr="007F206E">
              <w:rPr>
                <w:rFonts w:cs="Arial"/>
                <w:color w:val="000000"/>
                <w:sz w:val="16"/>
                <w:szCs w:val="16"/>
                <w:lang w:eastAsia="en-ZA"/>
              </w:rPr>
              <w:t xml:space="preserve">                                          1 214 837</w:t>
            </w:r>
          </w:p>
        </w:tc>
      </w:tr>
      <w:tr w:rsidR="007F206E" w:rsidRPr="007F206E" w:rsidTr="007F206E">
        <w:trPr>
          <w:trHeight w:val="58"/>
        </w:trPr>
        <w:tc>
          <w:tcPr>
            <w:tcW w:w="0" w:type="auto"/>
            <w:gridSpan w:val="4"/>
            <w:shd w:val="clear" w:color="auto" w:fill="FFFFFF"/>
            <w:tcMar>
              <w:top w:w="0" w:type="dxa"/>
              <w:left w:w="108" w:type="dxa"/>
              <w:bottom w:w="0" w:type="dxa"/>
              <w:right w:w="108" w:type="dxa"/>
            </w:tcMar>
            <w:vAlign w:val="center"/>
          </w:tcPr>
          <w:p w:rsidR="007F206E" w:rsidRPr="007F206E" w:rsidRDefault="007F206E" w:rsidP="007F206E">
            <w:pPr>
              <w:rPr>
                <w:rFonts w:eastAsia="Calibri" w:cs="Arial"/>
                <w:b/>
                <w:color w:val="000000"/>
                <w:sz w:val="16"/>
                <w:szCs w:val="16"/>
                <w:lang w:eastAsia="en-ZA"/>
              </w:rPr>
            </w:pPr>
            <w:r w:rsidRPr="007F206E">
              <w:rPr>
                <w:rFonts w:eastAsia="Calibri" w:cs="Arial"/>
                <w:b/>
                <w:color w:val="000000"/>
                <w:sz w:val="16"/>
                <w:szCs w:val="16"/>
                <w:lang w:eastAsia="en-ZA"/>
              </w:rPr>
              <w:t>Total</w:t>
            </w:r>
          </w:p>
        </w:tc>
        <w:tc>
          <w:tcPr>
            <w:tcW w:w="0" w:type="auto"/>
            <w:shd w:val="clear" w:color="auto" w:fill="FFFFFF"/>
            <w:tcMar>
              <w:top w:w="0" w:type="dxa"/>
              <w:left w:w="108" w:type="dxa"/>
              <w:bottom w:w="0" w:type="dxa"/>
              <w:right w:w="108" w:type="dxa"/>
            </w:tcMar>
            <w:vAlign w:val="center"/>
          </w:tcPr>
          <w:p w:rsidR="007F206E" w:rsidRPr="007F206E" w:rsidRDefault="007F206E" w:rsidP="007F206E">
            <w:pPr>
              <w:contextualSpacing/>
              <w:rPr>
                <w:rFonts w:cs="Arial"/>
                <w:b/>
                <w:color w:val="000000"/>
                <w:sz w:val="16"/>
                <w:szCs w:val="16"/>
                <w:lang w:eastAsia="en-ZA"/>
              </w:rPr>
            </w:pPr>
            <w:r w:rsidRPr="007F206E">
              <w:rPr>
                <w:rFonts w:cs="Arial"/>
                <w:b/>
                <w:color w:val="000000"/>
                <w:sz w:val="16"/>
                <w:szCs w:val="16"/>
                <w:lang w:eastAsia="en-ZA"/>
              </w:rPr>
              <w:t xml:space="preserve">                                         5 389 890</w:t>
            </w:r>
          </w:p>
        </w:tc>
      </w:tr>
    </w:tbl>
    <w:p w:rsidR="007F206E" w:rsidRDefault="007F206E" w:rsidP="007F206E">
      <w:pPr>
        <w:shd w:val="clear" w:color="auto" w:fill="FFFFFF"/>
        <w:jc w:val="both"/>
        <w:rPr>
          <w:rFonts w:cs="Arial"/>
          <w:b/>
        </w:rPr>
      </w:pPr>
    </w:p>
    <w:p w:rsidR="007F206E" w:rsidRDefault="007F206E" w:rsidP="007F206E">
      <w:pPr>
        <w:shd w:val="clear" w:color="auto" w:fill="FFFFFF"/>
        <w:jc w:val="both"/>
        <w:rPr>
          <w:rFonts w:cs="Arial"/>
          <w:b/>
        </w:rPr>
      </w:pPr>
    </w:p>
    <w:p w:rsidR="007F206E" w:rsidRPr="0038585F" w:rsidRDefault="007F206E" w:rsidP="007F206E">
      <w:pPr>
        <w:shd w:val="clear" w:color="auto" w:fill="FFFFFF"/>
        <w:jc w:val="both"/>
        <w:rPr>
          <w:rFonts w:cs="Arial"/>
          <w:b/>
        </w:rPr>
      </w:pPr>
      <w:r w:rsidRPr="0038585F">
        <w:rPr>
          <w:rFonts w:cs="Arial"/>
          <w:b/>
        </w:rPr>
        <w:lastRenderedPageBreak/>
        <w:t>Impact of the finding</w:t>
      </w:r>
    </w:p>
    <w:p w:rsidR="007F206E" w:rsidRDefault="007F206E" w:rsidP="007F206E">
      <w:pPr>
        <w:jc w:val="both"/>
        <w:rPr>
          <w:rFonts w:cs="Arial"/>
          <w:bCs/>
        </w:rPr>
      </w:pPr>
      <w:r>
        <w:rPr>
          <w:rFonts w:cs="Arial"/>
          <w:bCs/>
        </w:rPr>
        <w:t xml:space="preserve">The above will result in the following: </w:t>
      </w:r>
    </w:p>
    <w:p w:rsidR="007F206E" w:rsidRPr="00026F52" w:rsidRDefault="007F206E" w:rsidP="007F206E">
      <w:pPr>
        <w:spacing w:after="0"/>
        <w:contextualSpacing/>
        <w:jc w:val="both"/>
        <w:rPr>
          <w:rFonts w:cs="Arial"/>
        </w:rPr>
      </w:pPr>
      <w:r w:rsidRPr="00026F52">
        <w:rPr>
          <w:rFonts w:cs="Arial"/>
        </w:rPr>
        <w:t>Overstatement of investment property (carrying amount) by an amount of R5 389 890 based on the sample tested.</w:t>
      </w:r>
    </w:p>
    <w:p w:rsidR="007F206E" w:rsidRDefault="007F206E" w:rsidP="007F206E">
      <w:pPr>
        <w:jc w:val="both"/>
        <w:rPr>
          <w:rFonts w:cs="Arial"/>
          <w:b/>
          <w:bCs/>
        </w:rPr>
      </w:pPr>
    </w:p>
    <w:p w:rsidR="007F206E" w:rsidRPr="00F92A35" w:rsidRDefault="007F206E" w:rsidP="007F206E">
      <w:pPr>
        <w:jc w:val="both"/>
        <w:rPr>
          <w:rFonts w:cs="Arial"/>
          <w:b/>
          <w:bCs/>
        </w:rPr>
      </w:pPr>
      <w:r w:rsidRPr="00F92A35">
        <w:rPr>
          <w:rFonts w:cs="Arial"/>
          <w:b/>
          <w:bCs/>
        </w:rPr>
        <w:t>Internal control deficiency</w:t>
      </w:r>
    </w:p>
    <w:p w:rsidR="007F206E" w:rsidRPr="003A1BE3" w:rsidRDefault="007F206E" w:rsidP="007F206E">
      <w:pPr>
        <w:jc w:val="both"/>
        <w:rPr>
          <w:rFonts w:cs="Arial"/>
          <w:i/>
          <w:color w:val="000000"/>
        </w:rPr>
      </w:pPr>
      <w:bookmarkStart w:id="23" w:name="OLE_LINK4"/>
      <w:bookmarkStart w:id="24" w:name="OLE_LINK22"/>
      <w:r w:rsidRPr="003A1BE3">
        <w:rPr>
          <w:rFonts w:cs="Arial"/>
          <w:i/>
          <w:color w:val="000000"/>
        </w:rPr>
        <w:t>Financial and Performance Management</w:t>
      </w:r>
    </w:p>
    <w:p w:rsidR="007F206E" w:rsidRDefault="007F206E" w:rsidP="007F206E">
      <w:pPr>
        <w:jc w:val="both"/>
        <w:rPr>
          <w:rFonts w:cs="Arial"/>
        </w:rPr>
      </w:pPr>
      <w:r w:rsidRPr="00CC3C10">
        <w:rPr>
          <w:rFonts w:cs="Arial"/>
        </w:rPr>
        <w:t>Management did not prepare regular, accurate and complete financial and performance reports that are supported and evidenced by reliable information</w:t>
      </w:r>
      <w:r>
        <w:t>.</w:t>
      </w:r>
      <w:r>
        <w:rPr>
          <w:rFonts w:cs="Arial"/>
          <w:color w:val="000000"/>
        </w:rPr>
        <w:t xml:space="preserve"> </w:t>
      </w:r>
    </w:p>
    <w:bookmarkEnd w:id="23"/>
    <w:bookmarkEnd w:id="24"/>
    <w:p w:rsidR="007F206E" w:rsidRPr="00F92A35" w:rsidRDefault="007F206E" w:rsidP="007F206E">
      <w:pPr>
        <w:jc w:val="both"/>
        <w:rPr>
          <w:rFonts w:cs="Arial"/>
          <w:b/>
        </w:rPr>
      </w:pPr>
    </w:p>
    <w:p w:rsidR="007F206E" w:rsidRPr="00F92A35" w:rsidRDefault="007F206E" w:rsidP="007F206E">
      <w:pPr>
        <w:jc w:val="both"/>
        <w:rPr>
          <w:rFonts w:cs="Arial"/>
          <w:b/>
        </w:rPr>
      </w:pPr>
      <w:r w:rsidRPr="00F92A35">
        <w:rPr>
          <w:rFonts w:cs="Arial"/>
          <w:b/>
        </w:rPr>
        <w:t>Recommendation</w:t>
      </w:r>
    </w:p>
    <w:p w:rsidR="007F206E" w:rsidRPr="008B0863" w:rsidRDefault="007F206E" w:rsidP="007F206E">
      <w:pPr>
        <w:pStyle w:val="Default"/>
        <w:jc w:val="both"/>
        <w:rPr>
          <w:rFonts w:ascii="Arial" w:hAnsi="Arial" w:cs="Arial"/>
          <w:sz w:val="22"/>
          <w:szCs w:val="22"/>
        </w:rPr>
      </w:pPr>
      <w:r>
        <w:rPr>
          <w:rFonts w:ascii="Arial" w:hAnsi="Arial" w:cs="Arial"/>
          <w:sz w:val="22"/>
          <w:szCs w:val="22"/>
        </w:rPr>
        <w:t xml:space="preserve">It is recommended that adequate review process be implemented on the schedules and other information supporting the annual financial statement to ensure that the annual financial statements submitted are supported by accurate and complete schedules and information. </w:t>
      </w:r>
    </w:p>
    <w:p w:rsidR="007F206E" w:rsidRDefault="007F206E" w:rsidP="007F206E">
      <w:pPr>
        <w:jc w:val="both"/>
        <w:rPr>
          <w:rFonts w:cs="Arial"/>
        </w:rPr>
      </w:pPr>
    </w:p>
    <w:p w:rsidR="007F206E" w:rsidRPr="00091C92" w:rsidRDefault="007F206E" w:rsidP="007F206E">
      <w:pPr>
        <w:jc w:val="both"/>
        <w:rPr>
          <w:rFonts w:cs="Arial"/>
        </w:rPr>
      </w:pPr>
      <w:r>
        <w:rPr>
          <w:rFonts w:cs="Arial"/>
        </w:rPr>
        <w:t>Management is to also</w:t>
      </w:r>
      <w:r w:rsidRPr="008B0863">
        <w:rPr>
          <w:rFonts w:cs="Arial"/>
        </w:rPr>
        <w:t xml:space="preserve"> perform an investigation on all improvements categorised as SDF </w:t>
      </w:r>
      <w:r>
        <w:rPr>
          <w:rFonts w:cs="Arial"/>
        </w:rPr>
        <w:t xml:space="preserve">to determine if they have right to ownership of the property. Furthermore, management is to provide the auditors with supporting evidence to support the custodianship of the properties as listed. </w:t>
      </w:r>
    </w:p>
    <w:p w:rsidR="007F206E" w:rsidRDefault="007F206E" w:rsidP="007F206E">
      <w:pPr>
        <w:jc w:val="both"/>
        <w:outlineLvl w:val="4"/>
        <w:rPr>
          <w:rFonts w:cs="Arial"/>
          <w:b/>
          <w:color w:val="000000" w:themeColor="text1"/>
        </w:rPr>
      </w:pPr>
      <w:r>
        <w:rPr>
          <w:rFonts w:cs="Arial"/>
          <w:b/>
          <w:color w:val="000000" w:themeColor="text1"/>
        </w:rPr>
        <w:t xml:space="preserve"> </w:t>
      </w:r>
    </w:p>
    <w:p w:rsidR="007F206E" w:rsidRDefault="007F206E" w:rsidP="007F206E">
      <w:pPr>
        <w:jc w:val="both"/>
        <w:outlineLvl w:val="4"/>
        <w:rPr>
          <w:rFonts w:cs="Arial"/>
          <w:b/>
          <w:color w:val="000000" w:themeColor="text1"/>
        </w:rPr>
      </w:pPr>
      <w:r>
        <w:rPr>
          <w:rFonts w:cs="Arial"/>
          <w:b/>
          <w:color w:val="000000" w:themeColor="text1"/>
        </w:rPr>
        <w:t>Management response</w:t>
      </w:r>
    </w:p>
    <w:p w:rsidR="007F206E" w:rsidRPr="00091C92" w:rsidRDefault="007F206E" w:rsidP="007F206E">
      <w:pPr>
        <w:keepNext/>
        <w:jc w:val="both"/>
        <w:rPr>
          <w:rFonts w:cs="Arial"/>
          <w:color w:val="000000" w:themeColor="text1"/>
        </w:rPr>
      </w:pPr>
      <w:r>
        <w:rPr>
          <w:rFonts w:cs="Arial"/>
          <w:color w:val="000000" w:themeColor="text1"/>
        </w:rPr>
        <w:t xml:space="preserve">Management is </w:t>
      </w:r>
      <w:r w:rsidRPr="006E7EE9">
        <w:rPr>
          <w:rFonts w:cs="Arial"/>
          <w:color w:val="000000" w:themeColor="text1"/>
        </w:rPr>
        <w:t>in</w:t>
      </w:r>
      <w:r>
        <w:rPr>
          <w:rFonts w:cs="Arial"/>
          <w:b/>
          <w:color w:val="FF0000"/>
        </w:rPr>
        <w:t xml:space="preserve"> </w:t>
      </w:r>
      <w:r>
        <w:rPr>
          <w:rFonts w:cs="Arial"/>
          <w:color w:val="000000" w:themeColor="text1"/>
        </w:rPr>
        <w:t xml:space="preserve">agreement </w:t>
      </w:r>
      <w:r w:rsidRPr="006E7EE9">
        <w:rPr>
          <w:rFonts w:cs="Arial"/>
          <w:color w:val="000000" w:themeColor="text1"/>
        </w:rPr>
        <w:t>with the f</w:t>
      </w:r>
      <w:r>
        <w:rPr>
          <w:rFonts w:cs="Arial"/>
          <w:color w:val="000000" w:themeColor="text1"/>
        </w:rPr>
        <w:t xml:space="preserve">inding. </w:t>
      </w:r>
    </w:p>
    <w:p w:rsidR="007F206E" w:rsidRDefault="007F206E" w:rsidP="007F206E">
      <w:pPr>
        <w:rPr>
          <w:rFonts w:cs="Arial"/>
          <w:b/>
        </w:rPr>
      </w:pPr>
    </w:p>
    <w:p w:rsidR="007F206E" w:rsidRDefault="007F206E" w:rsidP="007F206E">
      <w:pPr>
        <w:rPr>
          <w:rFonts w:cs="Arial"/>
          <w:b/>
        </w:rPr>
      </w:pPr>
      <w:r>
        <w:rPr>
          <w:rFonts w:cs="Arial"/>
          <w:b/>
        </w:rPr>
        <w:t>Auditors Conclusion</w:t>
      </w:r>
    </w:p>
    <w:p w:rsidR="00C2430A" w:rsidRDefault="00C2430A" w:rsidP="00C2430A">
      <w:pPr>
        <w:rPr>
          <w:rFonts w:cs="Arial"/>
        </w:rPr>
      </w:pPr>
      <w:r w:rsidRPr="00A81E1A">
        <w:rPr>
          <w:rFonts w:cs="Arial"/>
        </w:rPr>
        <w:t>Management response noted. The finding will remain and will be reported on the management report.</w:t>
      </w:r>
      <w:r>
        <w:rPr>
          <w:rFonts w:cs="Arial"/>
        </w:rPr>
        <w:t xml:space="preserve"> We have further noted that the impact of misstatement at the Carrying value at 2019/2020 is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419"/>
        <w:gridCol w:w="1419"/>
        <w:gridCol w:w="3647"/>
        <w:gridCol w:w="2406"/>
      </w:tblGrid>
      <w:tr w:rsidR="00C2430A" w:rsidRPr="00A469A3" w:rsidTr="00C2430A">
        <w:trPr>
          <w:trHeight w:val="404"/>
        </w:trPr>
        <w:tc>
          <w:tcPr>
            <w:tcW w:w="244" w:type="pct"/>
            <w:shd w:val="clear" w:color="auto" w:fill="BFBFBF" w:themeFill="background1" w:themeFillShade="BF"/>
            <w:tcMar>
              <w:top w:w="0" w:type="dxa"/>
              <w:left w:w="108" w:type="dxa"/>
              <w:bottom w:w="0" w:type="dxa"/>
              <w:right w:w="108" w:type="dxa"/>
            </w:tcMar>
            <w:vAlign w:val="center"/>
            <w:hideMark/>
          </w:tcPr>
          <w:p w:rsidR="00C2430A" w:rsidRPr="00A469A3" w:rsidRDefault="00C2430A" w:rsidP="00765B1A">
            <w:pPr>
              <w:rPr>
                <w:rFonts w:eastAsia="Calibri" w:cs="Arial"/>
                <w:b/>
                <w:bCs/>
                <w:sz w:val="18"/>
                <w:szCs w:val="18"/>
                <w:lang w:eastAsia="en-ZA"/>
              </w:rPr>
            </w:pPr>
            <w:r w:rsidRPr="00A469A3">
              <w:rPr>
                <w:rFonts w:eastAsia="Calibri" w:cs="Arial"/>
                <w:b/>
                <w:bCs/>
                <w:sz w:val="18"/>
                <w:szCs w:val="18"/>
                <w:lang w:eastAsia="en-ZA"/>
              </w:rPr>
              <w:t>No</w:t>
            </w:r>
          </w:p>
        </w:tc>
        <w:tc>
          <w:tcPr>
            <w:tcW w:w="759" w:type="pct"/>
            <w:shd w:val="clear" w:color="auto" w:fill="BFBFBF" w:themeFill="background1" w:themeFillShade="BF"/>
            <w:vAlign w:val="center"/>
          </w:tcPr>
          <w:p w:rsidR="00C2430A" w:rsidRPr="00A469A3" w:rsidRDefault="00C2430A" w:rsidP="00765B1A">
            <w:pPr>
              <w:rPr>
                <w:rFonts w:eastAsia="Calibri" w:cs="Arial"/>
                <w:b/>
                <w:bCs/>
                <w:sz w:val="18"/>
                <w:szCs w:val="18"/>
                <w:lang w:eastAsia="en-ZA"/>
              </w:rPr>
            </w:pPr>
            <w:r w:rsidRPr="00A469A3">
              <w:rPr>
                <w:rFonts w:eastAsia="Calibri" w:cs="Arial"/>
                <w:b/>
                <w:bCs/>
                <w:sz w:val="18"/>
                <w:szCs w:val="18"/>
                <w:lang w:eastAsia="en-ZA"/>
              </w:rPr>
              <w:t>Building ID</w:t>
            </w:r>
          </w:p>
        </w:tc>
        <w:tc>
          <w:tcPr>
            <w:tcW w:w="759" w:type="pct"/>
            <w:shd w:val="clear" w:color="auto" w:fill="BFBFBF" w:themeFill="background1" w:themeFillShade="BF"/>
            <w:tcMar>
              <w:top w:w="0" w:type="dxa"/>
              <w:left w:w="108" w:type="dxa"/>
              <w:bottom w:w="0" w:type="dxa"/>
              <w:right w:w="108" w:type="dxa"/>
            </w:tcMar>
            <w:vAlign w:val="center"/>
            <w:hideMark/>
          </w:tcPr>
          <w:p w:rsidR="00C2430A" w:rsidRPr="00A469A3" w:rsidRDefault="00C2430A" w:rsidP="00765B1A">
            <w:pPr>
              <w:rPr>
                <w:rFonts w:eastAsia="Calibri" w:cs="Arial"/>
                <w:b/>
                <w:bCs/>
                <w:sz w:val="18"/>
                <w:szCs w:val="18"/>
                <w:lang w:eastAsia="en-ZA"/>
              </w:rPr>
            </w:pPr>
            <w:r w:rsidRPr="00A469A3">
              <w:rPr>
                <w:rFonts w:eastAsia="Calibri" w:cs="Arial"/>
                <w:b/>
                <w:bCs/>
                <w:sz w:val="18"/>
                <w:szCs w:val="18"/>
                <w:lang w:eastAsia="en-ZA"/>
              </w:rPr>
              <w:t xml:space="preserve">Site ID  </w:t>
            </w:r>
          </w:p>
        </w:tc>
        <w:tc>
          <w:tcPr>
            <w:tcW w:w="1951" w:type="pct"/>
            <w:shd w:val="clear" w:color="auto" w:fill="BFBFBF" w:themeFill="background1" w:themeFillShade="BF"/>
            <w:tcMar>
              <w:top w:w="0" w:type="dxa"/>
              <w:left w:w="108" w:type="dxa"/>
              <w:bottom w:w="0" w:type="dxa"/>
              <w:right w:w="108" w:type="dxa"/>
            </w:tcMar>
            <w:vAlign w:val="center"/>
            <w:hideMark/>
          </w:tcPr>
          <w:p w:rsidR="00C2430A" w:rsidRPr="00A469A3" w:rsidRDefault="00C2430A" w:rsidP="00765B1A">
            <w:pPr>
              <w:rPr>
                <w:rFonts w:eastAsia="Calibri" w:cs="Arial"/>
                <w:b/>
                <w:bCs/>
                <w:sz w:val="18"/>
                <w:szCs w:val="18"/>
                <w:lang w:eastAsia="en-ZA"/>
              </w:rPr>
            </w:pPr>
            <w:r w:rsidRPr="00A469A3">
              <w:rPr>
                <w:rFonts w:eastAsia="Calibri" w:cs="Arial"/>
                <w:b/>
                <w:bCs/>
                <w:sz w:val="18"/>
                <w:szCs w:val="18"/>
                <w:lang w:eastAsia="en-ZA"/>
              </w:rPr>
              <w:t xml:space="preserve"> Accommodation Type </w:t>
            </w:r>
          </w:p>
        </w:tc>
        <w:tc>
          <w:tcPr>
            <w:tcW w:w="1287" w:type="pct"/>
            <w:shd w:val="clear" w:color="auto" w:fill="BFBFBF" w:themeFill="background1" w:themeFillShade="BF"/>
            <w:tcMar>
              <w:top w:w="0" w:type="dxa"/>
              <w:left w:w="108" w:type="dxa"/>
              <w:bottom w:w="0" w:type="dxa"/>
              <w:right w:w="108" w:type="dxa"/>
            </w:tcMar>
            <w:vAlign w:val="center"/>
            <w:hideMark/>
          </w:tcPr>
          <w:p w:rsidR="00C2430A" w:rsidRPr="00A469A3" w:rsidRDefault="00C2430A" w:rsidP="00765B1A">
            <w:pPr>
              <w:rPr>
                <w:rFonts w:eastAsia="Calibri" w:cs="Arial"/>
                <w:b/>
                <w:bCs/>
                <w:sz w:val="18"/>
                <w:szCs w:val="18"/>
                <w:lang w:eastAsia="en-ZA"/>
              </w:rPr>
            </w:pPr>
            <w:r w:rsidRPr="00A469A3">
              <w:rPr>
                <w:rFonts w:eastAsia="Calibri" w:cs="Arial"/>
                <w:b/>
                <w:bCs/>
                <w:sz w:val="18"/>
                <w:szCs w:val="18"/>
                <w:lang w:eastAsia="en-ZA"/>
              </w:rPr>
              <w:t>Carrying Amount as at 2019/20 (R)</w:t>
            </w:r>
          </w:p>
        </w:tc>
      </w:tr>
      <w:tr w:rsidR="00C2430A" w:rsidRPr="00A469A3" w:rsidTr="00C2430A">
        <w:trPr>
          <w:trHeight w:val="635"/>
        </w:trPr>
        <w:tc>
          <w:tcPr>
            <w:tcW w:w="244" w:type="pct"/>
            <w:shd w:val="clear" w:color="auto" w:fill="FFFFFF"/>
            <w:tcMar>
              <w:top w:w="0" w:type="dxa"/>
              <w:left w:w="108" w:type="dxa"/>
              <w:bottom w:w="0" w:type="dxa"/>
              <w:right w:w="108" w:type="dxa"/>
            </w:tcMar>
            <w:vAlign w:val="center"/>
            <w:hideMark/>
          </w:tcPr>
          <w:p w:rsidR="00C2430A" w:rsidRDefault="00C2430A" w:rsidP="00765B1A">
            <w:pPr>
              <w:jc w:val="center"/>
              <w:rPr>
                <w:rFonts w:eastAsia="Calibri" w:cs="Arial"/>
                <w:color w:val="000000"/>
                <w:sz w:val="18"/>
                <w:szCs w:val="18"/>
                <w:lang w:eastAsia="en-ZA"/>
              </w:rPr>
            </w:pPr>
          </w:p>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1</w:t>
            </w:r>
          </w:p>
        </w:tc>
        <w:tc>
          <w:tcPr>
            <w:tcW w:w="759" w:type="pct"/>
            <w:shd w:val="clear" w:color="auto" w:fill="FFFFFF"/>
            <w:tcMar>
              <w:top w:w="0" w:type="dxa"/>
              <w:left w:w="108" w:type="dxa"/>
              <w:bottom w:w="0" w:type="dxa"/>
              <w:right w:w="108" w:type="dxa"/>
            </w:tcMar>
            <w:vAlign w:val="center"/>
            <w:hideMark/>
          </w:tcPr>
          <w:p w:rsidR="00C2430A" w:rsidRDefault="00C2430A" w:rsidP="00765B1A">
            <w:pPr>
              <w:rPr>
                <w:rFonts w:eastAsia="Calibri" w:cs="Arial"/>
                <w:color w:val="000000"/>
                <w:sz w:val="18"/>
                <w:szCs w:val="18"/>
                <w:lang w:eastAsia="en-ZA"/>
              </w:rPr>
            </w:pPr>
          </w:p>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200000061849</w:t>
            </w:r>
          </w:p>
        </w:tc>
        <w:tc>
          <w:tcPr>
            <w:tcW w:w="759" w:type="pct"/>
            <w:shd w:val="clear" w:color="auto" w:fill="FFFFFF"/>
            <w:tcMar>
              <w:top w:w="0" w:type="dxa"/>
              <w:left w:w="108" w:type="dxa"/>
              <w:bottom w:w="0" w:type="dxa"/>
              <w:right w:w="108" w:type="dxa"/>
            </w:tcMar>
            <w:vAlign w:val="center"/>
            <w:hideMark/>
          </w:tcPr>
          <w:p w:rsidR="00C2430A" w:rsidRDefault="00C2430A" w:rsidP="00765B1A">
            <w:pPr>
              <w:rPr>
                <w:rFonts w:eastAsia="Calibri" w:cs="Arial"/>
                <w:color w:val="000000"/>
                <w:sz w:val="18"/>
                <w:szCs w:val="18"/>
                <w:lang w:eastAsia="en-ZA"/>
              </w:rPr>
            </w:pPr>
          </w:p>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100000047481</w:t>
            </w:r>
          </w:p>
        </w:tc>
        <w:tc>
          <w:tcPr>
            <w:tcW w:w="1951" w:type="pct"/>
            <w:shd w:val="clear" w:color="auto" w:fill="FFFFFF"/>
            <w:tcMar>
              <w:top w:w="0" w:type="dxa"/>
              <w:left w:w="108" w:type="dxa"/>
              <w:bottom w:w="0" w:type="dxa"/>
              <w:right w:w="108" w:type="dxa"/>
            </w:tcMar>
            <w:vAlign w:val="center"/>
          </w:tcPr>
          <w:p w:rsidR="00C2430A" w:rsidRDefault="00C2430A" w:rsidP="00765B1A">
            <w:pPr>
              <w:rPr>
                <w:rFonts w:eastAsia="Calibri" w:cs="Arial"/>
                <w:color w:val="000000"/>
                <w:sz w:val="18"/>
                <w:szCs w:val="18"/>
                <w:lang w:eastAsia="en-ZA"/>
              </w:rPr>
            </w:pPr>
          </w:p>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RESIDENTIAL ACCOMODATION</w:t>
            </w:r>
          </w:p>
        </w:tc>
        <w:tc>
          <w:tcPr>
            <w:tcW w:w="1287" w:type="pct"/>
            <w:shd w:val="clear" w:color="auto" w:fill="FFFFFF"/>
            <w:tcMar>
              <w:top w:w="0" w:type="dxa"/>
              <w:left w:w="108" w:type="dxa"/>
              <w:bottom w:w="0" w:type="dxa"/>
              <w:right w:w="108" w:type="dxa"/>
            </w:tcMar>
            <w:vAlign w:val="center"/>
          </w:tcPr>
          <w:p w:rsidR="00C2430A" w:rsidRDefault="00C2430A" w:rsidP="00C2430A">
            <w:pPr>
              <w:contextualSpacing/>
              <w:jc w:val="right"/>
              <w:rPr>
                <w:rFonts w:cs="Arial"/>
                <w:color w:val="000000"/>
                <w:sz w:val="18"/>
                <w:szCs w:val="18"/>
                <w:lang w:eastAsia="en-ZA"/>
              </w:rPr>
            </w:pPr>
          </w:p>
          <w:p w:rsidR="00C2430A" w:rsidRPr="00A469A3" w:rsidRDefault="00C2430A" w:rsidP="00C2430A">
            <w:pPr>
              <w:contextualSpacing/>
              <w:jc w:val="right"/>
              <w:rPr>
                <w:rFonts w:cs="Arial"/>
                <w:color w:val="000000"/>
                <w:sz w:val="18"/>
                <w:szCs w:val="18"/>
                <w:lang w:eastAsia="en-ZA"/>
              </w:rPr>
            </w:pPr>
            <w:r>
              <w:rPr>
                <w:rFonts w:cs="Arial"/>
                <w:color w:val="000000"/>
                <w:sz w:val="18"/>
                <w:szCs w:val="18"/>
                <w:lang w:eastAsia="en-ZA"/>
              </w:rPr>
              <w:t xml:space="preserve">                                          175 053</w:t>
            </w:r>
          </w:p>
        </w:tc>
      </w:tr>
      <w:tr w:rsidR="00C2430A" w:rsidRPr="00A469A3" w:rsidTr="00C2430A">
        <w:trPr>
          <w:trHeight w:val="581"/>
        </w:trPr>
        <w:tc>
          <w:tcPr>
            <w:tcW w:w="244" w:type="pct"/>
            <w:shd w:val="clear" w:color="auto" w:fill="FFFFFF"/>
            <w:tcMar>
              <w:top w:w="0" w:type="dxa"/>
              <w:left w:w="108" w:type="dxa"/>
              <w:bottom w:w="0" w:type="dxa"/>
              <w:right w:w="108" w:type="dxa"/>
            </w:tcMar>
            <w:vAlign w:val="center"/>
          </w:tcPr>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2</w:t>
            </w:r>
          </w:p>
        </w:tc>
        <w:tc>
          <w:tcPr>
            <w:tcW w:w="759" w:type="pct"/>
            <w:shd w:val="clear" w:color="auto" w:fill="FFFFFF"/>
            <w:tcMar>
              <w:top w:w="0" w:type="dxa"/>
              <w:left w:w="108" w:type="dxa"/>
              <w:bottom w:w="0" w:type="dxa"/>
              <w:right w:w="108" w:type="dxa"/>
            </w:tcMar>
            <w:vAlign w:val="center"/>
          </w:tcPr>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235750055</w:t>
            </w:r>
          </w:p>
        </w:tc>
        <w:tc>
          <w:tcPr>
            <w:tcW w:w="759" w:type="pct"/>
            <w:shd w:val="clear" w:color="auto" w:fill="FFFFFF"/>
            <w:tcMar>
              <w:top w:w="0" w:type="dxa"/>
              <w:left w:w="108" w:type="dxa"/>
              <w:bottom w:w="0" w:type="dxa"/>
              <w:right w:w="108" w:type="dxa"/>
            </w:tcMar>
            <w:vAlign w:val="center"/>
          </w:tcPr>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200000048478</w:t>
            </w:r>
          </w:p>
        </w:tc>
        <w:tc>
          <w:tcPr>
            <w:tcW w:w="1951" w:type="pct"/>
            <w:shd w:val="clear" w:color="auto" w:fill="FFFFFF"/>
            <w:tcMar>
              <w:top w:w="0" w:type="dxa"/>
              <w:left w:w="108" w:type="dxa"/>
              <w:bottom w:w="0" w:type="dxa"/>
              <w:right w:w="108" w:type="dxa"/>
            </w:tcMar>
            <w:vAlign w:val="center"/>
          </w:tcPr>
          <w:p w:rsidR="00C2430A" w:rsidRPr="00A469A3" w:rsidRDefault="00C2430A" w:rsidP="00765B1A">
            <w:pPr>
              <w:rPr>
                <w:rFonts w:eastAsia="Calibri" w:cs="Arial"/>
                <w:color w:val="000000"/>
                <w:sz w:val="18"/>
                <w:szCs w:val="18"/>
                <w:lang w:eastAsia="en-ZA"/>
              </w:rPr>
            </w:pPr>
            <w:r w:rsidRPr="00A469A3">
              <w:rPr>
                <w:rFonts w:eastAsia="Calibri" w:cs="Arial"/>
                <w:color w:val="000000"/>
                <w:sz w:val="18"/>
                <w:szCs w:val="18"/>
                <w:lang w:eastAsia="en-ZA"/>
              </w:rPr>
              <w:t>RESIDENTIAL ACCOMODATION</w:t>
            </w:r>
          </w:p>
        </w:tc>
        <w:tc>
          <w:tcPr>
            <w:tcW w:w="1287" w:type="pct"/>
            <w:shd w:val="clear" w:color="auto" w:fill="FFFFFF"/>
            <w:tcMar>
              <w:top w:w="0" w:type="dxa"/>
              <w:left w:w="108" w:type="dxa"/>
              <w:bottom w:w="0" w:type="dxa"/>
              <w:right w:w="108" w:type="dxa"/>
            </w:tcMar>
            <w:vAlign w:val="center"/>
          </w:tcPr>
          <w:p w:rsidR="00C2430A" w:rsidRPr="00A469A3" w:rsidRDefault="00C2430A" w:rsidP="00C2430A">
            <w:pPr>
              <w:contextualSpacing/>
              <w:jc w:val="right"/>
              <w:rPr>
                <w:rFonts w:cs="Arial"/>
                <w:color w:val="000000"/>
                <w:sz w:val="18"/>
                <w:szCs w:val="18"/>
                <w:lang w:eastAsia="en-ZA"/>
              </w:rPr>
            </w:pPr>
            <w:r>
              <w:rPr>
                <w:rFonts w:cs="Arial"/>
                <w:color w:val="000000"/>
                <w:sz w:val="18"/>
                <w:szCs w:val="18"/>
                <w:lang w:eastAsia="en-ZA"/>
              </w:rPr>
              <w:t xml:space="preserve">                                           </w:t>
            </w:r>
            <w:r w:rsidRPr="00A469A3">
              <w:rPr>
                <w:rFonts w:cs="Arial"/>
                <w:color w:val="000000"/>
                <w:sz w:val="18"/>
                <w:szCs w:val="18"/>
                <w:lang w:eastAsia="en-ZA"/>
              </w:rPr>
              <w:t>1 214 837</w:t>
            </w:r>
          </w:p>
        </w:tc>
      </w:tr>
      <w:tr w:rsidR="00C2430A" w:rsidRPr="00A469A3" w:rsidTr="00C2430A">
        <w:trPr>
          <w:trHeight w:val="58"/>
        </w:trPr>
        <w:tc>
          <w:tcPr>
            <w:tcW w:w="3713" w:type="pct"/>
            <w:gridSpan w:val="4"/>
            <w:shd w:val="clear" w:color="auto" w:fill="FFFFFF"/>
            <w:tcMar>
              <w:top w:w="0" w:type="dxa"/>
              <w:left w:w="108" w:type="dxa"/>
              <w:bottom w:w="0" w:type="dxa"/>
              <w:right w:w="108" w:type="dxa"/>
            </w:tcMar>
            <w:vAlign w:val="center"/>
          </w:tcPr>
          <w:p w:rsidR="00C2430A" w:rsidRPr="00A469A3" w:rsidRDefault="00C2430A" w:rsidP="00765B1A">
            <w:pPr>
              <w:rPr>
                <w:rFonts w:eastAsia="Calibri" w:cs="Arial"/>
                <w:b/>
                <w:color w:val="000000"/>
                <w:sz w:val="18"/>
                <w:szCs w:val="18"/>
                <w:lang w:eastAsia="en-ZA"/>
              </w:rPr>
            </w:pPr>
            <w:r w:rsidRPr="00A469A3">
              <w:rPr>
                <w:rFonts w:eastAsia="Calibri" w:cs="Arial"/>
                <w:b/>
                <w:color w:val="000000"/>
                <w:sz w:val="18"/>
                <w:szCs w:val="18"/>
                <w:lang w:eastAsia="en-ZA"/>
              </w:rPr>
              <w:t>Total</w:t>
            </w:r>
          </w:p>
        </w:tc>
        <w:tc>
          <w:tcPr>
            <w:tcW w:w="1287" w:type="pct"/>
            <w:shd w:val="clear" w:color="auto" w:fill="FFFFFF"/>
            <w:tcMar>
              <w:top w:w="0" w:type="dxa"/>
              <w:left w:w="108" w:type="dxa"/>
              <w:bottom w:w="0" w:type="dxa"/>
              <w:right w:w="108" w:type="dxa"/>
            </w:tcMar>
            <w:vAlign w:val="center"/>
          </w:tcPr>
          <w:p w:rsidR="00C2430A" w:rsidRPr="00A469A3" w:rsidRDefault="00C2430A" w:rsidP="00C2430A">
            <w:pPr>
              <w:contextualSpacing/>
              <w:jc w:val="right"/>
              <w:rPr>
                <w:rFonts w:cs="Arial"/>
                <w:b/>
                <w:color w:val="000000"/>
                <w:sz w:val="18"/>
                <w:szCs w:val="18"/>
                <w:lang w:eastAsia="en-ZA"/>
              </w:rPr>
            </w:pPr>
            <w:r w:rsidRPr="00A469A3">
              <w:rPr>
                <w:rFonts w:cs="Arial"/>
                <w:b/>
                <w:color w:val="000000"/>
                <w:sz w:val="18"/>
                <w:szCs w:val="18"/>
                <w:lang w:eastAsia="en-ZA"/>
              </w:rPr>
              <w:t xml:space="preserve">                    </w:t>
            </w:r>
            <w:r>
              <w:rPr>
                <w:rFonts w:cs="Arial"/>
                <w:b/>
                <w:color w:val="000000"/>
                <w:sz w:val="18"/>
                <w:szCs w:val="18"/>
                <w:lang w:eastAsia="en-ZA"/>
              </w:rPr>
              <w:t xml:space="preserve">                       1 389 890</w:t>
            </w:r>
          </w:p>
        </w:tc>
      </w:tr>
    </w:tbl>
    <w:p w:rsidR="00C2430A" w:rsidRDefault="00C2430A" w:rsidP="00C2430A">
      <w:pPr>
        <w:rPr>
          <w:rFonts w:cs="Arial"/>
        </w:rPr>
      </w:pPr>
    </w:p>
    <w:p w:rsidR="00C2430A" w:rsidRPr="00A81E1A" w:rsidRDefault="00C2430A" w:rsidP="00C2430A">
      <w:pPr>
        <w:rPr>
          <w:rFonts w:cs="Arial"/>
        </w:rPr>
      </w:pPr>
      <w:r>
        <w:rPr>
          <w:rFonts w:cs="Arial"/>
        </w:rPr>
        <w:t>The Investment has been overstated by R1 389 890.</w:t>
      </w:r>
    </w:p>
    <w:p w:rsidR="007F206E" w:rsidRDefault="007F206E" w:rsidP="007F206E">
      <w:pPr>
        <w:pStyle w:val="FindingHeading1"/>
        <w:numPr>
          <w:ilvl w:val="0"/>
          <w:numId w:val="0"/>
        </w:numPr>
        <w:shd w:val="clear" w:color="auto" w:fill="E6E6E6"/>
        <w:tabs>
          <w:tab w:val="left" w:pos="720"/>
        </w:tabs>
        <w:jc w:val="both"/>
        <w:rPr>
          <w:rFonts w:cs="Arial"/>
          <w:szCs w:val="22"/>
        </w:rPr>
      </w:pPr>
      <w:r>
        <w:rPr>
          <w:rFonts w:cs="Arial"/>
          <w:szCs w:val="22"/>
        </w:rPr>
        <w:lastRenderedPageBreak/>
        <w:t>Heritage Assets: Assets not correctly classified Coff 28 HO</w:t>
      </w:r>
    </w:p>
    <w:p w:rsidR="007F206E" w:rsidRDefault="007F206E" w:rsidP="007F206E">
      <w:pPr>
        <w:jc w:val="both"/>
        <w:rPr>
          <w:rFonts w:cs="Arial"/>
          <w:b/>
        </w:rPr>
      </w:pPr>
      <w:r>
        <w:rPr>
          <w:rFonts w:cs="Arial"/>
          <w:b/>
        </w:rPr>
        <w:t>Audit Finding</w:t>
      </w:r>
    </w:p>
    <w:p w:rsidR="007F206E" w:rsidRPr="00BA5580" w:rsidRDefault="007F206E" w:rsidP="007F206E">
      <w:pPr>
        <w:pStyle w:val="NormalWeb"/>
        <w:jc w:val="both"/>
        <w:rPr>
          <w:rFonts w:ascii="Arial" w:hAnsi="Arial" w:cs="Arial"/>
          <w:b/>
          <w:sz w:val="22"/>
          <w:szCs w:val="22"/>
          <w:lang w:val="en-ZA"/>
        </w:rPr>
      </w:pPr>
      <w:r w:rsidRPr="00BA5580">
        <w:rPr>
          <w:rFonts w:ascii="Arial" w:hAnsi="Arial" w:cs="Arial"/>
          <w:b/>
          <w:sz w:val="22"/>
          <w:szCs w:val="22"/>
          <w:lang w:val="en-ZA"/>
        </w:rPr>
        <w:t>Requirements</w:t>
      </w:r>
    </w:p>
    <w:p w:rsidR="007F206E" w:rsidRPr="00957D14" w:rsidRDefault="007F206E" w:rsidP="007F206E">
      <w:pPr>
        <w:jc w:val="both"/>
        <w:rPr>
          <w:bCs/>
          <w:i/>
          <w:color w:val="000000"/>
          <w:lang w:val="en-GB"/>
        </w:rPr>
      </w:pPr>
      <w:r w:rsidRPr="00957D14">
        <w:rPr>
          <w:rFonts w:cs="Arial"/>
          <w:bCs/>
          <w:color w:val="000000"/>
          <w:lang w:val="en-GB"/>
        </w:rPr>
        <w:t>Section 40</w:t>
      </w:r>
      <w:r>
        <w:rPr>
          <w:rFonts w:cs="Arial"/>
          <w:bCs/>
          <w:color w:val="000000"/>
          <w:lang w:val="en-GB"/>
        </w:rPr>
        <w:t>(b)</w:t>
      </w:r>
      <w:r w:rsidRPr="00957D14">
        <w:rPr>
          <w:rFonts w:cs="Arial"/>
          <w:bCs/>
          <w:color w:val="000000"/>
          <w:lang w:val="en-GB"/>
        </w:rPr>
        <w:t xml:space="preserve"> of the Public Finance Management Act (PFMA) states that:</w:t>
      </w:r>
      <w:r w:rsidRPr="00957D14">
        <w:rPr>
          <w:bCs/>
          <w:color w:val="000000"/>
          <w:lang w:val="en-GB"/>
        </w:rPr>
        <w:t xml:space="preserve"> </w:t>
      </w:r>
      <w:r w:rsidRPr="00957D14">
        <w:rPr>
          <w:rFonts w:cs="Arial"/>
          <w:bCs/>
          <w:i/>
          <w:color w:val="000000"/>
          <w:lang w:val="en-GB"/>
        </w:rPr>
        <w:t>“</w:t>
      </w:r>
      <w:r w:rsidRPr="00957D14">
        <w:rPr>
          <w:rFonts w:cs="Arial"/>
          <w:i/>
          <w:lang w:val="en-US"/>
        </w:rPr>
        <w:t xml:space="preserve">The accounting officer for a department, trading entity or constitutional institution </w:t>
      </w:r>
      <w:r w:rsidRPr="00957D14">
        <w:rPr>
          <w:rFonts w:cs="Arial"/>
          <w:i/>
          <w:color w:val="000000"/>
          <w:lang w:val="en-GB" w:eastAsia="en-GB"/>
        </w:rPr>
        <w:t>must prepare financial statements for each financial year in accordance with generally recognized accounting practice”</w:t>
      </w:r>
    </w:p>
    <w:p w:rsidR="007F206E" w:rsidRPr="00957D14" w:rsidRDefault="007F206E" w:rsidP="007F206E">
      <w:pPr>
        <w:jc w:val="both"/>
        <w:rPr>
          <w:rFonts w:cs="Arial"/>
          <w:i/>
          <w:lang w:val="en-US"/>
        </w:rPr>
      </w:pPr>
      <w:r w:rsidRPr="00957D14">
        <w:rPr>
          <w:rFonts w:cs="Arial"/>
          <w:color w:val="000000"/>
          <w:lang w:val="en-US"/>
        </w:rPr>
        <w:t>Paragraph 17 of GRAP 1 states that:</w:t>
      </w:r>
      <w:r w:rsidRPr="00957D14">
        <w:rPr>
          <w:rFonts w:cs="Arial"/>
          <w:i/>
          <w:lang w:val="en-US"/>
        </w:rPr>
        <w:t xml:space="preserve">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7F206E" w:rsidRPr="00957D14" w:rsidRDefault="007F206E" w:rsidP="007F206E">
      <w:pPr>
        <w:autoSpaceDE w:val="0"/>
        <w:autoSpaceDN w:val="0"/>
        <w:adjustRightInd w:val="0"/>
        <w:jc w:val="both"/>
        <w:rPr>
          <w:rFonts w:cs="Arial"/>
          <w:i/>
        </w:rPr>
      </w:pPr>
      <w:r w:rsidRPr="00957D14">
        <w:rPr>
          <w:rFonts w:cs="Arial"/>
          <w:color w:val="000000"/>
          <w:lang w:val="en-US"/>
        </w:rPr>
        <w:t xml:space="preserve">Paragraph 04 of GRAP 103 states that </w:t>
      </w:r>
      <w:r w:rsidRPr="00957D14">
        <w:rPr>
          <w:rFonts w:cs="Arial"/>
          <w:i/>
          <w:color w:val="000000"/>
          <w:lang w:val="en-US"/>
        </w:rPr>
        <w:t>“</w:t>
      </w:r>
      <w:r w:rsidRPr="00957D14">
        <w:rPr>
          <w:rFonts w:cs="Arial"/>
          <w:i/>
        </w:rPr>
        <w:t xml:space="preserve">Heritage assets are assets that have a cultural, environmental, historical, natural, scientific, technological or artistic significance and are held indefinitely for the benefit of present and future generations” </w:t>
      </w:r>
    </w:p>
    <w:p w:rsidR="007F206E" w:rsidRPr="00957D14" w:rsidRDefault="007F206E" w:rsidP="007F206E">
      <w:pPr>
        <w:autoSpaceDE w:val="0"/>
        <w:autoSpaceDN w:val="0"/>
        <w:adjustRightInd w:val="0"/>
        <w:jc w:val="both"/>
        <w:rPr>
          <w:rFonts w:cs="Arial"/>
        </w:rPr>
      </w:pPr>
      <w:r w:rsidRPr="00957D14">
        <w:rPr>
          <w:rFonts w:cs="Arial"/>
          <w:color w:val="000000"/>
          <w:lang w:val="en-US"/>
        </w:rPr>
        <w:t xml:space="preserve">Paragraph 6 of GRAP 17 states that </w:t>
      </w:r>
      <w:r w:rsidRPr="00957D14">
        <w:rPr>
          <w:rFonts w:cs="Arial"/>
          <w:i/>
          <w:color w:val="000000"/>
          <w:lang w:val="en-US"/>
        </w:rPr>
        <w:t>“</w:t>
      </w:r>
      <w:r w:rsidRPr="00957D14">
        <w:rPr>
          <w:rFonts w:cs="Arial"/>
          <w:i/>
        </w:rPr>
        <w:t>Property, plant and equipment are tangible non-current assets that are held for use in the production or supply of goods or services, rental to others, strategic or for administrative purposes, and are expected to be used during more than one period”</w:t>
      </w:r>
    </w:p>
    <w:p w:rsidR="007F206E" w:rsidRPr="00957D14" w:rsidRDefault="007F206E" w:rsidP="007F206E">
      <w:pPr>
        <w:autoSpaceDE w:val="0"/>
        <w:autoSpaceDN w:val="0"/>
        <w:adjustRightInd w:val="0"/>
        <w:jc w:val="both"/>
        <w:rPr>
          <w:rFonts w:cs="Arial"/>
          <w:i/>
          <w:lang w:val="en-US"/>
        </w:rPr>
      </w:pPr>
      <w:r w:rsidRPr="00957D14">
        <w:rPr>
          <w:rFonts w:cs="Arial"/>
        </w:rPr>
        <w:t xml:space="preserve">Section 2.1 </w:t>
      </w:r>
      <w:r w:rsidRPr="00957D14">
        <w:rPr>
          <w:rFonts w:cs="Arial"/>
          <w:lang w:val="en-US"/>
        </w:rPr>
        <w:t xml:space="preserve">of the Heritage Immovable Assets Guideline defines significant as follows: </w:t>
      </w:r>
      <w:r w:rsidRPr="00957D14">
        <w:rPr>
          <w:rFonts w:cs="Arial"/>
          <w:i/>
          <w:lang w:val="en-US"/>
        </w:rPr>
        <w:t>“Significant in relation to quantity means more than 50% of the building usage”</w:t>
      </w:r>
    </w:p>
    <w:p w:rsidR="007F206E" w:rsidRPr="00957D14" w:rsidRDefault="007F206E" w:rsidP="007F206E">
      <w:pPr>
        <w:autoSpaceDE w:val="0"/>
        <w:autoSpaceDN w:val="0"/>
        <w:adjustRightInd w:val="0"/>
        <w:jc w:val="both"/>
        <w:rPr>
          <w:rFonts w:cs="Arial"/>
          <w:i/>
        </w:rPr>
      </w:pPr>
    </w:p>
    <w:p w:rsidR="007F206E" w:rsidRPr="00957D14" w:rsidRDefault="007F206E" w:rsidP="007F206E">
      <w:pPr>
        <w:contextualSpacing/>
        <w:jc w:val="both"/>
        <w:rPr>
          <w:rFonts w:cs="Arial"/>
          <w:i/>
          <w:lang w:val="en-US"/>
        </w:rPr>
      </w:pPr>
      <w:r w:rsidRPr="00957D14">
        <w:rPr>
          <w:rFonts w:cs="Arial"/>
          <w:lang w:val="en-US"/>
        </w:rPr>
        <w:t xml:space="preserve">Section 4.1 of the Heritage Immovable Assets Guideline states the following: </w:t>
      </w:r>
      <w:r w:rsidRPr="00957D14">
        <w:rPr>
          <w:rFonts w:cs="Arial"/>
          <w:i/>
          <w:lang w:val="en-US"/>
        </w:rPr>
        <w:t>“Commonalities of the NHRA and GRAP 103: Both the NHRA and GRAP address the issue of significance and maintenance. Both documents take into consideration the different classifications of heritage assets. GRAP 103 Examples: Historical buildings that have a significance historical association”</w:t>
      </w:r>
    </w:p>
    <w:p w:rsidR="007F206E" w:rsidRPr="00957D14" w:rsidRDefault="007F206E" w:rsidP="007F206E">
      <w:pPr>
        <w:contextualSpacing/>
        <w:jc w:val="both"/>
        <w:rPr>
          <w:rFonts w:cs="Arial"/>
          <w:i/>
          <w:lang w:val="en-US"/>
        </w:rPr>
      </w:pPr>
    </w:p>
    <w:p w:rsidR="007F206E" w:rsidRPr="00957D14" w:rsidRDefault="007F206E" w:rsidP="007F206E">
      <w:pPr>
        <w:contextualSpacing/>
        <w:jc w:val="both"/>
        <w:rPr>
          <w:rFonts w:cs="Arial"/>
          <w:i/>
          <w:lang w:val="en-US"/>
        </w:rPr>
      </w:pPr>
      <w:r w:rsidRPr="00957D14">
        <w:rPr>
          <w:rFonts w:cs="Arial"/>
          <w:lang w:val="en-US"/>
        </w:rPr>
        <w:t>Section 10.2 Annexure 2 of the Heritage Immovable Assets Guideline states the following: “</w:t>
      </w:r>
      <w:r w:rsidRPr="00957D14">
        <w:rPr>
          <w:rFonts w:cs="Arial"/>
          <w:i/>
          <w:lang w:val="en-US"/>
        </w:rPr>
        <w:t>Significant portion means more than 50% of the building usage”</w:t>
      </w:r>
    </w:p>
    <w:p w:rsidR="007F206E" w:rsidRDefault="007F206E" w:rsidP="007F206E"/>
    <w:p w:rsidR="007F206E" w:rsidRDefault="007F206E" w:rsidP="007F206E">
      <w:pPr>
        <w:rPr>
          <w:rFonts w:cs="Arial"/>
          <w:b/>
        </w:rPr>
      </w:pPr>
      <w:r>
        <w:rPr>
          <w:rFonts w:cs="Arial"/>
          <w:b/>
        </w:rPr>
        <w:br w:type="page"/>
      </w:r>
    </w:p>
    <w:p w:rsidR="007F206E" w:rsidRDefault="007F206E" w:rsidP="007F206E">
      <w:pPr>
        <w:jc w:val="both"/>
        <w:rPr>
          <w:rFonts w:cs="Arial"/>
          <w:b/>
        </w:rPr>
        <w:sectPr w:rsidR="007F206E" w:rsidSect="00F2353F">
          <w:footerReference w:type="even" r:id="rId44"/>
          <w:footerReference w:type="default" r:id="rId45"/>
          <w:headerReference w:type="first" r:id="rId46"/>
          <w:pgSz w:w="11909" w:h="16834" w:code="9"/>
          <w:pgMar w:top="2552" w:right="1134" w:bottom="1701" w:left="1418" w:header="720" w:footer="720" w:gutter="0"/>
          <w:cols w:space="720"/>
          <w:titlePg/>
          <w:docGrid w:linePitch="360"/>
        </w:sectPr>
      </w:pPr>
    </w:p>
    <w:p w:rsidR="007F206E" w:rsidRPr="0097637B" w:rsidRDefault="007F206E" w:rsidP="007F206E">
      <w:pPr>
        <w:jc w:val="both"/>
        <w:rPr>
          <w:rFonts w:cs="Arial"/>
          <w:b/>
        </w:rPr>
      </w:pPr>
      <w:r w:rsidRPr="0097637B">
        <w:rPr>
          <w:rFonts w:cs="Arial"/>
          <w:b/>
        </w:rPr>
        <w:lastRenderedPageBreak/>
        <w:t>Nature</w:t>
      </w:r>
    </w:p>
    <w:p w:rsidR="007F206E" w:rsidRDefault="007F206E" w:rsidP="007F206E">
      <w:pPr>
        <w:pStyle w:val="Default"/>
        <w:jc w:val="both"/>
        <w:rPr>
          <w:b/>
          <w:sz w:val="22"/>
          <w:szCs w:val="22"/>
        </w:rPr>
      </w:pPr>
    </w:p>
    <w:p w:rsidR="007F206E" w:rsidRPr="00957D14" w:rsidRDefault="007F206E" w:rsidP="007F206E">
      <w:pPr>
        <w:jc w:val="both"/>
        <w:rPr>
          <w:rFonts w:cs="Arial"/>
          <w:lang w:val="en-US" w:eastAsia="en-ZA"/>
        </w:rPr>
      </w:pPr>
      <w:r w:rsidRPr="00957D14">
        <w:rPr>
          <w:rFonts w:cs="Arial"/>
          <w:lang w:val="en-US" w:eastAsia="en-ZA"/>
        </w:rPr>
        <w:t>During the audit</w:t>
      </w:r>
      <w:r>
        <w:rPr>
          <w:rFonts w:cs="Arial"/>
          <w:lang w:val="en-US" w:eastAsia="en-ZA"/>
        </w:rPr>
        <w:t xml:space="preserve"> of</w:t>
      </w:r>
      <w:r w:rsidRPr="00957D14">
        <w:rPr>
          <w:rFonts w:cs="Arial"/>
          <w:lang w:val="en-US" w:eastAsia="en-ZA"/>
        </w:rPr>
        <w:t xml:space="preserve"> heritage assets</w:t>
      </w:r>
      <w:r>
        <w:rPr>
          <w:rFonts w:cs="Arial"/>
          <w:lang w:val="en-US" w:eastAsia="en-ZA"/>
        </w:rPr>
        <w:t>, the following</w:t>
      </w:r>
      <w:r w:rsidRPr="00957D14">
        <w:rPr>
          <w:rFonts w:cs="Arial"/>
          <w:lang w:val="en-US" w:eastAsia="en-ZA"/>
        </w:rPr>
        <w:t xml:space="preserve"> </w:t>
      </w:r>
      <w:r>
        <w:rPr>
          <w:rFonts w:cs="Arial"/>
          <w:lang w:val="en-US" w:eastAsia="en-ZA"/>
        </w:rPr>
        <w:t>assets were identified as having</w:t>
      </w:r>
      <w:r w:rsidRPr="00957D14">
        <w:rPr>
          <w:rFonts w:cs="Arial"/>
          <w:lang w:val="en-US" w:eastAsia="en-ZA"/>
        </w:rPr>
        <w:t xml:space="preserve"> no cultural, environmental, historical, natural, scientific, technological, artistic significance nor a need to be held indefinitely for the benefit of present and future generations</w:t>
      </w:r>
      <w:r>
        <w:rPr>
          <w:rFonts w:cs="Arial"/>
          <w:lang w:val="en-US" w:eastAsia="en-ZA"/>
        </w:rPr>
        <w:t>. Consequently, these assets are</w:t>
      </w:r>
      <w:r w:rsidRPr="00957D14">
        <w:rPr>
          <w:rFonts w:cs="Arial"/>
          <w:lang w:val="en-US" w:eastAsia="en-ZA"/>
        </w:rPr>
        <w:t xml:space="preserve"> inc</w:t>
      </w:r>
      <w:r>
        <w:rPr>
          <w:rFonts w:cs="Arial"/>
          <w:lang w:val="en-US" w:eastAsia="en-ZA"/>
        </w:rPr>
        <w:t>orrectly classified as</w:t>
      </w:r>
      <w:r w:rsidRPr="00957D14">
        <w:rPr>
          <w:rFonts w:cs="Arial"/>
          <w:lang w:val="en-US" w:eastAsia="en-ZA"/>
        </w:rPr>
        <w:t xml:space="preserve"> heritage assets.</w:t>
      </w:r>
    </w:p>
    <w:p w:rsidR="007F206E" w:rsidRPr="00957D14" w:rsidRDefault="007F206E" w:rsidP="007F206E">
      <w:pPr>
        <w:jc w:val="both"/>
        <w:rPr>
          <w:rFonts w:cs="Arial"/>
          <w:szCs w:val="20"/>
          <w:lang w:val="en-US"/>
        </w:rPr>
      </w:pPr>
    </w:p>
    <w:p w:rsidR="007F206E" w:rsidRPr="00957D14" w:rsidRDefault="007F206E" w:rsidP="007F206E">
      <w:pPr>
        <w:jc w:val="both"/>
        <w:rPr>
          <w:rFonts w:cs="Arial"/>
          <w:szCs w:val="20"/>
          <w:lang w:val="en-US"/>
        </w:rPr>
      </w:pPr>
      <w:r>
        <w:rPr>
          <w:rFonts w:cs="Arial"/>
          <w:szCs w:val="20"/>
          <w:lang w:val="en-US"/>
        </w:rPr>
        <w:t>Furthermore, it was noted that management utilised t</w:t>
      </w:r>
      <w:r w:rsidRPr="00957D14">
        <w:rPr>
          <w:rFonts w:cs="Arial"/>
          <w:szCs w:val="20"/>
          <w:lang w:val="en-US"/>
        </w:rPr>
        <w:t>he name of t</w:t>
      </w:r>
      <w:r>
        <w:rPr>
          <w:rFonts w:cs="Arial"/>
          <w:szCs w:val="20"/>
          <w:lang w:val="en-US"/>
        </w:rPr>
        <w:t>he facility as per PMIS</w:t>
      </w:r>
      <w:r w:rsidRPr="00957D14">
        <w:rPr>
          <w:rFonts w:cs="Arial"/>
          <w:szCs w:val="20"/>
          <w:lang w:val="en-US"/>
        </w:rPr>
        <w:t xml:space="preserve"> as a basis for classifying the buildings as heritage assets and not the “significant portion of the bui</w:t>
      </w:r>
      <w:r>
        <w:rPr>
          <w:rFonts w:cs="Arial"/>
          <w:szCs w:val="20"/>
          <w:lang w:val="en-US"/>
        </w:rPr>
        <w:t>lding usage” of the asset</w:t>
      </w:r>
      <w:r w:rsidRPr="00957D14">
        <w:rPr>
          <w:rFonts w:cs="Arial"/>
          <w:szCs w:val="20"/>
          <w:lang w:val="en-US"/>
        </w:rPr>
        <w:t xml:space="preserve"> in accordance with section 2.1 and 10.2 of the Heritage Immovable Assets Guideline. Sec 4.1 of the guideline that deals with the commonalities of the NHRA and GRAP 103 addressing the issue of significance and maintenance of classifying heritage immovable assets was supposed to be applied to the individual buildings and not the facility as a whole. </w:t>
      </w:r>
    </w:p>
    <w:p w:rsidR="007F206E" w:rsidRDefault="007F206E" w:rsidP="007F206E">
      <w:pPr>
        <w:jc w:val="both"/>
        <w:rPr>
          <w:rFonts w:cs="Arial"/>
          <w:szCs w:val="20"/>
          <w:lang w:val="en-US"/>
        </w:rPr>
      </w:pPr>
    </w:p>
    <w:p w:rsidR="007F206E" w:rsidRPr="00C76D5C" w:rsidRDefault="007F206E" w:rsidP="007F206E">
      <w:pPr>
        <w:jc w:val="both"/>
        <w:rPr>
          <w:rFonts w:cs="Arial"/>
          <w:b/>
          <w:szCs w:val="20"/>
          <w:u w:val="single"/>
          <w:lang w:val="en-US"/>
        </w:rPr>
      </w:pPr>
      <w:r>
        <w:rPr>
          <w:rFonts w:cs="Arial"/>
          <w:b/>
          <w:szCs w:val="20"/>
          <w:u w:val="single"/>
          <w:lang w:val="en-US"/>
        </w:rPr>
        <w:t>Buildings</w:t>
      </w:r>
    </w:p>
    <w:p w:rsidR="007F206E" w:rsidRDefault="007F206E" w:rsidP="007F206E">
      <w:pPr>
        <w:jc w:val="both"/>
        <w:rPr>
          <w:rFonts w:cs="Arial"/>
          <w:b/>
          <w:szCs w:val="20"/>
          <w:lang w:val="en-US"/>
        </w:rPr>
      </w:pPr>
      <w:r w:rsidRPr="00CE574C">
        <w:rPr>
          <w:rFonts w:cs="Arial"/>
          <w:b/>
          <w:szCs w:val="20"/>
          <w:lang w:val="en-US"/>
        </w:rPr>
        <w:t>BI</w:t>
      </w:r>
      <w:r>
        <w:rPr>
          <w:rFonts w:cs="Arial"/>
          <w:b/>
          <w:szCs w:val="20"/>
          <w:lang w:val="en-US"/>
        </w:rPr>
        <w:t xml:space="preserve"> - Multi-Story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
        <w:gridCol w:w="1353"/>
        <w:gridCol w:w="1179"/>
        <w:gridCol w:w="1378"/>
        <w:gridCol w:w="3600"/>
        <w:gridCol w:w="1450"/>
      </w:tblGrid>
      <w:tr w:rsidR="007F206E" w:rsidRPr="00CE574C" w:rsidTr="007F206E">
        <w:trPr>
          <w:trHeight w:val="68"/>
        </w:trPr>
        <w:tc>
          <w:tcPr>
            <w:tcW w:w="0" w:type="auto"/>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No</w:t>
            </w:r>
          </w:p>
        </w:tc>
        <w:tc>
          <w:tcPr>
            <w:tcW w:w="1808"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Building ID</w:t>
            </w:r>
          </w:p>
        </w:tc>
        <w:tc>
          <w:tcPr>
            <w:tcW w:w="1565"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Site ID</w:t>
            </w:r>
          </w:p>
        </w:tc>
        <w:tc>
          <w:tcPr>
            <w:tcW w:w="1843"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Property Description</w:t>
            </w:r>
          </w:p>
        </w:tc>
        <w:tc>
          <w:tcPr>
            <w:tcW w:w="4955"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Auditors reason for incorrect classification</w:t>
            </w:r>
          </w:p>
        </w:tc>
        <w:tc>
          <w:tcPr>
            <w:tcW w:w="1944"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Deemed Cost of Asset</w:t>
            </w:r>
            <w:r>
              <w:rPr>
                <w:rFonts w:cs="Arial"/>
                <w:b/>
                <w:color w:val="000000"/>
                <w:sz w:val="18"/>
                <w:szCs w:val="18"/>
              </w:rPr>
              <w:t xml:space="preserve"> (R)</w:t>
            </w:r>
          </w:p>
        </w:tc>
      </w:tr>
      <w:tr w:rsidR="007F206E" w:rsidRPr="00CE574C" w:rsidTr="007F206E">
        <w:trPr>
          <w:trHeight w:val="264"/>
        </w:trPr>
        <w:tc>
          <w:tcPr>
            <w:tcW w:w="0" w:type="auto"/>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w:t>
            </w:r>
          </w:p>
        </w:tc>
        <w:tc>
          <w:tcPr>
            <w:tcW w:w="1808"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100000025011</w:t>
            </w:r>
          </w:p>
        </w:tc>
        <w:tc>
          <w:tcPr>
            <w:tcW w:w="1565"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100000022049</w:t>
            </w:r>
          </w:p>
        </w:tc>
        <w:tc>
          <w:tcPr>
            <w:tcW w:w="1843"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MUSEUM</w:t>
            </w:r>
          </w:p>
        </w:tc>
        <w:tc>
          <w:tcPr>
            <w:tcW w:w="4955"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The property mainly consists of office building that is intended for the use by officials who perform administrative duties and not for preservation</w:t>
            </w:r>
          </w:p>
        </w:tc>
        <w:tc>
          <w:tcPr>
            <w:tcW w:w="1944" w:type="dxa"/>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 xml:space="preserve">       1 717 042</w:t>
            </w:r>
          </w:p>
        </w:tc>
      </w:tr>
    </w:tbl>
    <w:p w:rsidR="007F206E" w:rsidRDefault="007F206E" w:rsidP="007F206E">
      <w:pPr>
        <w:jc w:val="both"/>
        <w:rPr>
          <w:rFonts w:cs="Arial"/>
          <w:b/>
          <w:szCs w:val="20"/>
          <w:lang w:val="en-US"/>
        </w:rPr>
      </w:pPr>
    </w:p>
    <w:p w:rsidR="007F206E" w:rsidRPr="00403F5A" w:rsidRDefault="007F206E" w:rsidP="007F206E">
      <w:pPr>
        <w:jc w:val="both"/>
        <w:rPr>
          <w:rFonts w:cs="Arial"/>
          <w:b/>
          <w:szCs w:val="20"/>
          <w:lang w:val="en-US"/>
        </w:rPr>
      </w:pPr>
      <w:r>
        <w:rPr>
          <w:rFonts w:cs="Arial"/>
          <w:b/>
          <w:szCs w:val="20"/>
          <w:lang w:val="en-US"/>
        </w:rPr>
        <w:t>MVR</w:t>
      </w:r>
    </w:p>
    <w:tbl>
      <w:tblPr>
        <w:tblW w:w="5000" w:type="pct"/>
        <w:tblLayout w:type="fixed"/>
        <w:tblLook w:val="04A0" w:firstRow="1" w:lastRow="0" w:firstColumn="1" w:lastColumn="0" w:noHBand="0" w:noVBand="1"/>
      </w:tblPr>
      <w:tblGrid>
        <w:gridCol w:w="322"/>
        <w:gridCol w:w="1516"/>
        <w:gridCol w:w="1559"/>
        <w:gridCol w:w="1135"/>
        <w:gridCol w:w="3118"/>
        <w:gridCol w:w="1697"/>
      </w:tblGrid>
      <w:tr w:rsidR="007F206E" w:rsidRPr="00CE574C" w:rsidTr="007F206E">
        <w:trPr>
          <w:trHeight w:val="68"/>
        </w:trPr>
        <w:tc>
          <w:tcPr>
            <w:tcW w:w="17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No</w:t>
            </w:r>
          </w:p>
        </w:tc>
        <w:tc>
          <w:tcPr>
            <w:tcW w:w="811" w:type="pct"/>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Building ID</w:t>
            </w:r>
          </w:p>
        </w:tc>
        <w:tc>
          <w:tcPr>
            <w:tcW w:w="834" w:type="pct"/>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Site ID</w:t>
            </w:r>
          </w:p>
        </w:tc>
        <w:tc>
          <w:tcPr>
            <w:tcW w:w="607" w:type="pct"/>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Property Description</w:t>
            </w:r>
          </w:p>
        </w:tc>
        <w:tc>
          <w:tcPr>
            <w:tcW w:w="1668" w:type="pct"/>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Auditors reason for incorrect classification</w:t>
            </w:r>
          </w:p>
        </w:tc>
        <w:tc>
          <w:tcPr>
            <w:tcW w:w="908" w:type="pct"/>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Deemed Cost of Asset</w:t>
            </w:r>
            <w:r>
              <w:rPr>
                <w:rFonts w:cs="Arial"/>
                <w:b/>
                <w:color w:val="000000"/>
                <w:sz w:val="18"/>
                <w:szCs w:val="18"/>
              </w:rPr>
              <w:t xml:space="preserve"> (R)</w:t>
            </w:r>
          </w:p>
        </w:tc>
      </w:tr>
      <w:tr w:rsidR="007F206E" w:rsidRPr="00CE574C" w:rsidTr="007F206E">
        <w:trPr>
          <w:trHeight w:val="264"/>
        </w:trPr>
        <w:tc>
          <w:tcPr>
            <w:tcW w:w="172" w:type="pct"/>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1</w:t>
            </w:r>
          </w:p>
        </w:tc>
        <w:tc>
          <w:tcPr>
            <w:tcW w:w="811"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200000041800</w:t>
            </w:r>
          </w:p>
        </w:tc>
        <w:tc>
          <w:tcPr>
            <w:tcW w:w="834"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200000087254</w:t>
            </w:r>
          </w:p>
        </w:tc>
        <w:tc>
          <w:tcPr>
            <w:tcW w:w="607"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RESIDENTIAL</w:t>
            </w:r>
          </w:p>
        </w:tc>
        <w:tc>
          <w:tcPr>
            <w:tcW w:w="1668"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908"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Pr>
                <w:rFonts w:cs="Arial"/>
                <w:color w:val="000000"/>
                <w:sz w:val="18"/>
                <w:szCs w:val="18"/>
              </w:rPr>
              <w:t xml:space="preserve">        20 515 385</w:t>
            </w:r>
          </w:p>
        </w:tc>
      </w:tr>
      <w:tr w:rsidR="007F206E" w:rsidRPr="00CE574C" w:rsidTr="007F206E">
        <w:trPr>
          <w:trHeight w:val="264"/>
        </w:trPr>
        <w:tc>
          <w:tcPr>
            <w:tcW w:w="172" w:type="pct"/>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2</w:t>
            </w:r>
          </w:p>
        </w:tc>
        <w:tc>
          <w:tcPr>
            <w:tcW w:w="811"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200000114930</w:t>
            </w:r>
          </w:p>
        </w:tc>
        <w:tc>
          <w:tcPr>
            <w:tcW w:w="834"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100000038761</w:t>
            </w:r>
          </w:p>
        </w:tc>
        <w:tc>
          <w:tcPr>
            <w:tcW w:w="607"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HALL</w:t>
            </w:r>
          </w:p>
        </w:tc>
        <w:tc>
          <w:tcPr>
            <w:tcW w:w="1668"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908" w:type="pct"/>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 xml:space="preserve">                 77 560</w:t>
            </w:r>
          </w:p>
        </w:tc>
      </w:tr>
      <w:tr w:rsidR="007F206E" w:rsidRPr="00CE574C" w:rsidTr="007F206E">
        <w:trPr>
          <w:trHeight w:val="264"/>
        </w:trPr>
        <w:tc>
          <w:tcPr>
            <w:tcW w:w="2424" w:type="pct"/>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7F206E" w:rsidRPr="00D566B7" w:rsidRDefault="007F206E" w:rsidP="007F206E">
            <w:pPr>
              <w:rPr>
                <w:rFonts w:cs="Arial"/>
                <w:b/>
                <w:color w:val="000000"/>
                <w:sz w:val="18"/>
                <w:szCs w:val="18"/>
              </w:rPr>
            </w:pPr>
            <w:r w:rsidRPr="00D566B7">
              <w:rPr>
                <w:rFonts w:cs="Arial"/>
                <w:b/>
                <w:color w:val="000000"/>
                <w:sz w:val="18"/>
                <w:szCs w:val="18"/>
              </w:rPr>
              <w:t>Total</w:t>
            </w:r>
          </w:p>
        </w:tc>
        <w:tc>
          <w:tcPr>
            <w:tcW w:w="1668" w:type="pct"/>
            <w:tcBorders>
              <w:top w:val="single" w:sz="4" w:space="0" w:color="auto"/>
              <w:left w:val="nil"/>
              <w:bottom w:val="single" w:sz="4" w:space="0" w:color="auto"/>
              <w:right w:val="single" w:sz="4" w:space="0" w:color="auto"/>
            </w:tcBorders>
            <w:shd w:val="clear" w:color="auto" w:fill="auto"/>
            <w:noWrap/>
            <w:vAlign w:val="bottom"/>
          </w:tcPr>
          <w:p w:rsidR="007F206E" w:rsidRPr="00CE574C" w:rsidRDefault="007F206E" w:rsidP="007F206E">
            <w:pPr>
              <w:rPr>
                <w:rFonts w:cs="Arial"/>
                <w:color w:val="000000"/>
                <w:sz w:val="18"/>
                <w:szCs w:val="18"/>
              </w:rPr>
            </w:pPr>
          </w:p>
        </w:tc>
        <w:tc>
          <w:tcPr>
            <w:tcW w:w="908" w:type="pct"/>
            <w:tcBorders>
              <w:top w:val="single" w:sz="4" w:space="0" w:color="auto"/>
              <w:left w:val="nil"/>
              <w:bottom w:val="single" w:sz="4" w:space="0" w:color="auto"/>
              <w:right w:val="single" w:sz="4" w:space="0" w:color="auto"/>
            </w:tcBorders>
            <w:shd w:val="clear" w:color="auto" w:fill="auto"/>
            <w:noWrap/>
            <w:vAlign w:val="bottom"/>
          </w:tcPr>
          <w:p w:rsidR="007F206E" w:rsidRPr="00D566B7" w:rsidRDefault="007F206E" w:rsidP="007F206E">
            <w:pPr>
              <w:rPr>
                <w:rFonts w:cs="Arial"/>
                <w:b/>
                <w:color w:val="000000"/>
                <w:sz w:val="18"/>
                <w:szCs w:val="18"/>
              </w:rPr>
            </w:pPr>
            <w:r>
              <w:rPr>
                <w:rFonts w:cs="Arial"/>
                <w:b/>
                <w:color w:val="000000"/>
                <w:sz w:val="18"/>
                <w:szCs w:val="18"/>
              </w:rPr>
              <w:t xml:space="preserve">         </w:t>
            </w:r>
            <w:r w:rsidRPr="00D566B7">
              <w:rPr>
                <w:rFonts w:cs="Arial"/>
                <w:b/>
                <w:color w:val="000000"/>
                <w:sz w:val="18"/>
                <w:szCs w:val="18"/>
              </w:rPr>
              <w:t xml:space="preserve">  20 591 745</w:t>
            </w:r>
          </w:p>
        </w:tc>
      </w:tr>
    </w:tbl>
    <w:p w:rsidR="007F206E" w:rsidRDefault="007F206E" w:rsidP="007F206E">
      <w:pPr>
        <w:jc w:val="both"/>
        <w:rPr>
          <w:rFonts w:cs="Arial"/>
          <w:bCs/>
          <w:iCs/>
          <w:color w:val="000000"/>
        </w:rPr>
      </w:pPr>
    </w:p>
    <w:p w:rsidR="007F206E" w:rsidRPr="007902E3" w:rsidRDefault="007F206E" w:rsidP="007F206E">
      <w:pPr>
        <w:jc w:val="both"/>
        <w:rPr>
          <w:rFonts w:cs="Arial"/>
          <w:b/>
          <w:bCs/>
          <w:iCs/>
          <w:color w:val="000000"/>
          <w:u w:val="single"/>
        </w:rPr>
      </w:pPr>
      <w:r w:rsidRPr="007902E3">
        <w:rPr>
          <w:rFonts w:cs="Arial"/>
          <w:b/>
          <w:bCs/>
          <w:iCs/>
          <w:color w:val="000000"/>
          <w:u w:val="single"/>
        </w:rPr>
        <w:t>Land</w:t>
      </w:r>
    </w:p>
    <w:p w:rsidR="007F206E" w:rsidRPr="00D566B7" w:rsidRDefault="007F206E" w:rsidP="007F206E">
      <w:pPr>
        <w:jc w:val="both"/>
        <w:rPr>
          <w:rFonts w:cs="Arial"/>
          <w:b/>
          <w:bCs/>
          <w:iCs/>
          <w:color w:val="000000"/>
        </w:rPr>
      </w:pPr>
      <w:r>
        <w:rPr>
          <w:rFonts w:cs="Arial"/>
          <w:b/>
          <w:bCs/>
          <w:iCs/>
          <w:color w:val="000000"/>
        </w:rPr>
        <w:lastRenderedPageBreak/>
        <w:t>MVR</w:t>
      </w:r>
    </w:p>
    <w:tbl>
      <w:tblPr>
        <w:tblW w:w="0" w:type="auto"/>
        <w:tblLayout w:type="fixed"/>
        <w:tblLook w:val="04A0" w:firstRow="1" w:lastRow="0" w:firstColumn="1" w:lastColumn="0" w:noHBand="0" w:noVBand="1"/>
      </w:tblPr>
      <w:tblGrid>
        <w:gridCol w:w="364"/>
        <w:gridCol w:w="662"/>
        <w:gridCol w:w="960"/>
        <w:gridCol w:w="2829"/>
        <w:gridCol w:w="3118"/>
        <w:gridCol w:w="1414"/>
      </w:tblGrid>
      <w:tr w:rsidR="007F206E" w:rsidRPr="00CE574C" w:rsidTr="007F206E">
        <w:trPr>
          <w:trHeight w:val="68"/>
          <w:tblHeader/>
        </w:trPr>
        <w:tc>
          <w:tcPr>
            <w:tcW w:w="36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No</w:t>
            </w:r>
          </w:p>
        </w:tc>
        <w:tc>
          <w:tcPr>
            <w:tcW w:w="662"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Building ID</w:t>
            </w:r>
          </w:p>
        </w:tc>
        <w:tc>
          <w:tcPr>
            <w:tcW w:w="960"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Site ID</w:t>
            </w:r>
          </w:p>
        </w:tc>
        <w:tc>
          <w:tcPr>
            <w:tcW w:w="2829"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Property Description</w:t>
            </w:r>
          </w:p>
        </w:tc>
        <w:tc>
          <w:tcPr>
            <w:tcW w:w="3118"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Auditors reason for incorrect classification</w:t>
            </w:r>
          </w:p>
        </w:tc>
        <w:tc>
          <w:tcPr>
            <w:tcW w:w="1414"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Deemed Cost of Asset</w:t>
            </w:r>
          </w:p>
        </w:tc>
      </w:tr>
      <w:tr w:rsidR="007F206E" w:rsidRPr="00CE574C" w:rsidTr="007F206E">
        <w:trPr>
          <w:trHeight w:val="264"/>
        </w:trPr>
        <w:tc>
          <w:tcPr>
            <w:tcW w:w="364" w:type="dxa"/>
            <w:tcBorders>
              <w:top w:val="nil"/>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sidRPr="00CE574C">
              <w:rPr>
                <w:rFonts w:cs="Arial"/>
                <w:color w:val="000000"/>
                <w:sz w:val="18"/>
                <w:szCs w:val="18"/>
              </w:rPr>
              <w:t>2</w:t>
            </w:r>
          </w:p>
        </w:tc>
        <w:tc>
          <w:tcPr>
            <w:tcW w:w="662"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N/A</w:t>
            </w:r>
          </w:p>
        </w:tc>
        <w:tc>
          <w:tcPr>
            <w:tcW w:w="960"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200000087254</w:t>
            </w:r>
          </w:p>
        </w:tc>
        <w:tc>
          <w:tcPr>
            <w:tcW w:w="2829"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ERF 430 SAXONWOLD - RESIDENTIAL</w:t>
            </w:r>
          </w:p>
        </w:tc>
        <w:tc>
          <w:tcPr>
            <w:tcW w:w="3118"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414"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Pr>
                <w:rFonts w:cs="Arial"/>
                <w:color w:val="000000"/>
                <w:sz w:val="18"/>
                <w:szCs w:val="18"/>
              </w:rPr>
              <w:t>25 400 000</w:t>
            </w:r>
          </w:p>
        </w:tc>
      </w:tr>
      <w:tr w:rsidR="007F206E" w:rsidRPr="00CE574C" w:rsidTr="007F206E">
        <w:trPr>
          <w:trHeight w:val="264"/>
        </w:trPr>
        <w:tc>
          <w:tcPr>
            <w:tcW w:w="364" w:type="dxa"/>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sidRPr="00CE574C">
              <w:rPr>
                <w:rFonts w:cs="Arial"/>
                <w:color w:val="000000"/>
                <w:sz w:val="18"/>
                <w:szCs w:val="18"/>
              </w:rPr>
              <w:t>3</w:t>
            </w:r>
          </w:p>
        </w:tc>
        <w:tc>
          <w:tcPr>
            <w:tcW w:w="662"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N/A</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100000038761</w:t>
            </w:r>
          </w:p>
        </w:tc>
        <w:tc>
          <w:tcPr>
            <w:tcW w:w="2829"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REMAINDER OF PORTION 88 OF FARM 513 KAALFONTEIN JR - HALL</w:t>
            </w:r>
          </w:p>
        </w:tc>
        <w:tc>
          <w:tcPr>
            <w:tcW w:w="3118"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414"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Pr>
                <w:rFonts w:cs="Arial"/>
                <w:color w:val="000000"/>
                <w:sz w:val="18"/>
                <w:szCs w:val="18"/>
              </w:rPr>
              <w:t>4 100 036</w:t>
            </w:r>
          </w:p>
        </w:tc>
      </w:tr>
      <w:tr w:rsidR="007F206E" w:rsidRPr="00CE574C" w:rsidTr="007F206E">
        <w:trPr>
          <w:trHeight w:val="264"/>
        </w:trPr>
        <w:tc>
          <w:tcPr>
            <w:tcW w:w="7933"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674257" w:rsidRDefault="007F206E" w:rsidP="007F206E">
            <w:pPr>
              <w:rPr>
                <w:rFonts w:cs="Arial"/>
                <w:b/>
                <w:color w:val="000000"/>
                <w:sz w:val="18"/>
                <w:szCs w:val="18"/>
              </w:rPr>
            </w:pPr>
            <w:r w:rsidRPr="00674257">
              <w:rPr>
                <w:rFonts w:cs="Arial"/>
                <w:b/>
                <w:color w:val="000000"/>
                <w:sz w:val="18"/>
                <w:szCs w:val="18"/>
              </w:rPr>
              <w:t>Total</w:t>
            </w:r>
          </w:p>
        </w:tc>
        <w:tc>
          <w:tcPr>
            <w:tcW w:w="1414" w:type="dxa"/>
            <w:tcBorders>
              <w:top w:val="single" w:sz="4" w:space="0" w:color="auto"/>
              <w:left w:val="nil"/>
              <w:bottom w:val="single" w:sz="4" w:space="0" w:color="auto"/>
              <w:right w:val="single" w:sz="4" w:space="0" w:color="auto"/>
            </w:tcBorders>
            <w:shd w:val="clear" w:color="auto" w:fill="auto"/>
            <w:noWrap/>
            <w:vAlign w:val="center"/>
          </w:tcPr>
          <w:p w:rsidR="007F206E" w:rsidRPr="00674257" w:rsidRDefault="007F206E" w:rsidP="007F206E">
            <w:pPr>
              <w:jc w:val="right"/>
              <w:rPr>
                <w:rFonts w:cs="Arial"/>
                <w:b/>
                <w:color w:val="000000"/>
                <w:sz w:val="18"/>
                <w:szCs w:val="18"/>
              </w:rPr>
            </w:pPr>
            <w:r w:rsidRPr="00674257">
              <w:rPr>
                <w:rFonts w:cs="Arial"/>
                <w:b/>
                <w:color w:val="000000"/>
                <w:sz w:val="18"/>
                <w:szCs w:val="18"/>
              </w:rPr>
              <w:t>29 500 036</w:t>
            </w:r>
          </w:p>
        </w:tc>
      </w:tr>
    </w:tbl>
    <w:p w:rsidR="007F206E" w:rsidRDefault="007F206E" w:rsidP="007F206E">
      <w:pPr>
        <w:jc w:val="both"/>
        <w:rPr>
          <w:rFonts w:cs="Arial"/>
          <w:bCs/>
          <w:iCs/>
          <w:color w:val="000000"/>
        </w:rPr>
      </w:pPr>
    </w:p>
    <w:p w:rsidR="007F206E" w:rsidRDefault="007F206E" w:rsidP="007F206E">
      <w:pPr>
        <w:jc w:val="both"/>
        <w:rPr>
          <w:rFonts w:cs="Arial"/>
          <w:b/>
        </w:rPr>
      </w:pPr>
      <w:r w:rsidRPr="00B74597">
        <w:rPr>
          <w:rFonts w:cs="Arial"/>
          <w:b/>
        </w:rPr>
        <w:t>Impact</w:t>
      </w:r>
    </w:p>
    <w:p w:rsidR="007F206E" w:rsidRPr="00BA5580" w:rsidRDefault="007F206E" w:rsidP="007F206E">
      <w:pPr>
        <w:jc w:val="both"/>
        <w:rPr>
          <w:rFonts w:cs="Arial"/>
        </w:rPr>
      </w:pPr>
      <w:r>
        <w:rPr>
          <w:rFonts w:cs="Arial"/>
        </w:rPr>
        <w:t xml:space="preserve">Based on the sample tested, </w:t>
      </w:r>
    </w:p>
    <w:p w:rsidR="007F206E" w:rsidRPr="00BA5580" w:rsidRDefault="007F206E" w:rsidP="007F206E">
      <w:pPr>
        <w:spacing w:after="0"/>
        <w:contextualSpacing/>
        <w:jc w:val="both"/>
        <w:rPr>
          <w:rFonts w:cs="Arial"/>
          <w:color w:val="000000"/>
        </w:rPr>
      </w:pPr>
      <w:r w:rsidRPr="00BA5580">
        <w:rPr>
          <w:rFonts w:cs="Arial"/>
        </w:rPr>
        <w:t xml:space="preserve">Heritage Assets have been overstated by R51 808 193 while the Property, plant and Equipment (PPE) has been understated by R51 808 193. </w:t>
      </w:r>
    </w:p>
    <w:p w:rsidR="007F206E" w:rsidRPr="00BA5580" w:rsidRDefault="007F206E" w:rsidP="007F206E">
      <w:pPr>
        <w:spacing w:after="0"/>
        <w:contextualSpacing/>
        <w:jc w:val="both"/>
        <w:rPr>
          <w:rFonts w:cs="Arial"/>
          <w:color w:val="000000"/>
        </w:rPr>
      </w:pPr>
      <w:r w:rsidRPr="00BA5580">
        <w:rPr>
          <w:rFonts w:cs="Arial"/>
        </w:rPr>
        <w:t>Depreciation and accumulated depreciation is understated by an unquantifiable amount.</w:t>
      </w:r>
    </w:p>
    <w:p w:rsidR="007F206E" w:rsidRPr="00645F02" w:rsidRDefault="007F206E" w:rsidP="007F206E">
      <w:pPr>
        <w:jc w:val="both"/>
        <w:rPr>
          <w:rFonts w:cs="Arial"/>
        </w:rPr>
      </w:pPr>
      <w:r>
        <w:rPr>
          <w:rFonts w:cs="Arial"/>
        </w:rPr>
        <w:t>H</w:t>
      </w:r>
      <w:r w:rsidRPr="00482AD9">
        <w:rPr>
          <w:rFonts w:cs="Arial"/>
        </w:rPr>
        <w:t>owever</w:t>
      </w:r>
      <w:r>
        <w:rPr>
          <w:rFonts w:cs="Arial"/>
        </w:rPr>
        <w:t>,</w:t>
      </w:r>
      <w:r w:rsidRPr="00482AD9">
        <w:rPr>
          <w:rFonts w:cs="Arial"/>
        </w:rPr>
        <w:t xml:space="preserve"> management should revisit the whole</w:t>
      </w:r>
      <w:r>
        <w:rPr>
          <w:rFonts w:cs="Arial"/>
        </w:rPr>
        <w:t xml:space="preserve"> </w:t>
      </w:r>
      <w:r w:rsidRPr="00482AD9">
        <w:rPr>
          <w:rFonts w:cs="Arial"/>
        </w:rPr>
        <w:t>population to determine the full impact of this finding.</w:t>
      </w:r>
    </w:p>
    <w:p w:rsidR="007F206E" w:rsidRDefault="007F206E" w:rsidP="007F206E">
      <w:pPr>
        <w:jc w:val="both"/>
        <w:rPr>
          <w:rFonts w:cs="Arial"/>
          <w:lang w:val="en-US"/>
        </w:rPr>
      </w:pPr>
    </w:p>
    <w:p w:rsidR="007F206E" w:rsidRPr="00944330" w:rsidRDefault="007F206E" w:rsidP="007F206E">
      <w:pPr>
        <w:jc w:val="both"/>
        <w:rPr>
          <w:rFonts w:cs="Arial"/>
          <w:b/>
        </w:rPr>
      </w:pPr>
      <w:r w:rsidRPr="00944330">
        <w:rPr>
          <w:rFonts w:cs="Arial"/>
          <w:b/>
        </w:rPr>
        <w:t>Internal control deficiency</w:t>
      </w:r>
    </w:p>
    <w:p w:rsidR="007F206E" w:rsidRDefault="007F206E" w:rsidP="007F206E">
      <w:pPr>
        <w:rPr>
          <w:rFonts w:cs="Arial"/>
          <w:i/>
        </w:rPr>
      </w:pPr>
      <w:r w:rsidRPr="009D63ED">
        <w:rPr>
          <w:rFonts w:cs="Arial"/>
          <w:i/>
        </w:rPr>
        <w:t>Financial and performance management</w:t>
      </w:r>
    </w:p>
    <w:p w:rsidR="007F206E" w:rsidRPr="008D1148" w:rsidRDefault="007F206E" w:rsidP="007F206E">
      <w:pPr>
        <w:rPr>
          <w:rFonts w:cs="Arial"/>
        </w:rPr>
      </w:pPr>
      <w:r>
        <w:rPr>
          <w:rFonts w:cs="Arial"/>
        </w:rPr>
        <w:t>Management did not adequately apply the developed</w:t>
      </w:r>
      <w:r w:rsidRPr="008D1148">
        <w:rPr>
          <w:rFonts w:cs="Arial"/>
        </w:rPr>
        <w:t xml:space="preserve"> guidelines to ensur</w:t>
      </w:r>
      <w:r>
        <w:rPr>
          <w:rFonts w:cs="Arial"/>
        </w:rPr>
        <w:t xml:space="preserve">e that assets are correctly classified in the annual financial statements. </w:t>
      </w:r>
    </w:p>
    <w:p w:rsidR="007F206E" w:rsidRDefault="007F206E" w:rsidP="007F206E">
      <w:pPr>
        <w:jc w:val="both"/>
        <w:rPr>
          <w:rFonts w:cs="Arial"/>
          <w:lang w:eastAsia="en-GB"/>
        </w:rPr>
      </w:pPr>
    </w:p>
    <w:p w:rsidR="007F206E" w:rsidRPr="00944330" w:rsidRDefault="007F206E" w:rsidP="007F206E">
      <w:pPr>
        <w:jc w:val="both"/>
        <w:rPr>
          <w:rFonts w:cs="Arial"/>
          <w:b/>
        </w:rPr>
      </w:pPr>
      <w:r w:rsidRPr="00944330">
        <w:rPr>
          <w:rFonts w:cs="Arial"/>
          <w:b/>
        </w:rPr>
        <w:t xml:space="preserve">Recommendation </w:t>
      </w:r>
    </w:p>
    <w:p w:rsidR="007F206E" w:rsidRPr="008D1148" w:rsidRDefault="007F206E" w:rsidP="007F206E">
      <w:pPr>
        <w:contextualSpacing/>
        <w:jc w:val="both"/>
        <w:rPr>
          <w:rFonts w:cs="Arial"/>
          <w:szCs w:val="20"/>
          <w:lang w:val="en-US"/>
        </w:rPr>
      </w:pPr>
      <w:r w:rsidRPr="008D1148">
        <w:rPr>
          <w:rFonts w:cs="Arial"/>
          <w:lang w:val="en-US"/>
        </w:rPr>
        <w:t>It is recommended that m</w:t>
      </w:r>
      <w:r w:rsidRPr="008D1148">
        <w:rPr>
          <w:rFonts w:cs="Arial"/>
          <w:color w:val="000000"/>
          <w:lang w:val="en-US"/>
        </w:rPr>
        <w:t>anagement individually assess all properties</w:t>
      </w:r>
      <w:r>
        <w:rPr>
          <w:rFonts w:cs="Arial"/>
          <w:color w:val="000000"/>
          <w:lang w:val="en-US"/>
        </w:rPr>
        <w:t xml:space="preserve"> to</w:t>
      </w:r>
      <w:r w:rsidRPr="008D1148">
        <w:rPr>
          <w:rFonts w:cs="Arial"/>
          <w:color w:val="000000"/>
          <w:lang w:val="en-US"/>
        </w:rPr>
        <w:t xml:space="preserve"> determine the significant portion of the building based on building usage </w:t>
      </w:r>
      <w:r>
        <w:rPr>
          <w:rFonts w:cs="Arial"/>
          <w:color w:val="000000"/>
          <w:lang w:val="en-US"/>
        </w:rPr>
        <w:t>in order to correctly classify</w:t>
      </w:r>
      <w:r w:rsidRPr="008D1148">
        <w:rPr>
          <w:rFonts w:cs="Arial"/>
          <w:color w:val="000000"/>
          <w:lang w:val="en-US"/>
        </w:rPr>
        <w:t xml:space="preserve"> assets.</w:t>
      </w:r>
      <w:r>
        <w:rPr>
          <w:rFonts w:cs="Arial"/>
          <w:color w:val="000000"/>
          <w:lang w:val="en-US"/>
        </w:rPr>
        <w:t xml:space="preserve"> Furthermore, adequate reviews and oversight over the application of policies, guidelines and standards should be implemented to ensure the correctly classification of assets. </w:t>
      </w:r>
    </w:p>
    <w:p w:rsidR="007F206E" w:rsidRPr="009A218C" w:rsidRDefault="007F206E" w:rsidP="007F206E">
      <w:pPr>
        <w:rPr>
          <w:rFonts w:cs="Arial"/>
          <w:color w:val="000000"/>
        </w:rPr>
      </w:pPr>
    </w:p>
    <w:p w:rsidR="007F206E" w:rsidRPr="00A46742" w:rsidRDefault="007F206E" w:rsidP="007F206E">
      <w:pPr>
        <w:jc w:val="both"/>
        <w:rPr>
          <w:rFonts w:cs="Arial"/>
          <w:b/>
          <w:bCs/>
        </w:rPr>
      </w:pPr>
      <w:r w:rsidRPr="001D58FD">
        <w:rPr>
          <w:rFonts w:cs="Arial"/>
          <w:b/>
          <w:bCs/>
        </w:rPr>
        <w:t>Management response</w:t>
      </w:r>
    </w:p>
    <w:p w:rsidR="007F206E" w:rsidRDefault="007F206E" w:rsidP="007F206E">
      <w:pPr>
        <w:jc w:val="both"/>
        <w:rPr>
          <w:rFonts w:cs="Arial"/>
          <w:bCs/>
        </w:rPr>
      </w:pPr>
      <w:r w:rsidRPr="006227FE">
        <w:rPr>
          <w:rFonts w:cs="Arial"/>
          <w:bCs/>
        </w:rPr>
        <w:t>Man</w:t>
      </w:r>
      <w:r>
        <w:rPr>
          <w:rFonts w:cs="Arial"/>
          <w:bCs/>
        </w:rPr>
        <w:t xml:space="preserve">agement partially agrees with the finding. </w:t>
      </w:r>
    </w:p>
    <w:p w:rsidR="007F206E" w:rsidRDefault="007F206E" w:rsidP="007F206E">
      <w:pPr>
        <w:jc w:val="both"/>
        <w:rPr>
          <w:rFonts w:cs="Arial"/>
          <w:bCs/>
        </w:rPr>
      </w:pPr>
      <w:r>
        <w:rPr>
          <w:rFonts w:cs="Arial"/>
          <w:bCs/>
        </w:rPr>
        <w:lastRenderedPageBreak/>
        <w:t>The remainder of Farm 497, Waterval Gordonia Rd, is not a private property as stated by the auditors.  The farm is under the custodianship of the National Department of Public Works and Infrastructure.</w:t>
      </w:r>
    </w:p>
    <w:p w:rsidR="007F206E" w:rsidRPr="000D23EA" w:rsidRDefault="007F206E" w:rsidP="007F206E">
      <w:pPr>
        <w:jc w:val="both"/>
        <w:rPr>
          <w:rFonts w:cs="Arial"/>
          <w:bCs/>
        </w:rPr>
      </w:pPr>
      <w:r>
        <w:rPr>
          <w:rFonts w:cs="Arial"/>
          <w:bCs/>
        </w:rPr>
        <w:t>The basis of classifying the property as a heritage asset is the land parcel. The farm is situated within the</w:t>
      </w:r>
      <w:r w:rsidRPr="002202B3">
        <w:rPr>
          <w:rFonts w:cs="Arial"/>
          <w:bCs/>
        </w:rPr>
        <w:t xml:space="preserve"> Augrabies Falls National Park</w:t>
      </w:r>
      <w:r>
        <w:rPr>
          <w:rFonts w:cs="Arial"/>
          <w:bCs/>
        </w:rPr>
        <w:t>, a nature conservation and the</w:t>
      </w:r>
      <w:r w:rsidRPr="00FE4E20">
        <w:rPr>
          <w:rFonts w:cs="Arial"/>
          <w:bCs/>
        </w:rPr>
        <w:t xml:space="preserve"> Heritage Immovable Asset Guidel</w:t>
      </w:r>
      <w:r>
        <w:rPr>
          <w:rFonts w:cs="Arial"/>
          <w:bCs/>
        </w:rPr>
        <w:t xml:space="preserve">ine provides for </w:t>
      </w:r>
      <w:r w:rsidRPr="00FE4E20">
        <w:rPr>
          <w:rFonts w:cs="Arial"/>
          <w:bCs/>
        </w:rPr>
        <w:t>conservation area</w:t>
      </w:r>
      <w:r>
        <w:rPr>
          <w:rFonts w:cs="Arial"/>
          <w:bCs/>
        </w:rPr>
        <w:t xml:space="preserve">s such as national parks </w:t>
      </w:r>
      <w:r w:rsidRPr="00FE4E20">
        <w:rPr>
          <w:rFonts w:cs="Arial"/>
          <w:bCs/>
        </w:rPr>
        <w:t>to</w:t>
      </w:r>
      <w:r>
        <w:rPr>
          <w:rFonts w:cs="Arial"/>
          <w:bCs/>
        </w:rPr>
        <w:t xml:space="preserve"> be classified as heritage assets.  </w:t>
      </w:r>
    </w:p>
    <w:p w:rsidR="007F206E" w:rsidRDefault="007F206E" w:rsidP="007F206E">
      <w:pPr>
        <w:jc w:val="both"/>
        <w:rPr>
          <w:rFonts w:cs="Arial"/>
          <w:bCs/>
        </w:rPr>
      </w:pPr>
    </w:p>
    <w:p w:rsidR="007F206E" w:rsidRDefault="007F206E" w:rsidP="007F206E">
      <w:pPr>
        <w:jc w:val="both"/>
        <w:rPr>
          <w:rFonts w:cs="Arial"/>
          <w:b/>
          <w:bCs/>
        </w:rPr>
      </w:pPr>
      <w:r>
        <w:rPr>
          <w:rFonts w:cs="Arial"/>
          <w:bCs/>
        </w:rPr>
        <w:t xml:space="preserve">Management will assess the impact of the finding and revisit the entire heritage assets population to determine the significant portion based on usage was applied correctly for classification. </w:t>
      </w:r>
    </w:p>
    <w:p w:rsidR="007F206E" w:rsidRPr="00C76D5C" w:rsidRDefault="007F206E" w:rsidP="00C85AED">
      <w:pPr>
        <w:pStyle w:val="NormalWeb"/>
        <w:jc w:val="both"/>
        <w:rPr>
          <w:rFonts w:eastAsiaTheme="minorHAnsi"/>
          <w:sz w:val="18"/>
          <w:szCs w:val="18"/>
        </w:rPr>
      </w:pPr>
      <w:r w:rsidRPr="00F92A3E">
        <w:rPr>
          <w:sz w:val="18"/>
          <w:szCs w:val="18"/>
        </w:rPr>
        <w:t>   </w:t>
      </w:r>
      <w:r>
        <w:rPr>
          <w:sz w:val="18"/>
          <w:szCs w:val="18"/>
        </w:rPr>
        <w:t>                             </w:t>
      </w:r>
    </w:p>
    <w:p w:rsidR="007F206E" w:rsidRPr="00111B12" w:rsidRDefault="007F206E" w:rsidP="007F206E">
      <w:pPr>
        <w:pStyle w:val="ListParagraph"/>
        <w:numPr>
          <w:ilvl w:val="0"/>
          <w:numId w:val="0"/>
        </w:numPr>
        <w:jc w:val="both"/>
        <w:rPr>
          <w:rFonts w:ascii="Arial" w:hAnsi="Arial" w:cs="Arial"/>
          <w:b/>
          <w:bCs/>
        </w:rPr>
      </w:pPr>
      <w:r w:rsidRPr="00831E22">
        <w:rPr>
          <w:rFonts w:ascii="Arial" w:hAnsi="Arial" w:cs="Arial"/>
          <w:b/>
          <w:bCs/>
        </w:rPr>
        <w:t>Auditor’s conclusion</w:t>
      </w:r>
    </w:p>
    <w:p w:rsidR="007F206E" w:rsidRPr="00BA181E" w:rsidRDefault="007F206E" w:rsidP="007F206E">
      <w:pPr>
        <w:pStyle w:val="ListParagraph"/>
        <w:numPr>
          <w:ilvl w:val="0"/>
          <w:numId w:val="0"/>
        </w:numPr>
        <w:jc w:val="both"/>
        <w:rPr>
          <w:rFonts w:ascii="Arial" w:hAnsi="Arial" w:cs="Arial"/>
          <w:b/>
          <w:bCs/>
        </w:rPr>
      </w:pPr>
      <w:r w:rsidRPr="00895A07">
        <w:rPr>
          <w:rFonts w:ascii="Arial" w:hAnsi="Arial" w:cs="Arial"/>
          <w:bCs/>
        </w:rPr>
        <w:t>Management response has been noted. Through our subsequent audit we have confirmed that the farm is situated within the Augrabies Falls National Park, a nature conservation</w:t>
      </w:r>
      <w:r>
        <w:rPr>
          <w:rFonts w:ascii="Arial" w:hAnsi="Arial" w:cs="Arial"/>
          <w:bCs/>
        </w:rPr>
        <w:t xml:space="preserve">. This will be </w:t>
      </w:r>
      <w:r w:rsidRPr="00895A07">
        <w:rPr>
          <w:rFonts w:ascii="Arial" w:hAnsi="Arial" w:cs="Arial"/>
          <w:bCs/>
        </w:rPr>
        <w:t>removed from the finding. The remaining impact will be R51 808 193</w:t>
      </w:r>
      <w:r>
        <w:rPr>
          <w:rFonts w:ascii="Arial" w:hAnsi="Arial" w:cs="Arial"/>
          <w:bCs/>
        </w:rPr>
        <w:t>.</w:t>
      </w: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C85AED" w:rsidRDefault="00C85AED" w:rsidP="001F00D1">
      <w:pPr>
        <w:spacing w:after="360"/>
        <w:jc w:val="both"/>
        <w:rPr>
          <w:rFonts w:cs="Arial"/>
          <w:b/>
          <w:bCs/>
          <w:highlight w:val="lightGray"/>
        </w:rPr>
      </w:pPr>
      <w:r>
        <w:rPr>
          <w:rFonts w:cs="Arial"/>
          <w:b/>
          <w:bCs/>
          <w:highlight w:val="lightGray"/>
        </w:rPr>
        <w:br w:type="page"/>
      </w:r>
    </w:p>
    <w:p w:rsidR="007F206E" w:rsidRDefault="007F206E" w:rsidP="007F206E">
      <w:pPr>
        <w:pStyle w:val="FindingHeading1"/>
        <w:numPr>
          <w:ilvl w:val="0"/>
          <w:numId w:val="0"/>
        </w:numPr>
        <w:shd w:val="clear" w:color="auto" w:fill="E6E6E6"/>
        <w:tabs>
          <w:tab w:val="left" w:pos="720"/>
        </w:tabs>
        <w:jc w:val="both"/>
        <w:rPr>
          <w:rFonts w:cs="Arial"/>
          <w:szCs w:val="22"/>
        </w:rPr>
      </w:pPr>
      <w:r>
        <w:rPr>
          <w:rFonts w:cs="Arial"/>
          <w:szCs w:val="22"/>
        </w:rPr>
        <w:lastRenderedPageBreak/>
        <w:t>Heritage Assets: Assets not correctly classified COFF 29 HO</w:t>
      </w:r>
    </w:p>
    <w:p w:rsidR="007F206E" w:rsidRDefault="007F206E" w:rsidP="007F206E">
      <w:pPr>
        <w:jc w:val="both"/>
        <w:rPr>
          <w:rFonts w:cs="Arial"/>
          <w:b/>
        </w:rPr>
      </w:pPr>
      <w:r>
        <w:rPr>
          <w:rFonts w:cs="Arial"/>
          <w:b/>
        </w:rPr>
        <w:t>Audit Finding</w:t>
      </w:r>
    </w:p>
    <w:p w:rsidR="007F206E" w:rsidRPr="002E03D3" w:rsidRDefault="007F206E" w:rsidP="007F206E">
      <w:pPr>
        <w:jc w:val="both"/>
        <w:rPr>
          <w:rFonts w:cs="Arial"/>
          <w:b/>
        </w:rPr>
      </w:pPr>
      <w:r w:rsidRPr="00AB5289">
        <w:rPr>
          <w:b/>
        </w:rPr>
        <w:t>Requirements</w:t>
      </w:r>
    </w:p>
    <w:p w:rsidR="007F206E" w:rsidRPr="002E03D3" w:rsidRDefault="007F206E" w:rsidP="007F206E">
      <w:pPr>
        <w:jc w:val="both"/>
        <w:rPr>
          <w:bCs/>
          <w:i/>
          <w:color w:val="000000"/>
          <w:lang w:val="en-GB"/>
        </w:rPr>
      </w:pPr>
      <w:r w:rsidRPr="002E03D3">
        <w:rPr>
          <w:rFonts w:cs="Arial"/>
          <w:bCs/>
          <w:i/>
          <w:color w:val="000000"/>
          <w:lang w:val="en-GB"/>
        </w:rPr>
        <w:t>Section 40(b) of the Public Finance Management Act (PFMA) states that:</w:t>
      </w:r>
      <w:r w:rsidRPr="002E03D3">
        <w:rPr>
          <w:bCs/>
          <w:i/>
          <w:color w:val="000000"/>
          <w:lang w:val="en-GB"/>
        </w:rPr>
        <w:t xml:space="preserve"> </w:t>
      </w:r>
      <w:r w:rsidRPr="002E03D3">
        <w:rPr>
          <w:rFonts w:cs="Arial"/>
          <w:bCs/>
          <w:i/>
          <w:color w:val="000000"/>
          <w:lang w:val="en-GB"/>
        </w:rPr>
        <w:t>“</w:t>
      </w:r>
      <w:r w:rsidRPr="002E03D3">
        <w:rPr>
          <w:rFonts w:cs="Arial"/>
          <w:i/>
          <w:lang w:val="en-US"/>
        </w:rPr>
        <w:t xml:space="preserve">The accounting officer for a department, trading entity or constitutional institution </w:t>
      </w:r>
      <w:r w:rsidRPr="002E03D3">
        <w:rPr>
          <w:rFonts w:cs="Arial"/>
          <w:i/>
          <w:color w:val="000000"/>
          <w:lang w:val="en-GB" w:eastAsia="en-GB"/>
        </w:rPr>
        <w:t>must prepare financial statements for each financial year in accordance with generally recognized accounting practice”</w:t>
      </w:r>
    </w:p>
    <w:p w:rsidR="007F206E" w:rsidRPr="002E03D3" w:rsidRDefault="007F206E" w:rsidP="007F206E">
      <w:pPr>
        <w:jc w:val="both"/>
        <w:rPr>
          <w:rFonts w:cs="Arial"/>
          <w:i/>
          <w:lang w:val="en-US"/>
        </w:rPr>
      </w:pPr>
      <w:r w:rsidRPr="002E03D3">
        <w:rPr>
          <w:rFonts w:cs="Arial"/>
          <w:i/>
          <w:color w:val="000000"/>
          <w:lang w:val="en-US"/>
        </w:rPr>
        <w:t>Paragraph 17 of GRAP 1 states that:</w:t>
      </w:r>
      <w:r w:rsidRPr="002E03D3">
        <w:rPr>
          <w:rFonts w:cs="Arial"/>
          <w:i/>
          <w:lang w:val="en-US"/>
        </w:rPr>
        <w:t xml:space="preserve">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7F206E" w:rsidRPr="002E03D3" w:rsidRDefault="007F206E" w:rsidP="007F206E">
      <w:pPr>
        <w:autoSpaceDE w:val="0"/>
        <w:autoSpaceDN w:val="0"/>
        <w:adjustRightInd w:val="0"/>
        <w:contextualSpacing/>
        <w:jc w:val="both"/>
        <w:rPr>
          <w:rFonts w:cs="Arial"/>
          <w:i/>
          <w:color w:val="000000"/>
          <w:lang w:val="en-US"/>
        </w:rPr>
      </w:pPr>
    </w:p>
    <w:p w:rsidR="007F206E" w:rsidRPr="002E03D3" w:rsidRDefault="007F206E" w:rsidP="007F206E">
      <w:pPr>
        <w:autoSpaceDE w:val="0"/>
        <w:autoSpaceDN w:val="0"/>
        <w:adjustRightInd w:val="0"/>
        <w:jc w:val="both"/>
        <w:rPr>
          <w:rFonts w:cs="Arial"/>
          <w:i/>
        </w:rPr>
      </w:pPr>
      <w:r w:rsidRPr="002E03D3">
        <w:rPr>
          <w:rFonts w:cs="Arial"/>
          <w:i/>
          <w:color w:val="000000"/>
          <w:lang w:val="en-US"/>
        </w:rPr>
        <w:t>Paragraph 04 of GRAP 103 states that “</w:t>
      </w:r>
      <w:r w:rsidRPr="002E03D3">
        <w:rPr>
          <w:rFonts w:cs="Arial"/>
          <w:i/>
        </w:rPr>
        <w:t xml:space="preserve">Heritage assets are assets that have a cultural, environmental, historical, natural, scientific, technological or artistic significance and are held indefinitely for the benefit of present and future generations” </w:t>
      </w:r>
    </w:p>
    <w:p w:rsidR="007F206E" w:rsidRPr="002E03D3" w:rsidRDefault="007F206E" w:rsidP="007F206E">
      <w:pPr>
        <w:autoSpaceDE w:val="0"/>
        <w:autoSpaceDN w:val="0"/>
        <w:adjustRightInd w:val="0"/>
        <w:jc w:val="both"/>
        <w:rPr>
          <w:rFonts w:cs="Arial"/>
          <w:i/>
        </w:rPr>
      </w:pPr>
    </w:p>
    <w:p w:rsidR="007F206E" w:rsidRPr="002E03D3" w:rsidRDefault="007F206E" w:rsidP="007F206E">
      <w:pPr>
        <w:autoSpaceDE w:val="0"/>
        <w:autoSpaceDN w:val="0"/>
        <w:adjustRightInd w:val="0"/>
        <w:jc w:val="both"/>
        <w:rPr>
          <w:rFonts w:cs="Arial"/>
          <w:i/>
        </w:rPr>
      </w:pPr>
      <w:r w:rsidRPr="002E03D3">
        <w:rPr>
          <w:rFonts w:cs="Arial"/>
          <w:i/>
          <w:color w:val="000000"/>
          <w:lang w:val="en-US"/>
        </w:rPr>
        <w:t>Paragraph 6 of GRAP 17 states that “</w:t>
      </w:r>
      <w:r w:rsidRPr="002E03D3">
        <w:rPr>
          <w:rFonts w:cs="Arial"/>
          <w:i/>
        </w:rPr>
        <w:t>Property, plant and equipment are tangible non-current assets that are held for use in the production or supply of goods or services, rental to others, strategic or for administrative purposes, and are expected to be used during more than one period”</w:t>
      </w:r>
    </w:p>
    <w:p w:rsidR="007F206E" w:rsidRPr="002E03D3" w:rsidRDefault="007F206E" w:rsidP="007F206E">
      <w:pPr>
        <w:autoSpaceDE w:val="0"/>
        <w:autoSpaceDN w:val="0"/>
        <w:adjustRightInd w:val="0"/>
        <w:jc w:val="both"/>
        <w:rPr>
          <w:rFonts w:cs="Arial"/>
          <w:i/>
          <w:lang w:val="en-US"/>
        </w:rPr>
      </w:pPr>
      <w:r w:rsidRPr="002E03D3">
        <w:rPr>
          <w:rFonts w:cs="Arial"/>
          <w:i/>
        </w:rPr>
        <w:t xml:space="preserve">Section 2.1 </w:t>
      </w:r>
      <w:r w:rsidRPr="002E03D3">
        <w:rPr>
          <w:rFonts w:cs="Arial"/>
          <w:i/>
          <w:lang w:val="en-US"/>
        </w:rPr>
        <w:t>of the Heritage Immovable Assets Guideline defines significant as follows: “Significant in relation to quantity means more than 50% of the building usage”</w:t>
      </w:r>
    </w:p>
    <w:p w:rsidR="007F206E" w:rsidRPr="002E03D3" w:rsidRDefault="007F206E" w:rsidP="007F206E">
      <w:pPr>
        <w:contextualSpacing/>
        <w:jc w:val="both"/>
        <w:rPr>
          <w:rFonts w:cs="Arial"/>
          <w:i/>
          <w:lang w:val="en-US"/>
        </w:rPr>
      </w:pPr>
      <w:r w:rsidRPr="002E03D3">
        <w:rPr>
          <w:rFonts w:cs="Arial"/>
          <w:i/>
          <w:lang w:val="en-US"/>
        </w:rPr>
        <w:t>Section 4.1 of the Heritage Immovable Assets Guideline states the following: “Commonalities of the NHRA and GRAP 103: Both the NHRA and GRAP address the issue of significance and maintenance. Both documents take into consideration the different classifications of heritage assets. GRAP 103 Examples: Historical buildings that have a significance historical association”</w:t>
      </w:r>
    </w:p>
    <w:p w:rsidR="007F206E" w:rsidRPr="002E03D3" w:rsidRDefault="007F206E" w:rsidP="007F206E">
      <w:pPr>
        <w:contextualSpacing/>
        <w:jc w:val="both"/>
        <w:rPr>
          <w:rFonts w:cs="Arial"/>
          <w:i/>
          <w:lang w:val="en-US"/>
        </w:rPr>
      </w:pPr>
    </w:p>
    <w:p w:rsidR="007F206E" w:rsidRPr="002E03D3" w:rsidRDefault="007F206E" w:rsidP="007F206E">
      <w:pPr>
        <w:contextualSpacing/>
        <w:jc w:val="both"/>
        <w:rPr>
          <w:rFonts w:cs="Arial"/>
          <w:i/>
          <w:lang w:val="en-US"/>
        </w:rPr>
      </w:pPr>
      <w:r w:rsidRPr="002E03D3">
        <w:rPr>
          <w:rFonts w:cs="Arial"/>
          <w:i/>
          <w:lang w:val="en-US"/>
        </w:rPr>
        <w:t>Section 10.2 Annexure 2 of the Heritage Immovable Assets Guideline states the following: “Significant portion means more than 50% of the building usage”</w:t>
      </w:r>
    </w:p>
    <w:p w:rsidR="007F206E" w:rsidRPr="002E03D3" w:rsidRDefault="007F206E" w:rsidP="007F206E">
      <w:pPr>
        <w:rPr>
          <w:i/>
        </w:rPr>
      </w:pPr>
    </w:p>
    <w:p w:rsidR="007F206E" w:rsidRDefault="007F206E" w:rsidP="007F206E">
      <w:pPr>
        <w:rPr>
          <w:rFonts w:cs="Arial"/>
          <w:b/>
        </w:rPr>
      </w:pPr>
      <w:r>
        <w:rPr>
          <w:rFonts w:cs="Arial"/>
          <w:b/>
        </w:rPr>
        <w:br w:type="page"/>
      </w:r>
    </w:p>
    <w:p w:rsidR="007F206E" w:rsidRDefault="007F206E" w:rsidP="007F206E">
      <w:pPr>
        <w:jc w:val="both"/>
        <w:rPr>
          <w:rFonts w:cs="Arial"/>
          <w:b/>
        </w:rPr>
        <w:sectPr w:rsidR="007F206E" w:rsidSect="007F206E">
          <w:pgSz w:w="11909" w:h="16834" w:code="9"/>
          <w:pgMar w:top="2552" w:right="1134" w:bottom="1701" w:left="1418" w:header="720" w:footer="720" w:gutter="0"/>
          <w:cols w:space="720"/>
          <w:titlePg/>
          <w:docGrid w:linePitch="360"/>
        </w:sectPr>
      </w:pPr>
    </w:p>
    <w:p w:rsidR="007F206E" w:rsidRPr="0097637B" w:rsidRDefault="007F206E" w:rsidP="007F206E">
      <w:pPr>
        <w:jc w:val="both"/>
        <w:rPr>
          <w:rFonts w:cs="Arial"/>
          <w:b/>
        </w:rPr>
      </w:pPr>
      <w:r w:rsidRPr="0097637B">
        <w:rPr>
          <w:rFonts w:cs="Arial"/>
          <w:b/>
        </w:rPr>
        <w:lastRenderedPageBreak/>
        <w:t>Nature</w:t>
      </w:r>
    </w:p>
    <w:p w:rsidR="007F206E" w:rsidRDefault="007F206E" w:rsidP="007F206E">
      <w:pPr>
        <w:pStyle w:val="Default"/>
        <w:jc w:val="both"/>
        <w:rPr>
          <w:b/>
          <w:sz w:val="22"/>
          <w:szCs w:val="22"/>
        </w:rPr>
      </w:pPr>
    </w:p>
    <w:p w:rsidR="007F206E" w:rsidRPr="00957D14" w:rsidRDefault="007F206E" w:rsidP="007F206E">
      <w:pPr>
        <w:jc w:val="both"/>
        <w:rPr>
          <w:rFonts w:cs="Arial"/>
          <w:lang w:val="en-US" w:eastAsia="en-ZA"/>
        </w:rPr>
      </w:pPr>
      <w:r w:rsidRPr="00957D14">
        <w:rPr>
          <w:rFonts w:cs="Arial"/>
          <w:lang w:val="en-US" w:eastAsia="en-ZA"/>
        </w:rPr>
        <w:t>During the audit</w:t>
      </w:r>
      <w:r>
        <w:rPr>
          <w:rFonts w:cs="Arial"/>
          <w:lang w:val="en-US" w:eastAsia="en-ZA"/>
        </w:rPr>
        <w:t xml:space="preserve"> of</w:t>
      </w:r>
      <w:r w:rsidRPr="00957D14">
        <w:rPr>
          <w:rFonts w:cs="Arial"/>
          <w:lang w:val="en-US" w:eastAsia="en-ZA"/>
        </w:rPr>
        <w:t xml:space="preserve"> heritage assets</w:t>
      </w:r>
      <w:r>
        <w:rPr>
          <w:rFonts w:cs="Arial"/>
          <w:lang w:val="en-US" w:eastAsia="en-ZA"/>
        </w:rPr>
        <w:t>, the following</w:t>
      </w:r>
      <w:r w:rsidRPr="00957D14">
        <w:rPr>
          <w:rFonts w:cs="Arial"/>
          <w:lang w:val="en-US" w:eastAsia="en-ZA"/>
        </w:rPr>
        <w:t xml:space="preserve"> </w:t>
      </w:r>
      <w:r>
        <w:rPr>
          <w:rFonts w:cs="Arial"/>
          <w:lang w:val="en-US" w:eastAsia="en-ZA"/>
        </w:rPr>
        <w:t>assets were identified as having</w:t>
      </w:r>
      <w:r w:rsidRPr="00957D14">
        <w:rPr>
          <w:rFonts w:cs="Arial"/>
          <w:lang w:val="en-US" w:eastAsia="en-ZA"/>
        </w:rPr>
        <w:t xml:space="preserve"> no cultural, environmental, historical, natural, scientific, technological, artistic significance nor a need to be held indefinitely for the benefit of present and future generations</w:t>
      </w:r>
      <w:r>
        <w:rPr>
          <w:rFonts w:cs="Arial"/>
          <w:lang w:val="en-US" w:eastAsia="en-ZA"/>
        </w:rPr>
        <w:t>. Consequently, these assets are</w:t>
      </w:r>
      <w:r w:rsidRPr="00957D14">
        <w:rPr>
          <w:rFonts w:cs="Arial"/>
          <w:lang w:val="en-US" w:eastAsia="en-ZA"/>
        </w:rPr>
        <w:t xml:space="preserve"> inc</w:t>
      </w:r>
      <w:r>
        <w:rPr>
          <w:rFonts w:cs="Arial"/>
          <w:lang w:val="en-US" w:eastAsia="en-ZA"/>
        </w:rPr>
        <w:t>orrectly classified as</w:t>
      </w:r>
      <w:r w:rsidRPr="00957D14">
        <w:rPr>
          <w:rFonts w:cs="Arial"/>
          <w:lang w:val="en-US" w:eastAsia="en-ZA"/>
        </w:rPr>
        <w:t xml:space="preserve"> heritage assets.</w:t>
      </w:r>
    </w:p>
    <w:p w:rsidR="007F206E" w:rsidRPr="00957D14" w:rsidRDefault="007F206E" w:rsidP="007F206E">
      <w:pPr>
        <w:jc w:val="both"/>
        <w:rPr>
          <w:rFonts w:cs="Arial"/>
          <w:szCs w:val="20"/>
          <w:lang w:val="en-US"/>
        </w:rPr>
      </w:pPr>
      <w:r>
        <w:rPr>
          <w:rFonts w:cs="Arial"/>
          <w:szCs w:val="20"/>
          <w:lang w:val="en-US"/>
        </w:rPr>
        <w:t>Furthermore, it was noted that management utilised t</w:t>
      </w:r>
      <w:r w:rsidRPr="00957D14">
        <w:rPr>
          <w:rFonts w:cs="Arial"/>
          <w:szCs w:val="20"/>
          <w:lang w:val="en-US"/>
        </w:rPr>
        <w:t>he name of t</w:t>
      </w:r>
      <w:r>
        <w:rPr>
          <w:rFonts w:cs="Arial"/>
          <w:szCs w:val="20"/>
          <w:lang w:val="en-US"/>
        </w:rPr>
        <w:t>he facility as per PMIS</w:t>
      </w:r>
      <w:r w:rsidRPr="00957D14">
        <w:rPr>
          <w:rFonts w:cs="Arial"/>
          <w:szCs w:val="20"/>
          <w:lang w:val="en-US"/>
        </w:rPr>
        <w:t xml:space="preserve"> as a basis for classifying the buildings as heritage assets and not the “significant portion of the bui</w:t>
      </w:r>
      <w:r>
        <w:rPr>
          <w:rFonts w:cs="Arial"/>
          <w:szCs w:val="20"/>
          <w:lang w:val="en-US"/>
        </w:rPr>
        <w:t>lding usage” of the asset</w:t>
      </w:r>
      <w:r w:rsidRPr="00957D14">
        <w:rPr>
          <w:rFonts w:cs="Arial"/>
          <w:szCs w:val="20"/>
          <w:lang w:val="en-US"/>
        </w:rPr>
        <w:t xml:space="preserve"> in accordance with section 2.1 and 10.2 of the Heritage Immovable Assets Guideline. Sec 4.1 of the guideline that deals with the commonalities of the NHRA and GRAP 103 addressing the issue of significance and maintenance of classifying heritage immovable assets was supposed to be applied to the individual buildings and not the facility as a whole. </w:t>
      </w:r>
    </w:p>
    <w:p w:rsidR="007F206E" w:rsidRDefault="007F206E" w:rsidP="007F206E">
      <w:pPr>
        <w:jc w:val="both"/>
        <w:rPr>
          <w:rFonts w:cs="Arial"/>
          <w:szCs w:val="20"/>
          <w:lang w:val="en-US"/>
        </w:rPr>
      </w:pPr>
    </w:p>
    <w:p w:rsidR="007F206E" w:rsidRPr="00CE574C" w:rsidRDefault="007F206E" w:rsidP="007F206E">
      <w:pPr>
        <w:jc w:val="both"/>
        <w:rPr>
          <w:rFonts w:cs="Arial"/>
          <w:b/>
          <w:szCs w:val="20"/>
          <w:u w:val="single"/>
          <w:lang w:val="en-US"/>
        </w:rPr>
      </w:pPr>
      <w:r w:rsidRPr="00CE574C">
        <w:rPr>
          <w:rFonts w:cs="Arial"/>
          <w:b/>
          <w:szCs w:val="20"/>
          <w:u w:val="single"/>
          <w:lang w:val="en-US"/>
        </w:rPr>
        <w:t>Buildings</w:t>
      </w:r>
    </w:p>
    <w:p w:rsidR="007F206E" w:rsidRDefault="007F206E" w:rsidP="007F206E">
      <w:pPr>
        <w:jc w:val="both"/>
        <w:rPr>
          <w:rFonts w:cs="Arial"/>
          <w:szCs w:val="20"/>
          <w:lang w:val="en-US"/>
        </w:rPr>
      </w:pPr>
    </w:p>
    <w:p w:rsidR="007F206E" w:rsidRDefault="007F206E" w:rsidP="007F206E">
      <w:pPr>
        <w:jc w:val="both"/>
        <w:rPr>
          <w:rFonts w:cs="Arial"/>
          <w:b/>
          <w:szCs w:val="20"/>
          <w:lang w:val="en-US"/>
        </w:rPr>
      </w:pPr>
      <w:r w:rsidRPr="00CE574C">
        <w:rPr>
          <w:rFonts w:cs="Arial"/>
          <w:b/>
          <w:szCs w:val="20"/>
          <w:lang w:val="en-US"/>
        </w:rPr>
        <w:t>BI</w:t>
      </w:r>
      <w:r>
        <w:rPr>
          <w:rFonts w:cs="Arial"/>
          <w:b/>
          <w:szCs w:val="20"/>
          <w:lang w:val="en-US"/>
        </w:rPr>
        <w:t xml:space="preserve"> - Multi-Story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
        <w:gridCol w:w="1306"/>
        <w:gridCol w:w="1140"/>
        <w:gridCol w:w="1330"/>
        <w:gridCol w:w="3461"/>
        <w:gridCol w:w="1399"/>
      </w:tblGrid>
      <w:tr w:rsidR="007F206E" w:rsidRPr="00CE574C" w:rsidTr="007F206E">
        <w:trPr>
          <w:trHeight w:val="68"/>
        </w:trPr>
        <w:tc>
          <w:tcPr>
            <w:tcW w:w="0" w:type="auto"/>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No</w:t>
            </w:r>
          </w:p>
        </w:tc>
        <w:tc>
          <w:tcPr>
            <w:tcW w:w="1808"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Building ID</w:t>
            </w:r>
          </w:p>
        </w:tc>
        <w:tc>
          <w:tcPr>
            <w:tcW w:w="1565"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Site ID</w:t>
            </w:r>
          </w:p>
        </w:tc>
        <w:tc>
          <w:tcPr>
            <w:tcW w:w="1843"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Property Description</w:t>
            </w:r>
          </w:p>
        </w:tc>
        <w:tc>
          <w:tcPr>
            <w:tcW w:w="4955"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Auditors reason for incorrect classification</w:t>
            </w:r>
          </w:p>
        </w:tc>
        <w:tc>
          <w:tcPr>
            <w:tcW w:w="1944" w:type="dxa"/>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Deemed Cost of Asset</w:t>
            </w:r>
            <w:r>
              <w:rPr>
                <w:rFonts w:cs="Arial"/>
                <w:b/>
                <w:color w:val="000000"/>
                <w:sz w:val="18"/>
                <w:szCs w:val="18"/>
              </w:rPr>
              <w:t xml:space="preserve"> (R)</w:t>
            </w:r>
          </w:p>
        </w:tc>
      </w:tr>
      <w:tr w:rsidR="007F206E" w:rsidRPr="00CE574C" w:rsidTr="007F206E">
        <w:trPr>
          <w:trHeight w:val="264"/>
        </w:trPr>
        <w:tc>
          <w:tcPr>
            <w:tcW w:w="0" w:type="auto"/>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w:t>
            </w:r>
          </w:p>
        </w:tc>
        <w:tc>
          <w:tcPr>
            <w:tcW w:w="1808"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100000025011</w:t>
            </w:r>
          </w:p>
        </w:tc>
        <w:tc>
          <w:tcPr>
            <w:tcW w:w="1565"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100000022049</w:t>
            </w:r>
          </w:p>
        </w:tc>
        <w:tc>
          <w:tcPr>
            <w:tcW w:w="1843"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MUSEUM</w:t>
            </w:r>
          </w:p>
        </w:tc>
        <w:tc>
          <w:tcPr>
            <w:tcW w:w="4955" w:type="dxa"/>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The property mainly consists of office building that is intended for the use by officials who perform administrative duties and not for preservation</w:t>
            </w:r>
          </w:p>
        </w:tc>
        <w:tc>
          <w:tcPr>
            <w:tcW w:w="1944" w:type="dxa"/>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 xml:space="preserve">              1 717 042</w:t>
            </w:r>
          </w:p>
        </w:tc>
      </w:tr>
    </w:tbl>
    <w:p w:rsidR="007F206E" w:rsidRDefault="007F206E" w:rsidP="007F206E">
      <w:pPr>
        <w:jc w:val="both"/>
        <w:rPr>
          <w:rFonts w:cs="Arial"/>
          <w:b/>
          <w:szCs w:val="20"/>
          <w:lang w:val="en-US"/>
        </w:rPr>
      </w:pPr>
    </w:p>
    <w:p w:rsidR="007F206E" w:rsidRPr="00403F5A" w:rsidRDefault="007F206E" w:rsidP="007F206E">
      <w:pPr>
        <w:jc w:val="both"/>
        <w:rPr>
          <w:rFonts w:cs="Arial"/>
          <w:b/>
          <w:szCs w:val="20"/>
          <w:lang w:val="en-US"/>
        </w:rPr>
      </w:pPr>
      <w:r>
        <w:rPr>
          <w:rFonts w:cs="Arial"/>
          <w:b/>
          <w:szCs w:val="20"/>
          <w:lang w:val="en-US"/>
        </w:rPr>
        <w:t>MVR</w:t>
      </w:r>
    </w:p>
    <w:tbl>
      <w:tblPr>
        <w:tblW w:w="0" w:type="auto"/>
        <w:tblLook w:val="04A0" w:firstRow="1" w:lastRow="0" w:firstColumn="1" w:lastColumn="0" w:noHBand="0" w:noVBand="1"/>
      </w:tblPr>
      <w:tblGrid>
        <w:gridCol w:w="446"/>
        <w:gridCol w:w="1608"/>
        <w:gridCol w:w="1424"/>
        <w:gridCol w:w="1467"/>
        <w:gridCol w:w="2212"/>
        <w:gridCol w:w="1859"/>
      </w:tblGrid>
      <w:tr w:rsidR="007F206E" w:rsidRPr="00CE574C" w:rsidTr="00AA39CE">
        <w:trPr>
          <w:trHeight w:val="68"/>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No</w:t>
            </w:r>
          </w:p>
        </w:tc>
        <w:tc>
          <w:tcPr>
            <w:tcW w:w="1668"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Building ID</w:t>
            </w:r>
          </w:p>
        </w:tc>
        <w:tc>
          <w:tcPr>
            <w:tcW w:w="1476"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Site ID</w:t>
            </w:r>
          </w:p>
        </w:tc>
        <w:tc>
          <w:tcPr>
            <w:tcW w:w="1521"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Property Description</w:t>
            </w:r>
          </w:p>
        </w:tc>
        <w:tc>
          <w:tcPr>
            <w:tcW w:w="2298"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Auditors reason for incorrect classification</w:t>
            </w:r>
          </w:p>
        </w:tc>
        <w:tc>
          <w:tcPr>
            <w:tcW w:w="1930"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jc w:val="both"/>
              <w:rPr>
                <w:rFonts w:cs="Arial"/>
                <w:b/>
                <w:color w:val="000000"/>
                <w:sz w:val="18"/>
                <w:szCs w:val="18"/>
              </w:rPr>
            </w:pPr>
            <w:r w:rsidRPr="00CE574C">
              <w:rPr>
                <w:rFonts w:cs="Arial"/>
                <w:b/>
                <w:color w:val="000000"/>
                <w:sz w:val="18"/>
                <w:szCs w:val="18"/>
              </w:rPr>
              <w:t>Deemed Cost of Asset</w:t>
            </w:r>
            <w:r>
              <w:rPr>
                <w:rFonts w:cs="Arial"/>
                <w:b/>
                <w:color w:val="000000"/>
                <w:sz w:val="18"/>
                <w:szCs w:val="18"/>
              </w:rPr>
              <w:t xml:space="preserve"> (R)</w:t>
            </w:r>
          </w:p>
        </w:tc>
      </w:tr>
      <w:tr w:rsidR="007F206E" w:rsidRPr="00CE574C" w:rsidTr="00AA39CE">
        <w:trPr>
          <w:trHeight w:val="26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1</w:t>
            </w:r>
          </w:p>
        </w:tc>
        <w:tc>
          <w:tcPr>
            <w:tcW w:w="1668"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200000041800</w:t>
            </w:r>
          </w:p>
        </w:tc>
        <w:tc>
          <w:tcPr>
            <w:tcW w:w="1476"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200000087254</w:t>
            </w:r>
          </w:p>
        </w:tc>
        <w:tc>
          <w:tcPr>
            <w:tcW w:w="1521"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RESIDENTIAL</w:t>
            </w:r>
          </w:p>
        </w:tc>
        <w:tc>
          <w:tcPr>
            <w:tcW w:w="2298"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930"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AA39CE" w:rsidP="00AA39CE">
            <w:pPr>
              <w:jc w:val="right"/>
              <w:rPr>
                <w:rFonts w:cs="Arial"/>
                <w:color w:val="000000"/>
                <w:sz w:val="18"/>
                <w:szCs w:val="18"/>
              </w:rPr>
            </w:pPr>
            <w:r>
              <w:rPr>
                <w:rFonts w:cs="Arial"/>
                <w:color w:val="000000"/>
                <w:sz w:val="18"/>
                <w:szCs w:val="18"/>
              </w:rPr>
              <w:t xml:space="preserve">            </w:t>
            </w:r>
            <w:r w:rsidR="007F206E">
              <w:rPr>
                <w:rFonts w:cs="Arial"/>
                <w:color w:val="000000"/>
                <w:sz w:val="18"/>
                <w:szCs w:val="18"/>
              </w:rPr>
              <w:t>20 515 385</w:t>
            </w:r>
          </w:p>
        </w:tc>
      </w:tr>
      <w:tr w:rsidR="007F206E" w:rsidRPr="00CE574C" w:rsidTr="00AA39CE">
        <w:trPr>
          <w:trHeight w:val="26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Pr>
                <w:rFonts w:cs="Arial"/>
                <w:color w:val="000000"/>
                <w:sz w:val="18"/>
                <w:szCs w:val="18"/>
              </w:rPr>
              <w:t>2</w:t>
            </w:r>
          </w:p>
        </w:tc>
        <w:tc>
          <w:tcPr>
            <w:tcW w:w="1668"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200000114930</w:t>
            </w:r>
          </w:p>
        </w:tc>
        <w:tc>
          <w:tcPr>
            <w:tcW w:w="1476"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100000038761</w:t>
            </w:r>
          </w:p>
        </w:tc>
        <w:tc>
          <w:tcPr>
            <w:tcW w:w="1521"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HALL</w:t>
            </w:r>
          </w:p>
        </w:tc>
        <w:tc>
          <w:tcPr>
            <w:tcW w:w="2298"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930" w:type="dxa"/>
            <w:tcBorders>
              <w:top w:val="single" w:sz="4" w:space="0" w:color="auto"/>
              <w:left w:val="nil"/>
              <w:bottom w:val="single" w:sz="4" w:space="0" w:color="auto"/>
              <w:right w:val="single" w:sz="4" w:space="0" w:color="auto"/>
            </w:tcBorders>
            <w:shd w:val="clear" w:color="auto" w:fill="auto"/>
            <w:noWrap/>
            <w:vAlign w:val="center"/>
          </w:tcPr>
          <w:p w:rsidR="007F206E" w:rsidRDefault="007F206E" w:rsidP="007F206E">
            <w:pPr>
              <w:rPr>
                <w:rFonts w:cs="Arial"/>
                <w:color w:val="000000"/>
                <w:sz w:val="18"/>
                <w:szCs w:val="18"/>
              </w:rPr>
            </w:pPr>
            <w:r>
              <w:rPr>
                <w:rFonts w:cs="Arial"/>
                <w:color w:val="000000"/>
                <w:sz w:val="18"/>
                <w:szCs w:val="18"/>
              </w:rPr>
              <w:t xml:space="preserve">         </w:t>
            </w:r>
          </w:p>
          <w:p w:rsidR="007F206E" w:rsidRPr="00CE574C" w:rsidRDefault="007F206E" w:rsidP="007F206E">
            <w:pPr>
              <w:jc w:val="right"/>
              <w:rPr>
                <w:rFonts w:cs="Arial"/>
                <w:color w:val="000000"/>
                <w:sz w:val="18"/>
                <w:szCs w:val="18"/>
              </w:rPr>
            </w:pPr>
            <w:r>
              <w:rPr>
                <w:rFonts w:cs="Arial"/>
                <w:color w:val="000000"/>
                <w:sz w:val="18"/>
                <w:szCs w:val="18"/>
              </w:rPr>
              <w:t xml:space="preserve">                    </w:t>
            </w:r>
            <w:r w:rsidR="00AA39CE">
              <w:rPr>
                <w:rFonts w:cs="Arial"/>
                <w:color w:val="000000"/>
                <w:sz w:val="18"/>
                <w:szCs w:val="18"/>
              </w:rPr>
              <w:t xml:space="preserve">  </w:t>
            </w:r>
            <w:r>
              <w:rPr>
                <w:rFonts w:cs="Arial"/>
                <w:color w:val="000000"/>
                <w:sz w:val="18"/>
                <w:szCs w:val="18"/>
              </w:rPr>
              <w:t>77 560</w:t>
            </w:r>
          </w:p>
        </w:tc>
      </w:tr>
      <w:tr w:rsidR="007F206E" w:rsidRPr="00CE574C" w:rsidTr="00AA39CE">
        <w:trPr>
          <w:trHeight w:val="264"/>
        </w:trPr>
        <w:tc>
          <w:tcPr>
            <w:tcW w:w="5119"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7F206E" w:rsidRPr="00D566B7" w:rsidRDefault="007F206E" w:rsidP="007F206E">
            <w:pPr>
              <w:rPr>
                <w:rFonts w:cs="Arial"/>
                <w:b/>
                <w:color w:val="000000"/>
                <w:sz w:val="18"/>
                <w:szCs w:val="18"/>
              </w:rPr>
            </w:pPr>
            <w:r w:rsidRPr="00D566B7">
              <w:rPr>
                <w:rFonts w:cs="Arial"/>
                <w:b/>
                <w:color w:val="000000"/>
                <w:sz w:val="18"/>
                <w:szCs w:val="18"/>
              </w:rPr>
              <w:t>Total</w:t>
            </w:r>
          </w:p>
        </w:tc>
        <w:tc>
          <w:tcPr>
            <w:tcW w:w="2298" w:type="dxa"/>
            <w:tcBorders>
              <w:top w:val="single" w:sz="4" w:space="0" w:color="auto"/>
              <w:left w:val="nil"/>
              <w:bottom w:val="single" w:sz="4" w:space="0" w:color="auto"/>
              <w:right w:val="single" w:sz="4" w:space="0" w:color="auto"/>
            </w:tcBorders>
            <w:shd w:val="clear" w:color="auto" w:fill="auto"/>
            <w:noWrap/>
            <w:vAlign w:val="bottom"/>
          </w:tcPr>
          <w:p w:rsidR="007F206E" w:rsidRPr="00CE574C" w:rsidRDefault="007F206E" w:rsidP="007F206E">
            <w:pPr>
              <w:rPr>
                <w:rFonts w:cs="Arial"/>
                <w:color w:val="000000"/>
                <w:sz w:val="18"/>
                <w:szCs w:val="18"/>
              </w:rPr>
            </w:pPr>
          </w:p>
        </w:tc>
        <w:tc>
          <w:tcPr>
            <w:tcW w:w="1930" w:type="dxa"/>
            <w:tcBorders>
              <w:top w:val="single" w:sz="4" w:space="0" w:color="auto"/>
              <w:left w:val="nil"/>
              <w:bottom w:val="single" w:sz="4" w:space="0" w:color="auto"/>
              <w:right w:val="single" w:sz="4" w:space="0" w:color="auto"/>
            </w:tcBorders>
            <w:shd w:val="clear" w:color="auto" w:fill="auto"/>
            <w:noWrap/>
            <w:vAlign w:val="bottom"/>
          </w:tcPr>
          <w:p w:rsidR="007F206E" w:rsidRPr="00D566B7" w:rsidRDefault="00AA39CE" w:rsidP="007F206E">
            <w:pPr>
              <w:rPr>
                <w:rFonts w:cs="Arial"/>
                <w:b/>
                <w:color w:val="000000"/>
                <w:sz w:val="18"/>
                <w:szCs w:val="18"/>
              </w:rPr>
            </w:pPr>
            <w:r>
              <w:rPr>
                <w:rFonts w:cs="Arial"/>
                <w:b/>
                <w:color w:val="000000"/>
                <w:sz w:val="18"/>
                <w:szCs w:val="18"/>
              </w:rPr>
              <w:t xml:space="preserve">         </w:t>
            </w:r>
            <w:r w:rsidR="007F206E" w:rsidRPr="00D566B7">
              <w:rPr>
                <w:rFonts w:cs="Arial"/>
                <w:b/>
                <w:color w:val="000000"/>
                <w:sz w:val="18"/>
                <w:szCs w:val="18"/>
              </w:rPr>
              <w:t xml:space="preserve">      20 591 745</w:t>
            </w:r>
          </w:p>
        </w:tc>
      </w:tr>
    </w:tbl>
    <w:p w:rsidR="007F206E" w:rsidRDefault="007F206E" w:rsidP="007F206E">
      <w:pPr>
        <w:jc w:val="both"/>
        <w:rPr>
          <w:rFonts w:cs="Arial"/>
          <w:b/>
          <w:bCs/>
          <w:iCs/>
          <w:color w:val="000000"/>
          <w:u w:val="single"/>
        </w:rPr>
      </w:pPr>
    </w:p>
    <w:p w:rsidR="007F206E" w:rsidRDefault="007F206E" w:rsidP="007F206E">
      <w:pPr>
        <w:jc w:val="both"/>
        <w:rPr>
          <w:rFonts w:cs="Arial"/>
          <w:b/>
          <w:bCs/>
          <w:iCs/>
          <w:color w:val="000000"/>
          <w:u w:val="single"/>
        </w:rPr>
      </w:pPr>
    </w:p>
    <w:p w:rsidR="007F206E" w:rsidRPr="007902E3" w:rsidRDefault="007F206E" w:rsidP="007F206E">
      <w:pPr>
        <w:jc w:val="both"/>
        <w:rPr>
          <w:rFonts w:cs="Arial"/>
          <w:b/>
          <w:bCs/>
          <w:iCs/>
          <w:color w:val="000000"/>
          <w:u w:val="single"/>
        </w:rPr>
      </w:pPr>
      <w:r w:rsidRPr="007902E3">
        <w:rPr>
          <w:rFonts w:cs="Arial"/>
          <w:b/>
          <w:bCs/>
          <w:iCs/>
          <w:color w:val="000000"/>
          <w:u w:val="single"/>
        </w:rPr>
        <w:t>Land</w:t>
      </w:r>
    </w:p>
    <w:p w:rsidR="007F206E" w:rsidRPr="00D566B7" w:rsidRDefault="007F206E" w:rsidP="007F206E">
      <w:pPr>
        <w:jc w:val="both"/>
        <w:rPr>
          <w:rFonts w:cs="Arial"/>
          <w:b/>
          <w:bCs/>
          <w:iCs/>
          <w:color w:val="000000"/>
        </w:rPr>
      </w:pPr>
      <w:r>
        <w:rPr>
          <w:rFonts w:cs="Arial"/>
          <w:b/>
          <w:bCs/>
          <w:iCs/>
          <w:color w:val="000000"/>
        </w:rPr>
        <w:t>MVR</w:t>
      </w:r>
    </w:p>
    <w:tbl>
      <w:tblPr>
        <w:tblW w:w="0" w:type="auto"/>
        <w:tblLayout w:type="fixed"/>
        <w:tblLook w:val="04A0" w:firstRow="1" w:lastRow="0" w:firstColumn="1" w:lastColumn="0" w:noHBand="0" w:noVBand="1"/>
      </w:tblPr>
      <w:tblGrid>
        <w:gridCol w:w="307"/>
        <w:gridCol w:w="822"/>
        <w:gridCol w:w="1276"/>
        <w:gridCol w:w="2410"/>
        <w:gridCol w:w="3402"/>
        <w:gridCol w:w="1130"/>
      </w:tblGrid>
      <w:tr w:rsidR="007F206E" w:rsidRPr="00CE574C" w:rsidTr="00AA39CE">
        <w:trPr>
          <w:trHeight w:val="68"/>
          <w:tblHeader/>
        </w:trPr>
        <w:tc>
          <w:tcPr>
            <w:tcW w:w="30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No</w:t>
            </w:r>
          </w:p>
        </w:tc>
        <w:tc>
          <w:tcPr>
            <w:tcW w:w="822"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Building ID</w:t>
            </w:r>
          </w:p>
        </w:tc>
        <w:tc>
          <w:tcPr>
            <w:tcW w:w="1276"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Site ID</w:t>
            </w:r>
          </w:p>
        </w:tc>
        <w:tc>
          <w:tcPr>
            <w:tcW w:w="2410"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Property Description</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Auditors reason for incorrect classification</w:t>
            </w:r>
          </w:p>
        </w:tc>
        <w:tc>
          <w:tcPr>
            <w:tcW w:w="1130" w:type="dxa"/>
            <w:tcBorders>
              <w:top w:val="single" w:sz="4" w:space="0" w:color="auto"/>
              <w:left w:val="nil"/>
              <w:bottom w:val="single" w:sz="4" w:space="0" w:color="auto"/>
              <w:right w:val="single" w:sz="4" w:space="0" w:color="auto"/>
            </w:tcBorders>
            <w:shd w:val="clear" w:color="auto" w:fill="BFBFBF" w:themeFill="background1" w:themeFillShade="BF"/>
            <w:vAlign w:val="bottom"/>
          </w:tcPr>
          <w:p w:rsidR="007F206E" w:rsidRPr="00CE574C" w:rsidRDefault="007F206E" w:rsidP="007F206E">
            <w:pPr>
              <w:rPr>
                <w:rFonts w:cs="Arial"/>
                <w:b/>
                <w:color w:val="000000"/>
                <w:sz w:val="18"/>
                <w:szCs w:val="18"/>
              </w:rPr>
            </w:pPr>
            <w:r w:rsidRPr="00CE574C">
              <w:rPr>
                <w:rFonts w:cs="Arial"/>
                <w:b/>
                <w:color w:val="000000"/>
                <w:sz w:val="18"/>
                <w:szCs w:val="18"/>
              </w:rPr>
              <w:t>Deemed Cost of Asset</w:t>
            </w:r>
          </w:p>
        </w:tc>
      </w:tr>
      <w:tr w:rsidR="007F206E" w:rsidRPr="00CE574C" w:rsidTr="00AA39CE">
        <w:trPr>
          <w:trHeight w:val="264"/>
        </w:trPr>
        <w:tc>
          <w:tcPr>
            <w:tcW w:w="307" w:type="dxa"/>
            <w:tcBorders>
              <w:top w:val="nil"/>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sidRPr="00CE574C">
              <w:rPr>
                <w:rFonts w:cs="Arial"/>
                <w:color w:val="000000"/>
                <w:sz w:val="18"/>
                <w:szCs w:val="18"/>
              </w:rPr>
              <w:t>2</w:t>
            </w:r>
          </w:p>
        </w:tc>
        <w:tc>
          <w:tcPr>
            <w:tcW w:w="822"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N/A</w:t>
            </w:r>
          </w:p>
        </w:tc>
        <w:tc>
          <w:tcPr>
            <w:tcW w:w="1276"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200000087254</w:t>
            </w:r>
          </w:p>
        </w:tc>
        <w:tc>
          <w:tcPr>
            <w:tcW w:w="2410"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ERF 430 SAXONWOLD - RESIDENTIAL</w:t>
            </w:r>
          </w:p>
        </w:tc>
        <w:tc>
          <w:tcPr>
            <w:tcW w:w="3402"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130" w:type="dxa"/>
            <w:tcBorders>
              <w:top w:val="nil"/>
              <w:left w:val="nil"/>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Pr>
                <w:rFonts w:cs="Arial"/>
                <w:color w:val="000000"/>
                <w:sz w:val="18"/>
                <w:szCs w:val="18"/>
              </w:rPr>
              <w:t>25 400 000</w:t>
            </w:r>
          </w:p>
        </w:tc>
      </w:tr>
      <w:tr w:rsidR="007F206E" w:rsidRPr="00CE574C" w:rsidTr="00AA39CE">
        <w:trPr>
          <w:trHeight w:val="264"/>
        </w:trPr>
        <w:tc>
          <w:tcPr>
            <w:tcW w:w="30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sidRPr="00CE574C">
              <w:rPr>
                <w:rFonts w:cs="Arial"/>
                <w:color w:val="000000"/>
                <w:sz w:val="18"/>
                <w:szCs w:val="18"/>
              </w:rPr>
              <w:t>3</w:t>
            </w:r>
          </w:p>
        </w:tc>
        <w:tc>
          <w:tcPr>
            <w:tcW w:w="822"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N/A</w:t>
            </w:r>
          </w:p>
        </w:tc>
        <w:tc>
          <w:tcPr>
            <w:tcW w:w="1276"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100000038761</w:t>
            </w:r>
          </w:p>
        </w:tc>
        <w:tc>
          <w:tcPr>
            <w:tcW w:w="2410"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REMAINDER OF PORTION 88 OF FARM 513 KAALFONTEIN JR - HALL</w:t>
            </w:r>
          </w:p>
        </w:tc>
        <w:tc>
          <w:tcPr>
            <w:tcW w:w="3402"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rPr>
                <w:rFonts w:cs="Arial"/>
                <w:color w:val="000000"/>
                <w:sz w:val="18"/>
                <w:szCs w:val="18"/>
              </w:rPr>
            </w:pPr>
            <w:r w:rsidRPr="00CE574C">
              <w:rPr>
                <w:rFonts w:cs="Arial"/>
                <w:color w:val="000000"/>
                <w:sz w:val="18"/>
                <w:szCs w:val="18"/>
              </w:rPr>
              <w:t>Property consists of only residential accommodation and there is no evidence of heritage value that needs preservation for current and future generations</w:t>
            </w:r>
          </w:p>
        </w:tc>
        <w:tc>
          <w:tcPr>
            <w:tcW w:w="1130" w:type="dxa"/>
            <w:tcBorders>
              <w:top w:val="single" w:sz="4" w:space="0" w:color="auto"/>
              <w:left w:val="nil"/>
              <w:bottom w:val="single" w:sz="4" w:space="0" w:color="auto"/>
              <w:right w:val="single" w:sz="4" w:space="0" w:color="auto"/>
            </w:tcBorders>
            <w:shd w:val="clear" w:color="auto" w:fill="auto"/>
            <w:noWrap/>
            <w:vAlign w:val="center"/>
          </w:tcPr>
          <w:p w:rsidR="007F206E" w:rsidRPr="00CE574C" w:rsidRDefault="007F206E" w:rsidP="007F206E">
            <w:pPr>
              <w:jc w:val="right"/>
              <w:rPr>
                <w:rFonts w:cs="Arial"/>
                <w:color w:val="000000"/>
                <w:sz w:val="18"/>
                <w:szCs w:val="18"/>
              </w:rPr>
            </w:pPr>
            <w:r>
              <w:rPr>
                <w:rFonts w:cs="Arial"/>
                <w:color w:val="000000"/>
                <w:sz w:val="18"/>
                <w:szCs w:val="18"/>
              </w:rPr>
              <w:t>4 100 036</w:t>
            </w:r>
          </w:p>
        </w:tc>
      </w:tr>
      <w:tr w:rsidR="007F206E" w:rsidRPr="00CE574C" w:rsidTr="00AA39CE">
        <w:trPr>
          <w:trHeight w:val="264"/>
        </w:trPr>
        <w:tc>
          <w:tcPr>
            <w:tcW w:w="821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7F206E" w:rsidRPr="00674257" w:rsidRDefault="007F206E" w:rsidP="007F206E">
            <w:pPr>
              <w:rPr>
                <w:rFonts w:cs="Arial"/>
                <w:b/>
                <w:color w:val="000000"/>
                <w:sz w:val="18"/>
                <w:szCs w:val="18"/>
              </w:rPr>
            </w:pPr>
            <w:r w:rsidRPr="00674257">
              <w:rPr>
                <w:rFonts w:cs="Arial"/>
                <w:b/>
                <w:color w:val="000000"/>
                <w:sz w:val="18"/>
                <w:szCs w:val="18"/>
              </w:rPr>
              <w:t>Total</w:t>
            </w:r>
          </w:p>
        </w:tc>
        <w:tc>
          <w:tcPr>
            <w:tcW w:w="1130" w:type="dxa"/>
            <w:tcBorders>
              <w:top w:val="single" w:sz="4" w:space="0" w:color="auto"/>
              <w:left w:val="nil"/>
              <w:bottom w:val="single" w:sz="4" w:space="0" w:color="auto"/>
              <w:right w:val="single" w:sz="4" w:space="0" w:color="auto"/>
            </w:tcBorders>
            <w:shd w:val="clear" w:color="auto" w:fill="auto"/>
            <w:noWrap/>
            <w:vAlign w:val="center"/>
          </w:tcPr>
          <w:p w:rsidR="007F206E" w:rsidRPr="00674257" w:rsidRDefault="007F206E" w:rsidP="007F206E">
            <w:pPr>
              <w:jc w:val="right"/>
              <w:rPr>
                <w:rFonts w:cs="Arial"/>
                <w:b/>
                <w:color w:val="000000"/>
                <w:sz w:val="18"/>
                <w:szCs w:val="18"/>
              </w:rPr>
            </w:pPr>
            <w:r w:rsidRPr="00674257">
              <w:rPr>
                <w:rFonts w:cs="Arial"/>
                <w:b/>
                <w:color w:val="000000"/>
                <w:sz w:val="18"/>
                <w:szCs w:val="18"/>
              </w:rPr>
              <w:t>29 500 036</w:t>
            </w:r>
          </w:p>
        </w:tc>
      </w:tr>
    </w:tbl>
    <w:p w:rsidR="007F206E" w:rsidRDefault="007F206E" w:rsidP="007F206E">
      <w:pPr>
        <w:jc w:val="both"/>
        <w:rPr>
          <w:rFonts w:cs="Arial"/>
          <w:bCs/>
          <w:iCs/>
          <w:color w:val="000000"/>
        </w:rPr>
      </w:pPr>
    </w:p>
    <w:p w:rsidR="007F206E" w:rsidRDefault="007F206E" w:rsidP="007F206E">
      <w:pPr>
        <w:jc w:val="both"/>
        <w:rPr>
          <w:rFonts w:cs="Arial"/>
          <w:bCs/>
          <w:iCs/>
          <w:color w:val="000000"/>
        </w:rPr>
      </w:pPr>
    </w:p>
    <w:p w:rsidR="007F206E" w:rsidRDefault="007F206E" w:rsidP="00AA39CE">
      <w:pPr>
        <w:spacing w:line="240" w:lineRule="auto"/>
        <w:jc w:val="both"/>
        <w:rPr>
          <w:rFonts w:cs="Arial"/>
          <w:b/>
        </w:rPr>
      </w:pPr>
      <w:r w:rsidRPr="00B74597">
        <w:rPr>
          <w:rFonts w:cs="Arial"/>
          <w:b/>
        </w:rPr>
        <w:t>Impact</w:t>
      </w:r>
    </w:p>
    <w:p w:rsidR="007F206E" w:rsidRDefault="007F206E" w:rsidP="00AA39CE">
      <w:pPr>
        <w:spacing w:line="240" w:lineRule="auto"/>
        <w:jc w:val="both"/>
        <w:rPr>
          <w:rFonts w:cs="Arial"/>
        </w:rPr>
      </w:pPr>
      <w:r>
        <w:rPr>
          <w:rFonts w:cs="Arial"/>
        </w:rPr>
        <w:t xml:space="preserve">Based on the sample tested, </w:t>
      </w:r>
    </w:p>
    <w:p w:rsidR="007F206E" w:rsidRDefault="007F206E" w:rsidP="00AA39CE">
      <w:pPr>
        <w:spacing w:after="0" w:line="240" w:lineRule="auto"/>
        <w:contextualSpacing/>
        <w:jc w:val="both"/>
        <w:rPr>
          <w:rFonts w:cs="Arial"/>
        </w:rPr>
      </w:pPr>
      <w:r w:rsidRPr="002E03D3">
        <w:rPr>
          <w:rFonts w:cs="Arial"/>
        </w:rPr>
        <w:t xml:space="preserve">Heritage Assets have been overstated by R51 808 193 while the Property, plant and Equipment (PPE) has been understated by R51 808 193. </w:t>
      </w:r>
    </w:p>
    <w:p w:rsidR="007F206E" w:rsidRPr="002E03D3" w:rsidRDefault="007F206E" w:rsidP="00AA39CE">
      <w:pPr>
        <w:spacing w:after="0" w:line="240" w:lineRule="auto"/>
        <w:contextualSpacing/>
        <w:jc w:val="both"/>
        <w:rPr>
          <w:rFonts w:cs="Arial"/>
          <w:color w:val="000000"/>
        </w:rPr>
      </w:pPr>
    </w:p>
    <w:p w:rsidR="007F206E" w:rsidRPr="002E03D3" w:rsidRDefault="007F206E" w:rsidP="00AA39CE">
      <w:pPr>
        <w:spacing w:after="0" w:line="240" w:lineRule="auto"/>
        <w:contextualSpacing/>
        <w:jc w:val="both"/>
        <w:rPr>
          <w:rFonts w:cs="Arial"/>
          <w:color w:val="000000"/>
        </w:rPr>
      </w:pPr>
      <w:r w:rsidRPr="002E03D3">
        <w:rPr>
          <w:rFonts w:cs="Arial"/>
        </w:rPr>
        <w:t>Depreciation and accumulated depreciation is understated by an unquantifiable amount.</w:t>
      </w:r>
    </w:p>
    <w:p w:rsidR="007F206E" w:rsidRPr="002E03D3" w:rsidRDefault="007F206E" w:rsidP="00AA39CE">
      <w:pPr>
        <w:spacing w:line="240" w:lineRule="auto"/>
        <w:jc w:val="both"/>
        <w:rPr>
          <w:rFonts w:cs="Arial"/>
        </w:rPr>
      </w:pPr>
    </w:p>
    <w:p w:rsidR="007F206E" w:rsidRPr="00C76D5C" w:rsidRDefault="007F206E" w:rsidP="00AA39CE">
      <w:pPr>
        <w:spacing w:line="240" w:lineRule="auto"/>
        <w:jc w:val="both"/>
        <w:rPr>
          <w:rFonts w:cs="Arial"/>
        </w:rPr>
      </w:pPr>
      <w:r>
        <w:rPr>
          <w:rFonts w:cs="Arial"/>
        </w:rPr>
        <w:t>H</w:t>
      </w:r>
      <w:r w:rsidRPr="00482AD9">
        <w:rPr>
          <w:rFonts w:cs="Arial"/>
        </w:rPr>
        <w:t>owever</w:t>
      </w:r>
      <w:r>
        <w:rPr>
          <w:rFonts w:cs="Arial"/>
        </w:rPr>
        <w:t>,</w:t>
      </w:r>
      <w:r w:rsidRPr="00482AD9">
        <w:rPr>
          <w:rFonts w:cs="Arial"/>
        </w:rPr>
        <w:t xml:space="preserve"> management should revisit the whole</w:t>
      </w:r>
      <w:r>
        <w:rPr>
          <w:rFonts w:cs="Arial"/>
        </w:rPr>
        <w:t xml:space="preserve"> </w:t>
      </w:r>
      <w:r w:rsidRPr="00482AD9">
        <w:rPr>
          <w:rFonts w:cs="Arial"/>
        </w:rPr>
        <w:t>population to determine the full impact of this finding.</w:t>
      </w:r>
    </w:p>
    <w:p w:rsidR="007F206E" w:rsidRPr="00944330" w:rsidRDefault="007F206E" w:rsidP="00AA39CE">
      <w:pPr>
        <w:spacing w:line="240" w:lineRule="auto"/>
        <w:jc w:val="both"/>
        <w:rPr>
          <w:rFonts w:cs="Arial"/>
          <w:b/>
        </w:rPr>
      </w:pPr>
      <w:r w:rsidRPr="00944330">
        <w:rPr>
          <w:rFonts w:cs="Arial"/>
          <w:b/>
        </w:rPr>
        <w:t>Internal control deficiency</w:t>
      </w:r>
    </w:p>
    <w:p w:rsidR="007F206E" w:rsidRDefault="007F206E" w:rsidP="00AA39CE">
      <w:pPr>
        <w:spacing w:line="240" w:lineRule="auto"/>
        <w:rPr>
          <w:rFonts w:cs="Arial"/>
          <w:i/>
        </w:rPr>
      </w:pPr>
      <w:r w:rsidRPr="009D63ED">
        <w:rPr>
          <w:rFonts w:cs="Arial"/>
          <w:i/>
        </w:rPr>
        <w:t>Financial and performance management</w:t>
      </w:r>
    </w:p>
    <w:p w:rsidR="007F206E" w:rsidRPr="008D1148" w:rsidRDefault="007F206E" w:rsidP="00AA39CE">
      <w:pPr>
        <w:spacing w:line="240" w:lineRule="auto"/>
        <w:rPr>
          <w:rFonts w:cs="Arial"/>
        </w:rPr>
      </w:pPr>
      <w:r>
        <w:rPr>
          <w:rFonts w:cs="Arial"/>
        </w:rPr>
        <w:t>Management did not adequately apply the developed</w:t>
      </w:r>
      <w:r w:rsidRPr="008D1148">
        <w:rPr>
          <w:rFonts w:cs="Arial"/>
        </w:rPr>
        <w:t xml:space="preserve"> guidelines to ensur</w:t>
      </w:r>
      <w:r>
        <w:rPr>
          <w:rFonts w:cs="Arial"/>
        </w:rPr>
        <w:t xml:space="preserve">e that assets are correctly classified in the annual financial statements. </w:t>
      </w:r>
    </w:p>
    <w:p w:rsidR="007F206E" w:rsidRDefault="007F206E" w:rsidP="00AA39CE">
      <w:pPr>
        <w:spacing w:line="240" w:lineRule="auto"/>
        <w:jc w:val="both"/>
        <w:rPr>
          <w:rFonts w:cs="Arial"/>
          <w:lang w:eastAsia="en-GB"/>
        </w:rPr>
      </w:pPr>
    </w:p>
    <w:p w:rsidR="007F206E" w:rsidRPr="00944330" w:rsidRDefault="007F206E" w:rsidP="00AA39CE">
      <w:pPr>
        <w:spacing w:line="240" w:lineRule="auto"/>
        <w:jc w:val="both"/>
        <w:rPr>
          <w:rFonts w:cs="Arial"/>
          <w:b/>
        </w:rPr>
      </w:pPr>
      <w:r w:rsidRPr="00944330">
        <w:rPr>
          <w:rFonts w:cs="Arial"/>
          <w:b/>
        </w:rPr>
        <w:t xml:space="preserve">Recommendation </w:t>
      </w:r>
    </w:p>
    <w:p w:rsidR="007F206E" w:rsidRPr="008D1148" w:rsidRDefault="007F206E" w:rsidP="00AA39CE">
      <w:pPr>
        <w:spacing w:line="240" w:lineRule="auto"/>
        <w:contextualSpacing/>
        <w:jc w:val="both"/>
        <w:rPr>
          <w:rFonts w:cs="Arial"/>
          <w:szCs w:val="20"/>
          <w:lang w:val="en-US"/>
        </w:rPr>
      </w:pPr>
      <w:r w:rsidRPr="008D1148">
        <w:rPr>
          <w:rFonts w:cs="Arial"/>
          <w:lang w:val="en-US"/>
        </w:rPr>
        <w:t>It is recommended that m</w:t>
      </w:r>
      <w:r w:rsidRPr="008D1148">
        <w:rPr>
          <w:rFonts w:cs="Arial"/>
          <w:color w:val="000000"/>
          <w:lang w:val="en-US"/>
        </w:rPr>
        <w:t>anagement individually assess all properties</w:t>
      </w:r>
      <w:r>
        <w:rPr>
          <w:rFonts w:cs="Arial"/>
          <w:color w:val="000000"/>
          <w:lang w:val="en-US"/>
        </w:rPr>
        <w:t xml:space="preserve"> to</w:t>
      </w:r>
      <w:r w:rsidRPr="008D1148">
        <w:rPr>
          <w:rFonts w:cs="Arial"/>
          <w:color w:val="000000"/>
          <w:lang w:val="en-US"/>
        </w:rPr>
        <w:t xml:space="preserve"> determine the significant portion of the building based on building usage </w:t>
      </w:r>
      <w:r>
        <w:rPr>
          <w:rFonts w:cs="Arial"/>
          <w:color w:val="000000"/>
          <w:lang w:val="en-US"/>
        </w:rPr>
        <w:t>in order to correctly classify</w:t>
      </w:r>
      <w:r w:rsidRPr="008D1148">
        <w:rPr>
          <w:rFonts w:cs="Arial"/>
          <w:color w:val="000000"/>
          <w:lang w:val="en-US"/>
        </w:rPr>
        <w:t xml:space="preserve"> assets.</w:t>
      </w:r>
      <w:r>
        <w:rPr>
          <w:rFonts w:cs="Arial"/>
          <w:color w:val="000000"/>
          <w:lang w:val="en-US"/>
        </w:rPr>
        <w:t xml:space="preserve"> Furthermore, adequate reviews and oversight over the application of policies, guidelines and standards should be implemented to ensure the correctly classification of assets. </w:t>
      </w:r>
    </w:p>
    <w:p w:rsidR="007F206E" w:rsidRPr="009A218C" w:rsidRDefault="007F206E" w:rsidP="00AA39CE">
      <w:pPr>
        <w:spacing w:line="240" w:lineRule="auto"/>
        <w:rPr>
          <w:rFonts w:cs="Arial"/>
          <w:color w:val="000000"/>
        </w:rPr>
      </w:pPr>
    </w:p>
    <w:p w:rsidR="007F206E" w:rsidRPr="00A46742" w:rsidRDefault="007F206E" w:rsidP="00AA39CE">
      <w:pPr>
        <w:spacing w:line="240" w:lineRule="auto"/>
        <w:jc w:val="both"/>
        <w:rPr>
          <w:rFonts w:cs="Arial"/>
          <w:b/>
          <w:bCs/>
        </w:rPr>
      </w:pPr>
      <w:r w:rsidRPr="001D58FD">
        <w:rPr>
          <w:rFonts w:cs="Arial"/>
          <w:b/>
          <w:bCs/>
        </w:rPr>
        <w:t>Management response</w:t>
      </w:r>
    </w:p>
    <w:p w:rsidR="007F206E" w:rsidRDefault="007F206E" w:rsidP="00AA39CE">
      <w:pPr>
        <w:spacing w:line="240" w:lineRule="auto"/>
        <w:jc w:val="both"/>
        <w:rPr>
          <w:rFonts w:cs="Arial"/>
          <w:bCs/>
        </w:rPr>
      </w:pPr>
      <w:r w:rsidRPr="006227FE">
        <w:rPr>
          <w:rFonts w:cs="Arial"/>
          <w:bCs/>
        </w:rPr>
        <w:t>Man</w:t>
      </w:r>
      <w:r>
        <w:rPr>
          <w:rFonts w:cs="Arial"/>
          <w:bCs/>
        </w:rPr>
        <w:t xml:space="preserve">agement partially agrees with the finding. </w:t>
      </w:r>
    </w:p>
    <w:p w:rsidR="007F206E" w:rsidRDefault="007F206E" w:rsidP="00AA39CE">
      <w:pPr>
        <w:spacing w:line="240" w:lineRule="auto"/>
        <w:jc w:val="both"/>
        <w:rPr>
          <w:rFonts w:cs="Arial"/>
          <w:bCs/>
        </w:rPr>
      </w:pPr>
      <w:r>
        <w:rPr>
          <w:rFonts w:cs="Arial"/>
          <w:bCs/>
        </w:rPr>
        <w:lastRenderedPageBreak/>
        <w:t>The remainder of Farm 497, Waterval Gordonia Rd, is not a private property as stated by the auditors.  The farm is under the custodianship of the National Department of Public Works and Infrastructure.</w:t>
      </w:r>
    </w:p>
    <w:p w:rsidR="007F206E" w:rsidRDefault="007F206E" w:rsidP="00AA39CE">
      <w:pPr>
        <w:spacing w:line="240" w:lineRule="auto"/>
        <w:jc w:val="both"/>
        <w:rPr>
          <w:rFonts w:cs="Arial"/>
          <w:bCs/>
        </w:rPr>
      </w:pPr>
    </w:p>
    <w:p w:rsidR="007F206E" w:rsidRPr="000D23EA" w:rsidRDefault="007F206E" w:rsidP="00AA39CE">
      <w:pPr>
        <w:spacing w:line="240" w:lineRule="auto"/>
        <w:jc w:val="both"/>
        <w:rPr>
          <w:rFonts w:cs="Arial"/>
          <w:bCs/>
        </w:rPr>
      </w:pPr>
      <w:r>
        <w:rPr>
          <w:rFonts w:cs="Arial"/>
          <w:bCs/>
        </w:rPr>
        <w:t>The basis of classifying the property as a heritage asset is the land parcel. The farm is situated within the</w:t>
      </w:r>
      <w:r w:rsidRPr="002202B3">
        <w:rPr>
          <w:rFonts w:cs="Arial"/>
          <w:bCs/>
        </w:rPr>
        <w:t xml:space="preserve"> Augrabies Falls National Park</w:t>
      </w:r>
      <w:r>
        <w:rPr>
          <w:rFonts w:cs="Arial"/>
          <w:bCs/>
        </w:rPr>
        <w:t>, a nature conservation and the</w:t>
      </w:r>
      <w:r w:rsidRPr="00FE4E20">
        <w:rPr>
          <w:rFonts w:cs="Arial"/>
          <w:bCs/>
        </w:rPr>
        <w:t xml:space="preserve"> Heritage Immovable Asset Guidel</w:t>
      </w:r>
      <w:r>
        <w:rPr>
          <w:rFonts w:cs="Arial"/>
          <w:bCs/>
        </w:rPr>
        <w:t xml:space="preserve">ine provides for </w:t>
      </w:r>
      <w:r w:rsidRPr="00FE4E20">
        <w:rPr>
          <w:rFonts w:cs="Arial"/>
          <w:bCs/>
        </w:rPr>
        <w:t>conservation area</w:t>
      </w:r>
      <w:r>
        <w:rPr>
          <w:rFonts w:cs="Arial"/>
          <w:bCs/>
        </w:rPr>
        <w:t xml:space="preserve">s such as national parks </w:t>
      </w:r>
      <w:r w:rsidRPr="00FE4E20">
        <w:rPr>
          <w:rFonts w:cs="Arial"/>
          <w:bCs/>
        </w:rPr>
        <w:t>to</w:t>
      </w:r>
      <w:r>
        <w:rPr>
          <w:rFonts w:cs="Arial"/>
          <w:bCs/>
        </w:rPr>
        <w:t xml:space="preserve"> be classified as heritage assets.  </w:t>
      </w:r>
    </w:p>
    <w:p w:rsidR="007F206E" w:rsidRDefault="007F206E" w:rsidP="00AA39CE">
      <w:pPr>
        <w:spacing w:line="240" w:lineRule="auto"/>
        <w:jc w:val="both"/>
        <w:rPr>
          <w:rFonts w:cs="Arial"/>
          <w:bCs/>
        </w:rPr>
      </w:pPr>
    </w:p>
    <w:p w:rsidR="007F206E" w:rsidRPr="00354550" w:rsidRDefault="007F206E" w:rsidP="00AA39CE">
      <w:pPr>
        <w:spacing w:line="240" w:lineRule="auto"/>
        <w:jc w:val="both"/>
        <w:rPr>
          <w:rFonts w:cs="Arial"/>
          <w:b/>
          <w:bCs/>
        </w:rPr>
      </w:pPr>
      <w:r>
        <w:rPr>
          <w:rFonts w:cs="Arial"/>
          <w:bCs/>
        </w:rPr>
        <w:t>Management will assess the impact of the finding and revisit the entire heritage assets population to determine the significant portion based on usage was applied correctly for classificati</w:t>
      </w:r>
    </w:p>
    <w:p w:rsidR="007F206E" w:rsidRDefault="007F206E" w:rsidP="00AA39CE">
      <w:pPr>
        <w:pStyle w:val="NormalWeb"/>
        <w:jc w:val="both"/>
        <w:rPr>
          <w:rFonts w:ascii="Arial" w:hAnsi="Arial" w:cs="Arial"/>
          <w:b/>
          <w:bCs/>
        </w:rPr>
      </w:pPr>
      <w:r w:rsidRPr="00F92A3E">
        <w:rPr>
          <w:sz w:val="18"/>
          <w:szCs w:val="18"/>
        </w:rPr>
        <w:t> </w:t>
      </w:r>
      <w:r w:rsidRPr="00831E22">
        <w:rPr>
          <w:rFonts w:ascii="Arial" w:hAnsi="Arial" w:cs="Arial"/>
          <w:b/>
          <w:bCs/>
        </w:rPr>
        <w:t>Auditor’s conclusion</w:t>
      </w:r>
    </w:p>
    <w:p w:rsidR="007F206E" w:rsidRPr="00BA181E" w:rsidRDefault="007F206E" w:rsidP="00AA39CE">
      <w:pPr>
        <w:pStyle w:val="ListParagraph"/>
        <w:numPr>
          <w:ilvl w:val="0"/>
          <w:numId w:val="0"/>
        </w:numPr>
        <w:jc w:val="both"/>
        <w:rPr>
          <w:rFonts w:ascii="Arial" w:hAnsi="Arial" w:cs="Arial"/>
          <w:b/>
          <w:bCs/>
        </w:rPr>
      </w:pPr>
      <w:r w:rsidRPr="00895A07">
        <w:rPr>
          <w:rFonts w:ascii="Arial" w:hAnsi="Arial" w:cs="Arial"/>
          <w:bCs/>
        </w:rPr>
        <w:t>Management response has been noted. Through our subsequent audit we have confirmed that the farm is situated within the Augrabies Falls National Park, a nature conservation</w:t>
      </w:r>
      <w:r>
        <w:rPr>
          <w:rFonts w:ascii="Arial" w:hAnsi="Arial" w:cs="Arial"/>
          <w:bCs/>
        </w:rPr>
        <w:t xml:space="preserve">. This will be </w:t>
      </w:r>
      <w:r w:rsidRPr="00895A07">
        <w:rPr>
          <w:rFonts w:ascii="Arial" w:hAnsi="Arial" w:cs="Arial"/>
          <w:bCs/>
        </w:rPr>
        <w:t>removed from the finding. The remaining impact will be R51 808 193</w:t>
      </w:r>
      <w:r>
        <w:rPr>
          <w:rFonts w:ascii="Arial" w:hAnsi="Arial" w:cs="Arial"/>
          <w:bCs/>
        </w:rPr>
        <w:t>.</w:t>
      </w:r>
    </w:p>
    <w:p w:rsidR="007F206E" w:rsidRDefault="007F206E" w:rsidP="001F00D1">
      <w:pPr>
        <w:spacing w:after="360"/>
        <w:jc w:val="both"/>
        <w:rPr>
          <w:rFonts w:cs="Arial"/>
          <w:b/>
          <w:bCs/>
          <w:highlight w:val="lightGray"/>
        </w:rPr>
      </w:pPr>
    </w:p>
    <w:p w:rsidR="007F206E" w:rsidRDefault="007F206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AA39CE" w:rsidRDefault="00AA39CE" w:rsidP="001F00D1">
      <w:pPr>
        <w:spacing w:after="360"/>
        <w:jc w:val="both"/>
        <w:rPr>
          <w:rFonts w:cs="Arial"/>
          <w:b/>
          <w:bCs/>
          <w:highlight w:val="lightGray"/>
        </w:rPr>
      </w:pPr>
    </w:p>
    <w:p w:rsidR="00C85AED" w:rsidRDefault="00C85AED" w:rsidP="001F00D1">
      <w:pPr>
        <w:spacing w:after="360"/>
        <w:jc w:val="both"/>
        <w:rPr>
          <w:rFonts w:cs="Arial"/>
          <w:b/>
          <w:bCs/>
          <w:highlight w:val="lightGray"/>
        </w:rPr>
      </w:pPr>
      <w:r>
        <w:rPr>
          <w:rFonts w:cs="Arial"/>
          <w:b/>
          <w:bCs/>
          <w:highlight w:val="lightGray"/>
        </w:rPr>
        <w:br w:type="page"/>
      </w:r>
    </w:p>
    <w:p w:rsidR="001F00D1" w:rsidRDefault="001F00D1" w:rsidP="001F00D1">
      <w:pPr>
        <w:spacing w:after="360"/>
        <w:jc w:val="both"/>
        <w:rPr>
          <w:rFonts w:cs="Arial"/>
          <w:b/>
          <w:bCs/>
        </w:rPr>
      </w:pPr>
      <w:r>
        <w:rPr>
          <w:rFonts w:cs="Arial"/>
          <w:b/>
          <w:bCs/>
          <w:highlight w:val="lightGray"/>
        </w:rPr>
        <w:lastRenderedPageBreak/>
        <w:t>PPE – Movable Assets: Differences noted between FAR and AFS</w:t>
      </w:r>
      <w:r w:rsidR="001E54D9">
        <w:rPr>
          <w:rFonts w:cs="Arial"/>
          <w:b/>
          <w:bCs/>
          <w:highlight w:val="lightGray"/>
        </w:rPr>
        <w:t xml:space="preserve"> COFF 15 HO</w:t>
      </w:r>
      <w:r>
        <w:rPr>
          <w:rFonts w:cs="Arial"/>
          <w:b/>
          <w:bCs/>
          <w:highlight w:val="lightGray"/>
        </w:rPr>
        <w:t>.</w:t>
      </w:r>
    </w:p>
    <w:p w:rsidR="00C76D5C" w:rsidRDefault="008126E0" w:rsidP="00C76D5C">
      <w:pPr>
        <w:spacing w:after="360"/>
        <w:jc w:val="both"/>
        <w:rPr>
          <w:rFonts w:cs="Arial"/>
          <w:b/>
          <w:bCs/>
        </w:rPr>
      </w:pPr>
      <w:r>
        <w:rPr>
          <w:rFonts w:cs="Arial"/>
          <w:b/>
          <w:bCs/>
        </w:rPr>
        <w:t>Audit Finding</w:t>
      </w:r>
    </w:p>
    <w:p w:rsidR="00C76D5C" w:rsidRDefault="001F00D1" w:rsidP="00AA39CE">
      <w:pPr>
        <w:spacing w:after="360" w:line="240" w:lineRule="auto"/>
        <w:jc w:val="both"/>
        <w:rPr>
          <w:rFonts w:cs="Arial"/>
          <w:b/>
          <w:bCs/>
        </w:rPr>
      </w:pPr>
      <w:r>
        <w:rPr>
          <w:rFonts w:cs="Arial"/>
        </w:rPr>
        <w:t>Requirements:</w:t>
      </w:r>
    </w:p>
    <w:p w:rsidR="001F00D1" w:rsidRPr="00C76D5C" w:rsidRDefault="001F00D1" w:rsidP="00AA39CE">
      <w:pPr>
        <w:spacing w:after="360" w:line="240" w:lineRule="auto"/>
        <w:jc w:val="both"/>
        <w:rPr>
          <w:rFonts w:cs="Arial"/>
          <w:b/>
          <w:bCs/>
        </w:rPr>
      </w:pPr>
      <w:r w:rsidRPr="001E54D9">
        <w:rPr>
          <w:rFonts w:cs="Arial"/>
          <w:i/>
          <w:lang w:eastAsia="en-GB"/>
        </w:rPr>
        <w:t>Section 40(3)(a) of the Public Finance Management Act states that: “The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1F00D1" w:rsidRPr="001E54D9" w:rsidRDefault="001F00D1" w:rsidP="00AA39CE">
      <w:pPr>
        <w:spacing w:line="240" w:lineRule="auto"/>
        <w:jc w:val="both"/>
        <w:rPr>
          <w:rFonts w:cs="Arial"/>
          <w:i/>
          <w:color w:val="000000"/>
          <w:lang w:eastAsia="en-ZA"/>
        </w:rPr>
      </w:pPr>
      <w:r w:rsidRPr="001E54D9">
        <w:rPr>
          <w:rFonts w:cs="Arial"/>
          <w:i/>
          <w:color w:val="000000"/>
          <w:lang w:eastAsia="en-ZA"/>
        </w:rPr>
        <w:t>Standards of Generally Recognised Accounting Practice (GRAP) 1 paragraph 17 states that: “Financial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1F00D1" w:rsidRPr="001E54D9" w:rsidRDefault="001F00D1" w:rsidP="00AA39CE">
      <w:pPr>
        <w:spacing w:line="240" w:lineRule="auto"/>
        <w:jc w:val="both"/>
        <w:rPr>
          <w:rFonts w:ascii="Times New Roman" w:hAnsi="Times New Roman"/>
          <w:i/>
          <w:color w:val="000000"/>
        </w:rPr>
      </w:pPr>
    </w:p>
    <w:p w:rsidR="001F00D1" w:rsidRPr="0038585F" w:rsidRDefault="001F00D1" w:rsidP="00AA39CE">
      <w:pPr>
        <w:spacing w:line="240" w:lineRule="auto"/>
        <w:jc w:val="both"/>
        <w:rPr>
          <w:rFonts w:cs="Arial"/>
          <w:b/>
        </w:rPr>
      </w:pPr>
      <w:r w:rsidRPr="0038585F">
        <w:rPr>
          <w:rFonts w:cs="Arial"/>
          <w:b/>
        </w:rPr>
        <w:t>Nature</w:t>
      </w:r>
    </w:p>
    <w:p w:rsidR="001F00D1" w:rsidRPr="00105E52" w:rsidRDefault="001F00D1" w:rsidP="00AA39CE">
      <w:pPr>
        <w:tabs>
          <w:tab w:val="left" w:pos="1800"/>
        </w:tabs>
        <w:spacing w:line="240" w:lineRule="auto"/>
        <w:jc w:val="both"/>
        <w:rPr>
          <w:rFonts w:cs="Arial"/>
        </w:rPr>
      </w:pPr>
      <w:r>
        <w:rPr>
          <w:rFonts w:cs="Arial"/>
        </w:rPr>
        <w:t>T</w:t>
      </w:r>
      <w:r w:rsidRPr="00105E52">
        <w:rPr>
          <w:rFonts w:cs="Arial"/>
        </w:rPr>
        <w:t>he following differences were identified</w:t>
      </w:r>
      <w:r>
        <w:rPr>
          <w:rFonts w:cs="Arial"/>
        </w:rPr>
        <w:t xml:space="preserve"> from the reconciliation of fixed assets register, general ledger and disclosure note in the annual financial statements for the Furniture and Office Equipment asset category.</w:t>
      </w:r>
    </w:p>
    <w:p w:rsidR="001F00D1" w:rsidRPr="001E54D9" w:rsidRDefault="001F00D1" w:rsidP="001F00D1">
      <w:pPr>
        <w:jc w:val="both"/>
        <w:rPr>
          <w:rFonts w:ascii="Calibri" w:eastAsia="Calibri" w:hAnsi="Calibri" w:cs="Calibri"/>
          <w:sz w:val="18"/>
          <w:szCs w:val="18"/>
        </w:rPr>
      </w:pPr>
    </w:p>
    <w:tbl>
      <w:tblPr>
        <w:tblStyle w:val="TableGrid"/>
        <w:tblW w:w="0" w:type="auto"/>
        <w:tblLook w:val="04A0" w:firstRow="1" w:lastRow="0" w:firstColumn="1" w:lastColumn="0" w:noHBand="0" w:noVBand="1"/>
      </w:tblPr>
      <w:tblGrid>
        <w:gridCol w:w="664"/>
        <w:gridCol w:w="2212"/>
        <w:gridCol w:w="2201"/>
        <w:gridCol w:w="2192"/>
        <w:gridCol w:w="1747"/>
      </w:tblGrid>
      <w:tr w:rsidR="001F00D1" w:rsidRPr="001E54D9" w:rsidTr="00C635C7">
        <w:tc>
          <w:tcPr>
            <w:tcW w:w="696" w:type="dxa"/>
            <w:shd w:val="clear" w:color="auto" w:fill="A6A6A6" w:themeFill="background1" w:themeFillShade="A6"/>
          </w:tcPr>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No.</w:t>
            </w:r>
          </w:p>
        </w:tc>
        <w:tc>
          <w:tcPr>
            <w:tcW w:w="2422" w:type="dxa"/>
            <w:shd w:val="clear" w:color="auto" w:fill="A6A6A6" w:themeFill="background1" w:themeFillShade="A6"/>
          </w:tcPr>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Furniture and Office Equipment</w:t>
            </w:r>
          </w:p>
        </w:tc>
        <w:tc>
          <w:tcPr>
            <w:tcW w:w="2365" w:type="dxa"/>
            <w:shd w:val="clear" w:color="auto" w:fill="A6A6A6" w:themeFill="background1" w:themeFillShade="A6"/>
          </w:tcPr>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Amount per FAR (R)</w:t>
            </w:r>
          </w:p>
        </w:tc>
        <w:tc>
          <w:tcPr>
            <w:tcW w:w="2350" w:type="dxa"/>
            <w:shd w:val="clear" w:color="auto" w:fill="A6A6A6" w:themeFill="background1" w:themeFillShade="A6"/>
          </w:tcPr>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Amount per GL/AFS(R)</w:t>
            </w:r>
          </w:p>
        </w:tc>
        <w:tc>
          <w:tcPr>
            <w:tcW w:w="1796" w:type="dxa"/>
            <w:shd w:val="clear" w:color="auto" w:fill="A6A6A6" w:themeFill="background1" w:themeFillShade="A6"/>
          </w:tcPr>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 xml:space="preserve">Difference </w:t>
            </w:r>
          </w:p>
          <w:p w:rsidR="001F00D1" w:rsidRPr="001E54D9" w:rsidRDefault="001F00D1" w:rsidP="00C635C7">
            <w:pPr>
              <w:pStyle w:val="ListParagraph"/>
              <w:ind w:left="0"/>
              <w:jc w:val="both"/>
              <w:rPr>
                <w:rFonts w:ascii="Arial" w:hAnsi="Arial" w:cs="Arial"/>
                <w:b/>
                <w:sz w:val="18"/>
                <w:szCs w:val="18"/>
              </w:rPr>
            </w:pPr>
            <w:r w:rsidRPr="001E54D9">
              <w:rPr>
                <w:rFonts w:ascii="Arial" w:hAnsi="Arial" w:cs="Arial"/>
                <w:b/>
                <w:sz w:val="18"/>
                <w:szCs w:val="18"/>
              </w:rPr>
              <w:t>(R)</w:t>
            </w:r>
          </w:p>
        </w:tc>
      </w:tr>
      <w:tr w:rsidR="001F00D1" w:rsidRPr="001E54D9" w:rsidTr="00C635C7">
        <w:trPr>
          <w:trHeight w:val="303"/>
        </w:trPr>
        <w:tc>
          <w:tcPr>
            <w:tcW w:w="6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w:t>
            </w:r>
          </w:p>
        </w:tc>
        <w:tc>
          <w:tcPr>
            <w:tcW w:w="2422"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Opening balance CA</w:t>
            </w:r>
          </w:p>
        </w:tc>
        <w:tc>
          <w:tcPr>
            <w:tcW w:w="2365"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52 460 563,86</w:t>
            </w:r>
          </w:p>
        </w:tc>
        <w:tc>
          <w:tcPr>
            <w:tcW w:w="2350"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54 073 000,00</w:t>
            </w:r>
          </w:p>
        </w:tc>
        <w:tc>
          <w:tcPr>
            <w:tcW w:w="17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1 612 436,14</w:t>
            </w:r>
          </w:p>
        </w:tc>
      </w:tr>
      <w:tr w:rsidR="001F00D1" w:rsidRPr="001E54D9" w:rsidTr="00C635C7">
        <w:trPr>
          <w:trHeight w:val="487"/>
        </w:trPr>
        <w:tc>
          <w:tcPr>
            <w:tcW w:w="6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2</w:t>
            </w:r>
          </w:p>
        </w:tc>
        <w:tc>
          <w:tcPr>
            <w:tcW w:w="2422" w:type="dxa"/>
            <w:vAlign w:val="bottom"/>
          </w:tcPr>
          <w:p w:rsidR="001F00D1" w:rsidRPr="001E54D9" w:rsidRDefault="001F00D1" w:rsidP="00C635C7">
            <w:pPr>
              <w:pStyle w:val="ListParagraph"/>
              <w:tabs>
                <w:tab w:val="left" w:pos="411"/>
              </w:tabs>
              <w:ind w:left="0"/>
              <w:jc w:val="both"/>
              <w:rPr>
                <w:rFonts w:ascii="Arial" w:hAnsi="Arial" w:cs="Arial"/>
                <w:sz w:val="18"/>
                <w:szCs w:val="18"/>
              </w:rPr>
            </w:pPr>
            <w:r w:rsidRPr="001E54D9">
              <w:rPr>
                <w:rFonts w:ascii="Arial" w:hAnsi="Arial" w:cs="Arial"/>
                <w:sz w:val="18"/>
                <w:szCs w:val="18"/>
              </w:rPr>
              <w:t xml:space="preserve">Additions </w:t>
            </w:r>
          </w:p>
        </w:tc>
        <w:tc>
          <w:tcPr>
            <w:tcW w:w="2365"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1 726 190,37</w:t>
            </w:r>
          </w:p>
        </w:tc>
        <w:tc>
          <w:tcPr>
            <w:tcW w:w="2350"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13 420 000,00</w:t>
            </w:r>
          </w:p>
        </w:tc>
        <w:tc>
          <w:tcPr>
            <w:tcW w:w="17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11 693 809,63</w:t>
            </w:r>
          </w:p>
        </w:tc>
      </w:tr>
      <w:tr w:rsidR="001F00D1" w:rsidRPr="001E54D9" w:rsidTr="00C635C7">
        <w:trPr>
          <w:trHeight w:val="487"/>
        </w:trPr>
        <w:tc>
          <w:tcPr>
            <w:tcW w:w="6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3</w:t>
            </w:r>
          </w:p>
        </w:tc>
        <w:tc>
          <w:tcPr>
            <w:tcW w:w="2422" w:type="dxa"/>
            <w:vAlign w:val="bottom"/>
          </w:tcPr>
          <w:p w:rsidR="001F00D1" w:rsidRPr="001E54D9" w:rsidRDefault="001F00D1" w:rsidP="00C635C7">
            <w:pPr>
              <w:pStyle w:val="ListParagraph"/>
              <w:tabs>
                <w:tab w:val="left" w:pos="411"/>
              </w:tabs>
              <w:ind w:left="0"/>
              <w:jc w:val="both"/>
              <w:rPr>
                <w:rFonts w:ascii="Arial" w:hAnsi="Arial" w:cs="Arial"/>
                <w:sz w:val="18"/>
                <w:szCs w:val="18"/>
              </w:rPr>
            </w:pPr>
            <w:r w:rsidRPr="001E54D9">
              <w:rPr>
                <w:rFonts w:ascii="Arial" w:hAnsi="Arial" w:cs="Arial"/>
                <w:sz w:val="18"/>
                <w:szCs w:val="18"/>
              </w:rPr>
              <w:t>Transfer out</w:t>
            </w:r>
          </w:p>
        </w:tc>
        <w:tc>
          <w:tcPr>
            <w:tcW w:w="2365"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(24 873,37)</w:t>
            </w:r>
          </w:p>
        </w:tc>
        <w:tc>
          <w:tcPr>
            <w:tcW w:w="2350"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(1 332 000,00)</w:t>
            </w:r>
          </w:p>
        </w:tc>
        <w:tc>
          <w:tcPr>
            <w:tcW w:w="1796" w:type="dxa"/>
            <w:vAlign w:val="bottom"/>
          </w:tcPr>
          <w:p w:rsidR="001F00D1" w:rsidRPr="001E54D9" w:rsidRDefault="001F00D1" w:rsidP="00C635C7">
            <w:pPr>
              <w:pStyle w:val="ListParagraph"/>
              <w:ind w:left="0"/>
              <w:jc w:val="both"/>
              <w:rPr>
                <w:rFonts w:ascii="Arial" w:hAnsi="Arial" w:cs="Arial"/>
                <w:sz w:val="18"/>
                <w:szCs w:val="18"/>
              </w:rPr>
            </w:pPr>
            <w:r w:rsidRPr="001E54D9">
              <w:rPr>
                <w:rFonts w:ascii="Arial" w:hAnsi="Arial" w:cs="Arial"/>
                <w:sz w:val="18"/>
                <w:szCs w:val="18"/>
              </w:rPr>
              <w:t>(1 307 126,39)</w:t>
            </w:r>
          </w:p>
        </w:tc>
      </w:tr>
      <w:tr w:rsidR="001F00D1" w:rsidRPr="008064D6" w:rsidTr="00C635C7">
        <w:trPr>
          <w:trHeight w:val="409"/>
        </w:trPr>
        <w:tc>
          <w:tcPr>
            <w:tcW w:w="7833" w:type="dxa"/>
            <w:gridSpan w:val="4"/>
            <w:vAlign w:val="bottom"/>
          </w:tcPr>
          <w:p w:rsidR="001F00D1" w:rsidRPr="008064D6" w:rsidRDefault="001F00D1" w:rsidP="00C635C7">
            <w:pPr>
              <w:pStyle w:val="ListParagraph"/>
              <w:ind w:left="0"/>
              <w:jc w:val="both"/>
              <w:rPr>
                <w:rFonts w:ascii="Arial" w:hAnsi="Arial" w:cs="Arial"/>
                <w:b/>
              </w:rPr>
            </w:pPr>
            <w:r w:rsidRPr="008064D6">
              <w:rPr>
                <w:rFonts w:ascii="Arial" w:hAnsi="Arial" w:cs="Arial"/>
                <w:b/>
              </w:rPr>
              <w:t>Total Difference</w:t>
            </w:r>
          </w:p>
        </w:tc>
        <w:tc>
          <w:tcPr>
            <w:tcW w:w="1796" w:type="dxa"/>
            <w:vAlign w:val="bottom"/>
          </w:tcPr>
          <w:p w:rsidR="001F00D1" w:rsidRPr="008064D6" w:rsidRDefault="001F00D1" w:rsidP="00C635C7">
            <w:pPr>
              <w:pStyle w:val="ListParagraph"/>
              <w:ind w:left="0"/>
              <w:jc w:val="both"/>
              <w:rPr>
                <w:rFonts w:ascii="Arial" w:hAnsi="Arial" w:cs="Arial"/>
                <w:b/>
              </w:rPr>
            </w:pPr>
            <w:r w:rsidRPr="008064D6">
              <w:rPr>
                <w:rFonts w:ascii="Arial" w:hAnsi="Arial" w:cs="Arial"/>
                <w:b/>
              </w:rPr>
              <w:t>11 999 119,38</w:t>
            </w:r>
          </w:p>
        </w:tc>
      </w:tr>
    </w:tbl>
    <w:p w:rsidR="00C76D5C" w:rsidRDefault="00C76D5C" w:rsidP="001F00D1">
      <w:pPr>
        <w:shd w:val="clear" w:color="auto" w:fill="FFFFFF"/>
        <w:jc w:val="both"/>
        <w:rPr>
          <w:rFonts w:eastAsia="Times New Roman" w:cs="Arial"/>
          <w:lang w:val="en-US"/>
        </w:rPr>
      </w:pPr>
    </w:p>
    <w:p w:rsidR="001F00D1" w:rsidRDefault="001F00D1" w:rsidP="001F00D1">
      <w:pPr>
        <w:shd w:val="clear" w:color="auto" w:fill="FFFFFF"/>
        <w:jc w:val="both"/>
        <w:rPr>
          <w:rFonts w:cs="Arial"/>
          <w:b/>
        </w:rPr>
      </w:pPr>
      <w:r w:rsidRPr="0038585F">
        <w:rPr>
          <w:rFonts w:cs="Arial"/>
          <w:b/>
        </w:rPr>
        <w:t>Impact of the finding</w:t>
      </w:r>
    </w:p>
    <w:p w:rsidR="001F00D1" w:rsidRDefault="001F00D1" w:rsidP="001F00D1">
      <w:pPr>
        <w:jc w:val="both"/>
        <w:rPr>
          <w:rFonts w:cs="Arial"/>
          <w:bCs/>
        </w:rPr>
      </w:pPr>
      <w:r>
        <w:rPr>
          <w:rFonts w:cs="Arial"/>
          <w:bCs/>
        </w:rPr>
        <w:t xml:space="preserve">The above will result in the following: </w:t>
      </w:r>
    </w:p>
    <w:p w:rsidR="001F00D1" w:rsidRPr="008126E0" w:rsidRDefault="001F00D1" w:rsidP="008126E0">
      <w:pPr>
        <w:spacing w:after="0"/>
        <w:contextualSpacing/>
        <w:jc w:val="both"/>
        <w:rPr>
          <w:rFonts w:cs="Arial"/>
        </w:rPr>
      </w:pPr>
      <w:r w:rsidRPr="008126E0">
        <w:rPr>
          <w:rFonts w:cs="Arial"/>
        </w:rPr>
        <w:t>Overstatement of PPE – Movable Assets by an amount of R11 999 119,38</w:t>
      </w:r>
    </w:p>
    <w:p w:rsidR="001F00D1" w:rsidRPr="008126E0" w:rsidRDefault="001F00D1" w:rsidP="008126E0">
      <w:pPr>
        <w:spacing w:after="0"/>
        <w:contextualSpacing/>
        <w:jc w:val="both"/>
        <w:rPr>
          <w:rFonts w:cs="Arial"/>
        </w:rPr>
      </w:pPr>
      <w:r w:rsidRPr="008126E0">
        <w:rPr>
          <w:rFonts w:cs="Arial"/>
        </w:rPr>
        <w:t>Non-compliance with the requirements of GRAP 1 and PFMA.</w:t>
      </w:r>
    </w:p>
    <w:p w:rsidR="001F00D1" w:rsidRDefault="001F00D1" w:rsidP="001F00D1">
      <w:pPr>
        <w:jc w:val="both"/>
        <w:rPr>
          <w:rFonts w:cs="Arial"/>
          <w:b/>
          <w:bCs/>
        </w:rPr>
      </w:pPr>
    </w:p>
    <w:p w:rsidR="001F00D1" w:rsidRDefault="001F00D1" w:rsidP="001F00D1">
      <w:pPr>
        <w:jc w:val="both"/>
        <w:rPr>
          <w:rFonts w:cs="Arial"/>
          <w:b/>
          <w:bCs/>
        </w:rPr>
      </w:pPr>
      <w:r w:rsidRPr="00F92A35">
        <w:rPr>
          <w:rFonts w:cs="Arial"/>
          <w:b/>
          <w:bCs/>
        </w:rPr>
        <w:t>Internal control deficiency</w:t>
      </w:r>
    </w:p>
    <w:p w:rsidR="001F00D1" w:rsidRPr="003A1BE3" w:rsidRDefault="001F00D1" w:rsidP="001F00D1">
      <w:pPr>
        <w:jc w:val="both"/>
        <w:rPr>
          <w:rFonts w:cs="Arial"/>
          <w:i/>
          <w:color w:val="000000"/>
        </w:rPr>
      </w:pPr>
      <w:r w:rsidRPr="003A1BE3">
        <w:rPr>
          <w:rFonts w:cs="Arial"/>
          <w:i/>
          <w:color w:val="000000"/>
        </w:rPr>
        <w:t>Financial and Performance Management</w:t>
      </w:r>
    </w:p>
    <w:p w:rsidR="001F00D1" w:rsidRPr="008126E0" w:rsidRDefault="001F00D1" w:rsidP="008126E0">
      <w:pPr>
        <w:contextualSpacing/>
        <w:jc w:val="both"/>
        <w:rPr>
          <w:rFonts w:cs="Arial"/>
        </w:rPr>
      </w:pPr>
      <w:r w:rsidRPr="008126E0">
        <w:rPr>
          <w:rFonts w:cs="Arial"/>
        </w:rPr>
        <w:lastRenderedPageBreak/>
        <w:t>Management did not prepare accurate and complete financial reports/schedules to support the Annual Financial Statements.</w:t>
      </w:r>
    </w:p>
    <w:p w:rsidR="001F00D1" w:rsidRPr="008126E0" w:rsidRDefault="001F00D1" w:rsidP="008126E0">
      <w:pPr>
        <w:contextualSpacing/>
        <w:jc w:val="both"/>
        <w:rPr>
          <w:rFonts w:cs="Arial"/>
          <w:color w:val="000000"/>
        </w:rPr>
      </w:pPr>
      <w:r w:rsidRPr="008126E0">
        <w:rPr>
          <w:rFonts w:cs="Arial"/>
        </w:rPr>
        <w:t>Lack of proper review of financial statements submitted for audit to ensure that they are accurate.</w:t>
      </w:r>
    </w:p>
    <w:p w:rsidR="001F00D1" w:rsidRPr="00F92A35" w:rsidRDefault="001F00D1" w:rsidP="001F00D1">
      <w:pPr>
        <w:jc w:val="both"/>
        <w:rPr>
          <w:rFonts w:cs="Arial"/>
          <w:b/>
        </w:rPr>
      </w:pPr>
    </w:p>
    <w:p w:rsidR="001F00D1" w:rsidRPr="00F92A35" w:rsidRDefault="001F00D1" w:rsidP="001F00D1">
      <w:pPr>
        <w:jc w:val="both"/>
        <w:rPr>
          <w:rFonts w:cs="Arial"/>
          <w:b/>
        </w:rPr>
      </w:pPr>
      <w:r w:rsidRPr="00F92A35">
        <w:rPr>
          <w:rFonts w:cs="Arial"/>
          <w:b/>
        </w:rPr>
        <w:t>Recommendation</w:t>
      </w:r>
    </w:p>
    <w:p w:rsidR="001F00D1" w:rsidRPr="008064D6" w:rsidRDefault="001F00D1" w:rsidP="008126E0">
      <w:pPr>
        <w:jc w:val="both"/>
        <w:rPr>
          <w:rFonts w:cs="Arial"/>
        </w:rPr>
      </w:pPr>
      <w:r w:rsidRPr="008064D6">
        <w:rPr>
          <w:rFonts w:cs="Arial"/>
        </w:rPr>
        <w:t>It is recommended that proper reviews should be implemented on the annual financial statements and supporting schedules, to ensure that accurate and complete amounts are disclosed in the annual financial statements.</w:t>
      </w:r>
      <w:r>
        <w:rPr>
          <w:rFonts w:cs="Arial"/>
        </w:rPr>
        <w:t xml:space="preserve"> </w:t>
      </w:r>
      <w:r w:rsidRPr="008064D6">
        <w:rPr>
          <w:rFonts w:cs="Arial"/>
        </w:rPr>
        <w:t xml:space="preserve">Furthermore, management is to provide the auditors proposed adjustments, should the differences be valid, for audit purposes. </w:t>
      </w:r>
    </w:p>
    <w:p w:rsidR="001F00D1" w:rsidRDefault="001F00D1" w:rsidP="001F00D1">
      <w:pPr>
        <w:jc w:val="both"/>
        <w:rPr>
          <w:rFonts w:cs="Arial"/>
        </w:rPr>
      </w:pPr>
    </w:p>
    <w:p w:rsidR="001F00D1" w:rsidRDefault="001F00D1" w:rsidP="001F00D1">
      <w:pPr>
        <w:jc w:val="both"/>
        <w:outlineLvl w:val="4"/>
        <w:rPr>
          <w:rFonts w:cs="Arial"/>
          <w:b/>
          <w:color w:val="000000" w:themeColor="text1"/>
        </w:rPr>
      </w:pPr>
      <w:r>
        <w:rPr>
          <w:rFonts w:cs="Arial"/>
          <w:b/>
          <w:color w:val="000000" w:themeColor="text1"/>
        </w:rPr>
        <w:t>Management response</w:t>
      </w:r>
    </w:p>
    <w:p w:rsidR="001F00D1" w:rsidRDefault="001F00D1" w:rsidP="001F00D1">
      <w:pPr>
        <w:jc w:val="both"/>
        <w:rPr>
          <w:rFonts w:cs="Arial"/>
          <w:color w:val="000000" w:themeColor="text1"/>
        </w:rPr>
      </w:pPr>
      <w:r w:rsidRPr="00B00508">
        <w:rPr>
          <w:rFonts w:cs="Arial"/>
          <w:color w:val="000000" w:themeColor="text1"/>
        </w:rPr>
        <w:t xml:space="preserve">Management </w:t>
      </w:r>
      <w:r>
        <w:rPr>
          <w:rFonts w:cs="Arial"/>
          <w:color w:val="000000" w:themeColor="text1"/>
        </w:rPr>
        <w:t xml:space="preserve">partially agrees with the audit finding. </w:t>
      </w:r>
    </w:p>
    <w:p w:rsidR="001F00D1" w:rsidRDefault="001F00D1" w:rsidP="001F00D1">
      <w:pPr>
        <w:jc w:val="both"/>
        <w:rPr>
          <w:rFonts w:cs="Arial"/>
          <w:color w:val="000000" w:themeColor="text1"/>
        </w:rPr>
      </w:pPr>
      <w:r>
        <w:rPr>
          <w:rFonts w:cs="Arial"/>
          <w:color w:val="000000" w:themeColor="text1"/>
        </w:rPr>
        <w:t xml:space="preserve">Management was unable to reproduce the differences as represented above by the ASGA in relation to the 31 March 2020 AFS balance as compared to the Movable Asset Register. </w:t>
      </w:r>
    </w:p>
    <w:p w:rsidR="001F00D1" w:rsidRDefault="001F00D1" w:rsidP="001F00D1">
      <w:pPr>
        <w:jc w:val="both"/>
        <w:rPr>
          <w:rFonts w:cs="Arial"/>
          <w:color w:val="000000" w:themeColor="text1"/>
        </w:rPr>
      </w:pPr>
      <w:r>
        <w:rPr>
          <w:rFonts w:cs="Arial"/>
          <w:color w:val="000000" w:themeColor="text1"/>
        </w:rPr>
        <w:t xml:space="preserve">Management has however attempted identify any differences between the AFS and the Movable Asset Register and has tabulated the findings. (see Annexure A). </w:t>
      </w:r>
    </w:p>
    <w:p w:rsidR="001F00D1" w:rsidRDefault="001F00D1" w:rsidP="001F00D1">
      <w:pPr>
        <w:jc w:val="both"/>
        <w:rPr>
          <w:rFonts w:cs="Arial"/>
          <w:color w:val="000000" w:themeColor="text1"/>
        </w:rPr>
      </w:pPr>
    </w:p>
    <w:p w:rsidR="001F00D1" w:rsidRDefault="001F00D1" w:rsidP="001F00D1">
      <w:pPr>
        <w:jc w:val="both"/>
        <w:rPr>
          <w:rFonts w:cs="Arial"/>
          <w:b/>
        </w:rPr>
      </w:pPr>
      <w:r>
        <w:rPr>
          <w:rFonts w:cs="Arial"/>
          <w:b/>
        </w:rPr>
        <w:t>Auditors Conclusion</w:t>
      </w:r>
    </w:p>
    <w:p w:rsidR="001F00D1" w:rsidRDefault="001F00D1" w:rsidP="001F00D1">
      <w:pPr>
        <w:jc w:val="both"/>
        <w:rPr>
          <w:rFonts w:cs="Arial"/>
        </w:rPr>
      </w:pPr>
      <w:r w:rsidRPr="00894D1A">
        <w:rPr>
          <w:rFonts w:cs="Arial"/>
        </w:rPr>
        <w:t>Management comments have been noted and calculations</w:t>
      </w:r>
      <w:r>
        <w:rPr>
          <w:rFonts w:cs="Arial"/>
        </w:rPr>
        <w:t xml:space="preserve"> for the differences</w:t>
      </w:r>
      <w:r w:rsidRPr="00894D1A">
        <w:rPr>
          <w:rFonts w:cs="Arial"/>
        </w:rPr>
        <w:t xml:space="preserve"> have been assessed</w:t>
      </w:r>
      <w:r>
        <w:rPr>
          <w:rFonts w:cs="Arial"/>
        </w:rPr>
        <w:t xml:space="preserve">. The disclosure </w:t>
      </w:r>
      <w:r w:rsidR="008126E0">
        <w:rPr>
          <w:rFonts w:cs="Arial"/>
        </w:rPr>
        <w:t>notes</w:t>
      </w:r>
      <w:r>
        <w:rPr>
          <w:rFonts w:cs="Arial"/>
        </w:rPr>
        <w:t xml:space="preserve"> </w:t>
      </w:r>
      <w:r w:rsidRPr="00894D1A">
        <w:rPr>
          <w:rFonts w:cs="Arial"/>
        </w:rPr>
        <w:t>as per the final AFS w</w:t>
      </w:r>
      <w:r>
        <w:rPr>
          <w:rFonts w:cs="Arial"/>
        </w:rPr>
        <w:t xml:space="preserve">ill be assessed to confirm that note 7 has been updated accordingly as stated in the annexure. </w:t>
      </w:r>
    </w:p>
    <w:p w:rsidR="00E02519" w:rsidRDefault="00E02519" w:rsidP="001F00D1">
      <w:pPr>
        <w:jc w:val="both"/>
        <w:rPr>
          <w:rFonts w:cs="Arial"/>
        </w:rPr>
      </w:pPr>
    </w:p>
    <w:p w:rsidR="00AA39CE" w:rsidRDefault="00AA39CE" w:rsidP="001F00D1">
      <w:pPr>
        <w:jc w:val="both"/>
        <w:rPr>
          <w:rFonts w:cs="Arial"/>
        </w:rPr>
      </w:pPr>
    </w:p>
    <w:p w:rsidR="00C85AED" w:rsidRDefault="00C85AED" w:rsidP="001F00D1">
      <w:pPr>
        <w:jc w:val="both"/>
        <w:rPr>
          <w:rFonts w:cs="Arial"/>
        </w:rPr>
      </w:pPr>
      <w:r>
        <w:rPr>
          <w:rFonts w:cs="Arial"/>
        </w:rPr>
        <w:br w:type="page"/>
      </w:r>
    </w:p>
    <w:p w:rsidR="00E66A1F" w:rsidRPr="007579BD" w:rsidRDefault="00E66A1F" w:rsidP="00E66A1F">
      <w:pPr>
        <w:spacing w:after="360"/>
        <w:jc w:val="both"/>
        <w:rPr>
          <w:rFonts w:cs="Arial"/>
          <w:b/>
          <w:bCs/>
        </w:rPr>
      </w:pPr>
      <w:r>
        <w:rPr>
          <w:rFonts w:cs="Arial"/>
          <w:b/>
          <w:bCs/>
          <w:highlight w:val="lightGray"/>
        </w:rPr>
        <w:lastRenderedPageBreak/>
        <w:t>Intangible Assets: Differences noted on commitment disclosed in the AFS COFF 27</w:t>
      </w:r>
    </w:p>
    <w:p w:rsidR="00E66A1F" w:rsidRDefault="00E66A1F" w:rsidP="00E66A1F">
      <w:pPr>
        <w:pStyle w:val="NormalWeb"/>
        <w:jc w:val="both"/>
        <w:rPr>
          <w:rFonts w:ascii="Arial" w:hAnsi="Arial" w:cs="Arial"/>
          <w:b/>
          <w:sz w:val="22"/>
          <w:szCs w:val="22"/>
        </w:rPr>
      </w:pPr>
      <w:r>
        <w:rPr>
          <w:rFonts w:ascii="Arial" w:hAnsi="Arial" w:cs="Arial"/>
          <w:b/>
          <w:sz w:val="22"/>
          <w:szCs w:val="22"/>
        </w:rPr>
        <w:t>Audit finding</w:t>
      </w:r>
    </w:p>
    <w:p w:rsidR="00E66A1F" w:rsidRDefault="00E66A1F" w:rsidP="00E66A1F">
      <w:pPr>
        <w:pStyle w:val="NormalWeb"/>
        <w:rPr>
          <w:rFonts w:ascii="Arial" w:hAnsi="Arial" w:cs="Arial"/>
          <w:sz w:val="22"/>
          <w:szCs w:val="22"/>
        </w:rPr>
      </w:pPr>
      <w:r w:rsidRPr="00BF2F68">
        <w:rPr>
          <w:rFonts w:ascii="Arial" w:hAnsi="Arial" w:cs="Arial"/>
          <w:sz w:val="22"/>
          <w:szCs w:val="22"/>
        </w:rPr>
        <w:t>Requirements:</w:t>
      </w:r>
    </w:p>
    <w:p w:rsidR="00E66A1F" w:rsidRPr="00E66A1F" w:rsidRDefault="00E66A1F" w:rsidP="00E66A1F">
      <w:pPr>
        <w:pStyle w:val="NormalWeb"/>
        <w:jc w:val="both"/>
        <w:rPr>
          <w:rFonts w:ascii="Arial" w:hAnsi="Arial" w:cs="Arial"/>
          <w:i/>
          <w:sz w:val="22"/>
          <w:szCs w:val="22"/>
          <w:lang w:val="en-ZA" w:eastAsia="en-GB"/>
        </w:rPr>
      </w:pPr>
      <w:r w:rsidRPr="00E66A1F">
        <w:rPr>
          <w:rFonts w:ascii="Arial" w:hAnsi="Arial" w:cs="Arial"/>
          <w:sz w:val="22"/>
          <w:szCs w:val="22"/>
          <w:lang w:val="en-ZA" w:eastAsia="en-GB"/>
        </w:rPr>
        <w:t xml:space="preserve">Section 40(3)(a) of the Public Finance Management Act states that: </w:t>
      </w:r>
      <w:r w:rsidRPr="00E66A1F">
        <w:rPr>
          <w:rFonts w:ascii="Arial" w:hAnsi="Arial" w:cs="Arial"/>
          <w:i/>
          <w:sz w:val="22"/>
          <w:szCs w:val="22"/>
          <w:lang w:val="en-ZA"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E66A1F" w:rsidRPr="00E66A1F" w:rsidRDefault="00E66A1F" w:rsidP="00E66A1F">
      <w:pPr>
        <w:spacing w:line="240" w:lineRule="auto"/>
        <w:jc w:val="both"/>
        <w:rPr>
          <w:rFonts w:cs="Arial"/>
          <w:i/>
          <w:color w:val="000000"/>
          <w:lang w:eastAsia="en-ZA"/>
        </w:rPr>
      </w:pPr>
      <w:r w:rsidRPr="00E66A1F">
        <w:rPr>
          <w:rFonts w:cs="Arial"/>
          <w:color w:val="000000"/>
          <w:lang w:eastAsia="en-ZA"/>
        </w:rPr>
        <w:t xml:space="preserve">Standards of Generally Recognised Accounting Practice (GRAP) 1 paragraph 17 states that: </w:t>
      </w:r>
      <w:r w:rsidRPr="00E66A1F">
        <w:rPr>
          <w:rFonts w:cs="Arial"/>
          <w:i/>
          <w:color w:val="000000"/>
          <w:lang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E66A1F" w:rsidRPr="00E66A1F" w:rsidRDefault="00E66A1F" w:rsidP="00E66A1F">
      <w:pPr>
        <w:spacing w:line="240" w:lineRule="auto"/>
        <w:rPr>
          <w:rFonts w:cs="Arial"/>
          <w:b/>
        </w:rPr>
      </w:pPr>
    </w:p>
    <w:p w:rsidR="00E66A1F" w:rsidRPr="00E66A1F" w:rsidRDefault="00E66A1F" w:rsidP="00E66A1F">
      <w:pPr>
        <w:spacing w:line="240" w:lineRule="auto"/>
        <w:rPr>
          <w:rFonts w:cs="Arial"/>
          <w:b/>
        </w:rPr>
      </w:pPr>
      <w:r w:rsidRPr="00E66A1F">
        <w:rPr>
          <w:rFonts w:cs="Arial"/>
          <w:b/>
        </w:rPr>
        <w:t>Nature</w:t>
      </w:r>
    </w:p>
    <w:p w:rsidR="00E66A1F" w:rsidRPr="00E66A1F" w:rsidRDefault="00E66A1F" w:rsidP="00E66A1F">
      <w:pPr>
        <w:tabs>
          <w:tab w:val="left" w:pos="5148"/>
        </w:tabs>
        <w:spacing w:line="240" w:lineRule="auto"/>
        <w:jc w:val="both"/>
        <w:rPr>
          <w:rFonts w:cs="Arial"/>
        </w:rPr>
      </w:pPr>
      <w:r w:rsidRPr="00E66A1F">
        <w:rPr>
          <w:rFonts w:cs="Arial"/>
        </w:rPr>
        <w:t>During the audit of intangible assets disclosure note (Note 10), we have determined that the amount disclosed under contractual commitment for acquisition and maintenance of intangible assets relates to the interim period (6 months’ period) instead of the financial year end period (12 months). We therefore agreed the amount disclosed on the intangible assets note to the intangible commitment schedule and we identified differences. Refer to the table below.</w:t>
      </w:r>
    </w:p>
    <w:p w:rsidR="00E66A1F" w:rsidRPr="007579BD" w:rsidRDefault="00E66A1F" w:rsidP="00E66A1F">
      <w:pPr>
        <w:tabs>
          <w:tab w:val="left" w:pos="5148"/>
        </w:tabs>
        <w:jc w:val="both"/>
        <w:rPr>
          <w:rFonts w:cs="Arial"/>
          <w:b/>
        </w:rPr>
      </w:pPr>
      <w:r>
        <w:rPr>
          <w:rFonts w:cs="Arial"/>
          <w:b/>
        </w:rPr>
        <w:t>Capex</w:t>
      </w:r>
    </w:p>
    <w:tbl>
      <w:tblPr>
        <w:tblStyle w:val="TableGrid"/>
        <w:tblW w:w="5000" w:type="pct"/>
        <w:tblLook w:val="04A0" w:firstRow="1" w:lastRow="0" w:firstColumn="1" w:lastColumn="0" w:noHBand="0" w:noVBand="1"/>
      </w:tblPr>
      <w:tblGrid>
        <w:gridCol w:w="2176"/>
        <w:gridCol w:w="2409"/>
        <w:gridCol w:w="2505"/>
        <w:gridCol w:w="1926"/>
      </w:tblGrid>
      <w:tr w:rsidR="00E66A1F" w:rsidRPr="007579BD" w:rsidTr="00D00A11">
        <w:tc>
          <w:tcPr>
            <w:tcW w:w="1207" w:type="pct"/>
            <w:shd w:val="clear" w:color="auto" w:fill="D9D9D9" w:themeFill="background1" w:themeFillShade="D9"/>
            <w:vAlign w:val="center"/>
          </w:tcPr>
          <w:p w:rsidR="00E66A1F" w:rsidRPr="007579BD" w:rsidRDefault="00E66A1F" w:rsidP="00D00A11">
            <w:pPr>
              <w:tabs>
                <w:tab w:val="left" w:pos="5148"/>
              </w:tabs>
              <w:jc w:val="both"/>
              <w:rPr>
                <w:rFonts w:cs="Arial"/>
                <w:sz w:val="18"/>
                <w:szCs w:val="18"/>
              </w:rPr>
            </w:pPr>
          </w:p>
        </w:tc>
        <w:tc>
          <w:tcPr>
            <w:tcW w:w="1336" w:type="pct"/>
            <w:shd w:val="clear" w:color="auto" w:fill="D9D9D9" w:themeFill="background1" w:themeFillShade="D9"/>
            <w:vAlign w:val="center"/>
          </w:tcPr>
          <w:p w:rsidR="00E66A1F" w:rsidRPr="007579BD" w:rsidRDefault="00E66A1F" w:rsidP="00D00A11">
            <w:pPr>
              <w:tabs>
                <w:tab w:val="left" w:pos="5148"/>
              </w:tabs>
              <w:jc w:val="both"/>
              <w:rPr>
                <w:rFonts w:cs="Arial"/>
                <w:sz w:val="18"/>
                <w:szCs w:val="18"/>
              </w:rPr>
            </w:pPr>
            <w:r w:rsidRPr="007579BD">
              <w:rPr>
                <w:rFonts w:eastAsia="Calibri" w:cs="Arial"/>
                <w:b/>
                <w:bCs/>
                <w:sz w:val="18"/>
                <w:szCs w:val="18"/>
              </w:rPr>
              <w:t>CAPEX Commitment per schedule</w:t>
            </w:r>
          </w:p>
        </w:tc>
        <w:tc>
          <w:tcPr>
            <w:tcW w:w="1389" w:type="pct"/>
            <w:shd w:val="clear" w:color="auto" w:fill="D9D9D9" w:themeFill="background1" w:themeFillShade="D9"/>
            <w:vAlign w:val="center"/>
          </w:tcPr>
          <w:p w:rsidR="00E66A1F" w:rsidRPr="007579BD" w:rsidRDefault="00E66A1F" w:rsidP="00D00A11">
            <w:pPr>
              <w:tabs>
                <w:tab w:val="left" w:pos="5148"/>
              </w:tabs>
              <w:jc w:val="both"/>
              <w:rPr>
                <w:rFonts w:cs="Arial"/>
                <w:sz w:val="18"/>
                <w:szCs w:val="18"/>
              </w:rPr>
            </w:pPr>
            <w:r w:rsidRPr="007579BD">
              <w:rPr>
                <w:rFonts w:eastAsia="Calibri" w:cs="Arial"/>
                <w:b/>
                <w:bCs/>
                <w:sz w:val="18"/>
                <w:szCs w:val="18"/>
              </w:rPr>
              <w:t>CAPEX Commitment per AFS</w:t>
            </w:r>
          </w:p>
        </w:tc>
        <w:tc>
          <w:tcPr>
            <w:tcW w:w="1069" w:type="pct"/>
            <w:shd w:val="clear" w:color="auto" w:fill="D9D9D9" w:themeFill="background1" w:themeFillShade="D9"/>
            <w:vAlign w:val="center"/>
          </w:tcPr>
          <w:p w:rsidR="00E66A1F" w:rsidRPr="007579BD" w:rsidRDefault="00E66A1F" w:rsidP="00D00A11">
            <w:pPr>
              <w:rPr>
                <w:rFonts w:eastAsia="Calibri" w:cs="Arial"/>
                <w:b/>
                <w:bCs/>
                <w:sz w:val="18"/>
                <w:szCs w:val="18"/>
              </w:rPr>
            </w:pPr>
            <w:r w:rsidRPr="007579BD">
              <w:rPr>
                <w:rFonts w:eastAsia="Calibri" w:cs="Arial"/>
                <w:b/>
                <w:bCs/>
                <w:sz w:val="18"/>
                <w:szCs w:val="18"/>
              </w:rPr>
              <w:t>Difference</w:t>
            </w:r>
          </w:p>
          <w:p w:rsidR="00E66A1F" w:rsidRPr="007579BD" w:rsidRDefault="00E66A1F" w:rsidP="00D00A11">
            <w:pPr>
              <w:tabs>
                <w:tab w:val="left" w:pos="5148"/>
              </w:tabs>
              <w:jc w:val="both"/>
              <w:rPr>
                <w:rFonts w:cs="Arial"/>
                <w:sz w:val="18"/>
                <w:szCs w:val="18"/>
              </w:rPr>
            </w:pPr>
            <w:r w:rsidRPr="007579BD">
              <w:rPr>
                <w:rFonts w:eastAsia="Calibri" w:cs="Arial"/>
                <w:b/>
                <w:bCs/>
                <w:sz w:val="18"/>
                <w:szCs w:val="18"/>
              </w:rPr>
              <w:t>CAPEX</w:t>
            </w:r>
          </w:p>
        </w:tc>
      </w:tr>
      <w:tr w:rsidR="00E66A1F" w:rsidRPr="007579BD" w:rsidTr="00D00A11">
        <w:tc>
          <w:tcPr>
            <w:tcW w:w="1207" w:type="pct"/>
          </w:tcPr>
          <w:p w:rsidR="00E66A1F" w:rsidRPr="007579BD" w:rsidRDefault="00E66A1F" w:rsidP="00D00A11">
            <w:pPr>
              <w:rPr>
                <w:rFonts w:eastAsia="Calibri" w:cs="Arial"/>
                <w:color w:val="000000"/>
                <w:sz w:val="18"/>
                <w:szCs w:val="18"/>
              </w:rPr>
            </w:pPr>
            <w:r w:rsidRPr="00600D18">
              <w:rPr>
                <w:rFonts w:eastAsia="Calibri" w:cs="Arial"/>
                <w:color w:val="000000"/>
                <w:sz w:val="18"/>
                <w:szCs w:val="18"/>
              </w:rPr>
              <w:t>2020 Computer Software</w:t>
            </w:r>
          </w:p>
        </w:tc>
        <w:tc>
          <w:tcPr>
            <w:tcW w:w="1336" w:type="pct"/>
          </w:tcPr>
          <w:p w:rsidR="00E66A1F" w:rsidRPr="007579BD" w:rsidRDefault="00E66A1F" w:rsidP="00D00A11">
            <w:pPr>
              <w:tabs>
                <w:tab w:val="left" w:pos="5148"/>
              </w:tabs>
              <w:jc w:val="right"/>
              <w:rPr>
                <w:rFonts w:cs="Arial"/>
                <w:sz w:val="18"/>
                <w:szCs w:val="18"/>
              </w:rPr>
            </w:pPr>
            <w:r>
              <w:rPr>
                <w:rFonts w:eastAsia="Calibri" w:cs="Arial"/>
                <w:color w:val="000000"/>
                <w:sz w:val="18"/>
                <w:szCs w:val="18"/>
              </w:rPr>
              <w:t>19 067 581</w:t>
            </w:r>
          </w:p>
        </w:tc>
        <w:tc>
          <w:tcPr>
            <w:tcW w:w="1389" w:type="pct"/>
          </w:tcPr>
          <w:p w:rsidR="00E66A1F" w:rsidRPr="007579BD" w:rsidRDefault="00E66A1F" w:rsidP="00D00A11">
            <w:pPr>
              <w:tabs>
                <w:tab w:val="left" w:pos="5148"/>
              </w:tabs>
              <w:jc w:val="right"/>
              <w:rPr>
                <w:rFonts w:cs="Arial"/>
                <w:sz w:val="18"/>
                <w:szCs w:val="18"/>
              </w:rPr>
            </w:pPr>
            <w:r>
              <w:rPr>
                <w:rFonts w:eastAsia="Calibri" w:cs="Arial"/>
                <w:color w:val="000000"/>
                <w:sz w:val="18"/>
                <w:szCs w:val="18"/>
              </w:rPr>
              <w:t>20 591 000</w:t>
            </w:r>
          </w:p>
        </w:tc>
        <w:tc>
          <w:tcPr>
            <w:tcW w:w="1069" w:type="pct"/>
          </w:tcPr>
          <w:p w:rsidR="00E66A1F" w:rsidRPr="007579BD" w:rsidRDefault="00E66A1F" w:rsidP="00D00A11">
            <w:pPr>
              <w:tabs>
                <w:tab w:val="left" w:pos="5148"/>
              </w:tabs>
              <w:jc w:val="right"/>
              <w:rPr>
                <w:rFonts w:cs="Arial"/>
                <w:sz w:val="18"/>
                <w:szCs w:val="18"/>
              </w:rPr>
            </w:pPr>
            <w:r>
              <w:rPr>
                <w:rFonts w:cs="Arial"/>
                <w:sz w:val="18"/>
                <w:szCs w:val="18"/>
              </w:rPr>
              <w:t>1 523 419</w:t>
            </w:r>
          </w:p>
        </w:tc>
      </w:tr>
    </w:tbl>
    <w:p w:rsidR="00E66A1F" w:rsidRPr="00F44ECD" w:rsidRDefault="00E66A1F" w:rsidP="00E66A1F">
      <w:pPr>
        <w:tabs>
          <w:tab w:val="left" w:pos="5148"/>
        </w:tabs>
        <w:jc w:val="both"/>
        <w:rPr>
          <w:rFonts w:cs="Arial"/>
        </w:rPr>
      </w:pPr>
    </w:p>
    <w:p w:rsidR="00E66A1F" w:rsidRDefault="00E66A1F" w:rsidP="00E66A1F">
      <w:pPr>
        <w:rPr>
          <w:rFonts w:eastAsia="Calibri" w:cs="Arial"/>
          <w:b/>
        </w:rPr>
      </w:pPr>
      <w:r>
        <w:rPr>
          <w:rFonts w:eastAsia="Calibri" w:cs="Arial"/>
          <w:b/>
        </w:rPr>
        <w:t>Opex</w:t>
      </w:r>
    </w:p>
    <w:tbl>
      <w:tblPr>
        <w:tblStyle w:val="TableGrid"/>
        <w:tblW w:w="5000" w:type="pct"/>
        <w:tblLook w:val="04A0" w:firstRow="1" w:lastRow="0" w:firstColumn="1" w:lastColumn="0" w:noHBand="0" w:noVBand="1"/>
      </w:tblPr>
      <w:tblGrid>
        <w:gridCol w:w="2253"/>
        <w:gridCol w:w="2524"/>
        <w:gridCol w:w="2254"/>
        <w:gridCol w:w="1985"/>
      </w:tblGrid>
      <w:tr w:rsidR="00E66A1F" w:rsidTr="00D00A11">
        <w:tc>
          <w:tcPr>
            <w:tcW w:w="1249" w:type="pct"/>
            <w:shd w:val="clear" w:color="auto" w:fill="D9D9D9" w:themeFill="background1" w:themeFillShade="D9"/>
          </w:tcPr>
          <w:p w:rsidR="00E66A1F" w:rsidRDefault="00E66A1F" w:rsidP="00D00A11">
            <w:pPr>
              <w:rPr>
                <w:rFonts w:eastAsia="Calibri" w:cs="Arial"/>
                <w:b/>
                <w:sz w:val="22"/>
                <w:szCs w:val="22"/>
              </w:rPr>
            </w:pPr>
          </w:p>
        </w:tc>
        <w:tc>
          <w:tcPr>
            <w:tcW w:w="1399" w:type="pct"/>
            <w:shd w:val="clear" w:color="auto" w:fill="D9D9D9" w:themeFill="background1" w:themeFillShade="D9"/>
            <w:vAlign w:val="center"/>
          </w:tcPr>
          <w:p w:rsidR="00E66A1F" w:rsidRDefault="00E66A1F" w:rsidP="00D00A11">
            <w:pPr>
              <w:rPr>
                <w:rFonts w:eastAsia="Calibri" w:cs="Arial"/>
                <w:b/>
                <w:sz w:val="22"/>
                <w:szCs w:val="22"/>
              </w:rPr>
            </w:pPr>
            <w:r w:rsidRPr="00600D18">
              <w:rPr>
                <w:rFonts w:eastAsia="Calibri" w:cs="Arial"/>
                <w:b/>
                <w:bCs/>
                <w:sz w:val="18"/>
                <w:szCs w:val="18"/>
              </w:rPr>
              <w:t>OPEX Commitment per schedule</w:t>
            </w:r>
          </w:p>
        </w:tc>
        <w:tc>
          <w:tcPr>
            <w:tcW w:w="1250" w:type="pct"/>
            <w:shd w:val="clear" w:color="auto" w:fill="D9D9D9" w:themeFill="background1" w:themeFillShade="D9"/>
          </w:tcPr>
          <w:p w:rsidR="00E66A1F" w:rsidRDefault="00E66A1F" w:rsidP="00D00A11">
            <w:pPr>
              <w:rPr>
                <w:rFonts w:eastAsia="Calibri" w:cs="Arial"/>
                <w:b/>
                <w:sz w:val="22"/>
                <w:szCs w:val="22"/>
              </w:rPr>
            </w:pPr>
            <w:r w:rsidRPr="00600D18">
              <w:rPr>
                <w:rFonts w:eastAsia="Calibri" w:cs="Arial"/>
                <w:b/>
                <w:bCs/>
                <w:sz w:val="18"/>
                <w:szCs w:val="18"/>
              </w:rPr>
              <w:t xml:space="preserve"> OPEX Commitment per AFS</w:t>
            </w:r>
          </w:p>
        </w:tc>
        <w:tc>
          <w:tcPr>
            <w:tcW w:w="1101" w:type="pct"/>
            <w:shd w:val="clear" w:color="auto" w:fill="D9D9D9" w:themeFill="background1" w:themeFillShade="D9"/>
          </w:tcPr>
          <w:p w:rsidR="00E66A1F" w:rsidRPr="00600D18" w:rsidRDefault="00E66A1F" w:rsidP="00D00A11">
            <w:pPr>
              <w:rPr>
                <w:rFonts w:eastAsia="Calibri" w:cs="Arial"/>
                <w:b/>
                <w:bCs/>
                <w:sz w:val="18"/>
                <w:szCs w:val="18"/>
              </w:rPr>
            </w:pPr>
            <w:r w:rsidRPr="00600D18">
              <w:rPr>
                <w:rFonts w:eastAsia="Calibri" w:cs="Arial"/>
                <w:b/>
                <w:bCs/>
                <w:sz w:val="18"/>
                <w:szCs w:val="18"/>
              </w:rPr>
              <w:t>Difference</w:t>
            </w:r>
          </w:p>
          <w:p w:rsidR="00E66A1F" w:rsidRDefault="00E66A1F" w:rsidP="00D00A11">
            <w:pPr>
              <w:rPr>
                <w:rFonts w:eastAsia="Calibri" w:cs="Arial"/>
                <w:b/>
                <w:sz w:val="22"/>
                <w:szCs w:val="22"/>
              </w:rPr>
            </w:pPr>
            <w:r w:rsidRPr="00600D18">
              <w:rPr>
                <w:rFonts w:eastAsia="Calibri" w:cs="Arial"/>
                <w:b/>
                <w:bCs/>
                <w:sz w:val="18"/>
                <w:szCs w:val="18"/>
              </w:rPr>
              <w:t xml:space="preserve"> OPEX</w:t>
            </w:r>
          </w:p>
        </w:tc>
      </w:tr>
      <w:tr w:rsidR="00E66A1F" w:rsidTr="00D00A11">
        <w:trPr>
          <w:trHeight w:val="104"/>
        </w:trPr>
        <w:tc>
          <w:tcPr>
            <w:tcW w:w="1249" w:type="pct"/>
          </w:tcPr>
          <w:p w:rsidR="00E66A1F" w:rsidRDefault="00E66A1F" w:rsidP="00D00A11">
            <w:pPr>
              <w:rPr>
                <w:rFonts w:eastAsia="Calibri" w:cs="Arial"/>
                <w:b/>
                <w:sz w:val="22"/>
                <w:szCs w:val="22"/>
              </w:rPr>
            </w:pPr>
            <w:r w:rsidRPr="00600D18">
              <w:rPr>
                <w:rFonts w:eastAsia="Calibri" w:cs="Arial"/>
                <w:color w:val="000000"/>
                <w:sz w:val="18"/>
                <w:szCs w:val="18"/>
              </w:rPr>
              <w:t>2020 Computer Software</w:t>
            </w:r>
          </w:p>
        </w:tc>
        <w:tc>
          <w:tcPr>
            <w:tcW w:w="1399" w:type="pct"/>
            <w:vAlign w:val="center"/>
          </w:tcPr>
          <w:p w:rsidR="00E66A1F" w:rsidRDefault="00E66A1F" w:rsidP="00D00A11">
            <w:pPr>
              <w:jc w:val="right"/>
              <w:rPr>
                <w:rFonts w:eastAsia="Calibri" w:cs="Arial"/>
                <w:b/>
                <w:sz w:val="22"/>
                <w:szCs w:val="22"/>
              </w:rPr>
            </w:pPr>
            <w:r>
              <w:rPr>
                <w:rFonts w:cs="Arial"/>
                <w:color w:val="000000"/>
                <w:sz w:val="18"/>
                <w:szCs w:val="18"/>
              </w:rPr>
              <w:t>1 275 710</w:t>
            </w:r>
          </w:p>
        </w:tc>
        <w:tc>
          <w:tcPr>
            <w:tcW w:w="1250" w:type="pct"/>
          </w:tcPr>
          <w:p w:rsidR="00E66A1F" w:rsidRDefault="00E66A1F" w:rsidP="00D00A11">
            <w:pPr>
              <w:jc w:val="right"/>
              <w:rPr>
                <w:rFonts w:eastAsia="Calibri" w:cs="Arial"/>
                <w:b/>
                <w:sz w:val="22"/>
                <w:szCs w:val="22"/>
              </w:rPr>
            </w:pPr>
            <w:r>
              <w:rPr>
                <w:rFonts w:cs="Arial"/>
                <w:color w:val="000000"/>
                <w:sz w:val="18"/>
                <w:szCs w:val="18"/>
              </w:rPr>
              <w:t xml:space="preserve"> 4 264 000</w:t>
            </w:r>
          </w:p>
        </w:tc>
        <w:tc>
          <w:tcPr>
            <w:tcW w:w="1101" w:type="pct"/>
          </w:tcPr>
          <w:p w:rsidR="00E66A1F" w:rsidRPr="00C26DB8" w:rsidRDefault="00E66A1F" w:rsidP="00D00A11">
            <w:pPr>
              <w:jc w:val="right"/>
              <w:rPr>
                <w:rFonts w:eastAsia="Calibri" w:cs="Arial"/>
                <w:sz w:val="22"/>
                <w:szCs w:val="22"/>
              </w:rPr>
            </w:pPr>
            <w:r w:rsidRPr="00C26DB8">
              <w:rPr>
                <w:rFonts w:cs="Arial"/>
                <w:color w:val="000000"/>
                <w:sz w:val="18"/>
                <w:szCs w:val="18"/>
              </w:rPr>
              <w:t>2 988 291</w:t>
            </w:r>
          </w:p>
        </w:tc>
      </w:tr>
    </w:tbl>
    <w:p w:rsidR="00E66A1F" w:rsidRDefault="00E66A1F" w:rsidP="00E66A1F">
      <w:pPr>
        <w:shd w:val="clear" w:color="auto" w:fill="FFFFFF"/>
        <w:jc w:val="both"/>
        <w:rPr>
          <w:rFonts w:cs="Arial"/>
          <w:b/>
        </w:rPr>
      </w:pPr>
    </w:p>
    <w:p w:rsidR="00E66A1F" w:rsidRDefault="00E66A1F" w:rsidP="00E66A1F">
      <w:pPr>
        <w:shd w:val="clear" w:color="auto" w:fill="FFFFFF"/>
        <w:jc w:val="both"/>
        <w:rPr>
          <w:rFonts w:cs="Arial"/>
          <w:b/>
        </w:rPr>
      </w:pPr>
      <w:r w:rsidRPr="0038585F">
        <w:rPr>
          <w:rFonts w:cs="Arial"/>
          <w:b/>
        </w:rPr>
        <w:t>Impact of the finding</w:t>
      </w:r>
    </w:p>
    <w:p w:rsidR="00E66A1F" w:rsidRPr="00C26DB8" w:rsidRDefault="00E66A1F" w:rsidP="00E66A1F">
      <w:pPr>
        <w:jc w:val="both"/>
        <w:rPr>
          <w:rFonts w:cs="Arial"/>
          <w:bCs/>
        </w:rPr>
      </w:pPr>
      <w:r w:rsidRPr="00C26DB8">
        <w:rPr>
          <w:rFonts w:cs="Arial"/>
          <w:bCs/>
        </w:rPr>
        <w:t xml:space="preserve">The above will result in the following: </w:t>
      </w:r>
    </w:p>
    <w:p w:rsidR="00E66A1F" w:rsidRPr="00C26DB8" w:rsidRDefault="00E66A1F" w:rsidP="00425D1E">
      <w:pPr>
        <w:pStyle w:val="ListParagraph"/>
        <w:numPr>
          <w:ilvl w:val="0"/>
          <w:numId w:val="35"/>
        </w:numPr>
        <w:autoSpaceDE/>
        <w:autoSpaceDN/>
        <w:adjustRightInd/>
        <w:spacing w:after="0"/>
        <w:ind w:left="357" w:hanging="357"/>
        <w:contextualSpacing/>
        <w:jc w:val="both"/>
        <w:rPr>
          <w:rFonts w:ascii="Arial" w:hAnsi="Arial" w:cs="Arial"/>
          <w:bCs/>
        </w:rPr>
      </w:pPr>
      <w:r w:rsidRPr="00C26DB8">
        <w:rPr>
          <w:rFonts w:ascii="Arial" w:hAnsi="Arial" w:cs="Arial"/>
        </w:rPr>
        <w:t>Non-compliance with the requirements of GRAP 1 and PFMA resulting in misrepresentation of commitments to the users of the financial statements.</w:t>
      </w:r>
    </w:p>
    <w:p w:rsidR="00E66A1F" w:rsidRPr="00C26DB8" w:rsidRDefault="00E66A1F" w:rsidP="00E66A1F">
      <w:pPr>
        <w:pStyle w:val="ListParagraph"/>
        <w:numPr>
          <w:ilvl w:val="0"/>
          <w:numId w:val="0"/>
        </w:numPr>
        <w:ind w:left="357"/>
        <w:jc w:val="both"/>
        <w:rPr>
          <w:rFonts w:ascii="Arial" w:hAnsi="Arial" w:cs="Arial"/>
          <w:bCs/>
        </w:rPr>
      </w:pPr>
    </w:p>
    <w:p w:rsidR="00E66A1F" w:rsidRPr="00C26DB8" w:rsidRDefault="00E66A1F" w:rsidP="00425D1E">
      <w:pPr>
        <w:pStyle w:val="ListParagraph"/>
        <w:numPr>
          <w:ilvl w:val="0"/>
          <w:numId w:val="35"/>
        </w:numPr>
        <w:autoSpaceDE/>
        <w:autoSpaceDN/>
        <w:adjustRightInd/>
        <w:spacing w:after="0"/>
        <w:ind w:left="357" w:hanging="357"/>
        <w:contextualSpacing/>
        <w:jc w:val="both"/>
        <w:rPr>
          <w:rFonts w:ascii="Arial" w:hAnsi="Arial" w:cs="Arial"/>
          <w:bCs/>
        </w:rPr>
      </w:pPr>
      <w:r w:rsidRPr="00C26DB8">
        <w:rPr>
          <w:rFonts w:ascii="Arial" w:hAnsi="Arial" w:cs="Arial"/>
        </w:rPr>
        <w:t>Contractual commitments</w:t>
      </w:r>
      <w:r>
        <w:rPr>
          <w:rFonts w:ascii="Arial" w:hAnsi="Arial" w:cs="Arial"/>
        </w:rPr>
        <w:t xml:space="preserve"> (Capex and Opex)</w:t>
      </w:r>
      <w:r w:rsidRPr="00C26DB8">
        <w:rPr>
          <w:rFonts w:ascii="Arial" w:hAnsi="Arial" w:cs="Arial"/>
        </w:rPr>
        <w:t xml:space="preserve"> are overstated by the net amount of R4 511 710</w:t>
      </w:r>
    </w:p>
    <w:p w:rsidR="00E66A1F" w:rsidRPr="00C26DB8" w:rsidRDefault="00E66A1F" w:rsidP="00425D1E">
      <w:pPr>
        <w:pStyle w:val="ListParagraph"/>
        <w:numPr>
          <w:ilvl w:val="0"/>
          <w:numId w:val="36"/>
        </w:numPr>
        <w:autoSpaceDE/>
        <w:autoSpaceDN/>
        <w:adjustRightInd/>
        <w:spacing w:after="0"/>
        <w:contextualSpacing/>
        <w:jc w:val="both"/>
        <w:rPr>
          <w:rFonts w:ascii="Arial" w:hAnsi="Arial" w:cs="Arial"/>
          <w:bCs/>
        </w:rPr>
      </w:pPr>
      <w:r w:rsidRPr="00C26DB8">
        <w:rPr>
          <w:rFonts w:ascii="Arial" w:hAnsi="Arial" w:cs="Arial"/>
          <w:bCs/>
        </w:rPr>
        <w:lastRenderedPageBreak/>
        <w:t>Capex commitment have been overstated by R1 523 419.</w:t>
      </w:r>
    </w:p>
    <w:p w:rsidR="00E66A1F" w:rsidRPr="00C26DB8" w:rsidRDefault="00E66A1F" w:rsidP="00425D1E">
      <w:pPr>
        <w:pStyle w:val="ListParagraph"/>
        <w:numPr>
          <w:ilvl w:val="0"/>
          <w:numId w:val="36"/>
        </w:numPr>
        <w:autoSpaceDE/>
        <w:autoSpaceDN/>
        <w:adjustRightInd/>
        <w:spacing w:after="0"/>
        <w:contextualSpacing/>
        <w:jc w:val="both"/>
        <w:rPr>
          <w:rFonts w:ascii="Arial" w:hAnsi="Arial" w:cs="Arial"/>
          <w:bCs/>
        </w:rPr>
      </w:pPr>
      <w:r w:rsidRPr="00C26DB8">
        <w:rPr>
          <w:rFonts w:ascii="Arial" w:hAnsi="Arial" w:cs="Arial"/>
          <w:bCs/>
        </w:rPr>
        <w:t>Opex commitment have been overstated by R2 988 291</w:t>
      </w:r>
    </w:p>
    <w:p w:rsidR="00E66A1F" w:rsidRDefault="00E66A1F" w:rsidP="00E66A1F">
      <w:pPr>
        <w:pStyle w:val="ListParagraph"/>
        <w:numPr>
          <w:ilvl w:val="0"/>
          <w:numId w:val="0"/>
        </w:numPr>
        <w:ind w:left="357"/>
        <w:jc w:val="both"/>
        <w:rPr>
          <w:rFonts w:cs="Arial"/>
          <w:b/>
          <w:bCs/>
        </w:rPr>
      </w:pPr>
    </w:p>
    <w:p w:rsidR="00E66A1F" w:rsidRDefault="00E66A1F" w:rsidP="00E66A1F">
      <w:pPr>
        <w:jc w:val="both"/>
        <w:rPr>
          <w:rFonts w:cs="Arial"/>
          <w:b/>
          <w:bCs/>
        </w:rPr>
      </w:pPr>
    </w:p>
    <w:p w:rsidR="00E66A1F" w:rsidRPr="00F92A35" w:rsidRDefault="00E66A1F" w:rsidP="00E66A1F">
      <w:pPr>
        <w:jc w:val="both"/>
        <w:rPr>
          <w:rFonts w:cs="Arial"/>
          <w:b/>
          <w:bCs/>
        </w:rPr>
      </w:pPr>
      <w:r w:rsidRPr="00F92A35">
        <w:rPr>
          <w:rFonts w:cs="Arial"/>
          <w:b/>
          <w:bCs/>
        </w:rPr>
        <w:t>Internal control deficiency</w:t>
      </w:r>
    </w:p>
    <w:p w:rsidR="00E66A1F" w:rsidRPr="003A1BE3" w:rsidRDefault="00E66A1F" w:rsidP="00E66A1F">
      <w:pPr>
        <w:jc w:val="both"/>
        <w:rPr>
          <w:rFonts w:cs="Arial"/>
          <w:i/>
          <w:color w:val="000000"/>
        </w:rPr>
      </w:pPr>
    </w:p>
    <w:p w:rsidR="00E66A1F" w:rsidRPr="003A1BE3" w:rsidRDefault="00E66A1F" w:rsidP="00E66A1F">
      <w:pPr>
        <w:jc w:val="both"/>
        <w:rPr>
          <w:rFonts w:cs="Arial"/>
          <w:i/>
          <w:color w:val="000000"/>
        </w:rPr>
      </w:pPr>
      <w:r w:rsidRPr="003A1BE3">
        <w:rPr>
          <w:rFonts w:cs="Arial"/>
          <w:i/>
          <w:color w:val="000000"/>
        </w:rPr>
        <w:t>Financial and Performance Management</w:t>
      </w:r>
    </w:p>
    <w:p w:rsidR="00E66A1F" w:rsidRDefault="00E66A1F" w:rsidP="00E66A1F">
      <w:pPr>
        <w:jc w:val="both"/>
        <w:rPr>
          <w:rFonts w:cs="Arial"/>
          <w:color w:val="000000"/>
        </w:rPr>
      </w:pPr>
      <w:r w:rsidRPr="003A1BE3">
        <w:rPr>
          <w:rFonts w:cs="Arial"/>
        </w:rPr>
        <w:t xml:space="preserve">Management did not </w:t>
      </w:r>
      <w:r>
        <w:rPr>
          <w:rFonts w:cs="Arial"/>
        </w:rPr>
        <w:t xml:space="preserve">conduct adequate reviews on the annual financial statements and the supporting schedules. </w:t>
      </w:r>
    </w:p>
    <w:p w:rsidR="00E66A1F" w:rsidRPr="00F92A35" w:rsidRDefault="00E66A1F" w:rsidP="00E66A1F">
      <w:pPr>
        <w:jc w:val="both"/>
        <w:rPr>
          <w:rFonts w:cs="Arial"/>
          <w:b/>
        </w:rPr>
      </w:pPr>
    </w:p>
    <w:p w:rsidR="00E66A1F" w:rsidRPr="000C7792" w:rsidRDefault="00E66A1F" w:rsidP="00E66A1F">
      <w:pPr>
        <w:jc w:val="both"/>
        <w:rPr>
          <w:rFonts w:cs="Arial"/>
          <w:b/>
        </w:rPr>
      </w:pPr>
      <w:r w:rsidRPr="000C7792">
        <w:rPr>
          <w:rFonts w:cs="Arial"/>
          <w:b/>
        </w:rPr>
        <w:t>Recommendation</w:t>
      </w:r>
    </w:p>
    <w:p w:rsidR="00E66A1F" w:rsidRDefault="00E66A1F" w:rsidP="00E66A1F">
      <w:pPr>
        <w:jc w:val="both"/>
        <w:rPr>
          <w:rFonts w:cs="Arial"/>
        </w:rPr>
      </w:pPr>
      <w:r>
        <w:rPr>
          <w:rFonts w:cs="Arial"/>
        </w:rPr>
        <w:t xml:space="preserve">It is recommended that </w:t>
      </w:r>
      <w:r w:rsidRPr="00BD43EC">
        <w:rPr>
          <w:rFonts w:cs="Arial"/>
        </w:rPr>
        <w:t>adequate review processes b</w:t>
      </w:r>
      <w:r>
        <w:rPr>
          <w:rFonts w:cs="Arial"/>
        </w:rPr>
        <w:t>e implemented on the review of the annual financial statements and supporting schedules to ensure that amounts disclosed in the annual financial statements are accurate and agree to the supporting schedules.</w:t>
      </w:r>
    </w:p>
    <w:p w:rsidR="00E66A1F" w:rsidRDefault="00E66A1F" w:rsidP="00E66A1F">
      <w:pPr>
        <w:rPr>
          <w:rFonts w:cs="Arial"/>
        </w:rPr>
      </w:pPr>
    </w:p>
    <w:p w:rsidR="00E66A1F" w:rsidRDefault="00E66A1F" w:rsidP="00E66A1F">
      <w:pPr>
        <w:rPr>
          <w:rFonts w:cs="Arial"/>
          <w:b/>
          <w:color w:val="000000" w:themeColor="text1"/>
        </w:rPr>
      </w:pPr>
      <w:r>
        <w:rPr>
          <w:rFonts w:cs="Arial"/>
          <w:b/>
          <w:color w:val="000000" w:themeColor="text1"/>
        </w:rPr>
        <w:t>Management response</w:t>
      </w:r>
    </w:p>
    <w:p w:rsidR="00E66A1F" w:rsidRDefault="00E66A1F" w:rsidP="00E66A1F">
      <w:pPr>
        <w:keepNext/>
        <w:jc w:val="both"/>
        <w:rPr>
          <w:rFonts w:cs="Arial"/>
          <w:color w:val="000000" w:themeColor="text1"/>
        </w:rPr>
      </w:pPr>
      <w:r>
        <w:rPr>
          <w:rFonts w:cs="Arial"/>
          <w:color w:val="000000" w:themeColor="text1"/>
        </w:rPr>
        <w:t xml:space="preserve">Management is </w:t>
      </w:r>
      <w:r w:rsidRPr="006E7EE9">
        <w:rPr>
          <w:rFonts w:cs="Arial"/>
          <w:color w:val="000000" w:themeColor="text1"/>
        </w:rPr>
        <w:t>in agreement with the finding for the following reasons</w:t>
      </w:r>
      <w:r>
        <w:rPr>
          <w:rFonts w:cs="Arial"/>
          <w:color w:val="000000" w:themeColor="text1"/>
        </w:rPr>
        <w:t xml:space="preserve">. Interim figures for the Intangible Asset CAPEX and OPEX commitments where disclosed as final figures as at 31 March 2020. </w:t>
      </w:r>
    </w:p>
    <w:p w:rsidR="00E66A1F" w:rsidRDefault="00E66A1F" w:rsidP="00E66A1F">
      <w:pPr>
        <w:rPr>
          <w:rFonts w:cs="Arial"/>
          <w:b/>
        </w:rPr>
      </w:pPr>
      <w:r>
        <w:rPr>
          <w:rFonts w:cs="Arial"/>
          <w:b/>
        </w:rPr>
        <w:t>Auditors Conclusion</w:t>
      </w:r>
    </w:p>
    <w:p w:rsidR="00E66A1F" w:rsidRPr="00950163" w:rsidRDefault="00E66A1F" w:rsidP="00E66A1F">
      <w:pPr>
        <w:rPr>
          <w:rFonts w:cs="Arial"/>
        </w:rPr>
      </w:pPr>
      <w:r w:rsidRPr="00950163">
        <w:rPr>
          <w:rFonts w:cs="Arial"/>
        </w:rPr>
        <w:t>Management comment noted. The finding will be reported on the management report. The final AFS will be inspected to confirm the adjustment.</w:t>
      </w:r>
    </w:p>
    <w:p w:rsidR="00E66A1F" w:rsidRDefault="00E66A1F" w:rsidP="00E66A1F">
      <w:pPr>
        <w:keepNext/>
        <w:jc w:val="both"/>
        <w:rPr>
          <w:rFonts w:cs="Arial"/>
          <w:color w:val="000000" w:themeColor="text1"/>
        </w:rPr>
      </w:pPr>
    </w:p>
    <w:p w:rsidR="00E66A1F" w:rsidRDefault="00E66A1F" w:rsidP="00E66A1F">
      <w:pPr>
        <w:keepNext/>
        <w:jc w:val="both"/>
        <w:rPr>
          <w:rFonts w:cs="Arial"/>
          <w:color w:val="000000" w:themeColor="text1"/>
        </w:rPr>
      </w:pPr>
    </w:p>
    <w:p w:rsidR="00E66A1F" w:rsidRDefault="00E66A1F" w:rsidP="00E66A1F">
      <w:pPr>
        <w:keepNext/>
        <w:jc w:val="both"/>
        <w:rPr>
          <w:rFonts w:cs="Arial"/>
          <w:color w:val="000000" w:themeColor="text1"/>
        </w:rPr>
      </w:pPr>
    </w:p>
    <w:p w:rsidR="00E66A1F" w:rsidRDefault="00E66A1F" w:rsidP="00E66A1F">
      <w:pPr>
        <w:keepNext/>
        <w:jc w:val="both"/>
        <w:rPr>
          <w:rFonts w:cs="Arial"/>
          <w:color w:val="000000" w:themeColor="text1"/>
        </w:rPr>
      </w:pPr>
    </w:p>
    <w:p w:rsidR="00C85AED" w:rsidRDefault="00C85AED" w:rsidP="001F00D1">
      <w:pPr>
        <w:jc w:val="both"/>
        <w:rPr>
          <w:rFonts w:cs="Arial"/>
        </w:rPr>
      </w:pPr>
      <w:r>
        <w:rPr>
          <w:rFonts w:cs="Arial"/>
        </w:rPr>
        <w:br w:type="page"/>
      </w:r>
    </w:p>
    <w:p w:rsidR="00E66A1F" w:rsidRPr="00710D00" w:rsidRDefault="00E66A1F" w:rsidP="00E66A1F">
      <w:pPr>
        <w:spacing w:after="360"/>
        <w:jc w:val="both"/>
        <w:rPr>
          <w:rFonts w:cs="Arial"/>
          <w:b/>
          <w:bCs/>
        </w:rPr>
      </w:pPr>
      <w:r w:rsidRPr="00710D00">
        <w:rPr>
          <w:rFonts w:cs="Arial"/>
          <w:b/>
          <w:bCs/>
        </w:rPr>
        <w:lastRenderedPageBreak/>
        <w:t>DETAILED AUDIT FINDING:</w:t>
      </w:r>
    </w:p>
    <w:p w:rsidR="00E66A1F" w:rsidRPr="008C30F6" w:rsidRDefault="00E66A1F" w:rsidP="00E66A1F">
      <w:pPr>
        <w:spacing w:after="360"/>
        <w:jc w:val="both"/>
        <w:rPr>
          <w:rFonts w:cs="Arial"/>
          <w:b/>
          <w:bCs/>
        </w:rPr>
      </w:pPr>
      <w:r>
        <w:rPr>
          <w:rFonts w:cs="Arial"/>
          <w:b/>
          <w:bCs/>
          <w:highlight w:val="lightGray"/>
        </w:rPr>
        <w:t xml:space="preserve">Assets Under Construction – Project completed not capitalized COFF36 HO.  </w:t>
      </w:r>
    </w:p>
    <w:p w:rsidR="00E66A1F" w:rsidRDefault="00E66A1F" w:rsidP="00E66A1F">
      <w:pPr>
        <w:pStyle w:val="NormalWeb"/>
        <w:jc w:val="both"/>
        <w:rPr>
          <w:rFonts w:ascii="Arial" w:hAnsi="Arial" w:cs="Arial"/>
          <w:b/>
          <w:sz w:val="22"/>
          <w:szCs w:val="22"/>
        </w:rPr>
      </w:pPr>
      <w:r>
        <w:rPr>
          <w:rFonts w:ascii="Arial" w:hAnsi="Arial" w:cs="Arial"/>
          <w:b/>
          <w:sz w:val="22"/>
          <w:szCs w:val="22"/>
        </w:rPr>
        <w:t>Audit finding</w:t>
      </w:r>
    </w:p>
    <w:p w:rsidR="00E66A1F" w:rsidRDefault="00E66A1F" w:rsidP="00E66A1F">
      <w:pPr>
        <w:pStyle w:val="NormalWeb"/>
        <w:rPr>
          <w:rFonts w:ascii="Arial" w:hAnsi="Arial" w:cs="Arial"/>
          <w:sz w:val="22"/>
          <w:szCs w:val="22"/>
        </w:rPr>
      </w:pPr>
      <w:r w:rsidRPr="00BF2F68">
        <w:rPr>
          <w:rFonts w:ascii="Arial" w:hAnsi="Arial" w:cs="Arial"/>
          <w:sz w:val="22"/>
          <w:szCs w:val="22"/>
        </w:rPr>
        <w:t>Requirements:</w:t>
      </w:r>
    </w:p>
    <w:p w:rsidR="00E66A1F" w:rsidRPr="008064D6" w:rsidRDefault="00E66A1F" w:rsidP="00E66A1F">
      <w:pPr>
        <w:spacing w:before="100" w:after="100" w:line="240" w:lineRule="auto"/>
        <w:jc w:val="both"/>
        <w:rPr>
          <w:rFonts w:cs="Arial"/>
          <w:i/>
          <w:lang w:eastAsia="en-GB"/>
        </w:rPr>
      </w:pPr>
      <w:r w:rsidRPr="008064D6">
        <w:rPr>
          <w:rFonts w:cs="Arial"/>
          <w:lang w:eastAsia="en-GB"/>
        </w:rPr>
        <w:t xml:space="preserve">Section 40(3)(a) of the Public Finance Management Act states that: </w:t>
      </w:r>
      <w:r w:rsidRPr="008064D6">
        <w:rPr>
          <w:rFonts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E66A1F" w:rsidRDefault="00E66A1F" w:rsidP="00E66A1F">
      <w:pPr>
        <w:spacing w:line="240" w:lineRule="auto"/>
        <w:jc w:val="both"/>
        <w:rPr>
          <w:rFonts w:cs="Arial"/>
          <w:color w:val="000000"/>
          <w:lang w:eastAsia="en-ZA"/>
        </w:rPr>
      </w:pPr>
    </w:p>
    <w:p w:rsidR="00E66A1F" w:rsidRPr="007B60D2" w:rsidRDefault="00E66A1F" w:rsidP="00E66A1F">
      <w:pPr>
        <w:spacing w:line="240" w:lineRule="auto"/>
        <w:jc w:val="both"/>
        <w:rPr>
          <w:rFonts w:cs="Arial"/>
          <w:i/>
          <w:color w:val="000000"/>
          <w:lang w:eastAsia="en-ZA"/>
        </w:rPr>
      </w:pPr>
      <w:r>
        <w:rPr>
          <w:rFonts w:cs="Arial"/>
          <w:color w:val="000000"/>
          <w:lang w:eastAsia="en-ZA"/>
        </w:rPr>
        <w:t xml:space="preserve">Standards of Generally Recognised Accounting Practice (GRAP) 1 paragraph 17 states that: </w:t>
      </w:r>
      <w:r w:rsidRPr="00F61EDA">
        <w:rPr>
          <w:rFonts w:cs="Arial"/>
          <w:i/>
          <w:color w:val="000000"/>
          <w:lang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r>
        <w:rPr>
          <w:rFonts w:cs="Arial"/>
          <w:i/>
          <w:color w:val="000000"/>
          <w:lang w:eastAsia="en-ZA"/>
        </w:rPr>
        <w:t>…</w:t>
      </w:r>
      <w:r w:rsidRPr="00F61EDA">
        <w:rPr>
          <w:rFonts w:cs="Arial"/>
          <w:i/>
          <w:color w:val="000000"/>
          <w:lang w:eastAsia="en-ZA"/>
        </w:rPr>
        <w:t>”</w:t>
      </w:r>
    </w:p>
    <w:p w:rsidR="00E66A1F" w:rsidRDefault="00E66A1F" w:rsidP="00E66A1F">
      <w:pPr>
        <w:spacing w:line="240" w:lineRule="auto"/>
        <w:rPr>
          <w:rFonts w:cs="Arial"/>
          <w:b/>
        </w:rPr>
      </w:pPr>
    </w:p>
    <w:p w:rsidR="00E66A1F" w:rsidRPr="0038585F" w:rsidRDefault="00E66A1F" w:rsidP="00E66A1F">
      <w:pPr>
        <w:spacing w:line="240" w:lineRule="auto"/>
        <w:rPr>
          <w:rFonts w:cs="Arial"/>
          <w:b/>
        </w:rPr>
      </w:pPr>
      <w:r w:rsidRPr="0038585F">
        <w:rPr>
          <w:rFonts w:cs="Arial"/>
          <w:b/>
        </w:rPr>
        <w:t>Nature</w:t>
      </w:r>
    </w:p>
    <w:p w:rsidR="00E66A1F" w:rsidRPr="00F44ECD" w:rsidRDefault="00E66A1F" w:rsidP="00E66A1F">
      <w:pPr>
        <w:tabs>
          <w:tab w:val="left" w:pos="5148"/>
        </w:tabs>
        <w:spacing w:line="240" w:lineRule="auto"/>
        <w:jc w:val="both"/>
        <w:rPr>
          <w:rFonts w:cs="Arial"/>
        </w:rPr>
      </w:pPr>
      <w:r>
        <w:rPr>
          <w:rFonts w:cs="Arial"/>
        </w:rPr>
        <w:t xml:space="preserve">During the audit of Assets Under Construction, the following project was disclosed as being on stage 5B. However, upon physical verification of the project, it was noted that the project is complete. Furthermore, it was noted that the project has not been capitalized and transferred to the completed assets and recognised as ready for use. </w:t>
      </w:r>
    </w:p>
    <w:p w:rsidR="00E66A1F" w:rsidRPr="004F1896" w:rsidRDefault="00E66A1F" w:rsidP="00E66A1F">
      <w:pPr>
        <w:rPr>
          <w:rFonts w:ascii="Calibri" w:eastAsia="Calibri" w:hAnsi="Calibri" w:cs="Calibri"/>
        </w:rPr>
      </w:pPr>
    </w:p>
    <w:tbl>
      <w:tblPr>
        <w:tblW w:w="5076"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33"/>
        <w:gridCol w:w="1459"/>
        <w:gridCol w:w="3509"/>
        <w:gridCol w:w="1827"/>
        <w:gridCol w:w="1825"/>
      </w:tblGrid>
      <w:tr w:rsidR="00E66A1F" w:rsidRPr="00600D18" w:rsidTr="00D00A11">
        <w:trPr>
          <w:trHeight w:val="404"/>
        </w:trPr>
        <w:tc>
          <w:tcPr>
            <w:tcW w:w="291" w:type="pct"/>
            <w:shd w:val="clear" w:color="auto" w:fill="BFBFBF" w:themeFill="background1" w:themeFillShade="BF"/>
            <w:tcMar>
              <w:top w:w="0" w:type="dxa"/>
              <w:left w:w="108" w:type="dxa"/>
              <w:bottom w:w="0" w:type="dxa"/>
              <w:right w:w="108" w:type="dxa"/>
            </w:tcMar>
            <w:vAlign w:val="bottom"/>
          </w:tcPr>
          <w:p w:rsidR="00E66A1F" w:rsidRPr="00600D18" w:rsidRDefault="00E66A1F" w:rsidP="00D00A11">
            <w:pPr>
              <w:rPr>
                <w:rFonts w:eastAsia="Calibri" w:cs="Arial"/>
                <w:b/>
                <w:bCs/>
                <w:sz w:val="18"/>
                <w:szCs w:val="18"/>
                <w:lang w:eastAsia="en-ZA"/>
              </w:rPr>
            </w:pPr>
            <w:r>
              <w:rPr>
                <w:rFonts w:eastAsia="Calibri" w:cs="Arial"/>
                <w:b/>
                <w:bCs/>
                <w:sz w:val="18"/>
                <w:szCs w:val="18"/>
                <w:lang w:eastAsia="en-ZA"/>
              </w:rPr>
              <w:t>No</w:t>
            </w:r>
          </w:p>
        </w:tc>
        <w:tc>
          <w:tcPr>
            <w:tcW w:w="797" w:type="pct"/>
            <w:shd w:val="clear" w:color="auto" w:fill="BFBFBF" w:themeFill="background1" w:themeFillShade="BF"/>
            <w:tcMar>
              <w:top w:w="0" w:type="dxa"/>
              <w:left w:w="108" w:type="dxa"/>
              <w:bottom w:w="0" w:type="dxa"/>
              <w:right w:w="108" w:type="dxa"/>
            </w:tcMar>
            <w:vAlign w:val="bottom"/>
          </w:tcPr>
          <w:p w:rsidR="00E66A1F" w:rsidRDefault="00E66A1F" w:rsidP="00D00A11">
            <w:pPr>
              <w:rPr>
                <w:rFonts w:eastAsia="Calibri" w:cs="Arial"/>
                <w:b/>
                <w:bCs/>
                <w:sz w:val="18"/>
                <w:szCs w:val="18"/>
                <w:lang w:eastAsia="en-ZA"/>
              </w:rPr>
            </w:pPr>
            <w:r>
              <w:rPr>
                <w:rFonts w:eastAsia="Calibri" w:cs="Arial"/>
                <w:b/>
                <w:bCs/>
                <w:sz w:val="18"/>
                <w:szCs w:val="18"/>
                <w:lang w:eastAsia="en-ZA"/>
              </w:rPr>
              <w:t>WCS #</w:t>
            </w:r>
          </w:p>
          <w:p w:rsidR="00E66A1F" w:rsidRPr="00600D18" w:rsidRDefault="00E66A1F" w:rsidP="00D00A11">
            <w:pPr>
              <w:rPr>
                <w:rFonts w:eastAsia="Calibri" w:cs="Arial"/>
                <w:b/>
                <w:bCs/>
                <w:sz w:val="18"/>
                <w:szCs w:val="18"/>
                <w:lang w:eastAsia="en-ZA"/>
              </w:rPr>
            </w:pPr>
          </w:p>
        </w:tc>
        <w:tc>
          <w:tcPr>
            <w:tcW w:w="1917" w:type="pct"/>
            <w:shd w:val="clear" w:color="auto" w:fill="BFBFBF" w:themeFill="background1" w:themeFillShade="BF"/>
            <w:tcMar>
              <w:top w:w="0" w:type="dxa"/>
              <w:left w:w="108" w:type="dxa"/>
              <w:bottom w:w="0" w:type="dxa"/>
              <w:right w:w="108" w:type="dxa"/>
            </w:tcMar>
            <w:vAlign w:val="bottom"/>
          </w:tcPr>
          <w:p w:rsidR="00E66A1F" w:rsidRPr="00600D18" w:rsidRDefault="00E66A1F" w:rsidP="00D00A11">
            <w:pPr>
              <w:rPr>
                <w:rFonts w:eastAsia="Calibri" w:cs="Arial"/>
                <w:b/>
                <w:bCs/>
                <w:sz w:val="18"/>
                <w:szCs w:val="18"/>
                <w:lang w:eastAsia="en-ZA"/>
              </w:rPr>
            </w:pPr>
            <w:r>
              <w:rPr>
                <w:rFonts w:eastAsia="Calibri" w:cs="Arial"/>
                <w:b/>
                <w:bCs/>
                <w:sz w:val="18"/>
                <w:szCs w:val="18"/>
                <w:lang w:eastAsia="en-ZA"/>
              </w:rPr>
              <w:t xml:space="preserve">Project Description </w:t>
            </w:r>
          </w:p>
        </w:tc>
        <w:tc>
          <w:tcPr>
            <w:tcW w:w="998" w:type="pct"/>
            <w:shd w:val="clear" w:color="auto" w:fill="BFBFBF" w:themeFill="background1" w:themeFillShade="BF"/>
            <w:vAlign w:val="bottom"/>
          </w:tcPr>
          <w:p w:rsidR="00E66A1F" w:rsidRDefault="00E66A1F" w:rsidP="00D00A11">
            <w:pPr>
              <w:rPr>
                <w:rFonts w:eastAsia="Calibri" w:cs="Arial"/>
                <w:b/>
                <w:bCs/>
                <w:sz w:val="18"/>
                <w:szCs w:val="18"/>
                <w:lang w:eastAsia="en-ZA"/>
              </w:rPr>
            </w:pPr>
            <w:r>
              <w:rPr>
                <w:rFonts w:eastAsia="Calibri" w:cs="Arial"/>
                <w:b/>
                <w:bCs/>
                <w:sz w:val="18"/>
                <w:szCs w:val="18"/>
                <w:lang w:eastAsia="en-ZA"/>
              </w:rPr>
              <w:t>Closing AUC balance</w:t>
            </w:r>
          </w:p>
        </w:tc>
        <w:tc>
          <w:tcPr>
            <w:tcW w:w="997" w:type="pct"/>
            <w:shd w:val="clear" w:color="auto" w:fill="BFBFBF" w:themeFill="background1" w:themeFillShade="BF"/>
            <w:tcMar>
              <w:top w:w="0" w:type="dxa"/>
              <w:left w:w="108" w:type="dxa"/>
              <w:bottom w:w="0" w:type="dxa"/>
              <w:right w:w="108" w:type="dxa"/>
            </w:tcMar>
            <w:vAlign w:val="bottom"/>
          </w:tcPr>
          <w:p w:rsidR="00E66A1F" w:rsidRPr="00600D18" w:rsidRDefault="00E66A1F" w:rsidP="00D00A11">
            <w:pPr>
              <w:rPr>
                <w:rFonts w:eastAsia="Calibri" w:cs="Arial"/>
                <w:b/>
                <w:bCs/>
                <w:sz w:val="18"/>
                <w:szCs w:val="18"/>
                <w:lang w:eastAsia="en-ZA"/>
              </w:rPr>
            </w:pPr>
            <w:r>
              <w:rPr>
                <w:rFonts w:eastAsia="Calibri" w:cs="Arial"/>
                <w:b/>
                <w:bCs/>
                <w:sz w:val="18"/>
                <w:szCs w:val="18"/>
                <w:lang w:eastAsia="en-ZA"/>
              </w:rPr>
              <w:t>Date of completion per practical completion certificate.</w:t>
            </w:r>
          </w:p>
        </w:tc>
      </w:tr>
      <w:tr w:rsidR="00E66A1F" w:rsidRPr="00600D18" w:rsidTr="00D00A11">
        <w:trPr>
          <w:trHeight w:val="581"/>
        </w:trPr>
        <w:tc>
          <w:tcPr>
            <w:tcW w:w="291" w:type="pct"/>
            <w:shd w:val="clear" w:color="auto" w:fill="FFFFFF"/>
            <w:tcMar>
              <w:top w:w="0" w:type="dxa"/>
              <w:left w:w="108" w:type="dxa"/>
              <w:bottom w:w="0" w:type="dxa"/>
              <w:right w:w="108" w:type="dxa"/>
            </w:tcMar>
            <w:vAlign w:val="bottom"/>
          </w:tcPr>
          <w:p w:rsidR="00E66A1F" w:rsidRPr="00600D18" w:rsidRDefault="00E66A1F" w:rsidP="00D00A11">
            <w:pPr>
              <w:rPr>
                <w:rFonts w:eastAsia="Calibri" w:cs="Arial"/>
                <w:color w:val="000000"/>
                <w:sz w:val="18"/>
                <w:szCs w:val="18"/>
                <w:lang w:eastAsia="en-ZA"/>
              </w:rPr>
            </w:pPr>
            <w:r>
              <w:rPr>
                <w:rFonts w:eastAsia="Calibri" w:cs="Arial"/>
                <w:color w:val="000000"/>
                <w:sz w:val="18"/>
                <w:szCs w:val="18"/>
                <w:lang w:eastAsia="en-ZA"/>
              </w:rPr>
              <w:t>1</w:t>
            </w:r>
          </w:p>
        </w:tc>
        <w:tc>
          <w:tcPr>
            <w:tcW w:w="797" w:type="pct"/>
            <w:shd w:val="clear" w:color="auto" w:fill="FFFFFF"/>
            <w:tcMar>
              <w:top w:w="0" w:type="dxa"/>
              <w:left w:w="108" w:type="dxa"/>
              <w:bottom w:w="0" w:type="dxa"/>
              <w:right w:w="108" w:type="dxa"/>
            </w:tcMar>
            <w:vAlign w:val="bottom"/>
          </w:tcPr>
          <w:p w:rsidR="00E66A1F" w:rsidRPr="00600D18" w:rsidRDefault="00E66A1F" w:rsidP="00D00A11">
            <w:pPr>
              <w:rPr>
                <w:rFonts w:eastAsia="Calibri" w:cs="Arial"/>
                <w:color w:val="000000"/>
                <w:sz w:val="18"/>
                <w:szCs w:val="18"/>
                <w:lang w:eastAsia="en-ZA"/>
              </w:rPr>
            </w:pPr>
            <w:r>
              <w:rPr>
                <w:rFonts w:eastAsia="Calibri" w:cs="Arial"/>
                <w:color w:val="000000"/>
                <w:sz w:val="18"/>
                <w:szCs w:val="18"/>
                <w:lang w:eastAsia="en-ZA"/>
              </w:rPr>
              <w:t>0</w:t>
            </w:r>
            <w:r w:rsidRPr="00CE28C3">
              <w:rPr>
                <w:rFonts w:eastAsia="Calibri" w:cs="Arial"/>
                <w:color w:val="000000"/>
                <w:sz w:val="18"/>
                <w:szCs w:val="18"/>
                <w:lang w:eastAsia="en-ZA"/>
              </w:rPr>
              <w:t>52426</w:t>
            </w:r>
          </w:p>
        </w:tc>
        <w:tc>
          <w:tcPr>
            <w:tcW w:w="1917" w:type="pct"/>
            <w:shd w:val="clear" w:color="auto" w:fill="FFFFFF"/>
            <w:tcMar>
              <w:top w:w="0" w:type="dxa"/>
              <w:left w:w="108" w:type="dxa"/>
              <w:bottom w:w="0" w:type="dxa"/>
              <w:right w:w="108" w:type="dxa"/>
            </w:tcMar>
            <w:vAlign w:val="bottom"/>
          </w:tcPr>
          <w:p w:rsidR="00E66A1F" w:rsidRPr="001E7C31" w:rsidRDefault="00E66A1F" w:rsidP="00D00A11">
            <w:pPr>
              <w:rPr>
                <w:rFonts w:eastAsia="Calibri" w:cs="Arial"/>
                <w:color w:val="000000"/>
                <w:sz w:val="18"/>
                <w:szCs w:val="18"/>
                <w:lang w:eastAsia="en-ZA"/>
              </w:rPr>
            </w:pPr>
            <w:r>
              <w:rPr>
                <w:rFonts w:eastAsia="Calibri" w:cs="Arial"/>
                <w:color w:val="000000"/>
                <w:sz w:val="18"/>
                <w:szCs w:val="18"/>
                <w:lang w:eastAsia="en-ZA"/>
              </w:rPr>
              <w:t>Installation of security measures at 287 Albert Street</w:t>
            </w:r>
          </w:p>
        </w:tc>
        <w:tc>
          <w:tcPr>
            <w:tcW w:w="998" w:type="pct"/>
            <w:shd w:val="clear" w:color="auto" w:fill="FFFFFF"/>
            <w:vAlign w:val="bottom"/>
          </w:tcPr>
          <w:p w:rsidR="00E66A1F" w:rsidRDefault="00E66A1F" w:rsidP="00D00A11">
            <w:pPr>
              <w:contextualSpacing/>
              <w:rPr>
                <w:rFonts w:cs="Arial"/>
                <w:color w:val="000000"/>
                <w:sz w:val="18"/>
                <w:szCs w:val="18"/>
                <w:lang w:eastAsia="en-ZA"/>
              </w:rPr>
            </w:pPr>
          </w:p>
          <w:p w:rsidR="00E66A1F" w:rsidRDefault="00E66A1F" w:rsidP="00D00A11">
            <w:pPr>
              <w:contextualSpacing/>
              <w:rPr>
                <w:rFonts w:cs="Arial"/>
                <w:color w:val="000000"/>
                <w:sz w:val="18"/>
                <w:szCs w:val="18"/>
                <w:lang w:eastAsia="en-ZA"/>
              </w:rPr>
            </w:pPr>
            <w:r>
              <w:rPr>
                <w:rFonts w:cs="Arial"/>
                <w:color w:val="000000"/>
                <w:sz w:val="18"/>
                <w:szCs w:val="18"/>
                <w:lang w:eastAsia="en-ZA"/>
              </w:rPr>
              <w:t xml:space="preserve">  R</w:t>
            </w:r>
            <w:r w:rsidRPr="00CE28C3">
              <w:rPr>
                <w:rFonts w:cs="Arial"/>
                <w:color w:val="000000"/>
                <w:sz w:val="18"/>
                <w:szCs w:val="18"/>
                <w:lang w:eastAsia="en-ZA"/>
              </w:rPr>
              <w:t>3</w:t>
            </w:r>
            <w:r>
              <w:rPr>
                <w:rFonts w:cs="Arial"/>
                <w:color w:val="000000"/>
                <w:sz w:val="18"/>
                <w:szCs w:val="18"/>
                <w:lang w:eastAsia="en-ZA"/>
              </w:rPr>
              <w:t xml:space="preserve"> </w:t>
            </w:r>
            <w:r w:rsidRPr="00CE28C3">
              <w:rPr>
                <w:rFonts w:cs="Arial"/>
                <w:color w:val="000000"/>
                <w:sz w:val="18"/>
                <w:szCs w:val="18"/>
                <w:lang w:eastAsia="en-ZA"/>
              </w:rPr>
              <w:t>692</w:t>
            </w:r>
            <w:r>
              <w:rPr>
                <w:rFonts w:cs="Arial"/>
                <w:color w:val="000000"/>
                <w:sz w:val="18"/>
                <w:szCs w:val="18"/>
                <w:lang w:eastAsia="en-ZA"/>
              </w:rPr>
              <w:t xml:space="preserve"> </w:t>
            </w:r>
            <w:r w:rsidRPr="00CE28C3">
              <w:rPr>
                <w:rFonts w:cs="Arial"/>
                <w:color w:val="000000"/>
                <w:sz w:val="18"/>
                <w:szCs w:val="18"/>
                <w:lang w:eastAsia="en-ZA"/>
              </w:rPr>
              <w:t>352,32</w:t>
            </w:r>
          </w:p>
        </w:tc>
        <w:tc>
          <w:tcPr>
            <w:tcW w:w="997" w:type="pct"/>
            <w:shd w:val="clear" w:color="auto" w:fill="FFFFFF"/>
            <w:tcMar>
              <w:top w:w="0" w:type="dxa"/>
              <w:left w:w="108" w:type="dxa"/>
              <w:bottom w:w="0" w:type="dxa"/>
              <w:right w:w="108" w:type="dxa"/>
            </w:tcMar>
            <w:vAlign w:val="bottom"/>
          </w:tcPr>
          <w:p w:rsidR="00E66A1F" w:rsidRPr="00600D18" w:rsidRDefault="00E66A1F" w:rsidP="00D00A11">
            <w:pPr>
              <w:contextualSpacing/>
              <w:rPr>
                <w:rFonts w:cs="Arial"/>
                <w:color w:val="000000"/>
                <w:sz w:val="18"/>
                <w:szCs w:val="18"/>
                <w:lang w:eastAsia="en-ZA"/>
              </w:rPr>
            </w:pPr>
            <w:r>
              <w:rPr>
                <w:rFonts w:cs="Arial"/>
                <w:color w:val="000000"/>
                <w:sz w:val="18"/>
                <w:szCs w:val="18"/>
                <w:lang w:eastAsia="en-ZA"/>
              </w:rPr>
              <w:t>26 October 2018</w:t>
            </w:r>
          </w:p>
        </w:tc>
      </w:tr>
    </w:tbl>
    <w:p w:rsidR="00C85AED" w:rsidRDefault="00C85AED" w:rsidP="00E66A1F">
      <w:pPr>
        <w:shd w:val="clear" w:color="auto" w:fill="FFFFFF"/>
        <w:jc w:val="both"/>
        <w:rPr>
          <w:rFonts w:cs="Arial"/>
          <w:b/>
        </w:rPr>
      </w:pPr>
    </w:p>
    <w:p w:rsidR="00E66A1F" w:rsidRDefault="00E66A1F" w:rsidP="00E66A1F">
      <w:pPr>
        <w:shd w:val="clear" w:color="auto" w:fill="FFFFFF"/>
        <w:jc w:val="both"/>
        <w:rPr>
          <w:rFonts w:cs="Arial"/>
          <w:b/>
        </w:rPr>
      </w:pPr>
      <w:r w:rsidRPr="0038585F">
        <w:rPr>
          <w:rFonts w:cs="Arial"/>
          <w:b/>
        </w:rPr>
        <w:t>Impact of the finding</w:t>
      </w:r>
    </w:p>
    <w:p w:rsidR="00E66A1F" w:rsidRPr="00E66A1F" w:rsidRDefault="00E66A1F" w:rsidP="00E66A1F">
      <w:pPr>
        <w:jc w:val="both"/>
        <w:rPr>
          <w:rFonts w:cs="Arial"/>
          <w:bCs/>
          <w:i/>
        </w:rPr>
      </w:pPr>
      <w:r w:rsidRPr="00E66A1F">
        <w:rPr>
          <w:rFonts w:cs="Arial"/>
          <w:bCs/>
          <w:i/>
        </w:rPr>
        <w:t xml:space="preserve">The above will result in the following: </w:t>
      </w:r>
    </w:p>
    <w:p w:rsidR="00E66A1F" w:rsidRPr="000C7792" w:rsidRDefault="00E66A1F" w:rsidP="00425D1E">
      <w:pPr>
        <w:pStyle w:val="ListParagraph"/>
        <w:numPr>
          <w:ilvl w:val="0"/>
          <w:numId w:val="35"/>
        </w:numPr>
        <w:autoSpaceDE/>
        <w:autoSpaceDN/>
        <w:adjustRightInd/>
        <w:spacing w:after="0"/>
        <w:ind w:left="357" w:hanging="357"/>
        <w:contextualSpacing/>
        <w:jc w:val="both"/>
        <w:rPr>
          <w:rFonts w:cs="Arial"/>
          <w:b/>
          <w:bCs/>
        </w:rPr>
      </w:pPr>
      <w:r w:rsidRPr="00892B5F">
        <w:rPr>
          <w:rFonts w:ascii="Arial" w:hAnsi="Arial" w:cs="Arial"/>
        </w:rPr>
        <w:t>Non-compliance with the requirements of GRAP 1 and PFMA</w:t>
      </w:r>
      <w:r>
        <w:rPr>
          <w:rFonts w:ascii="Arial" w:hAnsi="Arial" w:cs="Arial"/>
        </w:rPr>
        <w:t xml:space="preserve"> resulting in misrepresentation of balances to the users of the financial statements. </w:t>
      </w:r>
    </w:p>
    <w:p w:rsidR="00E66A1F" w:rsidRPr="00534787" w:rsidRDefault="00E66A1F" w:rsidP="00425D1E">
      <w:pPr>
        <w:pStyle w:val="ListParagraph"/>
        <w:numPr>
          <w:ilvl w:val="0"/>
          <w:numId w:val="35"/>
        </w:numPr>
        <w:autoSpaceDE/>
        <w:autoSpaceDN/>
        <w:adjustRightInd/>
        <w:spacing w:after="0"/>
        <w:ind w:left="357" w:hanging="357"/>
        <w:contextualSpacing/>
        <w:jc w:val="both"/>
        <w:rPr>
          <w:rFonts w:cs="Arial"/>
          <w:b/>
          <w:bCs/>
        </w:rPr>
      </w:pPr>
      <w:r>
        <w:rPr>
          <w:rFonts w:ascii="Arial" w:hAnsi="Arial" w:cs="Arial"/>
        </w:rPr>
        <w:t>Depreciation and accumulated depreciation is understated by an undeterminable amount.</w:t>
      </w:r>
    </w:p>
    <w:p w:rsidR="00E66A1F" w:rsidRPr="00534787" w:rsidRDefault="00E66A1F" w:rsidP="00425D1E">
      <w:pPr>
        <w:pStyle w:val="ListParagraph"/>
        <w:numPr>
          <w:ilvl w:val="0"/>
          <w:numId w:val="35"/>
        </w:numPr>
        <w:autoSpaceDE/>
        <w:autoSpaceDN/>
        <w:adjustRightInd/>
        <w:spacing w:after="0"/>
        <w:ind w:left="357" w:hanging="357"/>
        <w:contextualSpacing/>
        <w:jc w:val="both"/>
        <w:rPr>
          <w:rFonts w:cs="Arial"/>
          <w:b/>
          <w:bCs/>
        </w:rPr>
      </w:pPr>
      <w:r>
        <w:rPr>
          <w:rFonts w:ascii="Arial" w:hAnsi="Arial" w:cs="Arial"/>
        </w:rPr>
        <w:t>Deferred revenue is overstated by R3 692 352,32 and revenue is understated by R3 696 352,32</w:t>
      </w:r>
    </w:p>
    <w:p w:rsidR="00E66A1F" w:rsidRPr="00534787" w:rsidRDefault="00E66A1F" w:rsidP="00425D1E">
      <w:pPr>
        <w:pStyle w:val="ListParagraph"/>
        <w:numPr>
          <w:ilvl w:val="0"/>
          <w:numId w:val="35"/>
        </w:numPr>
        <w:autoSpaceDE/>
        <w:autoSpaceDN/>
        <w:adjustRightInd/>
        <w:spacing w:after="0"/>
        <w:ind w:left="357" w:hanging="357"/>
        <w:contextualSpacing/>
        <w:jc w:val="both"/>
        <w:rPr>
          <w:rFonts w:cs="Arial"/>
          <w:b/>
          <w:bCs/>
        </w:rPr>
      </w:pPr>
      <w:r>
        <w:rPr>
          <w:rFonts w:ascii="Arial" w:hAnsi="Arial" w:cs="Arial"/>
        </w:rPr>
        <w:t>Cumulative expenditure relating to assets under construction disclosed under note 7 is overstated by R3 696 352,32</w:t>
      </w:r>
    </w:p>
    <w:p w:rsidR="00E66A1F" w:rsidRDefault="00E66A1F" w:rsidP="00E66A1F">
      <w:pPr>
        <w:pStyle w:val="ListParagraph"/>
        <w:numPr>
          <w:ilvl w:val="0"/>
          <w:numId w:val="0"/>
        </w:numPr>
        <w:ind w:left="357"/>
        <w:jc w:val="both"/>
        <w:rPr>
          <w:rFonts w:cs="Arial"/>
          <w:b/>
          <w:bCs/>
        </w:rPr>
      </w:pPr>
    </w:p>
    <w:p w:rsidR="00E66A1F" w:rsidRPr="00F92A35" w:rsidRDefault="00E66A1F" w:rsidP="00E66A1F">
      <w:pPr>
        <w:jc w:val="both"/>
        <w:rPr>
          <w:rFonts w:cs="Arial"/>
          <w:b/>
          <w:bCs/>
        </w:rPr>
      </w:pPr>
      <w:r w:rsidRPr="00F92A35">
        <w:rPr>
          <w:rFonts w:cs="Arial"/>
          <w:b/>
          <w:bCs/>
        </w:rPr>
        <w:t>Internal control deficiency</w:t>
      </w:r>
    </w:p>
    <w:p w:rsidR="00E66A1F" w:rsidRPr="003A1BE3" w:rsidRDefault="00E66A1F" w:rsidP="00E66A1F">
      <w:pPr>
        <w:jc w:val="both"/>
        <w:rPr>
          <w:rFonts w:cs="Arial"/>
          <w:i/>
          <w:color w:val="000000"/>
        </w:rPr>
      </w:pPr>
    </w:p>
    <w:p w:rsidR="00E66A1F" w:rsidRPr="003A1BE3" w:rsidRDefault="00E66A1F" w:rsidP="00E66A1F">
      <w:pPr>
        <w:jc w:val="both"/>
        <w:rPr>
          <w:rFonts w:cs="Arial"/>
          <w:i/>
          <w:color w:val="000000"/>
        </w:rPr>
      </w:pPr>
      <w:r w:rsidRPr="003A1BE3">
        <w:rPr>
          <w:rFonts w:cs="Arial"/>
          <w:i/>
          <w:color w:val="000000"/>
        </w:rPr>
        <w:t>Financial and Performance Management</w:t>
      </w:r>
    </w:p>
    <w:p w:rsidR="00E66A1F" w:rsidRDefault="00E66A1F" w:rsidP="00E66A1F">
      <w:pPr>
        <w:jc w:val="both"/>
        <w:rPr>
          <w:rFonts w:cs="Arial"/>
        </w:rPr>
      </w:pPr>
      <w:r w:rsidRPr="003A1BE3">
        <w:rPr>
          <w:rFonts w:cs="Arial"/>
        </w:rPr>
        <w:t xml:space="preserve">Management did </w:t>
      </w:r>
      <w:r w:rsidRPr="00534787">
        <w:rPr>
          <w:rFonts w:cs="Arial"/>
        </w:rPr>
        <w:t xml:space="preserve">not </w:t>
      </w:r>
      <w:r>
        <w:rPr>
          <w:rFonts w:cs="Arial"/>
        </w:rPr>
        <w:t>p</w:t>
      </w:r>
      <w:r w:rsidRPr="00534787">
        <w:rPr>
          <w:rFonts w:cs="Arial"/>
        </w:rPr>
        <w:t>repare regular, accurate and complete financial and performance reports that are supported and evidenced by reliable information</w:t>
      </w:r>
      <w:r>
        <w:rPr>
          <w:rFonts w:cs="Arial"/>
        </w:rPr>
        <w:t>.</w:t>
      </w:r>
    </w:p>
    <w:p w:rsidR="00E66A1F" w:rsidRPr="00E66A1F" w:rsidRDefault="00E66A1F" w:rsidP="00E66A1F">
      <w:pPr>
        <w:jc w:val="both"/>
        <w:rPr>
          <w:rFonts w:cs="Arial"/>
          <w:color w:val="000000"/>
        </w:rPr>
      </w:pPr>
    </w:p>
    <w:p w:rsidR="00E66A1F" w:rsidRPr="00E66A1F" w:rsidRDefault="00E66A1F" w:rsidP="00E66A1F">
      <w:pPr>
        <w:jc w:val="both"/>
        <w:rPr>
          <w:rFonts w:cs="Arial"/>
          <w:b/>
        </w:rPr>
      </w:pPr>
      <w:r w:rsidRPr="000C7792">
        <w:rPr>
          <w:rFonts w:cs="Arial"/>
          <w:b/>
        </w:rPr>
        <w:t>Recommendation</w:t>
      </w:r>
    </w:p>
    <w:p w:rsidR="00E66A1F" w:rsidRDefault="00E66A1F" w:rsidP="00E66A1F">
      <w:pPr>
        <w:rPr>
          <w:rFonts w:cs="Arial"/>
        </w:rPr>
      </w:pPr>
      <w:r>
        <w:rPr>
          <w:rFonts w:cs="Arial"/>
        </w:rPr>
        <w:t xml:space="preserve">It is recommended that </w:t>
      </w:r>
      <w:r w:rsidRPr="00BD43EC">
        <w:rPr>
          <w:rFonts w:cs="Arial"/>
        </w:rPr>
        <w:t>adequate review processes b</w:t>
      </w:r>
      <w:r>
        <w:rPr>
          <w:rFonts w:cs="Arial"/>
        </w:rPr>
        <w:t>e implemented on the review of the annual financial statements and supporting schedules to ensure the correctness and accuracy of the AFS.</w:t>
      </w:r>
    </w:p>
    <w:p w:rsidR="00E66A1F" w:rsidRPr="003A1BE3" w:rsidRDefault="00E66A1F" w:rsidP="00E66A1F">
      <w:pPr>
        <w:rPr>
          <w:rFonts w:cs="Arial"/>
        </w:rPr>
      </w:pPr>
    </w:p>
    <w:p w:rsidR="00E66A1F" w:rsidRPr="00E66A1F" w:rsidRDefault="00E66A1F" w:rsidP="00E66A1F">
      <w:pPr>
        <w:jc w:val="both"/>
        <w:outlineLvl w:val="4"/>
        <w:rPr>
          <w:rFonts w:cs="Arial"/>
          <w:b/>
          <w:color w:val="000000" w:themeColor="text1"/>
        </w:rPr>
      </w:pPr>
      <w:r>
        <w:rPr>
          <w:rFonts w:cs="Arial"/>
          <w:b/>
          <w:color w:val="000000" w:themeColor="text1"/>
        </w:rPr>
        <w:t>Management response</w:t>
      </w:r>
    </w:p>
    <w:p w:rsidR="00E66A1F" w:rsidRDefault="00E66A1F" w:rsidP="00E66A1F">
      <w:pPr>
        <w:jc w:val="both"/>
        <w:rPr>
          <w:rFonts w:cs="Arial"/>
          <w:color w:val="000000" w:themeColor="text1"/>
        </w:rPr>
      </w:pPr>
      <w:r>
        <w:rPr>
          <w:rFonts w:cs="Arial"/>
          <w:color w:val="000000" w:themeColor="text1"/>
        </w:rPr>
        <w:t>Management acknowledge and a</w:t>
      </w:r>
      <w:r w:rsidRPr="002E5D71">
        <w:rPr>
          <w:rFonts w:cs="Arial"/>
          <w:color w:val="000000" w:themeColor="text1"/>
        </w:rPr>
        <w:t>grees with the audit finding</w:t>
      </w:r>
      <w:r>
        <w:rPr>
          <w:rFonts w:cs="Arial"/>
          <w:color w:val="000000" w:themeColor="text1"/>
        </w:rPr>
        <w:t xml:space="preserve">. Management would like to advise that this is the only finding where the project status was incorrect, resulting in the underlying asset to be disclosed as AUC, rather than being capitalized as a completed asset. Management is therefore of the opinion that this is an isolated, which will allow the PMTE to adjust if required. </w:t>
      </w:r>
    </w:p>
    <w:p w:rsidR="00E66A1F" w:rsidRDefault="00E66A1F" w:rsidP="00E66A1F">
      <w:pPr>
        <w:jc w:val="both"/>
        <w:rPr>
          <w:rFonts w:cs="Arial"/>
          <w:color w:val="000000" w:themeColor="text1"/>
        </w:rPr>
      </w:pPr>
    </w:p>
    <w:p w:rsidR="00E66A1F" w:rsidRDefault="00E66A1F" w:rsidP="00E66A1F">
      <w:pPr>
        <w:rPr>
          <w:rFonts w:cs="Arial"/>
          <w:b/>
        </w:rPr>
      </w:pPr>
      <w:r>
        <w:rPr>
          <w:rFonts w:cs="Arial"/>
          <w:b/>
        </w:rPr>
        <w:t>Auditors Conclusion</w:t>
      </w:r>
    </w:p>
    <w:p w:rsidR="00E66A1F" w:rsidRPr="00865960" w:rsidRDefault="00E66A1F" w:rsidP="00E66A1F">
      <w:pPr>
        <w:jc w:val="both"/>
        <w:rPr>
          <w:rFonts w:cs="Arial"/>
        </w:rPr>
      </w:pPr>
      <w:r w:rsidRPr="00865960">
        <w:rPr>
          <w:rFonts w:cs="Arial"/>
        </w:rPr>
        <w:t>Management comment noted. Through our testing of the AUC across different regions we were able to identify other misstatement on the AUC register. We therefore do not agree with management assertion that this is an isolated incident. The finding will remain on the management report and projected with other misstatements of similar nature.</w:t>
      </w:r>
    </w:p>
    <w:p w:rsidR="00AA39CE" w:rsidRDefault="00AA39CE" w:rsidP="001F00D1">
      <w:pPr>
        <w:jc w:val="both"/>
        <w:rPr>
          <w:rFonts w:cs="Arial"/>
        </w:rPr>
      </w:pPr>
    </w:p>
    <w:p w:rsidR="00AA39CE" w:rsidRDefault="00AA39CE" w:rsidP="001F00D1">
      <w:pPr>
        <w:jc w:val="both"/>
        <w:rPr>
          <w:rFonts w:cs="Arial"/>
        </w:rPr>
      </w:pPr>
    </w:p>
    <w:p w:rsidR="00AA39CE" w:rsidRDefault="00AA39CE" w:rsidP="001F00D1">
      <w:pPr>
        <w:jc w:val="both"/>
        <w:rPr>
          <w:rFonts w:cs="Arial"/>
        </w:rPr>
      </w:pPr>
    </w:p>
    <w:p w:rsidR="00AA39CE" w:rsidRDefault="00AA39C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176ABE" w:rsidRDefault="00176ABE" w:rsidP="001F00D1">
      <w:pPr>
        <w:jc w:val="both"/>
        <w:rPr>
          <w:rFonts w:cs="Arial"/>
        </w:rPr>
      </w:pPr>
    </w:p>
    <w:p w:rsidR="00C85AED" w:rsidRDefault="00C85AED" w:rsidP="001F00D1">
      <w:pPr>
        <w:jc w:val="both"/>
        <w:rPr>
          <w:rFonts w:cs="Arial"/>
        </w:rPr>
      </w:pPr>
      <w:r>
        <w:rPr>
          <w:rFonts w:cs="Arial"/>
        </w:rPr>
        <w:br w:type="page"/>
      </w:r>
    </w:p>
    <w:p w:rsidR="00E02519" w:rsidRDefault="00E02519" w:rsidP="00E02519">
      <w:pPr>
        <w:pStyle w:val="Heading4"/>
      </w:pPr>
      <w:r>
        <w:lastRenderedPageBreak/>
        <w:t>LEASES</w:t>
      </w:r>
    </w:p>
    <w:p w:rsidR="00176ABE" w:rsidRDefault="00176ABE" w:rsidP="00176ABE"/>
    <w:p w:rsidR="00591C04" w:rsidRPr="00EC3BE4" w:rsidRDefault="00591C04" w:rsidP="00591C04">
      <w:pPr>
        <w:pStyle w:val="FindingHeading1"/>
        <w:numPr>
          <w:ilvl w:val="0"/>
          <w:numId w:val="0"/>
        </w:numPr>
        <w:shd w:val="clear" w:color="auto" w:fill="E6E6E6"/>
        <w:tabs>
          <w:tab w:val="left" w:pos="720"/>
        </w:tabs>
        <w:rPr>
          <w:rFonts w:cs="Arial"/>
          <w:szCs w:val="22"/>
        </w:rPr>
      </w:pPr>
      <w:r w:rsidRPr="0049213E">
        <w:rPr>
          <w:rFonts w:cs="Arial"/>
          <w:szCs w:val="22"/>
          <w:lang w:val="en-ZA"/>
        </w:rPr>
        <w:t>Mis</w:t>
      </w:r>
      <w:r>
        <w:rPr>
          <w:rFonts w:cs="Arial"/>
          <w:szCs w:val="22"/>
          <w:lang w:val="en-ZA"/>
        </w:rPr>
        <w:t>s</w:t>
      </w:r>
      <w:r w:rsidRPr="0049213E">
        <w:rPr>
          <w:rFonts w:cs="Arial"/>
          <w:szCs w:val="22"/>
          <w:lang w:val="en-ZA"/>
        </w:rPr>
        <w:t>ta</w:t>
      </w:r>
      <w:r>
        <w:rPr>
          <w:rFonts w:cs="Arial"/>
          <w:szCs w:val="22"/>
          <w:lang w:val="en-ZA"/>
        </w:rPr>
        <w:t>te</w:t>
      </w:r>
      <w:r w:rsidRPr="0049213E">
        <w:rPr>
          <w:rFonts w:cs="Arial"/>
          <w:szCs w:val="22"/>
          <w:lang w:val="en-ZA"/>
        </w:rPr>
        <w:t>ment</w:t>
      </w:r>
      <w:r>
        <w:rPr>
          <w:rFonts w:cs="Arial"/>
          <w:szCs w:val="22"/>
        </w:rPr>
        <w:t xml:space="preserve"> of operating lease asset and liability COFF 45 HO</w:t>
      </w:r>
    </w:p>
    <w:p w:rsidR="003450D2" w:rsidRDefault="003450D2" w:rsidP="003450D2">
      <w:pPr>
        <w:pStyle w:val="NormalWeb"/>
        <w:jc w:val="both"/>
        <w:rPr>
          <w:rFonts w:ascii="Arial" w:hAnsi="Arial" w:cs="Arial"/>
          <w:b/>
          <w:sz w:val="22"/>
          <w:szCs w:val="22"/>
        </w:rPr>
      </w:pPr>
      <w:r>
        <w:rPr>
          <w:rFonts w:ascii="Arial" w:hAnsi="Arial" w:cs="Arial"/>
          <w:b/>
          <w:sz w:val="22"/>
          <w:szCs w:val="22"/>
        </w:rPr>
        <w:t>Audit finding</w:t>
      </w:r>
    </w:p>
    <w:p w:rsidR="003450D2" w:rsidRDefault="003450D2" w:rsidP="003450D2">
      <w:pPr>
        <w:pStyle w:val="NormalWeb"/>
        <w:rPr>
          <w:rFonts w:ascii="Arial" w:hAnsi="Arial" w:cs="Arial"/>
          <w:sz w:val="22"/>
          <w:szCs w:val="22"/>
        </w:rPr>
      </w:pPr>
      <w:r w:rsidRPr="00BF2F68">
        <w:rPr>
          <w:rFonts w:ascii="Arial" w:hAnsi="Arial" w:cs="Arial"/>
          <w:sz w:val="22"/>
          <w:szCs w:val="22"/>
        </w:rPr>
        <w:t>Requirements:</w:t>
      </w:r>
    </w:p>
    <w:p w:rsidR="00591C04" w:rsidRPr="00675117" w:rsidRDefault="00591C04" w:rsidP="00591C04">
      <w:pPr>
        <w:pStyle w:val="NormalWeb"/>
        <w:jc w:val="both"/>
        <w:rPr>
          <w:rFonts w:ascii="Arial" w:hAnsi="Arial" w:cs="Arial"/>
          <w:i/>
          <w:color w:val="000000"/>
          <w:sz w:val="22"/>
          <w:szCs w:val="22"/>
        </w:rPr>
      </w:pPr>
      <w:r w:rsidRPr="00675117">
        <w:rPr>
          <w:rFonts w:ascii="Arial" w:hAnsi="Arial" w:cs="Arial"/>
          <w:color w:val="000000"/>
          <w:sz w:val="22"/>
          <w:szCs w:val="22"/>
        </w:rPr>
        <w:t xml:space="preserve">Section 38(1)(a)(i) of the Public Finance Management Act (PFMA) states that: </w:t>
      </w:r>
      <w:r w:rsidRPr="00675117">
        <w:rPr>
          <w:rFonts w:ascii="Arial" w:hAnsi="Arial" w:cs="Arial"/>
          <w:i/>
          <w:color w:val="000000"/>
          <w:sz w:val="22"/>
          <w:szCs w:val="22"/>
        </w:rPr>
        <w:t>“The accounting officer for a department, trading entity or constitutional institution must ensure that that department, trading entity or constitutional institution has and maintains effective, efficient and transparent systems of financial and risk management and internal control...”</w:t>
      </w:r>
    </w:p>
    <w:p w:rsidR="00591C04" w:rsidRDefault="00591C04" w:rsidP="00591C04">
      <w:pPr>
        <w:autoSpaceDE w:val="0"/>
        <w:autoSpaceDN w:val="0"/>
        <w:adjustRightInd w:val="0"/>
        <w:spacing w:line="240" w:lineRule="auto"/>
        <w:jc w:val="both"/>
        <w:rPr>
          <w:rFonts w:cs="Arial"/>
          <w:iCs/>
          <w:color w:val="000000"/>
        </w:rPr>
      </w:pPr>
      <w:r w:rsidRPr="00EC3BE4">
        <w:rPr>
          <w:rFonts w:cs="Arial"/>
          <w:color w:val="000000"/>
        </w:rPr>
        <w:t xml:space="preserve">Section 40(a) and (b) of the PFMA states that: </w:t>
      </w:r>
      <w:r w:rsidRPr="00EC3BE4">
        <w:rPr>
          <w:rFonts w:cs="Arial"/>
          <w:i/>
          <w:iCs/>
          <w:color w:val="000000"/>
        </w:rPr>
        <w:t>“The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w:t>
      </w:r>
      <w:r>
        <w:rPr>
          <w:rFonts w:cs="Arial"/>
          <w:i/>
          <w:iCs/>
          <w:color w:val="000000"/>
        </w:rPr>
        <w:t xml:space="preserve"> recognized accounting practice...</w:t>
      </w:r>
      <w:r w:rsidRPr="00EC3BE4">
        <w:rPr>
          <w:rFonts w:cs="Arial"/>
          <w:i/>
          <w:iCs/>
          <w:color w:val="000000"/>
        </w:rPr>
        <w:t xml:space="preserve">” </w:t>
      </w:r>
    </w:p>
    <w:p w:rsidR="00591C04" w:rsidRDefault="00591C04" w:rsidP="00591C04">
      <w:pPr>
        <w:autoSpaceDE w:val="0"/>
        <w:autoSpaceDN w:val="0"/>
        <w:adjustRightInd w:val="0"/>
        <w:spacing w:line="240" w:lineRule="auto"/>
        <w:jc w:val="both"/>
        <w:rPr>
          <w:rFonts w:cs="Arial"/>
          <w:i/>
          <w:iCs/>
          <w:color w:val="000000"/>
        </w:rPr>
      </w:pPr>
      <w:r w:rsidRPr="00EC3BE4">
        <w:rPr>
          <w:rFonts w:cs="Arial"/>
          <w:color w:val="000000"/>
        </w:rPr>
        <w:t xml:space="preserve">GRAP 1, paragraph 17 states that </w:t>
      </w:r>
      <w:r w:rsidRPr="00EC3BE4">
        <w:rPr>
          <w:rFonts w:cs="Arial"/>
          <w:i/>
          <w:iCs/>
          <w:color w:val="000000"/>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r>
        <w:rPr>
          <w:rFonts w:cs="Arial"/>
          <w:i/>
          <w:iCs/>
          <w:color w:val="000000"/>
        </w:rPr>
        <w:t>…</w:t>
      </w:r>
      <w:r w:rsidRPr="00EC3BE4">
        <w:rPr>
          <w:rFonts w:cs="Arial"/>
          <w:i/>
          <w:iCs/>
          <w:color w:val="000000"/>
        </w:rPr>
        <w:t xml:space="preserve">” </w:t>
      </w:r>
    </w:p>
    <w:p w:rsidR="00591C04" w:rsidRDefault="00591C04" w:rsidP="00591C04">
      <w:pPr>
        <w:autoSpaceDE w:val="0"/>
        <w:autoSpaceDN w:val="0"/>
        <w:adjustRightInd w:val="0"/>
        <w:spacing w:line="240" w:lineRule="auto"/>
        <w:jc w:val="both"/>
        <w:rPr>
          <w:rFonts w:cs="Arial"/>
          <w:i/>
          <w:iCs/>
          <w:color w:val="000000"/>
        </w:rPr>
      </w:pPr>
    </w:p>
    <w:p w:rsidR="00591C04" w:rsidRPr="00CF0FA8" w:rsidRDefault="00591C04" w:rsidP="00591C04">
      <w:pPr>
        <w:autoSpaceDE w:val="0"/>
        <w:autoSpaceDN w:val="0"/>
        <w:adjustRightInd w:val="0"/>
        <w:spacing w:line="240" w:lineRule="auto"/>
        <w:jc w:val="both"/>
        <w:rPr>
          <w:i/>
        </w:rPr>
      </w:pPr>
      <w:r w:rsidRPr="0038585F">
        <w:rPr>
          <w:rFonts w:cs="Arial"/>
          <w:b/>
        </w:rPr>
        <w:t>Nature</w:t>
      </w:r>
    </w:p>
    <w:p w:rsidR="00591C04" w:rsidRDefault="00591C04" w:rsidP="00591C04">
      <w:pPr>
        <w:spacing w:line="240" w:lineRule="auto"/>
        <w:jc w:val="both"/>
      </w:pPr>
      <w:r>
        <w:t>During the audit of the operating lease asset and liability balance, the following differences were identified between amounts calculated in the client schedule supporting the Annual Financial Statements (AFS) and the amount recalculated from the lease agreements.</w:t>
      </w:r>
    </w:p>
    <w:p w:rsidR="00591C04" w:rsidRDefault="00591C04" w:rsidP="00591C04">
      <w:pPr>
        <w:spacing w:line="240" w:lineRule="auto"/>
        <w:jc w:val="both"/>
      </w:pPr>
      <w:r>
        <w:t>The recalculated operating lease liability is zero for item number two, six, nine and 12 is based on the expired lease contracts that we were provided with.</w:t>
      </w:r>
    </w:p>
    <w:p w:rsidR="00591C04" w:rsidRDefault="00591C04" w:rsidP="00591C04">
      <w:pPr>
        <w:spacing w:line="240" w:lineRule="auto"/>
        <w:jc w:val="both"/>
      </w:pPr>
      <w:r>
        <w:t xml:space="preserve">Issue 1: An overstatement for the operating lease liability balance based on the significant transactions was noted as follows; </w:t>
      </w:r>
    </w:p>
    <w:p w:rsidR="00591C04" w:rsidRDefault="00591C04" w:rsidP="00591C04"/>
    <w:tbl>
      <w:tblPr>
        <w:tblW w:w="5005" w:type="pct"/>
        <w:tblLook w:val="04A0" w:firstRow="1" w:lastRow="0" w:firstColumn="1" w:lastColumn="0" w:noHBand="0" w:noVBand="1"/>
      </w:tblPr>
      <w:tblGrid>
        <w:gridCol w:w="654"/>
        <w:gridCol w:w="1195"/>
        <w:gridCol w:w="831"/>
        <w:gridCol w:w="2091"/>
        <w:gridCol w:w="2394"/>
        <w:gridCol w:w="1850"/>
      </w:tblGrid>
      <w:tr w:rsidR="00591C04" w:rsidRPr="00266AF0" w:rsidTr="00D00A11">
        <w:trPr>
          <w:trHeight w:val="1587"/>
        </w:trPr>
        <w:tc>
          <w:tcPr>
            <w:tcW w:w="362" w:type="pct"/>
            <w:tcBorders>
              <w:top w:val="single" w:sz="8" w:space="0" w:color="auto"/>
              <w:left w:val="single" w:sz="8" w:space="0" w:color="auto"/>
              <w:bottom w:val="single" w:sz="8" w:space="0" w:color="auto"/>
              <w:right w:val="single" w:sz="4" w:space="0" w:color="auto"/>
            </w:tcBorders>
            <w:shd w:val="clear" w:color="5B9BD5" w:fill="BFBFBF"/>
            <w:vAlign w:val="center"/>
            <w:hideMark/>
          </w:tcPr>
          <w:p w:rsidR="00591C04" w:rsidRPr="007238E7" w:rsidRDefault="00591C04" w:rsidP="00D00A11">
            <w:pPr>
              <w:rPr>
                <w:rFonts w:cs="Arial"/>
                <w:b/>
                <w:bCs/>
                <w:sz w:val="18"/>
                <w:szCs w:val="18"/>
                <w:lang w:eastAsia="en-ZA"/>
              </w:rPr>
            </w:pPr>
            <w:r w:rsidRPr="007238E7">
              <w:rPr>
                <w:rFonts w:cs="Arial"/>
                <w:b/>
                <w:bCs/>
                <w:sz w:val="18"/>
                <w:szCs w:val="18"/>
                <w:lang w:eastAsia="en-ZA"/>
              </w:rPr>
              <w:t>Item No.</w:t>
            </w:r>
          </w:p>
        </w:tc>
        <w:tc>
          <w:tcPr>
            <w:tcW w:w="663" w:type="pct"/>
            <w:tcBorders>
              <w:top w:val="single" w:sz="8" w:space="0" w:color="auto"/>
              <w:left w:val="nil"/>
              <w:bottom w:val="single" w:sz="8" w:space="0" w:color="auto"/>
              <w:right w:val="single" w:sz="4" w:space="0" w:color="auto"/>
            </w:tcBorders>
            <w:shd w:val="clear" w:color="5B9BD5" w:fill="BFBFBF"/>
            <w:vAlign w:val="center"/>
            <w:hideMark/>
          </w:tcPr>
          <w:p w:rsidR="00591C04" w:rsidRPr="007238E7" w:rsidRDefault="00591C04" w:rsidP="00D00A11">
            <w:pPr>
              <w:rPr>
                <w:rFonts w:cs="Arial"/>
                <w:b/>
                <w:bCs/>
                <w:sz w:val="18"/>
                <w:szCs w:val="18"/>
                <w:lang w:eastAsia="en-ZA"/>
              </w:rPr>
            </w:pPr>
            <w:r w:rsidRPr="007238E7">
              <w:rPr>
                <w:rFonts w:cs="Arial"/>
                <w:b/>
                <w:bCs/>
                <w:sz w:val="18"/>
                <w:szCs w:val="18"/>
                <w:lang w:eastAsia="en-ZA"/>
              </w:rPr>
              <w:t>Archibus Asset</w:t>
            </w:r>
          </w:p>
        </w:tc>
        <w:tc>
          <w:tcPr>
            <w:tcW w:w="461" w:type="pct"/>
            <w:tcBorders>
              <w:top w:val="single" w:sz="8" w:space="0" w:color="auto"/>
              <w:left w:val="nil"/>
              <w:bottom w:val="single" w:sz="8" w:space="0" w:color="auto"/>
              <w:right w:val="single" w:sz="4" w:space="0" w:color="auto"/>
            </w:tcBorders>
            <w:shd w:val="clear" w:color="5B9BD5" w:fill="BFBFBF"/>
            <w:vAlign w:val="center"/>
            <w:hideMark/>
          </w:tcPr>
          <w:p w:rsidR="00591C04" w:rsidRPr="007238E7" w:rsidRDefault="00591C04" w:rsidP="00D00A11">
            <w:pPr>
              <w:rPr>
                <w:rFonts w:cs="Arial"/>
                <w:b/>
                <w:bCs/>
                <w:sz w:val="18"/>
                <w:szCs w:val="18"/>
                <w:lang w:eastAsia="en-ZA"/>
              </w:rPr>
            </w:pPr>
            <w:r w:rsidRPr="007238E7">
              <w:rPr>
                <w:rFonts w:cs="Arial"/>
                <w:b/>
                <w:bCs/>
                <w:sz w:val="18"/>
                <w:szCs w:val="18"/>
                <w:lang w:eastAsia="en-ZA"/>
              </w:rPr>
              <w:t>PC Code</w:t>
            </w:r>
          </w:p>
        </w:tc>
        <w:tc>
          <w:tcPr>
            <w:tcW w:w="1160" w:type="pct"/>
            <w:tcBorders>
              <w:top w:val="single" w:sz="8" w:space="0" w:color="auto"/>
              <w:left w:val="single" w:sz="8" w:space="0" w:color="auto"/>
              <w:bottom w:val="single" w:sz="8" w:space="0" w:color="auto"/>
              <w:right w:val="single" w:sz="8" w:space="0" w:color="auto"/>
            </w:tcBorders>
            <w:shd w:val="clear" w:color="000000" w:fill="BFBFBF"/>
            <w:vAlign w:val="center"/>
            <w:hideMark/>
          </w:tcPr>
          <w:p w:rsidR="00591C04" w:rsidRPr="007238E7" w:rsidRDefault="00591C04" w:rsidP="00D00A11">
            <w:pPr>
              <w:jc w:val="center"/>
              <w:rPr>
                <w:rFonts w:cs="Arial"/>
                <w:b/>
                <w:bCs/>
                <w:sz w:val="18"/>
                <w:szCs w:val="18"/>
                <w:lang w:eastAsia="en-ZA"/>
              </w:rPr>
            </w:pPr>
            <w:r w:rsidRPr="007238E7">
              <w:rPr>
                <w:rFonts w:cs="Arial"/>
                <w:b/>
                <w:bCs/>
                <w:sz w:val="18"/>
                <w:szCs w:val="18"/>
                <w:lang w:eastAsia="en-ZA"/>
              </w:rPr>
              <w:t xml:space="preserve"> Amount as per the AFS as at 31 March 2020  </w:t>
            </w:r>
          </w:p>
        </w:tc>
        <w:tc>
          <w:tcPr>
            <w:tcW w:w="1328" w:type="pct"/>
            <w:tcBorders>
              <w:top w:val="single" w:sz="8" w:space="0" w:color="auto"/>
              <w:left w:val="nil"/>
              <w:bottom w:val="single" w:sz="8" w:space="0" w:color="auto"/>
              <w:right w:val="single" w:sz="8" w:space="0" w:color="auto"/>
            </w:tcBorders>
            <w:shd w:val="clear" w:color="000000" w:fill="BFBFBF"/>
            <w:vAlign w:val="center"/>
            <w:hideMark/>
          </w:tcPr>
          <w:p w:rsidR="00591C04" w:rsidRPr="007238E7" w:rsidRDefault="00591C04" w:rsidP="00D00A11">
            <w:pPr>
              <w:jc w:val="center"/>
              <w:rPr>
                <w:rFonts w:cs="Arial"/>
                <w:b/>
                <w:bCs/>
                <w:sz w:val="18"/>
                <w:szCs w:val="18"/>
                <w:lang w:eastAsia="en-ZA"/>
              </w:rPr>
            </w:pPr>
            <w:r w:rsidRPr="007238E7">
              <w:rPr>
                <w:rFonts w:cs="Arial"/>
                <w:b/>
                <w:bCs/>
                <w:sz w:val="18"/>
                <w:szCs w:val="18"/>
                <w:lang w:eastAsia="en-ZA"/>
              </w:rPr>
              <w:t xml:space="preserve"> Recalculated operating lease Liability   </w:t>
            </w:r>
          </w:p>
        </w:tc>
        <w:tc>
          <w:tcPr>
            <w:tcW w:w="1026" w:type="pct"/>
            <w:tcBorders>
              <w:top w:val="single" w:sz="8" w:space="0" w:color="auto"/>
              <w:left w:val="nil"/>
              <w:bottom w:val="single" w:sz="8" w:space="0" w:color="auto"/>
              <w:right w:val="single" w:sz="8" w:space="0" w:color="auto"/>
            </w:tcBorders>
            <w:shd w:val="clear" w:color="000000" w:fill="BFBFBF"/>
            <w:vAlign w:val="center"/>
            <w:hideMark/>
          </w:tcPr>
          <w:p w:rsidR="00591C04" w:rsidRPr="007238E7" w:rsidRDefault="00591C04" w:rsidP="00D00A11">
            <w:pPr>
              <w:jc w:val="center"/>
              <w:rPr>
                <w:rFonts w:cs="Arial"/>
                <w:b/>
                <w:bCs/>
                <w:sz w:val="18"/>
                <w:szCs w:val="18"/>
                <w:lang w:eastAsia="en-ZA"/>
              </w:rPr>
            </w:pPr>
            <w:r w:rsidRPr="007238E7">
              <w:rPr>
                <w:rFonts w:cs="Arial"/>
                <w:b/>
                <w:bCs/>
                <w:sz w:val="18"/>
                <w:szCs w:val="18"/>
                <w:lang w:eastAsia="en-ZA"/>
              </w:rPr>
              <w:t>Difference</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w:t>
            </w:r>
          </w:p>
        </w:tc>
        <w:tc>
          <w:tcPr>
            <w:tcW w:w="663" w:type="pct"/>
            <w:tcBorders>
              <w:top w:val="nil"/>
              <w:left w:val="nil"/>
              <w:bottom w:val="single" w:sz="4" w:space="0" w:color="auto"/>
              <w:right w:val="single" w:sz="4" w:space="0" w:color="auto"/>
            </w:tcBorders>
            <w:shd w:val="clear" w:color="000000" w:fill="FFFFFF"/>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137733</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153</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4 743 259,39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2 371 629,75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2 371 629,64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bCs/>
                <w:color w:val="000000"/>
                <w:sz w:val="18"/>
                <w:szCs w:val="18"/>
                <w:lang w:eastAsia="en-ZA"/>
              </w:rPr>
            </w:pPr>
            <w:r w:rsidRPr="007238E7">
              <w:rPr>
                <w:rFonts w:cs="Arial"/>
                <w:bCs/>
                <w:color w:val="000000"/>
                <w:sz w:val="18"/>
                <w:szCs w:val="18"/>
                <w:lang w:eastAsia="en-ZA"/>
              </w:rPr>
              <w:t>2</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137700</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35</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2 392 177,04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0,00</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2 392 177,04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139545</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311054</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1 213 468,15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114 492,01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1 098 976,14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lastRenderedPageBreak/>
              <w:t>4</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139584</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311803</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303 144,06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291 248,52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11 895,54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5</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139598</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311903</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117 765,48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129 799,60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(12 034,12)</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bCs/>
                <w:color w:val="000000"/>
                <w:sz w:val="18"/>
                <w:szCs w:val="18"/>
                <w:lang w:eastAsia="en-ZA"/>
              </w:rPr>
            </w:pPr>
            <w:r w:rsidRPr="007238E7">
              <w:rPr>
                <w:rFonts w:cs="Arial"/>
                <w:bCs/>
                <w:color w:val="000000"/>
                <w:sz w:val="18"/>
                <w:szCs w:val="18"/>
                <w:lang w:eastAsia="en-ZA"/>
              </w:rPr>
              <w:t>6</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137712</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78</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115 029,48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0,00</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115 029,48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7</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137767</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313</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317 315,55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271 887,95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45 427,60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8</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139580</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311718</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62 861,13 </w:t>
            </w:r>
          </w:p>
        </w:tc>
        <w:tc>
          <w:tcPr>
            <w:tcW w:w="1328" w:type="pct"/>
            <w:tcBorders>
              <w:top w:val="nil"/>
              <w:left w:val="nil"/>
              <w:bottom w:val="nil"/>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33 848,18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29 012,95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bCs/>
                <w:color w:val="000000"/>
                <w:sz w:val="18"/>
                <w:szCs w:val="18"/>
                <w:lang w:eastAsia="en-ZA"/>
              </w:rPr>
            </w:pPr>
            <w:r w:rsidRPr="007238E7">
              <w:rPr>
                <w:rFonts w:cs="Arial"/>
                <w:bCs/>
                <w:color w:val="000000"/>
                <w:sz w:val="18"/>
                <w:szCs w:val="18"/>
                <w:lang w:eastAsia="en-ZA"/>
              </w:rPr>
              <w:t>9</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137724</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123</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61 846,69 </w:t>
            </w:r>
          </w:p>
        </w:tc>
        <w:tc>
          <w:tcPr>
            <w:tcW w:w="1328" w:type="pct"/>
            <w:tcBorders>
              <w:top w:val="single" w:sz="4" w:space="0" w:color="auto"/>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0,00</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61 846,69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10</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139543</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311048</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54 403,24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58 833,00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(4 429,76)</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11</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137763</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284</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40 990,93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37 717,94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3 272,99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bCs/>
                <w:color w:val="000000"/>
                <w:sz w:val="18"/>
                <w:szCs w:val="18"/>
                <w:lang w:eastAsia="en-ZA"/>
              </w:rPr>
            </w:pPr>
            <w:r w:rsidRPr="007238E7">
              <w:rPr>
                <w:rFonts w:cs="Arial"/>
                <w:bCs/>
                <w:color w:val="000000"/>
                <w:sz w:val="18"/>
                <w:szCs w:val="18"/>
                <w:lang w:eastAsia="en-ZA"/>
              </w:rPr>
              <w:t>12</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139548</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311065</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163 294,62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0,00</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163 294,62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138173</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161022</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25 830,72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23 639,10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2 191,62 </w:t>
            </w:r>
          </w:p>
        </w:tc>
      </w:tr>
      <w:tr w:rsidR="00591C04" w:rsidRPr="00266AF0" w:rsidTr="00D00A11">
        <w:trPr>
          <w:trHeight w:val="258"/>
        </w:trPr>
        <w:tc>
          <w:tcPr>
            <w:tcW w:w="362" w:type="pct"/>
            <w:tcBorders>
              <w:top w:val="nil"/>
              <w:left w:val="single" w:sz="8" w:space="0" w:color="auto"/>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14</w:t>
            </w:r>
          </w:p>
        </w:tc>
        <w:tc>
          <w:tcPr>
            <w:tcW w:w="663"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137771</w:t>
            </w:r>
          </w:p>
        </w:tc>
        <w:tc>
          <w:tcPr>
            <w:tcW w:w="461" w:type="pct"/>
            <w:tcBorders>
              <w:top w:val="nil"/>
              <w:left w:val="nil"/>
              <w:bottom w:val="single" w:sz="4" w:space="0" w:color="auto"/>
              <w:right w:val="single" w:sz="4" w:space="0" w:color="auto"/>
            </w:tcBorders>
            <w:shd w:val="clear" w:color="auto" w:fill="auto"/>
            <w:vAlign w:val="bottom"/>
            <w:hideMark/>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335</w:t>
            </w:r>
          </w:p>
        </w:tc>
        <w:tc>
          <w:tcPr>
            <w:tcW w:w="1160"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23 054,04 </w:t>
            </w:r>
          </w:p>
        </w:tc>
        <w:tc>
          <w:tcPr>
            <w:tcW w:w="1328" w:type="pct"/>
            <w:tcBorders>
              <w:top w:val="nil"/>
              <w:left w:val="nil"/>
              <w:bottom w:val="single" w:sz="4" w:space="0" w:color="auto"/>
              <w:right w:val="single" w:sz="4"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630 377,97 </w:t>
            </w:r>
          </w:p>
        </w:tc>
        <w:tc>
          <w:tcPr>
            <w:tcW w:w="1026" w:type="pct"/>
            <w:tcBorders>
              <w:top w:val="nil"/>
              <w:left w:val="nil"/>
              <w:bottom w:val="single" w:sz="4" w:space="0" w:color="auto"/>
              <w:right w:val="single" w:sz="8" w:space="0" w:color="auto"/>
            </w:tcBorders>
            <w:shd w:val="clear" w:color="auto" w:fill="auto"/>
            <w:vAlign w:val="center"/>
            <w:hideMark/>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(607 323,93)</w:t>
            </w:r>
          </w:p>
        </w:tc>
      </w:tr>
      <w:tr w:rsidR="00591C04" w:rsidRPr="00266AF0" w:rsidTr="00D00A11">
        <w:trPr>
          <w:trHeight w:val="270"/>
        </w:trPr>
        <w:tc>
          <w:tcPr>
            <w:tcW w:w="362" w:type="pct"/>
            <w:tcBorders>
              <w:top w:val="nil"/>
              <w:left w:val="single" w:sz="8" w:space="0" w:color="auto"/>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15</w:t>
            </w:r>
          </w:p>
        </w:tc>
        <w:tc>
          <w:tcPr>
            <w:tcW w:w="663" w:type="pct"/>
            <w:tcBorders>
              <w:top w:val="nil"/>
              <w:left w:val="nil"/>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137764</w:t>
            </w:r>
          </w:p>
        </w:tc>
        <w:tc>
          <w:tcPr>
            <w:tcW w:w="461" w:type="pct"/>
            <w:tcBorders>
              <w:top w:val="nil"/>
              <w:left w:val="nil"/>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 xml:space="preserve">    292</w:t>
            </w:r>
          </w:p>
        </w:tc>
        <w:tc>
          <w:tcPr>
            <w:tcW w:w="1160" w:type="pct"/>
            <w:tcBorders>
              <w:top w:val="nil"/>
              <w:left w:val="nil"/>
              <w:bottom w:val="single" w:sz="8" w:space="0" w:color="auto"/>
              <w:right w:val="single" w:sz="4" w:space="0" w:color="auto"/>
            </w:tcBorders>
            <w:shd w:val="clear" w:color="auto" w:fill="auto"/>
            <w:vAlign w:val="center"/>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297367,18</w:t>
            </w:r>
          </w:p>
        </w:tc>
        <w:tc>
          <w:tcPr>
            <w:tcW w:w="1328" w:type="pct"/>
            <w:tcBorders>
              <w:top w:val="nil"/>
              <w:left w:val="nil"/>
              <w:bottom w:val="single" w:sz="8" w:space="0" w:color="auto"/>
              <w:right w:val="single" w:sz="4" w:space="0" w:color="auto"/>
            </w:tcBorders>
            <w:shd w:val="clear" w:color="auto" w:fill="auto"/>
            <w:vAlign w:val="center"/>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296868,93</w:t>
            </w:r>
          </w:p>
        </w:tc>
        <w:tc>
          <w:tcPr>
            <w:tcW w:w="1026" w:type="pct"/>
            <w:tcBorders>
              <w:top w:val="nil"/>
              <w:left w:val="nil"/>
              <w:bottom w:val="single" w:sz="8" w:space="0" w:color="auto"/>
              <w:right w:val="single" w:sz="8" w:space="0" w:color="auto"/>
            </w:tcBorders>
            <w:shd w:val="clear" w:color="auto" w:fill="auto"/>
            <w:vAlign w:val="center"/>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498,25</w:t>
            </w:r>
          </w:p>
        </w:tc>
      </w:tr>
      <w:tr w:rsidR="00591C04" w:rsidRPr="00266AF0" w:rsidTr="00D00A11">
        <w:trPr>
          <w:trHeight w:val="399"/>
        </w:trPr>
        <w:tc>
          <w:tcPr>
            <w:tcW w:w="362" w:type="pct"/>
            <w:tcBorders>
              <w:top w:val="nil"/>
              <w:left w:val="single" w:sz="8" w:space="0" w:color="auto"/>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16</w:t>
            </w:r>
          </w:p>
        </w:tc>
        <w:tc>
          <w:tcPr>
            <w:tcW w:w="663" w:type="pct"/>
            <w:tcBorders>
              <w:top w:val="nil"/>
              <w:left w:val="nil"/>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139568</w:t>
            </w:r>
          </w:p>
        </w:tc>
        <w:tc>
          <w:tcPr>
            <w:tcW w:w="461" w:type="pct"/>
            <w:tcBorders>
              <w:top w:val="nil"/>
              <w:left w:val="nil"/>
              <w:bottom w:val="single" w:sz="8" w:space="0" w:color="auto"/>
              <w:right w:val="single" w:sz="4" w:space="0" w:color="auto"/>
            </w:tcBorders>
            <w:shd w:val="clear" w:color="auto" w:fill="auto"/>
            <w:vAlign w:val="bottom"/>
          </w:tcPr>
          <w:p w:rsidR="00591C04" w:rsidRPr="007238E7" w:rsidRDefault="00591C04" w:rsidP="00D00A11">
            <w:pPr>
              <w:rPr>
                <w:rFonts w:cs="Arial"/>
                <w:color w:val="000000"/>
                <w:sz w:val="18"/>
                <w:szCs w:val="18"/>
                <w:lang w:eastAsia="en-ZA"/>
              </w:rPr>
            </w:pPr>
            <w:r w:rsidRPr="007238E7">
              <w:rPr>
                <w:rFonts w:cs="Arial"/>
                <w:color w:val="000000"/>
                <w:sz w:val="18"/>
                <w:szCs w:val="18"/>
                <w:lang w:eastAsia="en-ZA"/>
              </w:rPr>
              <w:t>311587</w:t>
            </w:r>
          </w:p>
        </w:tc>
        <w:tc>
          <w:tcPr>
            <w:tcW w:w="1160" w:type="pct"/>
            <w:tcBorders>
              <w:top w:val="nil"/>
              <w:left w:val="nil"/>
              <w:bottom w:val="single" w:sz="8" w:space="0" w:color="auto"/>
              <w:right w:val="single" w:sz="4" w:space="0" w:color="auto"/>
            </w:tcBorders>
            <w:shd w:val="clear" w:color="auto" w:fill="auto"/>
            <w:vAlign w:val="center"/>
          </w:tcPr>
          <w:p w:rsidR="00591C04" w:rsidRPr="007238E7" w:rsidRDefault="00591C04" w:rsidP="00D00A11">
            <w:pPr>
              <w:jc w:val="center"/>
              <w:rPr>
                <w:rFonts w:cs="Arial"/>
                <w:color w:val="000000"/>
                <w:sz w:val="18"/>
                <w:szCs w:val="18"/>
                <w:lang w:eastAsia="en-ZA"/>
              </w:rPr>
            </w:pPr>
            <w:r w:rsidRPr="007238E7">
              <w:rPr>
                <w:rFonts w:cs="Arial"/>
                <w:color w:val="000000"/>
                <w:sz w:val="18"/>
                <w:szCs w:val="18"/>
                <w:lang w:eastAsia="en-ZA"/>
              </w:rPr>
              <w:t xml:space="preserve">                22 458,53 </w:t>
            </w:r>
          </w:p>
        </w:tc>
        <w:tc>
          <w:tcPr>
            <w:tcW w:w="1328" w:type="pct"/>
            <w:tcBorders>
              <w:top w:val="nil"/>
              <w:left w:val="nil"/>
              <w:bottom w:val="single" w:sz="8" w:space="0" w:color="auto"/>
              <w:right w:val="single" w:sz="4" w:space="0" w:color="auto"/>
            </w:tcBorders>
            <w:shd w:val="clear" w:color="auto" w:fill="auto"/>
            <w:vAlign w:val="center"/>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25 827,04 </w:t>
            </w:r>
          </w:p>
        </w:tc>
        <w:tc>
          <w:tcPr>
            <w:tcW w:w="1026" w:type="pct"/>
            <w:tcBorders>
              <w:top w:val="nil"/>
              <w:left w:val="nil"/>
              <w:bottom w:val="single" w:sz="8" w:space="0" w:color="auto"/>
              <w:right w:val="single" w:sz="8" w:space="0" w:color="auto"/>
            </w:tcBorders>
            <w:shd w:val="clear" w:color="auto" w:fill="auto"/>
            <w:vAlign w:val="center"/>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 xml:space="preserve">                  (3 368,51)</w:t>
            </w:r>
          </w:p>
        </w:tc>
      </w:tr>
      <w:tr w:rsidR="00591C04" w:rsidRPr="00266AF0" w:rsidTr="00D00A11">
        <w:trPr>
          <w:trHeight w:val="399"/>
        </w:trPr>
        <w:tc>
          <w:tcPr>
            <w:tcW w:w="3974" w:type="pct"/>
            <w:gridSpan w:val="5"/>
            <w:tcBorders>
              <w:top w:val="nil"/>
              <w:left w:val="single" w:sz="8" w:space="0" w:color="auto"/>
              <w:bottom w:val="single" w:sz="8" w:space="0" w:color="auto"/>
              <w:right w:val="single" w:sz="4" w:space="0" w:color="auto"/>
            </w:tcBorders>
            <w:shd w:val="clear" w:color="auto" w:fill="auto"/>
            <w:vAlign w:val="bottom"/>
          </w:tcPr>
          <w:p w:rsidR="00591C04" w:rsidRPr="007238E7" w:rsidRDefault="00591C04" w:rsidP="00D00A11">
            <w:pPr>
              <w:rPr>
                <w:rFonts w:cs="Arial"/>
                <w:b/>
                <w:color w:val="000000"/>
                <w:sz w:val="18"/>
                <w:szCs w:val="18"/>
                <w:lang w:eastAsia="en-ZA"/>
              </w:rPr>
            </w:pPr>
            <w:r w:rsidRPr="007238E7">
              <w:rPr>
                <w:rFonts w:cs="Arial"/>
                <w:b/>
                <w:color w:val="000000"/>
                <w:sz w:val="18"/>
                <w:szCs w:val="18"/>
                <w:lang w:eastAsia="en-ZA"/>
              </w:rPr>
              <w:t>Total</w:t>
            </w:r>
          </w:p>
        </w:tc>
        <w:tc>
          <w:tcPr>
            <w:tcW w:w="1026" w:type="pct"/>
            <w:tcBorders>
              <w:top w:val="nil"/>
              <w:left w:val="nil"/>
              <w:bottom w:val="single" w:sz="8" w:space="0" w:color="auto"/>
              <w:right w:val="single" w:sz="8" w:space="0" w:color="auto"/>
            </w:tcBorders>
            <w:shd w:val="clear" w:color="auto" w:fill="auto"/>
            <w:vAlign w:val="center"/>
          </w:tcPr>
          <w:p w:rsidR="00591C04" w:rsidRPr="007238E7" w:rsidRDefault="00591C04" w:rsidP="00D00A11">
            <w:pPr>
              <w:jc w:val="right"/>
              <w:rPr>
                <w:rFonts w:cs="Arial"/>
                <w:color w:val="000000"/>
                <w:sz w:val="18"/>
                <w:szCs w:val="18"/>
                <w:lang w:eastAsia="en-ZA"/>
              </w:rPr>
            </w:pPr>
            <w:r w:rsidRPr="007238E7">
              <w:rPr>
                <w:rFonts w:cs="Arial"/>
                <w:color w:val="000000"/>
                <w:sz w:val="18"/>
                <w:szCs w:val="18"/>
                <w:lang w:eastAsia="en-ZA"/>
              </w:rPr>
              <w:t>5 668 087 ,02</w:t>
            </w:r>
          </w:p>
        </w:tc>
      </w:tr>
    </w:tbl>
    <w:p w:rsidR="00591C04" w:rsidRDefault="00591C04" w:rsidP="00591C04">
      <w:pPr>
        <w:rPr>
          <w:rFonts w:cs="Arial"/>
        </w:rPr>
      </w:pPr>
    </w:p>
    <w:p w:rsidR="00591C04" w:rsidRDefault="00591C04" w:rsidP="00591C04">
      <w:pPr>
        <w:rPr>
          <w:rFonts w:cs="Arial"/>
        </w:rPr>
      </w:pPr>
      <w:r>
        <w:rPr>
          <w:rFonts w:cs="Arial"/>
        </w:rPr>
        <w:t>Issue 2: Overstatement of Operating lease asset</w:t>
      </w:r>
    </w:p>
    <w:tbl>
      <w:tblPr>
        <w:tblW w:w="0" w:type="auto"/>
        <w:tblLook w:val="04A0" w:firstRow="1" w:lastRow="0" w:firstColumn="1" w:lastColumn="0" w:noHBand="0" w:noVBand="1"/>
      </w:tblPr>
      <w:tblGrid>
        <w:gridCol w:w="559"/>
        <w:gridCol w:w="3138"/>
        <w:gridCol w:w="1737"/>
        <w:gridCol w:w="1242"/>
        <w:gridCol w:w="1244"/>
        <w:gridCol w:w="1086"/>
      </w:tblGrid>
      <w:tr w:rsidR="00591C04" w:rsidRPr="00DA42F9" w:rsidTr="00591C04">
        <w:trPr>
          <w:trHeight w:val="1620"/>
        </w:trPr>
        <w:tc>
          <w:tcPr>
            <w:tcW w:w="0" w:type="auto"/>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lang w:eastAsia="en-ZA"/>
              </w:rPr>
            </w:pPr>
            <w:r w:rsidRPr="007238E7">
              <w:rPr>
                <w:rFonts w:cs="Arial"/>
                <w:b/>
                <w:bCs/>
                <w:sz w:val="18"/>
                <w:szCs w:val="18"/>
                <w:lang w:eastAsia="en-ZA"/>
              </w:rPr>
              <w:t>Item No.</w:t>
            </w:r>
          </w:p>
        </w:tc>
        <w:tc>
          <w:tcPr>
            <w:tcW w:w="3375" w:type="dxa"/>
            <w:tcBorders>
              <w:top w:val="single" w:sz="8" w:space="0" w:color="auto"/>
              <w:left w:val="nil"/>
              <w:bottom w:val="single" w:sz="8" w:space="0" w:color="auto"/>
              <w:right w:val="single" w:sz="4"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lang w:eastAsia="en-ZA"/>
              </w:rPr>
            </w:pPr>
            <w:r w:rsidRPr="007238E7">
              <w:rPr>
                <w:rFonts w:cs="Arial"/>
                <w:b/>
                <w:bCs/>
                <w:sz w:val="18"/>
                <w:szCs w:val="18"/>
                <w:lang w:eastAsia="en-ZA"/>
              </w:rPr>
              <w:t>Arch. no</w:t>
            </w:r>
          </w:p>
        </w:tc>
        <w:tc>
          <w:tcPr>
            <w:tcW w:w="1860" w:type="dxa"/>
            <w:tcBorders>
              <w:top w:val="single" w:sz="8" w:space="0" w:color="auto"/>
              <w:left w:val="nil"/>
              <w:bottom w:val="single" w:sz="8" w:space="0" w:color="auto"/>
              <w:right w:val="single" w:sz="4"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highlight w:val="darkGray"/>
                <w:lang w:eastAsia="en-ZA"/>
              </w:rPr>
            </w:pPr>
            <w:r w:rsidRPr="007238E7">
              <w:rPr>
                <w:rFonts w:cs="Arial"/>
                <w:b/>
                <w:bCs/>
                <w:sz w:val="18"/>
                <w:szCs w:val="18"/>
                <w:lang w:eastAsia="en-ZA"/>
              </w:rPr>
              <w:t>PC Code</w:t>
            </w:r>
          </w:p>
        </w:tc>
        <w:tc>
          <w:tcPr>
            <w:tcW w:w="1325"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lang w:eastAsia="en-ZA"/>
              </w:rPr>
            </w:pPr>
            <w:r w:rsidRPr="007238E7">
              <w:rPr>
                <w:rFonts w:cs="Arial"/>
                <w:b/>
                <w:bCs/>
                <w:sz w:val="18"/>
                <w:szCs w:val="18"/>
                <w:lang w:eastAsia="en-ZA"/>
              </w:rPr>
              <w:t>Amount as per the AFS as at 31 March 2020</w:t>
            </w:r>
          </w:p>
        </w:tc>
        <w:tc>
          <w:tcPr>
            <w:tcW w:w="1318"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lang w:eastAsia="en-ZA"/>
              </w:rPr>
            </w:pPr>
            <w:r w:rsidRPr="007238E7">
              <w:rPr>
                <w:rFonts w:cs="Arial"/>
                <w:b/>
                <w:bCs/>
                <w:sz w:val="18"/>
                <w:szCs w:val="18"/>
                <w:lang w:eastAsia="en-ZA"/>
              </w:rPr>
              <w:t>Recalculated operating lease Liability</w:t>
            </w:r>
          </w:p>
        </w:tc>
        <w:tc>
          <w:tcPr>
            <w:tcW w:w="115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91C04" w:rsidRPr="007238E7" w:rsidRDefault="00591C04" w:rsidP="00591C04">
            <w:pPr>
              <w:jc w:val="center"/>
              <w:rPr>
                <w:rFonts w:cs="Arial"/>
                <w:b/>
                <w:bCs/>
                <w:sz w:val="18"/>
                <w:szCs w:val="18"/>
                <w:lang w:eastAsia="en-ZA"/>
              </w:rPr>
            </w:pPr>
            <w:r w:rsidRPr="007238E7">
              <w:rPr>
                <w:rFonts w:cs="Arial"/>
                <w:b/>
                <w:bCs/>
                <w:sz w:val="18"/>
                <w:szCs w:val="18"/>
                <w:lang w:eastAsia="en-ZA"/>
              </w:rPr>
              <w:t>Difference</w:t>
            </w:r>
          </w:p>
        </w:tc>
      </w:tr>
      <w:tr w:rsidR="00591C04" w:rsidRPr="00DA42F9" w:rsidTr="00591C04">
        <w:trPr>
          <w:trHeight w:val="315"/>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w:t>
            </w:r>
          </w:p>
        </w:tc>
        <w:tc>
          <w:tcPr>
            <w:tcW w:w="3375" w:type="dxa"/>
            <w:tcBorders>
              <w:top w:val="nil"/>
              <w:left w:val="nil"/>
              <w:bottom w:val="single" w:sz="4" w:space="0" w:color="auto"/>
              <w:right w:val="single" w:sz="4" w:space="0" w:color="auto"/>
            </w:tcBorders>
            <w:shd w:val="clear" w:color="000000" w:fill="FFFFFF"/>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137 718</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100</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4 403 926</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4 510 314</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(106 388)</w:t>
            </w:r>
          </w:p>
        </w:tc>
      </w:tr>
      <w:tr w:rsidR="00591C04" w:rsidRPr="00DA42F9" w:rsidTr="00591C04">
        <w:trPr>
          <w:trHeight w:val="318"/>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2</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137 699</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23</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8 446 692</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3 342 390</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5 104 302</w:t>
            </w:r>
          </w:p>
        </w:tc>
      </w:tr>
      <w:tr w:rsidR="00591C04" w:rsidRPr="00DA42F9"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3</w:t>
            </w:r>
          </w:p>
        </w:tc>
        <w:tc>
          <w:tcPr>
            <w:tcW w:w="3375" w:type="dxa"/>
            <w:tcBorders>
              <w:top w:val="nil"/>
              <w:left w:val="nil"/>
              <w:bottom w:val="single" w:sz="4" w:space="0" w:color="auto"/>
              <w:right w:val="single" w:sz="4" w:space="0" w:color="auto"/>
            </w:tcBorders>
            <w:shd w:val="clear" w:color="000000" w:fill="FFFFFF"/>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137 732</w:t>
            </w:r>
          </w:p>
        </w:tc>
        <w:tc>
          <w:tcPr>
            <w:tcW w:w="1860" w:type="dxa"/>
            <w:tcBorders>
              <w:top w:val="nil"/>
              <w:left w:val="nil"/>
              <w:bottom w:val="single" w:sz="4" w:space="0" w:color="auto"/>
              <w:right w:val="single" w:sz="4" w:space="0" w:color="auto"/>
            </w:tcBorders>
            <w:shd w:val="clear" w:color="000000" w:fill="FFFFFF"/>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6 527 966</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3 166 089</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3 361 877</w:t>
            </w:r>
          </w:p>
        </w:tc>
      </w:tr>
      <w:tr w:rsidR="00591C04" w:rsidRPr="00DA42F9"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4</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139 499</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310702</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1 258 716</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(1 258 716)</w:t>
            </w:r>
          </w:p>
        </w:tc>
      </w:tr>
      <w:tr w:rsidR="00591C04" w:rsidRPr="00DA42F9"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5</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139 581</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311750</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624 641</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(624 641)</w:t>
            </w:r>
          </w:p>
        </w:tc>
      </w:tr>
      <w:tr w:rsidR="00591C04" w:rsidRPr="00DA42F9"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6</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137 772</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339</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61 261</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60 254</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1 008</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7</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137 787</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407</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14 287</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(19 048)</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33 335</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lastRenderedPageBreak/>
              <w:t>8</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139 496</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310 621</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55 301</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(55 302)</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9</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139 527</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310 945</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(27 886)</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27 885</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10</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137 780</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381</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4 893</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4 893</w:t>
            </w:r>
          </w:p>
        </w:tc>
      </w:tr>
      <w:tr w:rsidR="00591C04" w:rsidRPr="007238E7" w:rsidTr="00591C04">
        <w:trPr>
          <w:trHeight w:val="300"/>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11</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139 506</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310 748</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(4 585)</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4 585</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12</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137 762</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277</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12 430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(11 888)</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24 318</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13</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137 792</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442</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1 434</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(1 434)</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2 869</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14</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137 769</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326</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8 965</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(5 977)</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14 941</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15</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139 521</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310 901</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14 961</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3 102</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11 860</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16</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139 588</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311 845</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603</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603</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17</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138 178</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162079</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2 343</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2 343</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18</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139 560</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311291</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116 405</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(116 405)</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19</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139 510</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310765</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5 694</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5 694</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20</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139 519</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310892</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4 296</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4 296</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000000" w:fill="FFFFFF"/>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21</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139 528</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310955</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6 321</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6 321</w:t>
            </w:r>
          </w:p>
        </w:tc>
      </w:tr>
      <w:tr w:rsidR="00591C04" w:rsidRPr="007238E7" w:rsidTr="00591C04">
        <w:trPr>
          <w:trHeight w:val="264"/>
        </w:trPr>
        <w:tc>
          <w:tcPr>
            <w:tcW w:w="0" w:type="auto"/>
            <w:tcBorders>
              <w:top w:val="nil"/>
              <w:left w:val="single" w:sz="8" w:space="0" w:color="auto"/>
              <w:bottom w:val="single" w:sz="4"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22</w:t>
            </w:r>
          </w:p>
        </w:tc>
        <w:tc>
          <w:tcPr>
            <w:tcW w:w="337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137 743</w:t>
            </w:r>
          </w:p>
        </w:tc>
        <w:tc>
          <w:tcPr>
            <w:tcW w:w="1860"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195</w:t>
            </w:r>
          </w:p>
        </w:tc>
        <w:tc>
          <w:tcPr>
            <w:tcW w:w="1325" w:type="dxa"/>
            <w:tcBorders>
              <w:top w:val="nil"/>
              <w:left w:val="nil"/>
              <w:bottom w:val="single" w:sz="4"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4 981</w:t>
            </w:r>
          </w:p>
        </w:tc>
        <w:tc>
          <w:tcPr>
            <w:tcW w:w="1318" w:type="dxa"/>
            <w:tcBorders>
              <w:top w:val="nil"/>
              <w:left w:val="nil"/>
              <w:bottom w:val="single" w:sz="4"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(2 450)</w:t>
            </w:r>
          </w:p>
        </w:tc>
        <w:tc>
          <w:tcPr>
            <w:tcW w:w="1157" w:type="dxa"/>
            <w:tcBorders>
              <w:top w:val="nil"/>
              <w:left w:val="single" w:sz="4" w:space="0" w:color="auto"/>
              <w:bottom w:val="single" w:sz="4"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7 431</w:t>
            </w:r>
          </w:p>
        </w:tc>
      </w:tr>
      <w:tr w:rsidR="00591C04" w:rsidRPr="007238E7" w:rsidTr="00591C04">
        <w:trPr>
          <w:trHeight w:val="276"/>
        </w:trPr>
        <w:tc>
          <w:tcPr>
            <w:tcW w:w="0" w:type="auto"/>
            <w:tcBorders>
              <w:top w:val="nil"/>
              <w:left w:val="single" w:sz="8" w:space="0" w:color="auto"/>
              <w:bottom w:val="single" w:sz="8" w:space="0" w:color="auto"/>
              <w:right w:val="single" w:sz="4" w:space="0" w:color="auto"/>
            </w:tcBorders>
            <w:shd w:val="clear" w:color="auto" w:fill="auto"/>
            <w:vAlign w:val="center"/>
            <w:hideMark/>
          </w:tcPr>
          <w:p w:rsidR="00591C04" w:rsidRPr="007238E7" w:rsidRDefault="00591C04" w:rsidP="00591C04">
            <w:pPr>
              <w:jc w:val="center"/>
              <w:rPr>
                <w:rFonts w:cs="Arial"/>
                <w:color w:val="000000"/>
                <w:sz w:val="18"/>
                <w:szCs w:val="18"/>
                <w:lang w:eastAsia="en-ZA"/>
              </w:rPr>
            </w:pPr>
            <w:r w:rsidRPr="007238E7">
              <w:rPr>
                <w:rFonts w:cs="Arial"/>
                <w:color w:val="000000"/>
                <w:sz w:val="18"/>
                <w:szCs w:val="18"/>
                <w:lang w:eastAsia="en-ZA"/>
              </w:rPr>
              <w:t>23</w:t>
            </w:r>
          </w:p>
        </w:tc>
        <w:tc>
          <w:tcPr>
            <w:tcW w:w="3375" w:type="dxa"/>
            <w:tcBorders>
              <w:top w:val="nil"/>
              <w:left w:val="nil"/>
              <w:bottom w:val="single" w:sz="8"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137 754</w:t>
            </w:r>
          </w:p>
        </w:tc>
        <w:tc>
          <w:tcPr>
            <w:tcW w:w="1860" w:type="dxa"/>
            <w:tcBorders>
              <w:top w:val="nil"/>
              <w:left w:val="nil"/>
              <w:bottom w:val="single" w:sz="8" w:space="0" w:color="auto"/>
              <w:right w:val="single" w:sz="4" w:space="0" w:color="auto"/>
            </w:tcBorders>
            <w:shd w:val="clear" w:color="auto" w:fill="auto"/>
            <w:noWrap/>
            <w:vAlign w:val="center"/>
            <w:hideMark/>
          </w:tcPr>
          <w:p w:rsidR="00591C04" w:rsidRPr="007238E7" w:rsidRDefault="00591C04" w:rsidP="00591C04">
            <w:pPr>
              <w:rPr>
                <w:rFonts w:cs="Arial"/>
                <w:color w:val="000000"/>
                <w:sz w:val="18"/>
                <w:szCs w:val="18"/>
                <w:lang w:eastAsia="en-ZA"/>
              </w:rPr>
            </w:pPr>
            <w:r w:rsidRPr="007238E7">
              <w:rPr>
                <w:rFonts w:cs="Arial"/>
                <w:color w:val="000000"/>
                <w:sz w:val="18"/>
                <w:szCs w:val="18"/>
                <w:lang w:eastAsia="en-ZA"/>
              </w:rPr>
              <w:t>235</w:t>
            </w:r>
          </w:p>
        </w:tc>
        <w:tc>
          <w:tcPr>
            <w:tcW w:w="1325" w:type="dxa"/>
            <w:tcBorders>
              <w:top w:val="nil"/>
              <w:left w:val="nil"/>
              <w:bottom w:val="single" w:sz="8" w:space="0" w:color="auto"/>
              <w:right w:val="single" w:sz="4"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0</w:t>
            </w:r>
          </w:p>
        </w:tc>
        <w:tc>
          <w:tcPr>
            <w:tcW w:w="1318" w:type="dxa"/>
            <w:tcBorders>
              <w:top w:val="nil"/>
              <w:left w:val="nil"/>
              <w:bottom w:val="single" w:sz="8" w:space="0" w:color="auto"/>
              <w:right w:val="nil"/>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97 138</w:t>
            </w:r>
          </w:p>
        </w:tc>
        <w:tc>
          <w:tcPr>
            <w:tcW w:w="1157" w:type="dxa"/>
            <w:tcBorders>
              <w:top w:val="nil"/>
              <w:left w:val="single" w:sz="4" w:space="0" w:color="auto"/>
              <w:bottom w:val="single" w:sz="8" w:space="0" w:color="auto"/>
              <w:right w:val="single" w:sz="8" w:space="0" w:color="auto"/>
            </w:tcBorders>
            <w:shd w:val="clear" w:color="auto" w:fill="auto"/>
            <w:noWrap/>
            <w:vAlign w:val="center"/>
            <w:hideMark/>
          </w:tcPr>
          <w:p w:rsidR="00591C04" w:rsidRPr="007238E7" w:rsidRDefault="00591C04" w:rsidP="00591C04">
            <w:pPr>
              <w:jc w:val="right"/>
              <w:rPr>
                <w:rFonts w:cs="Arial"/>
                <w:color w:val="000000"/>
                <w:sz w:val="18"/>
                <w:szCs w:val="18"/>
                <w:lang w:eastAsia="en-ZA"/>
              </w:rPr>
            </w:pPr>
            <w:r w:rsidRPr="007238E7">
              <w:rPr>
                <w:rFonts w:cs="Arial"/>
                <w:color w:val="000000"/>
                <w:sz w:val="18"/>
                <w:szCs w:val="18"/>
                <w:lang w:eastAsia="en-ZA"/>
              </w:rPr>
              <w:t>(97 137)</w:t>
            </w:r>
          </w:p>
        </w:tc>
      </w:tr>
      <w:tr w:rsidR="00591C04" w:rsidRPr="007238E7" w:rsidTr="00591C04">
        <w:trPr>
          <w:trHeight w:val="276"/>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1C04" w:rsidRPr="007238E7" w:rsidRDefault="00591C04" w:rsidP="00591C04">
            <w:pPr>
              <w:jc w:val="center"/>
              <w:rPr>
                <w:rFonts w:cs="Arial"/>
                <w:b/>
                <w:bCs/>
                <w:color w:val="000000"/>
                <w:sz w:val="18"/>
                <w:szCs w:val="18"/>
                <w:lang w:eastAsia="en-ZA"/>
              </w:rPr>
            </w:pPr>
          </w:p>
        </w:tc>
        <w:tc>
          <w:tcPr>
            <w:tcW w:w="7878" w:type="dxa"/>
            <w:gridSpan w:val="4"/>
            <w:tcBorders>
              <w:top w:val="single" w:sz="8" w:space="0" w:color="auto"/>
              <w:left w:val="nil"/>
              <w:bottom w:val="single" w:sz="8" w:space="0" w:color="auto"/>
              <w:right w:val="single" w:sz="8" w:space="0" w:color="000000"/>
            </w:tcBorders>
            <w:shd w:val="clear" w:color="auto" w:fill="auto"/>
            <w:vAlign w:val="center"/>
            <w:hideMark/>
          </w:tcPr>
          <w:p w:rsidR="00591C04" w:rsidRPr="007238E7" w:rsidRDefault="00591C04" w:rsidP="00591C04">
            <w:pPr>
              <w:jc w:val="center"/>
              <w:rPr>
                <w:rFonts w:cs="Arial"/>
                <w:b/>
                <w:bCs/>
                <w:color w:val="000000"/>
                <w:sz w:val="18"/>
                <w:szCs w:val="18"/>
                <w:lang w:eastAsia="en-ZA"/>
              </w:rPr>
            </w:pPr>
            <w:r w:rsidRPr="007238E7">
              <w:rPr>
                <w:rFonts w:cs="Arial"/>
                <w:b/>
                <w:bCs/>
                <w:color w:val="000000"/>
                <w:sz w:val="18"/>
                <w:szCs w:val="18"/>
                <w:lang w:eastAsia="en-ZA"/>
              </w:rPr>
              <w:t>Total</w:t>
            </w:r>
          </w:p>
        </w:tc>
        <w:tc>
          <w:tcPr>
            <w:tcW w:w="1157" w:type="dxa"/>
            <w:tcBorders>
              <w:top w:val="nil"/>
              <w:left w:val="nil"/>
              <w:bottom w:val="single" w:sz="8" w:space="0" w:color="auto"/>
              <w:right w:val="single" w:sz="8" w:space="0" w:color="auto"/>
            </w:tcBorders>
            <w:shd w:val="clear" w:color="auto" w:fill="auto"/>
            <w:vAlign w:val="center"/>
            <w:hideMark/>
          </w:tcPr>
          <w:p w:rsidR="00591C04" w:rsidRPr="007238E7" w:rsidRDefault="00591C04" w:rsidP="00591C04">
            <w:pPr>
              <w:jc w:val="center"/>
              <w:rPr>
                <w:rFonts w:cs="Arial"/>
                <w:b/>
                <w:bCs/>
                <w:color w:val="000000"/>
                <w:sz w:val="18"/>
                <w:szCs w:val="18"/>
                <w:lang w:eastAsia="en-ZA"/>
              </w:rPr>
            </w:pPr>
            <w:r w:rsidRPr="007238E7">
              <w:rPr>
                <w:rFonts w:cs="Arial"/>
                <w:b/>
                <w:bCs/>
                <w:color w:val="000000"/>
                <w:sz w:val="18"/>
                <w:szCs w:val="18"/>
                <w:lang w:eastAsia="en-ZA"/>
              </w:rPr>
              <w:t>6 359 971</w:t>
            </w:r>
          </w:p>
        </w:tc>
      </w:tr>
    </w:tbl>
    <w:p w:rsidR="00591C04" w:rsidRPr="007238E7" w:rsidRDefault="00591C04" w:rsidP="00591C04">
      <w:pPr>
        <w:rPr>
          <w:rFonts w:cs="Arial"/>
          <w:sz w:val="18"/>
          <w:szCs w:val="18"/>
        </w:rPr>
      </w:pPr>
    </w:p>
    <w:p w:rsidR="00591C04" w:rsidRDefault="00591C04" w:rsidP="00591C04">
      <w:pPr>
        <w:shd w:val="clear" w:color="auto" w:fill="FFFFFF"/>
        <w:jc w:val="both"/>
        <w:rPr>
          <w:rFonts w:cs="Arial"/>
          <w:b/>
        </w:rPr>
      </w:pPr>
      <w:r w:rsidRPr="004D2208">
        <w:rPr>
          <w:rFonts w:cs="Arial"/>
          <w:b/>
        </w:rPr>
        <w:t>Impact of the finding</w:t>
      </w:r>
    </w:p>
    <w:p w:rsidR="00591C04" w:rsidRPr="006100E2" w:rsidRDefault="00591C04" w:rsidP="00591C04">
      <w:pPr>
        <w:shd w:val="clear" w:color="auto" w:fill="FFFFFF"/>
        <w:jc w:val="both"/>
        <w:rPr>
          <w:rFonts w:cs="Arial"/>
        </w:rPr>
      </w:pPr>
      <w:r w:rsidRPr="006100E2">
        <w:rPr>
          <w:rFonts w:cs="Arial"/>
        </w:rPr>
        <w:t>The above will result in:</w:t>
      </w:r>
    </w:p>
    <w:p w:rsidR="00591C04" w:rsidRPr="007238E7" w:rsidRDefault="00591C04" w:rsidP="00591C04">
      <w:pPr>
        <w:shd w:val="clear" w:color="auto" w:fill="FFFFFF"/>
        <w:spacing w:after="0"/>
        <w:contextualSpacing/>
        <w:jc w:val="both"/>
        <w:rPr>
          <w:rFonts w:cs="Arial"/>
        </w:rPr>
      </w:pPr>
      <w:r w:rsidRPr="007238E7">
        <w:rPr>
          <w:rFonts w:cs="Arial"/>
        </w:rPr>
        <w:t>The financial statements of the PMTE are not fairly represented resulting in non-compliance with the Standards of GRAP (generally recognised accounting practice for the PMTE).</w:t>
      </w:r>
    </w:p>
    <w:p w:rsidR="00591C04" w:rsidRPr="00E05AFB" w:rsidRDefault="00591C04" w:rsidP="00591C04">
      <w:pPr>
        <w:pStyle w:val="ListParagraph"/>
        <w:numPr>
          <w:ilvl w:val="0"/>
          <w:numId w:val="0"/>
        </w:numPr>
        <w:shd w:val="clear" w:color="auto" w:fill="FFFFFF"/>
        <w:ind w:left="360"/>
        <w:jc w:val="both"/>
        <w:rPr>
          <w:rFonts w:ascii="Arial" w:hAnsi="Arial" w:cs="Arial"/>
        </w:rPr>
      </w:pPr>
    </w:p>
    <w:p w:rsidR="00591C04" w:rsidRDefault="00591C04" w:rsidP="00591C04">
      <w:pPr>
        <w:shd w:val="clear" w:color="auto" w:fill="FFFFFF"/>
        <w:spacing w:after="0"/>
        <w:contextualSpacing/>
        <w:jc w:val="both"/>
        <w:rPr>
          <w:rFonts w:cs="Arial"/>
        </w:rPr>
      </w:pPr>
      <w:r w:rsidRPr="007238E7">
        <w:rPr>
          <w:rFonts w:cs="Arial"/>
        </w:rPr>
        <w:t>Non-compliance with Section 38(1)(a)(i) and Section 40 (a) and (b) of the Public Finance Management Act as result of the financial statements are not prepared in accordance with generally recognised accounting practice(GRAP)</w:t>
      </w:r>
    </w:p>
    <w:p w:rsidR="00591C04" w:rsidRPr="007238E7" w:rsidRDefault="00591C04" w:rsidP="00591C04">
      <w:pPr>
        <w:shd w:val="clear" w:color="auto" w:fill="FFFFFF"/>
        <w:spacing w:after="0"/>
        <w:contextualSpacing/>
        <w:jc w:val="both"/>
        <w:rPr>
          <w:rFonts w:cs="Arial"/>
        </w:rPr>
      </w:pPr>
    </w:p>
    <w:p w:rsidR="00591C04" w:rsidRDefault="00591C04" w:rsidP="00591C04">
      <w:pPr>
        <w:shd w:val="clear" w:color="auto" w:fill="FFFFFF"/>
        <w:spacing w:after="0"/>
        <w:contextualSpacing/>
        <w:jc w:val="both"/>
        <w:rPr>
          <w:rFonts w:cs="Arial"/>
        </w:rPr>
      </w:pPr>
      <w:r w:rsidRPr="007238E7">
        <w:rPr>
          <w:rFonts w:cs="Arial"/>
        </w:rPr>
        <w:t>Overstatement of operating lease liability by R 5 668 087,02.</w:t>
      </w:r>
    </w:p>
    <w:p w:rsidR="00591C04" w:rsidRPr="007238E7" w:rsidRDefault="00591C04" w:rsidP="00591C04">
      <w:pPr>
        <w:shd w:val="clear" w:color="auto" w:fill="FFFFFF"/>
        <w:spacing w:after="0"/>
        <w:contextualSpacing/>
        <w:jc w:val="both"/>
        <w:rPr>
          <w:rFonts w:cs="Arial"/>
        </w:rPr>
      </w:pPr>
      <w:r w:rsidRPr="007238E7">
        <w:rPr>
          <w:rFonts w:cs="Arial"/>
        </w:rPr>
        <w:t>Projected misstatement of operating lease liability by R 296 863 695,61.</w:t>
      </w:r>
    </w:p>
    <w:p w:rsidR="00591C04" w:rsidRPr="007238E7" w:rsidRDefault="00591C04" w:rsidP="00591C04">
      <w:pPr>
        <w:shd w:val="clear" w:color="auto" w:fill="FFFFFF"/>
        <w:spacing w:after="0"/>
        <w:contextualSpacing/>
        <w:jc w:val="both"/>
        <w:rPr>
          <w:rFonts w:cs="Arial"/>
        </w:rPr>
      </w:pPr>
      <w:r w:rsidRPr="007238E7">
        <w:rPr>
          <w:rFonts w:cs="Arial"/>
        </w:rPr>
        <w:t xml:space="preserve">Understatement of operating lease asset by R 338 515,90. </w:t>
      </w:r>
    </w:p>
    <w:p w:rsidR="00591C04" w:rsidRPr="007238E7" w:rsidRDefault="00591C04" w:rsidP="00591C04">
      <w:pPr>
        <w:shd w:val="clear" w:color="auto" w:fill="FFFFFF"/>
        <w:spacing w:after="0"/>
        <w:contextualSpacing/>
        <w:jc w:val="both"/>
        <w:rPr>
          <w:rFonts w:cs="Arial"/>
        </w:rPr>
      </w:pPr>
      <w:r w:rsidRPr="007238E7">
        <w:rPr>
          <w:rFonts w:cs="Arial"/>
        </w:rPr>
        <w:t>Projected misstatement of operating lease asset by R 16 586 932,06.</w:t>
      </w:r>
    </w:p>
    <w:p w:rsidR="00591C04" w:rsidRPr="007238E7" w:rsidRDefault="00591C04" w:rsidP="00591C04">
      <w:pPr>
        <w:ind w:left="720" w:hanging="360"/>
        <w:rPr>
          <w:rFonts w:cs="Arial"/>
        </w:rPr>
      </w:pPr>
    </w:p>
    <w:p w:rsidR="00591C04" w:rsidRPr="004D2208" w:rsidRDefault="00591C04" w:rsidP="00591C04">
      <w:pPr>
        <w:jc w:val="both"/>
        <w:rPr>
          <w:rFonts w:cs="Arial"/>
          <w:b/>
          <w:bCs/>
        </w:rPr>
      </w:pPr>
      <w:r w:rsidRPr="004D2208">
        <w:rPr>
          <w:rFonts w:cs="Arial"/>
          <w:b/>
          <w:bCs/>
        </w:rPr>
        <w:t>Internal control deficiency</w:t>
      </w:r>
    </w:p>
    <w:p w:rsidR="00591C04" w:rsidRPr="004D2208" w:rsidRDefault="00591C04" w:rsidP="00591C04">
      <w:pPr>
        <w:tabs>
          <w:tab w:val="num" w:pos="851"/>
        </w:tabs>
        <w:jc w:val="both"/>
        <w:rPr>
          <w:rFonts w:cs="Arial"/>
          <w:i/>
        </w:rPr>
      </w:pPr>
      <w:r w:rsidRPr="004D2208">
        <w:rPr>
          <w:rFonts w:cs="Arial"/>
          <w:i/>
        </w:rPr>
        <w:t>Financial and Performance Management</w:t>
      </w:r>
    </w:p>
    <w:p w:rsidR="00591C04" w:rsidRDefault="00591C04" w:rsidP="00591C04">
      <w:pPr>
        <w:pStyle w:val="Default"/>
        <w:rPr>
          <w:sz w:val="22"/>
          <w:szCs w:val="22"/>
        </w:rPr>
      </w:pPr>
      <w:r w:rsidRPr="00621A3B">
        <w:rPr>
          <w:rFonts w:ascii="Arial" w:hAnsi="Arial" w:cs="Arial"/>
          <w:color w:val="auto"/>
          <w:sz w:val="22"/>
          <w:szCs w:val="22"/>
          <w:lang w:val="en-ZA"/>
        </w:rPr>
        <w:t>Management did not prepare regular, accurate and complete financial and performance reports that are supported and evidenced by reliable information</w:t>
      </w:r>
      <w:r>
        <w:rPr>
          <w:sz w:val="22"/>
          <w:szCs w:val="22"/>
        </w:rPr>
        <w:t xml:space="preserve">. </w:t>
      </w:r>
    </w:p>
    <w:p w:rsidR="00591C04" w:rsidRDefault="00591C04" w:rsidP="00591C04">
      <w:pPr>
        <w:pStyle w:val="Default"/>
        <w:rPr>
          <w:sz w:val="22"/>
          <w:szCs w:val="22"/>
        </w:rPr>
      </w:pPr>
    </w:p>
    <w:p w:rsidR="00591C04" w:rsidRDefault="00591C04" w:rsidP="00591C04">
      <w:pPr>
        <w:jc w:val="both"/>
        <w:rPr>
          <w:rFonts w:cs="Arial"/>
        </w:rPr>
      </w:pPr>
      <w:r w:rsidRPr="00621A3B">
        <w:rPr>
          <w:rFonts w:cs="Arial"/>
        </w:rPr>
        <w:t>Lack of proper review of financial statements submitted for audit to ensure that they are accurate and complete.</w:t>
      </w:r>
    </w:p>
    <w:p w:rsidR="00591C04" w:rsidRDefault="00591C04" w:rsidP="00591C04">
      <w:pPr>
        <w:jc w:val="both"/>
        <w:rPr>
          <w:rFonts w:cs="Arial"/>
          <w:b/>
        </w:rPr>
      </w:pPr>
    </w:p>
    <w:p w:rsidR="00591C04" w:rsidRDefault="00591C04" w:rsidP="00591C04">
      <w:pPr>
        <w:jc w:val="both"/>
        <w:rPr>
          <w:rFonts w:cs="Arial"/>
          <w:b/>
        </w:rPr>
      </w:pPr>
      <w:r w:rsidRPr="004D2208">
        <w:rPr>
          <w:rFonts w:cs="Arial"/>
          <w:b/>
        </w:rPr>
        <w:t>Recommendation</w:t>
      </w:r>
    </w:p>
    <w:p w:rsidR="00591C04" w:rsidRDefault="00591C04" w:rsidP="00591C04">
      <w:pPr>
        <w:jc w:val="both"/>
      </w:pPr>
      <w:r>
        <w:t>It is recommended that proper reviews should be implemented on the annual financial statements and supporting schedules to ensure that accurate and complete amounts are disclosed in the Annual Financial Statements.</w:t>
      </w:r>
    </w:p>
    <w:p w:rsidR="00591C04" w:rsidRDefault="00591C04" w:rsidP="00591C04">
      <w:pPr>
        <w:jc w:val="both"/>
        <w:rPr>
          <w:rFonts w:cs="Arial"/>
          <w:b/>
          <w:color w:val="000000" w:themeColor="text1"/>
        </w:rPr>
      </w:pPr>
      <w:r>
        <w:t>M</w:t>
      </w:r>
      <w:r w:rsidRPr="00C2609C">
        <w:rPr>
          <w:rFonts w:cs="Arial"/>
          <w:b/>
          <w:color w:val="000000" w:themeColor="text1"/>
        </w:rPr>
        <w:t>anagement response</w:t>
      </w:r>
    </w:p>
    <w:p w:rsidR="00591C04" w:rsidRDefault="00591C04" w:rsidP="00591C04">
      <w:pPr>
        <w:jc w:val="both"/>
        <w:rPr>
          <w:rFonts w:cs="Arial"/>
          <w:color w:val="000000" w:themeColor="text1"/>
        </w:rPr>
      </w:pPr>
      <w:r>
        <w:rPr>
          <w:rFonts w:cs="Arial"/>
          <w:color w:val="000000" w:themeColor="text1"/>
        </w:rPr>
        <w:t>I am not in agreement with the finding, the tables below indicate the differences according to management calculations:</w:t>
      </w:r>
    </w:p>
    <w:tbl>
      <w:tblPr>
        <w:tblStyle w:val="TableGrid"/>
        <w:tblW w:w="0" w:type="auto"/>
        <w:tblLook w:val="04A0" w:firstRow="1" w:lastRow="0" w:firstColumn="1" w:lastColumn="0" w:noHBand="0" w:noVBand="1"/>
      </w:tblPr>
      <w:tblGrid>
        <w:gridCol w:w="582"/>
        <w:gridCol w:w="989"/>
        <w:gridCol w:w="1566"/>
        <w:gridCol w:w="1560"/>
        <w:gridCol w:w="1586"/>
        <w:gridCol w:w="2733"/>
      </w:tblGrid>
      <w:tr w:rsidR="00591C04" w:rsidRPr="007238E7" w:rsidTr="00D00A11">
        <w:trPr>
          <w:trHeight w:val="732"/>
        </w:trPr>
        <w:tc>
          <w:tcPr>
            <w:tcW w:w="7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lastRenderedPageBreak/>
              <w:t>Item No.</w:t>
            </w:r>
          </w:p>
        </w:tc>
        <w:tc>
          <w:tcPr>
            <w:tcW w:w="12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Archibus Asset</w:t>
            </w:r>
          </w:p>
        </w:tc>
        <w:tc>
          <w:tcPr>
            <w:tcW w:w="15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 Amount as per the AFS as at 31 March 2020  </w:t>
            </w:r>
          </w:p>
        </w:tc>
        <w:tc>
          <w:tcPr>
            <w:tcW w:w="1574"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 Recalculated operating lease Liability   </w:t>
            </w:r>
          </w:p>
        </w:tc>
        <w:tc>
          <w:tcPr>
            <w:tcW w:w="16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Difference</w:t>
            </w:r>
          </w:p>
        </w:tc>
        <w:tc>
          <w:tcPr>
            <w:tcW w:w="2759"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Comment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137700</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2 392 177.04</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1 653 549.80</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738 627.24</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Disagree</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137733</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4 743 259.39</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2 356 369.64</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2 386 889.75</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Agree</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3</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139545</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1 213 468.15</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137 219.89</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1 076 248.26</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Agree</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12</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139548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163 294.62</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163 294.62</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6</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137712</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115 029.48</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115 029.48</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9</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137724</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61 846.69</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61 846.69</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7</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137767</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317 315.55</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45 427.60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8</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139580</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62 861.13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29 012.95</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4</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139584</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303 144.06</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11 895.54</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11</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137763</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40 990.93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3 272.99</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138173</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25 830.72</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2 191.62</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15</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137764</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297 367.18</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498.25</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16</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139568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22 458.53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-3 368.51</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10</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139543</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54 403.24</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-4 429.76</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5</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139598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117 765.48</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-12 034.12</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14</w:t>
            </w:r>
          </w:p>
        </w:tc>
        <w:tc>
          <w:tcPr>
            <w:tcW w:w="120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137771</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23 054.04</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-607 323.93</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7238E7" w:rsidTr="00D00A11">
        <w:trPr>
          <w:trHeight w:val="300"/>
        </w:trPr>
        <w:tc>
          <w:tcPr>
            <w:tcW w:w="7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w:t>
            </w:r>
          </w:p>
        </w:tc>
        <w:tc>
          <w:tcPr>
            <w:tcW w:w="12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Total</w:t>
            </w:r>
          </w:p>
        </w:tc>
        <w:tc>
          <w:tcPr>
            <w:tcW w:w="1580" w:type="dxa"/>
            <w:noWrap/>
            <w:hideMark/>
          </w:tcPr>
          <w:p w:rsidR="00591C04" w:rsidRPr="007238E7" w:rsidRDefault="00591C04" w:rsidP="00D00A11">
            <w:pPr>
              <w:keepNext/>
              <w:jc w:val="right"/>
              <w:rPr>
                <w:rFonts w:cs="Arial"/>
                <w:b/>
                <w:bCs/>
                <w:color w:val="000000" w:themeColor="text1"/>
                <w:sz w:val="18"/>
                <w:szCs w:val="18"/>
              </w:rPr>
            </w:pP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b/>
                <w:bCs/>
                <w:color w:val="000000" w:themeColor="text1"/>
                <w:sz w:val="18"/>
                <w:szCs w:val="18"/>
              </w:rPr>
            </w:pPr>
            <w:r w:rsidRPr="007238E7">
              <w:rPr>
                <w:rFonts w:cs="Arial"/>
                <w:b/>
                <w:bCs/>
                <w:color w:val="000000" w:themeColor="text1"/>
                <w:sz w:val="18"/>
                <w:szCs w:val="18"/>
              </w:rPr>
              <w:t>4 007 078.67</w:t>
            </w:r>
          </w:p>
        </w:tc>
        <w:tc>
          <w:tcPr>
            <w:tcW w:w="2759" w:type="dxa"/>
            <w:noWrap/>
            <w:hideMark/>
          </w:tcPr>
          <w:p w:rsidR="00591C04" w:rsidRPr="007238E7" w:rsidRDefault="00591C04" w:rsidP="00D00A11">
            <w:pPr>
              <w:keepNext/>
              <w:jc w:val="both"/>
              <w:rPr>
                <w:rFonts w:cs="Arial"/>
                <w:b/>
                <w:bCs/>
                <w:color w:val="000000" w:themeColor="text1"/>
                <w:sz w:val="18"/>
                <w:szCs w:val="18"/>
              </w:rPr>
            </w:pPr>
          </w:p>
        </w:tc>
      </w:tr>
    </w:tbl>
    <w:p w:rsidR="00591C04" w:rsidRPr="007238E7" w:rsidRDefault="00591C04" w:rsidP="00591C04">
      <w:pPr>
        <w:keepNext/>
        <w:jc w:val="both"/>
        <w:rPr>
          <w:rFonts w:cs="Arial"/>
          <w:color w:val="000000" w:themeColor="text1"/>
          <w:sz w:val="18"/>
          <w:szCs w:val="18"/>
        </w:rPr>
      </w:pPr>
    </w:p>
    <w:tbl>
      <w:tblPr>
        <w:tblStyle w:val="TableGrid"/>
        <w:tblW w:w="0" w:type="auto"/>
        <w:tblLook w:val="04A0" w:firstRow="1" w:lastRow="0" w:firstColumn="1" w:lastColumn="0" w:noHBand="0" w:noVBand="1"/>
      </w:tblPr>
      <w:tblGrid>
        <w:gridCol w:w="573"/>
        <w:gridCol w:w="1165"/>
        <w:gridCol w:w="1532"/>
        <w:gridCol w:w="1526"/>
        <w:gridCol w:w="1551"/>
        <w:gridCol w:w="2669"/>
      </w:tblGrid>
      <w:tr w:rsidR="00591C04" w:rsidRPr="00853D56" w:rsidTr="00D00A11">
        <w:trPr>
          <w:trHeight w:val="732"/>
        </w:trPr>
        <w:tc>
          <w:tcPr>
            <w:tcW w:w="7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lastRenderedPageBreak/>
              <w:t>Item No.</w:t>
            </w:r>
          </w:p>
        </w:tc>
        <w:tc>
          <w:tcPr>
            <w:tcW w:w="12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Arch. no </w:t>
            </w:r>
          </w:p>
        </w:tc>
        <w:tc>
          <w:tcPr>
            <w:tcW w:w="15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 Amount as per the AFS as at 31 March 2020   </w:t>
            </w:r>
          </w:p>
        </w:tc>
        <w:tc>
          <w:tcPr>
            <w:tcW w:w="1574"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 Recalculated operating lease Liability    </w:t>
            </w:r>
          </w:p>
        </w:tc>
        <w:tc>
          <w:tcPr>
            <w:tcW w:w="16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Difference</w:t>
            </w:r>
          </w:p>
        </w:tc>
        <w:tc>
          <w:tcPr>
            <w:tcW w:w="2759"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Comment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137 699</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8 446 692.00</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8 446 691.35</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0.65</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Disagree</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3</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137 732</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6 527 966.26</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6 527 965.67</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0.59</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Disagree</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7</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137 787</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14 286.93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33 335.00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9</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139 527</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-0.36</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27 885.00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12</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137 762</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12 429.75</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24 318.00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14</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137 769</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8 964.63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14 941.00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15</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139 521</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14 961.19</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11 860.00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22</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137 743</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4 981.02</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7 431.00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21</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139 528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6 321.03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6 321.00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19</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139 510</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5 693.78</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5 694.00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10</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137 780</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4 893.27</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4 893.00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11</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139 506</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0.00</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4 585.00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20</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139 519</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4 295.93</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4 296.00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137 792</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1 434.34</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2 869.00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17</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138 178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2 343.11</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2 343.00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6</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137 772</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61 261.04</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1 008.00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16</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139 588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603.00</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603.00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8</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139 496</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-0.20</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-55 302.00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23</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137 754</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0.12</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-97 137.00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137 718</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4 403 926.00</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-106 388.00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18</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139 560</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0.06</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-116 405.00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5</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139 581</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-0.12</w:t>
            </w: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-624 641.00</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Accept as not significant</w:t>
            </w:r>
          </w:p>
        </w:tc>
      </w:tr>
      <w:tr w:rsidR="00591C04" w:rsidRPr="00853D56" w:rsidTr="00D00A11">
        <w:trPr>
          <w:trHeight w:val="300"/>
        </w:trPr>
        <w:tc>
          <w:tcPr>
            <w:tcW w:w="780" w:type="dxa"/>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4</w:t>
            </w:r>
          </w:p>
        </w:tc>
        <w:tc>
          <w:tcPr>
            <w:tcW w:w="1200"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139 499</w:t>
            </w:r>
          </w:p>
        </w:tc>
        <w:tc>
          <w:tcPr>
            <w:tcW w:w="158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0.18</w:t>
            </w:r>
          </w:p>
        </w:tc>
        <w:tc>
          <w:tcPr>
            <w:tcW w:w="1574"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0.01</w:t>
            </w:r>
          </w:p>
        </w:tc>
        <w:tc>
          <w:tcPr>
            <w:tcW w:w="1600" w:type="dxa"/>
            <w:noWrap/>
            <w:hideMark/>
          </w:tcPr>
          <w:p w:rsidR="00591C04" w:rsidRPr="007238E7" w:rsidRDefault="00591C04" w:rsidP="00D00A11">
            <w:pPr>
              <w:keepNext/>
              <w:jc w:val="right"/>
              <w:rPr>
                <w:rFonts w:cs="Arial"/>
                <w:color w:val="000000" w:themeColor="text1"/>
                <w:sz w:val="18"/>
                <w:szCs w:val="18"/>
              </w:rPr>
            </w:pPr>
            <w:r w:rsidRPr="007238E7">
              <w:rPr>
                <w:rFonts w:cs="Arial"/>
                <w:color w:val="000000" w:themeColor="text1"/>
                <w:sz w:val="18"/>
                <w:szCs w:val="18"/>
              </w:rPr>
              <w:t>0.17</w:t>
            </w:r>
          </w:p>
        </w:tc>
        <w:tc>
          <w:tcPr>
            <w:tcW w:w="2759" w:type="dxa"/>
            <w:noWrap/>
            <w:hideMark/>
          </w:tcPr>
          <w:p w:rsidR="00591C04" w:rsidRPr="007238E7" w:rsidRDefault="00591C04" w:rsidP="00D00A11">
            <w:pPr>
              <w:keepNext/>
              <w:jc w:val="both"/>
              <w:rPr>
                <w:rFonts w:cs="Arial"/>
                <w:color w:val="000000" w:themeColor="text1"/>
                <w:sz w:val="18"/>
                <w:szCs w:val="18"/>
              </w:rPr>
            </w:pPr>
            <w:r w:rsidRPr="007238E7">
              <w:rPr>
                <w:rFonts w:cs="Arial"/>
                <w:color w:val="000000" w:themeColor="text1"/>
                <w:sz w:val="18"/>
                <w:szCs w:val="18"/>
              </w:rPr>
              <w:t>Disagree</w:t>
            </w:r>
          </w:p>
        </w:tc>
      </w:tr>
      <w:tr w:rsidR="00591C04" w:rsidRPr="00853D56" w:rsidTr="00D00A11">
        <w:trPr>
          <w:trHeight w:val="300"/>
        </w:trPr>
        <w:tc>
          <w:tcPr>
            <w:tcW w:w="78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w:t>
            </w:r>
          </w:p>
        </w:tc>
        <w:tc>
          <w:tcPr>
            <w:tcW w:w="1200" w:type="dxa"/>
            <w:hideMark/>
          </w:tcPr>
          <w:p w:rsidR="00591C04" w:rsidRPr="007238E7" w:rsidRDefault="00591C04" w:rsidP="00D00A11">
            <w:pPr>
              <w:keepNext/>
              <w:jc w:val="both"/>
              <w:rPr>
                <w:rFonts w:cs="Arial"/>
                <w:b/>
                <w:bCs/>
                <w:color w:val="000000" w:themeColor="text1"/>
                <w:sz w:val="18"/>
                <w:szCs w:val="18"/>
              </w:rPr>
            </w:pPr>
            <w:r w:rsidRPr="007238E7">
              <w:rPr>
                <w:rFonts w:cs="Arial"/>
                <w:b/>
                <w:bCs/>
                <w:color w:val="000000" w:themeColor="text1"/>
                <w:sz w:val="18"/>
                <w:szCs w:val="18"/>
              </w:rPr>
              <w:t xml:space="preserve"> Total </w:t>
            </w:r>
          </w:p>
        </w:tc>
        <w:tc>
          <w:tcPr>
            <w:tcW w:w="1580" w:type="dxa"/>
            <w:noWrap/>
            <w:hideMark/>
          </w:tcPr>
          <w:p w:rsidR="00591C04" w:rsidRPr="007238E7" w:rsidRDefault="00591C04" w:rsidP="00D00A11">
            <w:pPr>
              <w:keepNext/>
              <w:jc w:val="right"/>
              <w:rPr>
                <w:rFonts w:cs="Arial"/>
                <w:b/>
                <w:bCs/>
                <w:color w:val="000000" w:themeColor="text1"/>
                <w:sz w:val="18"/>
                <w:szCs w:val="18"/>
              </w:rPr>
            </w:pPr>
          </w:p>
        </w:tc>
        <w:tc>
          <w:tcPr>
            <w:tcW w:w="1574" w:type="dxa"/>
            <w:noWrap/>
            <w:hideMark/>
          </w:tcPr>
          <w:p w:rsidR="00591C04" w:rsidRPr="007238E7" w:rsidRDefault="00591C04" w:rsidP="00D00A11">
            <w:pPr>
              <w:keepNext/>
              <w:jc w:val="right"/>
              <w:rPr>
                <w:rFonts w:cs="Arial"/>
                <w:color w:val="000000" w:themeColor="text1"/>
                <w:sz w:val="18"/>
                <w:szCs w:val="18"/>
              </w:rPr>
            </w:pPr>
          </w:p>
        </w:tc>
        <w:tc>
          <w:tcPr>
            <w:tcW w:w="1600" w:type="dxa"/>
            <w:noWrap/>
            <w:hideMark/>
          </w:tcPr>
          <w:p w:rsidR="00591C04" w:rsidRPr="007238E7" w:rsidRDefault="00591C04" w:rsidP="00D00A11">
            <w:pPr>
              <w:keepNext/>
              <w:jc w:val="right"/>
              <w:rPr>
                <w:rFonts w:cs="Arial"/>
                <w:b/>
                <w:bCs/>
                <w:color w:val="000000" w:themeColor="text1"/>
                <w:sz w:val="18"/>
                <w:szCs w:val="18"/>
              </w:rPr>
            </w:pPr>
            <w:r w:rsidRPr="007238E7">
              <w:rPr>
                <w:rFonts w:cs="Arial"/>
                <w:b/>
                <w:bCs/>
                <w:color w:val="000000" w:themeColor="text1"/>
                <w:sz w:val="18"/>
                <w:szCs w:val="18"/>
              </w:rPr>
              <w:t>-847 489.60</w:t>
            </w:r>
          </w:p>
        </w:tc>
        <w:tc>
          <w:tcPr>
            <w:tcW w:w="2759" w:type="dxa"/>
            <w:noWrap/>
            <w:hideMark/>
          </w:tcPr>
          <w:p w:rsidR="00591C04" w:rsidRPr="007238E7" w:rsidRDefault="00591C04" w:rsidP="00D00A11">
            <w:pPr>
              <w:keepNext/>
              <w:jc w:val="both"/>
              <w:rPr>
                <w:rFonts w:cs="Arial"/>
                <w:b/>
                <w:bCs/>
                <w:color w:val="000000" w:themeColor="text1"/>
                <w:sz w:val="18"/>
                <w:szCs w:val="18"/>
              </w:rPr>
            </w:pPr>
          </w:p>
        </w:tc>
      </w:tr>
    </w:tbl>
    <w:p w:rsidR="00591C04" w:rsidRPr="00F92A3E" w:rsidRDefault="00591C04" w:rsidP="00591C04">
      <w:pPr>
        <w:pStyle w:val="NormalWeb"/>
        <w:rPr>
          <w:rFonts w:ascii="Arial" w:eastAsiaTheme="minorHAnsi" w:hAnsi="Arial" w:cs="Arial"/>
          <w:sz w:val="18"/>
          <w:szCs w:val="18"/>
        </w:rPr>
      </w:pPr>
      <w:r w:rsidRPr="00F92A3E">
        <w:rPr>
          <w:rFonts w:ascii="Arial" w:hAnsi="Arial" w:cs="Arial"/>
          <w:sz w:val="18"/>
          <w:szCs w:val="18"/>
        </w:rPr>
        <w:t xml:space="preserve">                                          </w:t>
      </w:r>
    </w:p>
    <w:p w:rsidR="00591C04" w:rsidRDefault="00591C04" w:rsidP="00591C04">
      <w:pPr>
        <w:rPr>
          <w:rFonts w:cs="Arial"/>
          <w:b/>
        </w:rPr>
      </w:pPr>
      <w:r w:rsidRPr="00801593">
        <w:rPr>
          <w:rFonts w:cs="Arial"/>
          <w:b/>
        </w:rPr>
        <w:t>Auditors Conclusion</w:t>
      </w:r>
    </w:p>
    <w:p w:rsidR="00591C04" w:rsidRPr="004E59D1" w:rsidRDefault="00591C04" w:rsidP="00591C04">
      <w:pPr>
        <w:rPr>
          <w:rFonts w:cs="Arial"/>
          <w:b/>
          <w:color w:val="000000" w:themeColor="text1"/>
          <w:u w:val="single"/>
        </w:rPr>
      </w:pPr>
      <w:r w:rsidRPr="004E59D1">
        <w:rPr>
          <w:rFonts w:cs="Arial"/>
          <w:b/>
          <w:color w:val="000000" w:themeColor="text1"/>
          <w:u w:val="single"/>
        </w:rPr>
        <w:t>Issue 1</w:t>
      </w:r>
    </w:p>
    <w:p w:rsidR="00591C04" w:rsidRPr="008C2C69" w:rsidRDefault="00591C04" w:rsidP="00591C04">
      <w:pPr>
        <w:rPr>
          <w:rFonts w:cs="Arial"/>
          <w:color w:val="000000" w:themeColor="text1"/>
        </w:rPr>
      </w:pPr>
      <w:r w:rsidRPr="008C2C69">
        <w:rPr>
          <w:rFonts w:cs="Arial"/>
          <w:color w:val="000000" w:themeColor="text1"/>
        </w:rPr>
        <w:t>In agreement with management’s response. Based on the supporting documentation provided by management for lease transaction 137700, the auditors performed recalculations and confirmed the difference as noted by management.</w:t>
      </w:r>
    </w:p>
    <w:p w:rsidR="00591C04" w:rsidRPr="008C2C69" w:rsidRDefault="00591C04" w:rsidP="00591C04">
      <w:pPr>
        <w:rPr>
          <w:rFonts w:cs="Arial"/>
          <w:color w:val="000000" w:themeColor="text1"/>
        </w:rPr>
      </w:pPr>
    </w:p>
    <w:p w:rsidR="00591C04" w:rsidRPr="008C2C69" w:rsidRDefault="00591C04" w:rsidP="00591C04">
      <w:pPr>
        <w:rPr>
          <w:rFonts w:cs="Arial"/>
          <w:color w:val="000000" w:themeColor="text1"/>
        </w:rPr>
      </w:pPr>
      <w:r w:rsidRPr="008C2C69">
        <w:rPr>
          <w:rFonts w:cs="Arial"/>
          <w:color w:val="000000" w:themeColor="text1"/>
        </w:rPr>
        <w:t>The updated overstatement amount for the operating lease liability balance is R 4 007 078,67 and the projected misstatement for the operating lease liability balance is R 210 259 713,64.</w:t>
      </w:r>
    </w:p>
    <w:p w:rsidR="00591C04" w:rsidRPr="004E59D1" w:rsidRDefault="00591C04" w:rsidP="00591C04">
      <w:pPr>
        <w:rPr>
          <w:rFonts w:cs="Arial"/>
          <w:b/>
          <w:color w:val="000000" w:themeColor="text1"/>
          <w:u w:val="single"/>
        </w:rPr>
      </w:pPr>
      <w:r w:rsidRPr="004E59D1">
        <w:rPr>
          <w:rFonts w:cs="Arial"/>
          <w:b/>
          <w:color w:val="000000" w:themeColor="text1"/>
          <w:u w:val="single"/>
        </w:rPr>
        <w:t>Issue 2</w:t>
      </w:r>
    </w:p>
    <w:p w:rsidR="00591C04" w:rsidRPr="008C2C69" w:rsidRDefault="00591C04" w:rsidP="00591C04">
      <w:pPr>
        <w:rPr>
          <w:rFonts w:cs="Arial"/>
          <w:color w:val="000000" w:themeColor="text1"/>
        </w:rPr>
      </w:pPr>
      <w:r w:rsidRPr="008C2C69">
        <w:rPr>
          <w:rFonts w:cs="Arial"/>
          <w:color w:val="000000" w:themeColor="text1"/>
        </w:rPr>
        <w:lastRenderedPageBreak/>
        <w:t>In agreement with management’s response. Based on the supporting documentation provided by management, the auditors performed recalculations and confirmed the difference as noted by management.</w:t>
      </w:r>
    </w:p>
    <w:p w:rsidR="00591C04" w:rsidRDefault="00591C04" w:rsidP="00591C04">
      <w:pPr>
        <w:rPr>
          <w:rFonts w:cs="Arial"/>
          <w:color w:val="000000" w:themeColor="text1"/>
        </w:rPr>
      </w:pPr>
      <w:r w:rsidRPr="008C2C69">
        <w:rPr>
          <w:rFonts w:cs="Arial"/>
          <w:color w:val="000000" w:themeColor="text1"/>
        </w:rPr>
        <w:t>The updated understatement amount for operating lease assets is R 847 489,60 and the projected misstatement for operating lease assets is R 28 029 018,15.</w:t>
      </w:r>
    </w:p>
    <w:p w:rsidR="00C85AED" w:rsidRDefault="00C85AED" w:rsidP="00591C04">
      <w:pPr>
        <w:rPr>
          <w:rFonts w:cs="Arial"/>
          <w:color w:val="000000" w:themeColor="text1"/>
        </w:rPr>
      </w:pPr>
      <w:r>
        <w:rPr>
          <w:rFonts w:cs="Arial"/>
          <w:color w:val="000000" w:themeColor="text1"/>
        </w:rPr>
        <w:br w:type="page"/>
      </w:r>
    </w:p>
    <w:p w:rsidR="00591C04" w:rsidRPr="00E80114" w:rsidRDefault="00591C04" w:rsidP="00591C04">
      <w:pPr>
        <w:pStyle w:val="FindingHeading1"/>
        <w:numPr>
          <w:ilvl w:val="0"/>
          <w:numId w:val="0"/>
        </w:numPr>
        <w:shd w:val="clear" w:color="auto" w:fill="E6E6E6"/>
        <w:tabs>
          <w:tab w:val="left" w:pos="720"/>
        </w:tabs>
        <w:jc w:val="both"/>
        <w:rPr>
          <w:rFonts w:cs="Arial"/>
          <w:szCs w:val="22"/>
        </w:rPr>
      </w:pPr>
      <w:r>
        <w:rPr>
          <w:rFonts w:cs="Arial"/>
          <w:szCs w:val="22"/>
        </w:rPr>
        <w:lastRenderedPageBreak/>
        <w:t>Lease prepayment – misstated COFF 23 HO</w:t>
      </w:r>
    </w:p>
    <w:p w:rsidR="003450D2" w:rsidRDefault="003450D2" w:rsidP="003450D2">
      <w:pPr>
        <w:pStyle w:val="NormalWeb"/>
        <w:jc w:val="both"/>
        <w:rPr>
          <w:rFonts w:ascii="Arial" w:hAnsi="Arial" w:cs="Arial"/>
          <w:b/>
          <w:sz w:val="22"/>
          <w:szCs w:val="22"/>
        </w:rPr>
      </w:pPr>
      <w:r>
        <w:rPr>
          <w:rFonts w:ascii="Arial" w:hAnsi="Arial" w:cs="Arial"/>
          <w:b/>
          <w:sz w:val="22"/>
          <w:szCs w:val="22"/>
        </w:rPr>
        <w:t>Audit finding</w:t>
      </w:r>
    </w:p>
    <w:p w:rsidR="003450D2" w:rsidRDefault="003450D2" w:rsidP="003450D2">
      <w:pPr>
        <w:pStyle w:val="NormalWeb"/>
        <w:rPr>
          <w:rFonts w:ascii="Arial" w:hAnsi="Arial" w:cs="Arial"/>
          <w:sz w:val="22"/>
          <w:szCs w:val="22"/>
        </w:rPr>
      </w:pPr>
      <w:r w:rsidRPr="00BF2F68">
        <w:rPr>
          <w:rFonts w:ascii="Arial" w:hAnsi="Arial" w:cs="Arial"/>
          <w:sz w:val="22"/>
          <w:szCs w:val="22"/>
        </w:rPr>
        <w:t>Requirements:</w:t>
      </w:r>
    </w:p>
    <w:p w:rsidR="00591C04" w:rsidRPr="008F721C" w:rsidRDefault="00591C04" w:rsidP="00591C04">
      <w:pPr>
        <w:autoSpaceDE w:val="0"/>
        <w:autoSpaceDN w:val="0"/>
        <w:adjustRightInd w:val="0"/>
        <w:jc w:val="both"/>
        <w:rPr>
          <w:rFonts w:cs="Arial"/>
          <w:i/>
        </w:rPr>
      </w:pPr>
      <w:r w:rsidRPr="008F721C">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591C04" w:rsidRDefault="00591C04" w:rsidP="00591C04">
      <w:pPr>
        <w:jc w:val="both"/>
        <w:rPr>
          <w:rFonts w:cs="Arial"/>
          <w:i/>
          <w:iCs/>
        </w:rPr>
      </w:pPr>
      <w:r w:rsidRPr="008F721C">
        <w:rPr>
          <w:i/>
          <w:color w:val="000000"/>
        </w:rPr>
        <w:t xml:space="preserve">Generally, Recognised Accounting Practice (GRAP) 1 paragraph 17 states that </w:t>
      </w:r>
      <w:r w:rsidRPr="008F721C">
        <w:rPr>
          <w:rFonts w:cs="Arial"/>
          <w:i/>
          <w:iC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r w:rsidRPr="00847662">
        <w:rPr>
          <w:rFonts w:cs="Arial"/>
          <w:i/>
          <w:iCs/>
        </w:rPr>
        <w:t>”</w:t>
      </w:r>
    </w:p>
    <w:p w:rsidR="00591C04" w:rsidRDefault="00591C04" w:rsidP="00591C04">
      <w:pPr>
        <w:jc w:val="both"/>
        <w:rPr>
          <w:rFonts w:cs="Arial"/>
          <w:i/>
          <w:iCs/>
        </w:rPr>
      </w:pPr>
    </w:p>
    <w:p w:rsidR="00591C04" w:rsidRPr="008F721C" w:rsidRDefault="00591C04" w:rsidP="00591C04">
      <w:pPr>
        <w:pStyle w:val="Header"/>
        <w:rPr>
          <w:rFonts w:ascii="Arial" w:hAnsi="Arial" w:cs="Arial"/>
          <w:b/>
          <w:color w:val="000000"/>
          <w:sz w:val="22"/>
          <w:szCs w:val="22"/>
        </w:rPr>
      </w:pPr>
      <w:r w:rsidRPr="008F721C">
        <w:rPr>
          <w:rFonts w:ascii="Arial" w:hAnsi="Arial" w:cs="Arial"/>
          <w:b/>
          <w:color w:val="000000"/>
          <w:sz w:val="22"/>
          <w:szCs w:val="22"/>
        </w:rPr>
        <w:t>Nature</w:t>
      </w:r>
    </w:p>
    <w:p w:rsidR="00591C04" w:rsidRDefault="00591C04" w:rsidP="00591C04">
      <w:pPr>
        <w:jc w:val="both"/>
        <w:rPr>
          <w:rFonts w:cs="Arial"/>
        </w:rPr>
      </w:pPr>
      <w:r>
        <w:rPr>
          <w:rFonts w:cs="Arial"/>
        </w:rPr>
        <w:t>expense – leases, we noted that the prepayment balance as at 31 March 2020 is misstated. Our recalculations based on the supporting documentation (lease contracts provided and the payment reports) indicated differences from management’s balances.</w:t>
      </w:r>
    </w:p>
    <w:p w:rsidR="00591C04" w:rsidRDefault="00591C04" w:rsidP="00591C04">
      <w:pPr>
        <w:jc w:val="both"/>
        <w:rPr>
          <w:rFonts w:cs="Arial"/>
        </w:rPr>
      </w:pPr>
    </w:p>
    <w:p w:rsidR="00591C04" w:rsidRDefault="00591C04" w:rsidP="00591C04">
      <w:pPr>
        <w:jc w:val="both"/>
        <w:rPr>
          <w:rFonts w:cs="Arial"/>
        </w:rPr>
      </w:pPr>
      <w:r>
        <w:rPr>
          <w:rFonts w:cs="Arial"/>
        </w:rPr>
        <w:t>Refer below for the differences that were noted on the audit:</w:t>
      </w:r>
    </w:p>
    <w:tbl>
      <w:tblPr>
        <w:tblW w:w="9580" w:type="dxa"/>
        <w:tblLook w:val="04A0" w:firstRow="1" w:lastRow="0" w:firstColumn="1" w:lastColumn="0" w:noHBand="0" w:noVBand="1"/>
      </w:tblPr>
      <w:tblGrid>
        <w:gridCol w:w="456"/>
        <w:gridCol w:w="1340"/>
        <w:gridCol w:w="1260"/>
        <w:gridCol w:w="1040"/>
        <w:gridCol w:w="1800"/>
        <w:gridCol w:w="2040"/>
        <w:gridCol w:w="1760"/>
      </w:tblGrid>
      <w:tr w:rsidR="00591C04" w:rsidRPr="008F721C" w:rsidTr="00D00A11">
        <w:trPr>
          <w:trHeight w:val="816"/>
        </w:trPr>
        <w:tc>
          <w:tcPr>
            <w:tcW w:w="34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No</w:t>
            </w:r>
          </w:p>
        </w:tc>
        <w:tc>
          <w:tcPr>
            <w:tcW w:w="134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Archibus Asset No.</w:t>
            </w:r>
          </w:p>
        </w:tc>
        <w:tc>
          <w:tcPr>
            <w:tcW w:w="126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PMIS code</w:t>
            </w:r>
          </w:p>
        </w:tc>
        <w:tc>
          <w:tcPr>
            <w:tcW w:w="104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Region</w:t>
            </w:r>
          </w:p>
        </w:tc>
        <w:tc>
          <w:tcPr>
            <w:tcW w:w="180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 xml:space="preserve"> Prepayment balance as per AFS </w:t>
            </w:r>
          </w:p>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(R)</w:t>
            </w:r>
          </w:p>
        </w:tc>
        <w:tc>
          <w:tcPr>
            <w:tcW w:w="204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 xml:space="preserve"> Auditors Recalculated prepayment </w:t>
            </w:r>
          </w:p>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(R)</w:t>
            </w:r>
          </w:p>
        </w:tc>
        <w:tc>
          <w:tcPr>
            <w:tcW w:w="1760" w:type="dxa"/>
            <w:tcBorders>
              <w:top w:val="single" w:sz="4" w:space="0" w:color="auto"/>
              <w:left w:val="nil"/>
              <w:bottom w:val="single" w:sz="4" w:space="0" w:color="auto"/>
              <w:right w:val="single" w:sz="4" w:space="0" w:color="auto"/>
            </w:tcBorders>
            <w:shd w:val="clear" w:color="000000" w:fill="BFBFBF"/>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 xml:space="preserve"> Difference </w:t>
            </w:r>
          </w:p>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(R)</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138395</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277185</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NEL</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1 732 531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1 732 531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2</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140051</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318954</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KIM</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4 420 057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4 420 057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139517</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310889</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1 973 874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1 973 874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4</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137869</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81160</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3 462 924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3 462 924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5</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139509</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310762</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5 160 299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5 160 299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6</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138612</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298907</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PTA</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3 467 547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3 467 547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7</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139146</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304445</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PTA</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24 090 835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18 336 617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5 754 218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8</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138673</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299728</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JHB</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5 021 430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114 575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4 906 855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9</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138770</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301203</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JHB</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2 493 664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2 505 979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10</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138079</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139713</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18 657 255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14 570 714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4 086 541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11</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139123</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304319</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1 658 177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3 018 143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1 359 967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12</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139279</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306399</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6 031 865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3 248 197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2 783 668 </w:t>
            </w:r>
          </w:p>
        </w:tc>
      </w:tr>
      <w:tr w:rsidR="00591C04" w:rsidRPr="008F721C" w:rsidTr="00D00A11">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w:t>
            </w:r>
          </w:p>
        </w:tc>
        <w:tc>
          <w:tcPr>
            <w:tcW w:w="13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139953</w:t>
            </w:r>
          </w:p>
        </w:tc>
        <w:tc>
          <w:tcPr>
            <w:tcW w:w="12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317985</w:t>
            </w:r>
          </w:p>
        </w:tc>
        <w:tc>
          <w:tcPr>
            <w:tcW w:w="1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DBN</w:t>
            </w:r>
          </w:p>
        </w:tc>
        <w:tc>
          <w:tcPr>
            <w:tcW w:w="180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103 677 </w:t>
            </w:r>
          </w:p>
        </w:tc>
        <w:tc>
          <w:tcPr>
            <w:tcW w:w="204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rsidR="00591C04" w:rsidRPr="008F721C" w:rsidRDefault="00591C04" w:rsidP="00D00A11">
            <w:pPr>
              <w:jc w:val="right"/>
              <w:rPr>
                <w:rFonts w:cs="Arial"/>
                <w:color w:val="000000"/>
                <w:sz w:val="18"/>
                <w:szCs w:val="18"/>
                <w:lang w:eastAsia="en-ZA"/>
              </w:rPr>
            </w:pPr>
            <w:r w:rsidRPr="008F721C">
              <w:rPr>
                <w:rFonts w:cs="Arial"/>
                <w:color w:val="000000"/>
                <w:sz w:val="18"/>
                <w:szCs w:val="18"/>
                <w:lang w:eastAsia="en-ZA"/>
              </w:rPr>
              <w:t xml:space="preserve">            1 466 754 </w:t>
            </w:r>
          </w:p>
        </w:tc>
      </w:tr>
      <w:tr w:rsidR="00591C04" w:rsidRPr="008F721C" w:rsidTr="00D00A11">
        <w:trPr>
          <w:trHeight w:val="288"/>
        </w:trPr>
        <w:tc>
          <w:tcPr>
            <w:tcW w:w="39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1C04" w:rsidRPr="008F721C" w:rsidRDefault="00591C04" w:rsidP="00D00A11">
            <w:pPr>
              <w:rPr>
                <w:rFonts w:cs="Arial"/>
                <w:b/>
                <w:bCs/>
                <w:color w:val="000000"/>
                <w:sz w:val="18"/>
                <w:szCs w:val="18"/>
                <w:lang w:eastAsia="en-ZA"/>
              </w:rPr>
            </w:pPr>
            <w:r w:rsidRPr="008F721C">
              <w:rPr>
                <w:rFonts w:cs="Arial"/>
                <w:b/>
                <w:bCs/>
                <w:color w:val="000000"/>
                <w:sz w:val="18"/>
                <w:szCs w:val="18"/>
                <w:lang w:eastAsia="en-ZA"/>
              </w:rPr>
              <w:t>Total</w:t>
            </w:r>
          </w:p>
        </w:tc>
        <w:tc>
          <w:tcPr>
            <w:tcW w:w="1800" w:type="dxa"/>
            <w:tcBorders>
              <w:top w:val="nil"/>
              <w:left w:val="nil"/>
              <w:bottom w:val="single" w:sz="4" w:space="0" w:color="auto"/>
              <w:right w:val="single" w:sz="4" w:space="0" w:color="auto"/>
            </w:tcBorders>
            <w:shd w:val="clear" w:color="auto" w:fill="auto"/>
            <w:vAlign w:val="center"/>
            <w:hideMark/>
          </w:tcPr>
          <w:p w:rsidR="00591C04" w:rsidRPr="008F721C" w:rsidRDefault="00591C04" w:rsidP="00D00A11">
            <w:pPr>
              <w:jc w:val="right"/>
              <w:rPr>
                <w:rFonts w:cs="Arial"/>
                <w:b/>
                <w:color w:val="000000"/>
                <w:sz w:val="18"/>
                <w:szCs w:val="18"/>
                <w:lang w:eastAsia="en-ZA"/>
              </w:rPr>
            </w:pPr>
            <w:r w:rsidRPr="008F721C">
              <w:rPr>
                <w:rFonts w:cs="Arial"/>
                <w:b/>
                <w:color w:val="000000"/>
                <w:sz w:val="18"/>
                <w:szCs w:val="18"/>
                <w:lang w:eastAsia="en-ZA"/>
              </w:rPr>
              <w:t xml:space="preserve">           78 274 134 </w:t>
            </w:r>
          </w:p>
        </w:tc>
        <w:tc>
          <w:tcPr>
            <w:tcW w:w="2040" w:type="dxa"/>
            <w:tcBorders>
              <w:top w:val="nil"/>
              <w:left w:val="nil"/>
              <w:bottom w:val="single" w:sz="4" w:space="0" w:color="auto"/>
              <w:right w:val="single" w:sz="4" w:space="0" w:color="auto"/>
            </w:tcBorders>
            <w:shd w:val="clear" w:color="auto" w:fill="auto"/>
            <w:vAlign w:val="center"/>
            <w:hideMark/>
          </w:tcPr>
          <w:p w:rsidR="00591C04" w:rsidRPr="008F721C" w:rsidRDefault="00591C04" w:rsidP="00D00A11">
            <w:pPr>
              <w:jc w:val="right"/>
              <w:rPr>
                <w:rFonts w:cs="Arial"/>
                <w:b/>
                <w:color w:val="000000"/>
                <w:sz w:val="18"/>
                <w:szCs w:val="18"/>
                <w:lang w:eastAsia="en-ZA"/>
              </w:rPr>
            </w:pPr>
            <w:r w:rsidRPr="008F721C">
              <w:rPr>
                <w:rFonts w:cs="Arial"/>
                <w:b/>
                <w:color w:val="000000"/>
                <w:sz w:val="18"/>
                <w:szCs w:val="18"/>
                <w:lang w:eastAsia="en-ZA"/>
              </w:rPr>
              <w:t xml:space="preserve">               39 288 246 </w:t>
            </w:r>
          </w:p>
        </w:tc>
        <w:tc>
          <w:tcPr>
            <w:tcW w:w="1760" w:type="dxa"/>
            <w:tcBorders>
              <w:top w:val="nil"/>
              <w:left w:val="nil"/>
              <w:bottom w:val="single" w:sz="4" w:space="0" w:color="auto"/>
              <w:right w:val="single" w:sz="4" w:space="0" w:color="auto"/>
            </w:tcBorders>
            <w:shd w:val="clear" w:color="auto" w:fill="auto"/>
            <w:vAlign w:val="center"/>
            <w:hideMark/>
          </w:tcPr>
          <w:p w:rsidR="00591C04" w:rsidRPr="008F721C" w:rsidRDefault="00591C04" w:rsidP="00D00A11">
            <w:pPr>
              <w:jc w:val="right"/>
              <w:rPr>
                <w:rFonts w:cs="Arial"/>
                <w:b/>
                <w:bCs/>
                <w:color w:val="000000"/>
                <w:sz w:val="18"/>
                <w:szCs w:val="18"/>
                <w:lang w:eastAsia="en-ZA"/>
              </w:rPr>
            </w:pPr>
            <w:r w:rsidRPr="008F721C">
              <w:rPr>
                <w:rFonts w:cs="Arial"/>
                <w:b/>
                <w:bCs/>
                <w:color w:val="000000"/>
                <w:sz w:val="18"/>
                <w:szCs w:val="18"/>
                <w:lang w:eastAsia="en-ZA"/>
              </w:rPr>
              <w:t xml:space="preserve">          40 361 280 </w:t>
            </w:r>
          </w:p>
        </w:tc>
      </w:tr>
    </w:tbl>
    <w:p w:rsidR="00591C04" w:rsidRPr="008F721C" w:rsidRDefault="00591C04" w:rsidP="00591C04">
      <w:pPr>
        <w:jc w:val="both"/>
        <w:rPr>
          <w:rFonts w:cs="Arial"/>
          <w:sz w:val="18"/>
          <w:szCs w:val="18"/>
        </w:rPr>
      </w:pPr>
    </w:p>
    <w:p w:rsidR="00591C04" w:rsidRDefault="00591C04" w:rsidP="00591C04">
      <w:pPr>
        <w:rPr>
          <w:rFonts w:cs="Arial"/>
          <w:b/>
        </w:rPr>
      </w:pPr>
      <w:r>
        <w:rPr>
          <w:rFonts w:cs="Arial"/>
          <w:b/>
        </w:rPr>
        <w:t>Impact</w:t>
      </w:r>
    </w:p>
    <w:p w:rsidR="00591C04" w:rsidRPr="00FF1363" w:rsidRDefault="00591C04" w:rsidP="00591C04">
      <w:pPr>
        <w:rPr>
          <w:rFonts w:cs="Arial"/>
        </w:rPr>
      </w:pPr>
      <w:r w:rsidRPr="00FF1363">
        <w:rPr>
          <w:rFonts w:cs="Arial"/>
        </w:rPr>
        <w:t xml:space="preserve">The </w:t>
      </w:r>
      <w:r>
        <w:rPr>
          <w:rFonts w:cs="Arial"/>
        </w:rPr>
        <w:t>balance of the prepayment is overstated by R 40 361 280.</w:t>
      </w:r>
    </w:p>
    <w:p w:rsidR="00591C04" w:rsidRPr="00673787" w:rsidRDefault="00591C04" w:rsidP="00591C04">
      <w:pPr>
        <w:jc w:val="both"/>
        <w:rPr>
          <w:rFonts w:cs="Arial"/>
          <w:b/>
          <w:bCs/>
        </w:rPr>
      </w:pPr>
    </w:p>
    <w:p w:rsidR="00591C04" w:rsidRDefault="00591C04" w:rsidP="00591C04">
      <w:pPr>
        <w:rPr>
          <w:rFonts w:cs="Arial"/>
          <w:b/>
          <w:bCs/>
        </w:rPr>
      </w:pPr>
      <w:r w:rsidRPr="00EC01DB">
        <w:rPr>
          <w:rFonts w:cs="Arial"/>
          <w:b/>
          <w:bCs/>
        </w:rPr>
        <w:t>Internal control deficiency</w:t>
      </w:r>
    </w:p>
    <w:p w:rsidR="00591C04" w:rsidRDefault="00591C04" w:rsidP="00591C04">
      <w:pPr>
        <w:rPr>
          <w:rFonts w:cs="Arial"/>
          <w:i/>
        </w:rPr>
      </w:pPr>
      <w:bookmarkStart w:id="25" w:name="OLE_LINK10"/>
      <w:bookmarkStart w:id="26" w:name="OLE_LINK11"/>
      <w:r w:rsidRPr="009D63ED">
        <w:rPr>
          <w:rFonts w:cs="Arial"/>
          <w:i/>
        </w:rPr>
        <w:t>Financial and performance management</w:t>
      </w:r>
      <w:bookmarkEnd w:id="25"/>
      <w:bookmarkEnd w:id="26"/>
    </w:p>
    <w:p w:rsidR="00591C04" w:rsidRDefault="00591C04" w:rsidP="00591C04">
      <w:pPr>
        <w:jc w:val="both"/>
        <w:rPr>
          <w:rFonts w:cs="Arial"/>
          <w:lang w:eastAsia="en-GB"/>
        </w:rPr>
      </w:pPr>
      <w:r>
        <w:rPr>
          <w:rFonts w:cs="Arial"/>
          <w:lang w:eastAsia="en-GB"/>
        </w:rPr>
        <w:t>Management did</w:t>
      </w:r>
      <w:r w:rsidRPr="00881FD9">
        <w:rPr>
          <w:rFonts w:cs="Arial"/>
          <w:lang w:eastAsia="en-GB"/>
        </w:rPr>
        <w:t xml:space="preserve"> not </w:t>
      </w:r>
      <w:r>
        <w:rPr>
          <w:rFonts w:cs="Arial"/>
          <w:lang w:eastAsia="en-GB"/>
        </w:rPr>
        <w:t>d</w:t>
      </w:r>
      <w:r w:rsidRPr="00477F3C">
        <w:rPr>
          <w:rFonts w:cs="Arial"/>
          <w:lang w:eastAsia="en-GB"/>
        </w:rPr>
        <w:t>esign and implement</w:t>
      </w:r>
      <w:r>
        <w:rPr>
          <w:rFonts w:cs="Arial"/>
          <w:lang w:eastAsia="en-GB"/>
        </w:rPr>
        <w:t xml:space="preserve"> formal controls over ARCHIBUS</w:t>
      </w:r>
      <w:r w:rsidRPr="00477F3C">
        <w:rPr>
          <w:rFonts w:cs="Arial"/>
          <w:lang w:eastAsia="en-GB"/>
        </w:rPr>
        <w:t xml:space="preserve"> to ensure the reliability of the systems and the availability, accuracy and protection of information.</w:t>
      </w:r>
    </w:p>
    <w:p w:rsidR="00591C04" w:rsidRPr="00881FD9" w:rsidRDefault="00591C04" w:rsidP="00591C04">
      <w:pPr>
        <w:jc w:val="both"/>
        <w:rPr>
          <w:rFonts w:cs="Arial"/>
        </w:rPr>
      </w:pPr>
      <w:r>
        <w:rPr>
          <w:rFonts w:cs="Arial"/>
        </w:rPr>
        <w:t>Management did not ensure that all the lease information that is at regional offices is accurately and completely loaded on ARCHIBUS. Therefore, the report used to compile the AFS, which was pulled from ARCHIBUS is not complete and is not an accurate reflection of the prepayment balance as at year-end.</w:t>
      </w:r>
    </w:p>
    <w:p w:rsidR="00591C04" w:rsidRDefault="00591C04" w:rsidP="00591C04">
      <w:pPr>
        <w:tabs>
          <w:tab w:val="num" w:pos="851"/>
        </w:tabs>
        <w:rPr>
          <w:rFonts w:cs="Arial"/>
          <w:b/>
        </w:rPr>
      </w:pPr>
    </w:p>
    <w:p w:rsidR="00591C04" w:rsidRDefault="00591C04" w:rsidP="00591C04">
      <w:pPr>
        <w:tabs>
          <w:tab w:val="num" w:pos="851"/>
        </w:tabs>
        <w:rPr>
          <w:rFonts w:cs="Arial"/>
          <w:b/>
        </w:rPr>
      </w:pPr>
      <w:r w:rsidRPr="00EC01DB">
        <w:rPr>
          <w:rFonts w:cs="Arial"/>
          <w:b/>
        </w:rPr>
        <w:t>Recommendation</w:t>
      </w:r>
    </w:p>
    <w:p w:rsidR="00591C04" w:rsidRDefault="00591C04" w:rsidP="00591C04">
      <w:pPr>
        <w:jc w:val="both"/>
        <w:rPr>
          <w:rFonts w:cs="Arial"/>
        </w:rPr>
      </w:pPr>
      <w:r w:rsidRPr="00867C01">
        <w:rPr>
          <w:rFonts w:cs="Arial"/>
        </w:rPr>
        <w:t>It is recommended that</w:t>
      </w:r>
      <w:r>
        <w:rPr>
          <w:rFonts w:cs="Arial"/>
        </w:rPr>
        <w:t>:</w:t>
      </w:r>
    </w:p>
    <w:p w:rsidR="00591C04" w:rsidRDefault="00591C04" w:rsidP="00591C04">
      <w:pPr>
        <w:jc w:val="both"/>
        <w:rPr>
          <w:rFonts w:cs="Arial"/>
        </w:rPr>
      </w:pPr>
      <w:r>
        <w:rPr>
          <w:rFonts w:cs="Arial"/>
        </w:rPr>
        <w:t>Management should perform a thorough review of the information captured on ARCHIBUS and load all relevant information in-order to come to an accurate balance. Management should re-visit the entire population.</w:t>
      </w:r>
    </w:p>
    <w:p w:rsidR="00591C04" w:rsidRDefault="00591C04" w:rsidP="00591C04">
      <w:pPr>
        <w:rPr>
          <w:rFonts w:cs="Arial"/>
          <w:b/>
          <w:bCs/>
        </w:rPr>
      </w:pPr>
    </w:p>
    <w:p w:rsidR="00591C04" w:rsidRDefault="00591C04" w:rsidP="00591C04">
      <w:pPr>
        <w:rPr>
          <w:rFonts w:cs="Arial"/>
          <w:b/>
          <w:bCs/>
        </w:rPr>
      </w:pPr>
      <w:r w:rsidRPr="00745762">
        <w:rPr>
          <w:rFonts w:cs="Arial"/>
          <w:b/>
          <w:bCs/>
        </w:rPr>
        <w:t>Management response:</w:t>
      </w:r>
    </w:p>
    <w:p w:rsidR="00591C04" w:rsidRPr="008F721C" w:rsidRDefault="00591C04" w:rsidP="00591C04">
      <w:pPr>
        <w:rPr>
          <w:rFonts w:cs="Arial"/>
          <w:bCs/>
        </w:rPr>
      </w:pPr>
      <w:r w:rsidRPr="008F721C">
        <w:rPr>
          <w:rFonts w:cs="Arial"/>
          <w:bCs/>
        </w:rPr>
        <w:t>Management is in agreement with finding and information captured on archibus system is therefore being review to ensure that accurate information is loaded on to the archibus system and will be corrected if correction/updates are required.</w:t>
      </w:r>
    </w:p>
    <w:p w:rsidR="00591C04" w:rsidRDefault="00591C04" w:rsidP="00591C04">
      <w:pPr>
        <w:rPr>
          <w:rFonts w:cs="Arial"/>
          <w:b/>
          <w:bCs/>
        </w:rPr>
      </w:pPr>
    </w:p>
    <w:p w:rsidR="00591C04" w:rsidRPr="000F64FC" w:rsidRDefault="00591C04" w:rsidP="00591C04">
      <w:r w:rsidRPr="001120F5">
        <w:rPr>
          <w:rFonts w:cs="Arial"/>
          <w:b/>
          <w:iCs/>
        </w:rPr>
        <w:t>Auditor’s conclusion</w:t>
      </w:r>
      <w:r>
        <w:rPr>
          <w:rFonts w:cs="Arial"/>
          <w:b/>
          <w:iCs/>
        </w:rPr>
        <w:t xml:space="preserve"> </w:t>
      </w:r>
    </w:p>
    <w:p w:rsidR="00591C04" w:rsidRDefault="00591C04" w:rsidP="00591C04">
      <w:pPr>
        <w:rPr>
          <w:rFonts w:cs="Arial"/>
          <w:bCs/>
        </w:rPr>
      </w:pPr>
      <w:r w:rsidRPr="0081649F">
        <w:rPr>
          <w:rFonts w:cs="Arial"/>
          <w:bCs/>
        </w:rPr>
        <w:t>Management’s comments have been noted from the various regional offices affected.</w:t>
      </w:r>
    </w:p>
    <w:p w:rsidR="00591C04" w:rsidRDefault="00591C04" w:rsidP="00591C04">
      <w:pPr>
        <w:rPr>
          <w:rFonts w:cs="Arial"/>
          <w:bCs/>
        </w:rPr>
      </w:pPr>
      <w:r>
        <w:rPr>
          <w:rFonts w:cs="Arial"/>
          <w:bCs/>
        </w:rPr>
        <w:t xml:space="preserve">In most cases, management agrees with our finding and in cases where management does disagree with our finding, they have indicated that they also disagree with the amount disclosed on the AFS. We have further tested additional samples and have found instances where the prepayment amount is overstated. We have assessed the new schedule submitted by management and noted that the amounts were not updated, we therefore revert to our original misstatement. The impact is as follows: </w:t>
      </w:r>
    </w:p>
    <w:p w:rsidR="00591C04" w:rsidRPr="00DD1531" w:rsidRDefault="00591C04" w:rsidP="00591C04">
      <w:pPr>
        <w:spacing w:after="0"/>
        <w:contextualSpacing/>
        <w:rPr>
          <w:rFonts w:cs="Arial"/>
          <w:bCs/>
        </w:rPr>
      </w:pPr>
      <w:r w:rsidRPr="00DD1531">
        <w:rPr>
          <w:rFonts w:cs="Arial"/>
          <w:bCs/>
        </w:rPr>
        <w:t>Prepaid lease and income claimed in advance is overstated by R 17 931 194</w:t>
      </w:r>
    </w:p>
    <w:p w:rsidR="00591C04" w:rsidRPr="00DD1531" w:rsidRDefault="00591C04" w:rsidP="00591C04">
      <w:pPr>
        <w:spacing w:after="0"/>
        <w:contextualSpacing/>
        <w:rPr>
          <w:rFonts w:cs="Arial"/>
          <w:bCs/>
        </w:rPr>
      </w:pPr>
      <w:r w:rsidRPr="00DD1531">
        <w:rPr>
          <w:rFonts w:cs="Arial"/>
          <w:bCs/>
        </w:rPr>
        <w:t>The projected misstatement on prepaid leases is R 93 021 266,43</w:t>
      </w:r>
    </w:p>
    <w:p w:rsidR="00591C04" w:rsidRPr="00DD1531" w:rsidRDefault="00591C04" w:rsidP="00591C04">
      <w:pPr>
        <w:spacing w:after="0"/>
        <w:contextualSpacing/>
        <w:rPr>
          <w:rFonts w:cs="Arial"/>
          <w:bCs/>
        </w:rPr>
      </w:pPr>
      <w:r w:rsidRPr="00DD1531">
        <w:rPr>
          <w:rFonts w:cs="Arial"/>
          <w:bCs/>
        </w:rPr>
        <w:t>The projected misstatement on income received in advance is R 87 884 352,99</w:t>
      </w:r>
    </w:p>
    <w:p w:rsidR="00591C04" w:rsidRPr="0081649F" w:rsidRDefault="00591C04" w:rsidP="00591C04">
      <w:pPr>
        <w:rPr>
          <w:rFonts w:cs="Arial"/>
          <w:bCs/>
        </w:rPr>
      </w:pPr>
      <w:r>
        <w:rPr>
          <w:rFonts w:cs="Arial"/>
          <w:bCs/>
        </w:rPr>
        <w:t>Therefore, the finding remains.</w:t>
      </w:r>
    </w:p>
    <w:p w:rsidR="00C85AED" w:rsidRDefault="00C85AED" w:rsidP="00176ABE">
      <w:r>
        <w:br w:type="page"/>
      </w:r>
    </w:p>
    <w:p w:rsidR="009C1CF5" w:rsidRDefault="009C1CF5" w:rsidP="009C1CF5">
      <w:pPr>
        <w:pStyle w:val="Heading4"/>
      </w:pPr>
      <w:r>
        <w:lastRenderedPageBreak/>
        <w:t>RECEIVABLES FROM EXCHANGE TRANSACTIONS</w:t>
      </w:r>
    </w:p>
    <w:p w:rsidR="009C1CF5" w:rsidRDefault="009C1CF5" w:rsidP="00176ABE"/>
    <w:p w:rsidR="009C1CF5" w:rsidRPr="00EC3BE4" w:rsidRDefault="009C1CF5" w:rsidP="009C1CF5">
      <w:pPr>
        <w:pStyle w:val="FindingHeading1"/>
        <w:numPr>
          <w:ilvl w:val="0"/>
          <w:numId w:val="0"/>
        </w:numPr>
        <w:shd w:val="clear" w:color="auto" w:fill="E6E6E6"/>
        <w:tabs>
          <w:tab w:val="left" w:pos="720"/>
        </w:tabs>
        <w:rPr>
          <w:rFonts w:cs="Arial"/>
          <w:szCs w:val="22"/>
        </w:rPr>
      </w:pPr>
      <w:r>
        <w:rPr>
          <w:rFonts w:cs="Arial"/>
          <w:szCs w:val="22"/>
          <w:lang w:val="en-ZA"/>
        </w:rPr>
        <w:t>Misstatement of Municipal Services Receivables</w:t>
      </w:r>
      <w:r>
        <w:rPr>
          <w:rFonts w:cs="Arial"/>
          <w:szCs w:val="22"/>
        </w:rPr>
        <w:t xml:space="preserve"> COFF 57 HO</w:t>
      </w:r>
    </w:p>
    <w:p w:rsidR="003450D2" w:rsidRDefault="003450D2" w:rsidP="003450D2">
      <w:pPr>
        <w:pStyle w:val="NormalWeb"/>
        <w:jc w:val="both"/>
        <w:rPr>
          <w:rFonts w:ascii="Arial" w:hAnsi="Arial" w:cs="Arial"/>
          <w:b/>
          <w:sz w:val="22"/>
          <w:szCs w:val="22"/>
        </w:rPr>
      </w:pPr>
      <w:r>
        <w:rPr>
          <w:rFonts w:ascii="Arial" w:hAnsi="Arial" w:cs="Arial"/>
          <w:b/>
          <w:sz w:val="22"/>
          <w:szCs w:val="22"/>
        </w:rPr>
        <w:t>Audit finding</w:t>
      </w:r>
    </w:p>
    <w:p w:rsidR="003450D2" w:rsidRDefault="003450D2" w:rsidP="003450D2">
      <w:pPr>
        <w:pStyle w:val="NormalWeb"/>
        <w:rPr>
          <w:rFonts w:ascii="Arial" w:hAnsi="Arial" w:cs="Arial"/>
          <w:sz w:val="22"/>
          <w:szCs w:val="22"/>
        </w:rPr>
      </w:pPr>
      <w:r w:rsidRPr="00BF2F68">
        <w:rPr>
          <w:rFonts w:ascii="Arial" w:hAnsi="Arial" w:cs="Arial"/>
          <w:sz w:val="22"/>
          <w:szCs w:val="22"/>
        </w:rPr>
        <w:t>Requirements:</w:t>
      </w:r>
    </w:p>
    <w:p w:rsidR="009C1CF5" w:rsidRPr="003B2F36" w:rsidRDefault="009C1CF5" w:rsidP="009C1CF5">
      <w:pPr>
        <w:pStyle w:val="NormalWeb"/>
        <w:rPr>
          <w:rFonts w:ascii="Arial" w:hAnsi="Arial" w:cs="Arial"/>
          <w:i/>
          <w:color w:val="000000"/>
          <w:sz w:val="22"/>
          <w:szCs w:val="22"/>
        </w:rPr>
      </w:pPr>
      <w:r w:rsidRPr="003B2F36">
        <w:rPr>
          <w:rFonts w:ascii="Arial" w:hAnsi="Arial" w:cs="Arial"/>
          <w:i/>
          <w:color w:val="000000"/>
          <w:sz w:val="22"/>
          <w:szCs w:val="22"/>
        </w:rPr>
        <w:t>Section 38(1)(a)(i) of the Public Finance Management Act (PFMA) states that: “The accounting officer for a department, trading entity or constitutional institution must ensure that department, trading entity or constitutional institution has and maintains effective, efficient and transparent systems of financial and risk management and internal control...”</w:t>
      </w:r>
    </w:p>
    <w:p w:rsidR="009C1CF5" w:rsidRPr="003B2F36" w:rsidRDefault="009C1CF5" w:rsidP="009C1CF5">
      <w:pPr>
        <w:autoSpaceDE w:val="0"/>
        <w:autoSpaceDN w:val="0"/>
        <w:adjustRightInd w:val="0"/>
        <w:rPr>
          <w:rFonts w:cs="Arial"/>
          <w:i/>
          <w:iCs/>
          <w:color w:val="000000"/>
        </w:rPr>
      </w:pPr>
      <w:r w:rsidRPr="003B2F36">
        <w:rPr>
          <w:rFonts w:cs="Arial"/>
          <w:i/>
          <w:color w:val="000000"/>
        </w:rPr>
        <w:t xml:space="preserve">Section 40(a) and (b) of the PFMA states that: </w:t>
      </w:r>
      <w:r w:rsidRPr="003B2F36">
        <w:rPr>
          <w:rFonts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rsidR="009C1CF5" w:rsidRPr="003B2F36" w:rsidRDefault="009C1CF5" w:rsidP="009C1CF5">
      <w:pPr>
        <w:autoSpaceDE w:val="0"/>
        <w:autoSpaceDN w:val="0"/>
        <w:adjustRightInd w:val="0"/>
        <w:jc w:val="both"/>
        <w:rPr>
          <w:rFonts w:cs="Arial"/>
          <w:i/>
          <w:iCs/>
          <w:color w:val="000000"/>
        </w:rPr>
      </w:pPr>
      <w:r w:rsidRPr="003B2F36">
        <w:rPr>
          <w:rFonts w:cs="Arial"/>
          <w:i/>
          <w:color w:val="000000"/>
        </w:rPr>
        <w:t xml:space="preserve">GRAP 1, paragraph 17 states that </w:t>
      </w:r>
      <w:r w:rsidRPr="003B2F36">
        <w:rPr>
          <w:rFonts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rsidR="009C1CF5" w:rsidRPr="002C4FFB" w:rsidRDefault="009C1CF5" w:rsidP="009C1CF5">
      <w:pPr>
        <w:autoSpaceDE w:val="0"/>
        <w:autoSpaceDN w:val="0"/>
        <w:adjustRightInd w:val="0"/>
        <w:jc w:val="both"/>
        <w:rPr>
          <w:rFonts w:cs="Arial"/>
          <w:i/>
          <w:iCs/>
          <w:color w:val="000000"/>
        </w:rPr>
      </w:pPr>
      <w:r w:rsidRPr="003B2F36">
        <w:rPr>
          <w:rFonts w:cs="Arial"/>
          <w:i/>
          <w:iCs/>
          <w:color w:val="000000"/>
        </w:rPr>
        <w:t>GRAP 104, paragraph states that “An entity shall measure expected credit losses of a financial instrument in a way that reflects</w:t>
      </w:r>
      <w:r>
        <w:rPr>
          <w:rFonts w:cs="Arial"/>
          <w:i/>
          <w:iCs/>
          <w:color w:val="000000"/>
        </w:rPr>
        <w:t>:</w:t>
      </w:r>
    </w:p>
    <w:p w:rsidR="009C1CF5" w:rsidRPr="002C4FFB" w:rsidRDefault="009C1CF5" w:rsidP="00425D1E">
      <w:pPr>
        <w:pStyle w:val="ListParagraph"/>
        <w:numPr>
          <w:ilvl w:val="0"/>
          <w:numId w:val="18"/>
        </w:numPr>
        <w:spacing w:after="0"/>
        <w:contextualSpacing/>
        <w:jc w:val="both"/>
        <w:rPr>
          <w:rFonts w:ascii="Arial" w:hAnsi="Arial" w:cs="Arial"/>
          <w:i/>
          <w:iCs/>
          <w:color w:val="000000"/>
        </w:rPr>
      </w:pPr>
      <w:r w:rsidRPr="002C4FFB">
        <w:rPr>
          <w:rFonts w:ascii="Arial" w:hAnsi="Arial" w:cs="Arial"/>
          <w:i/>
          <w:iCs/>
          <w:color w:val="000000"/>
        </w:rPr>
        <w:t>an unbiased and probability-weighted amount that is determined by evaluating a range of possible outcomes;</w:t>
      </w:r>
    </w:p>
    <w:p w:rsidR="009C1CF5" w:rsidRPr="002C4FFB" w:rsidRDefault="009C1CF5" w:rsidP="00425D1E">
      <w:pPr>
        <w:pStyle w:val="ListParagraph"/>
        <w:numPr>
          <w:ilvl w:val="0"/>
          <w:numId w:val="18"/>
        </w:numPr>
        <w:spacing w:after="0"/>
        <w:contextualSpacing/>
        <w:jc w:val="both"/>
        <w:rPr>
          <w:rFonts w:ascii="Arial" w:hAnsi="Arial" w:cs="Arial"/>
          <w:i/>
          <w:iCs/>
          <w:color w:val="000000"/>
        </w:rPr>
      </w:pPr>
      <w:r w:rsidRPr="002C4FFB">
        <w:rPr>
          <w:rFonts w:ascii="Arial" w:hAnsi="Arial" w:cs="Arial"/>
          <w:i/>
          <w:iCs/>
          <w:color w:val="000000"/>
        </w:rPr>
        <w:t>the time value of money; and</w:t>
      </w:r>
    </w:p>
    <w:p w:rsidR="009C1CF5" w:rsidRPr="002C4FFB" w:rsidRDefault="009C1CF5" w:rsidP="00425D1E">
      <w:pPr>
        <w:pStyle w:val="ListParagraph"/>
        <w:numPr>
          <w:ilvl w:val="0"/>
          <w:numId w:val="18"/>
        </w:numPr>
        <w:spacing w:after="0"/>
        <w:contextualSpacing/>
        <w:jc w:val="both"/>
        <w:rPr>
          <w:rFonts w:ascii="Arial" w:hAnsi="Arial" w:cs="Arial"/>
          <w:i/>
          <w:iCs/>
          <w:color w:val="000000"/>
        </w:rPr>
      </w:pPr>
      <w:r w:rsidRPr="002C4FFB">
        <w:rPr>
          <w:rFonts w:ascii="Arial" w:hAnsi="Arial" w:cs="Arial"/>
          <w:i/>
          <w:iCs/>
          <w:color w:val="000000"/>
        </w:rPr>
        <w:t>reasonable and supportable information that is available without undue cost or effort at the reporting date about past events, current conditions and forecasts of future economic conditions.”</w:t>
      </w:r>
    </w:p>
    <w:p w:rsidR="009C1CF5" w:rsidRPr="002C4FFB" w:rsidRDefault="009C1CF5" w:rsidP="009C1CF5">
      <w:pPr>
        <w:autoSpaceDE w:val="0"/>
        <w:autoSpaceDN w:val="0"/>
        <w:adjustRightInd w:val="0"/>
        <w:jc w:val="both"/>
        <w:rPr>
          <w:rFonts w:cs="Arial"/>
          <w:i/>
          <w:iCs/>
          <w:color w:val="000000"/>
        </w:rPr>
      </w:pPr>
    </w:p>
    <w:p w:rsidR="009C1CF5" w:rsidRDefault="009C1CF5" w:rsidP="009C1CF5">
      <w:pPr>
        <w:autoSpaceDE w:val="0"/>
        <w:autoSpaceDN w:val="0"/>
        <w:adjustRightInd w:val="0"/>
        <w:jc w:val="both"/>
        <w:rPr>
          <w:rFonts w:cs="Arial"/>
          <w:i/>
          <w:color w:val="000000"/>
        </w:rPr>
      </w:pPr>
      <w:r>
        <w:rPr>
          <w:rFonts w:cs="Arial"/>
          <w:color w:val="000000"/>
        </w:rPr>
        <w:t xml:space="preserve">Section 80 (1)(b) and (2) </w:t>
      </w:r>
      <w:r w:rsidRPr="00675117">
        <w:rPr>
          <w:rFonts w:cs="Arial"/>
          <w:color w:val="000000"/>
        </w:rPr>
        <w:t>of the Public Finance Management Act (PFMA) states that</w:t>
      </w:r>
      <w:r>
        <w:rPr>
          <w:rFonts w:cs="Arial"/>
          <w:color w:val="000000"/>
        </w:rPr>
        <w:t xml:space="preserve"> “</w:t>
      </w:r>
      <w:r>
        <w:rPr>
          <w:rFonts w:cs="Arial"/>
          <w:i/>
          <w:color w:val="000000"/>
        </w:rPr>
        <w:t>The minister, by notice in the national Government Gazette, must determine –</w:t>
      </w:r>
    </w:p>
    <w:p w:rsidR="009C1CF5" w:rsidRDefault="009C1CF5" w:rsidP="009C1CF5">
      <w:pPr>
        <w:autoSpaceDE w:val="0"/>
        <w:autoSpaceDN w:val="0"/>
        <w:adjustRightInd w:val="0"/>
        <w:jc w:val="both"/>
        <w:rPr>
          <w:rFonts w:cs="Arial"/>
          <w:i/>
          <w:color w:val="000000"/>
        </w:rPr>
      </w:pPr>
      <w:r>
        <w:rPr>
          <w:rFonts w:cs="Arial"/>
          <w:i/>
          <w:color w:val="000000"/>
        </w:rPr>
        <w:t>(b) a uniform interest rate applicable to all other debts which must be paid into a Revenue Fund.</w:t>
      </w:r>
    </w:p>
    <w:p w:rsidR="009C1CF5" w:rsidRDefault="009C1CF5" w:rsidP="009C1CF5">
      <w:pPr>
        <w:autoSpaceDE w:val="0"/>
        <w:autoSpaceDN w:val="0"/>
        <w:adjustRightInd w:val="0"/>
        <w:jc w:val="both"/>
        <w:rPr>
          <w:rFonts w:cs="Arial"/>
          <w:i/>
          <w:color w:val="000000"/>
        </w:rPr>
      </w:pPr>
      <w:r>
        <w:rPr>
          <w:rFonts w:cs="Arial"/>
          <w:i/>
          <w:color w:val="000000"/>
        </w:rPr>
        <w:t>(2) An interest rate determined in terms of subsection (1) (b) may differentiate between different categories of debt.</w:t>
      </w:r>
    </w:p>
    <w:p w:rsidR="009C1CF5" w:rsidRPr="00977C5D" w:rsidRDefault="009C1CF5" w:rsidP="009C1CF5">
      <w:pPr>
        <w:autoSpaceDE w:val="0"/>
        <w:autoSpaceDN w:val="0"/>
        <w:adjustRightInd w:val="0"/>
        <w:jc w:val="both"/>
        <w:rPr>
          <w:rFonts w:cs="Arial"/>
          <w:i/>
          <w:color w:val="000000"/>
        </w:rPr>
      </w:pPr>
      <w:r w:rsidRPr="00977C5D">
        <w:rPr>
          <w:rFonts w:cs="Arial"/>
          <w:i/>
          <w:color w:val="000000"/>
        </w:rPr>
        <w:t>10% per annum w</w:t>
      </w:r>
      <w:r>
        <w:rPr>
          <w:rFonts w:cs="Arial"/>
          <w:i/>
          <w:color w:val="000000"/>
        </w:rPr>
        <w:t xml:space="preserve">ith effect from 1 May 2018 GenN </w:t>
      </w:r>
      <w:r w:rsidRPr="00977C5D">
        <w:rPr>
          <w:rFonts w:cs="Arial"/>
          <w:i/>
          <w:color w:val="000000"/>
        </w:rPr>
        <w:t>208 in GG 41593 of 26 April 2018</w:t>
      </w:r>
    </w:p>
    <w:p w:rsidR="009C1CF5" w:rsidRDefault="009C1CF5" w:rsidP="009C1CF5">
      <w:pPr>
        <w:autoSpaceDE w:val="0"/>
        <w:autoSpaceDN w:val="0"/>
        <w:adjustRightInd w:val="0"/>
        <w:jc w:val="both"/>
        <w:rPr>
          <w:rFonts w:cs="Arial"/>
          <w:i/>
          <w:iCs/>
          <w:color w:val="000000"/>
        </w:rPr>
      </w:pPr>
      <w:r>
        <w:rPr>
          <w:rFonts w:cs="Arial"/>
          <w:iCs/>
          <w:color w:val="000000"/>
        </w:rPr>
        <w:t>PMTE Revenue and receivables policy effective April 2019 states that “</w:t>
      </w:r>
    </w:p>
    <w:p w:rsidR="009C1CF5" w:rsidRDefault="009C1CF5" w:rsidP="009C1CF5">
      <w:pPr>
        <w:autoSpaceDE w:val="0"/>
        <w:autoSpaceDN w:val="0"/>
        <w:adjustRightInd w:val="0"/>
        <w:jc w:val="both"/>
        <w:rPr>
          <w:rFonts w:cs="Arial"/>
          <w:i/>
          <w:iCs/>
          <w:color w:val="000000"/>
        </w:rPr>
      </w:pPr>
      <w:r>
        <w:rPr>
          <w:rFonts w:cs="Arial"/>
          <w:i/>
          <w:iCs/>
          <w:color w:val="000000"/>
        </w:rPr>
        <w:t xml:space="preserve">6.12.2 </w:t>
      </w:r>
      <w:r w:rsidRPr="00C70350">
        <w:rPr>
          <w:rFonts w:cs="Arial"/>
          <w:i/>
          <w:iCs/>
          <w:color w:val="000000"/>
        </w:rPr>
        <w:t>PMTE shall obtain client confirmations annually to ensure agreement on statements.</w:t>
      </w:r>
    </w:p>
    <w:p w:rsidR="009C1CF5" w:rsidRDefault="009C1CF5" w:rsidP="009C1CF5">
      <w:pPr>
        <w:autoSpaceDE w:val="0"/>
        <w:autoSpaceDN w:val="0"/>
        <w:adjustRightInd w:val="0"/>
        <w:jc w:val="both"/>
        <w:rPr>
          <w:rFonts w:cs="Arial"/>
          <w:i/>
          <w:iCs/>
          <w:color w:val="000000"/>
        </w:rPr>
      </w:pPr>
      <w:r>
        <w:rPr>
          <w:rFonts w:cs="Arial"/>
          <w:i/>
          <w:iCs/>
          <w:color w:val="000000"/>
        </w:rPr>
        <w:t xml:space="preserve">6.12.3 </w:t>
      </w:r>
      <w:r w:rsidRPr="00C70350">
        <w:rPr>
          <w:rFonts w:cs="Arial"/>
          <w:i/>
          <w:iCs/>
          <w:color w:val="000000"/>
        </w:rPr>
        <w:t>Differences between PMTE records and client department records will be identified and resolved with the client.</w:t>
      </w:r>
    </w:p>
    <w:p w:rsidR="009C1CF5" w:rsidRDefault="009C1CF5" w:rsidP="009C1CF5">
      <w:pPr>
        <w:autoSpaceDE w:val="0"/>
        <w:autoSpaceDN w:val="0"/>
        <w:adjustRightInd w:val="0"/>
        <w:jc w:val="both"/>
        <w:rPr>
          <w:rFonts w:cs="Arial"/>
          <w:i/>
          <w:iCs/>
          <w:color w:val="000000"/>
        </w:rPr>
      </w:pPr>
      <w:r>
        <w:rPr>
          <w:rFonts w:cs="Arial"/>
          <w:i/>
          <w:iCs/>
          <w:color w:val="000000"/>
        </w:rPr>
        <w:lastRenderedPageBreak/>
        <w:t xml:space="preserve">6.12.4 </w:t>
      </w:r>
      <w:r w:rsidRPr="00C70350">
        <w:rPr>
          <w:rFonts w:cs="Arial"/>
          <w:i/>
          <w:iCs/>
          <w:color w:val="000000"/>
        </w:rPr>
        <w:t>All disputes will be clearly documented giving details of each disagreement.</w:t>
      </w:r>
    </w:p>
    <w:p w:rsidR="009C1CF5" w:rsidRPr="00C70350" w:rsidRDefault="009C1CF5" w:rsidP="009C1CF5">
      <w:pPr>
        <w:autoSpaceDE w:val="0"/>
        <w:autoSpaceDN w:val="0"/>
        <w:adjustRightInd w:val="0"/>
        <w:jc w:val="both"/>
        <w:rPr>
          <w:rFonts w:cs="Arial"/>
          <w:i/>
          <w:iCs/>
          <w:color w:val="000000"/>
        </w:rPr>
      </w:pPr>
      <w:r>
        <w:rPr>
          <w:rFonts w:cs="Arial"/>
          <w:i/>
          <w:iCs/>
          <w:color w:val="000000"/>
        </w:rPr>
        <w:t xml:space="preserve">6.12.5 </w:t>
      </w:r>
      <w:r w:rsidRPr="00C70350">
        <w:rPr>
          <w:rFonts w:cs="Arial"/>
          <w:i/>
          <w:iCs/>
          <w:color w:val="000000"/>
        </w:rPr>
        <w:t>PMTE will follow up on disputes and resolve them with the client.</w:t>
      </w:r>
      <w:r>
        <w:rPr>
          <w:rFonts w:cs="Arial"/>
          <w:i/>
          <w:iCs/>
          <w:color w:val="000000"/>
        </w:rPr>
        <w:t>”</w:t>
      </w:r>
    </w:p>
    <w:p w:rsidR="009C1CF5" w:rsidRDefault="009C1CF5" w:rsidP="009C1CF5">
      <w:pPr>
        <w:autoSpaceDE w:val="0"/>
        <w:autoSpaceDN w:val="0"/>
        <w:adjustRightInd w:val="0"/>
        <w:jc w:val="both"/>
        <w:rPr>
          <w:rFonts w:cs="Arial"/>
          <w:b/>
        </w:rPr>
      </w:pPr>
    </w:p>
    <w:p w:rsidR="009C1CF5" w:rsidRPr="00CF0FA8" w:rsidRDefault="009C1CF5" w:rsidP="009C1CF5">
      <w:pPr>
        <w:autoSpaceDE w:val="0"/>
        <w:autoSpaceDN w:val="0"/>
        <w:adjustRightInd w:val="0"/>
        <w:jc w:val="both"/>
        <w:rPr>
          <w:i/>
        </w:rPr>
      </w:pPr>
      <w:r w:rsidRPr="0038585F">
        <w:rPr>
          <w:rFonts w:cs="Arial"/>
          <w:b/>
        </w:rPr>
        <w:t>Nature</w:t>
      </w:r>
    </w:p>
    <w:p w:rsidR="009C1CF5" w:rsidRDefault="009C1CF5" w:rsidP="009C1CF5">
      <w:pPr>
        <w:jc w:val="both"/>
      </w:pPr>
      <w:r>
        <w:t>During the audit of the Municipal services(receivables), we noted differences between the impairment provision recognized and as result difference with the net accommodation recognized in the annual financial statements. In investigating the reasons for the differences where noted the following;</w:t>
      </w:r>
    </w:p>
    <w:p w:rsidR="009C1CF5" w:rsidRPr="00A72879" w:rsidRDefault="009C1CF5" w:rsidP="009C1CF5">
      <w:pPr>
        <w:spacing w:after="0"/>
        <w:contextualSpacing/>
        <w:jc w:val="both"/>
        <w:rPr>
          <w:rFonts w:cs="Arial"/>
        </w:rPr>
      </w:pPr>
      <w:r w:rsidRPr="00A72879">
        <w:rPr>
          <w:rFonts w:cs="Arial"/>
        </w:rPr>
        <w:t>In calculation of the impairment provision, we noted the amount did not include evidence of being probability-weighted, where a range of possible outcomes have been evaluated. In addition, we noted that issues that may have triggered an impairment loss have not clearly been brought forward in the calculation of the impairment provision.</w:t>
      </w:r>
    </w:p>
    <w:p w:rsidR="009C1CF5" w:rsidRPr="00A72879" w:rsidRDefault="009C1CF5" w:rsidP="009C1CF5">
      <w:pPr>
        <w:jc w:val="both"/>
        <w:rPr>
          <w:rFonts w:cs="Arial"/>
        </w:rPr>
      </w:pPr>
    </w:p>
    <w:p w:rsidR="009C1CF5" w:rsidRDefault="009C1CF5" w:rsidP="009C1CF5">
      <w:pPr>
        <w:spacing w:after="0"/>
        <w:contextualSpacing/>
        <w:jc w:val="both"/>
        <w:rPr>
          <w:rFonts w:cs="Arial"/>
        </w:rPr>
      </w:pPr>
      <w:r w:rsidRPr="00A72879">
        <w:rPr>
          <w:rFonts w:cs="Arial"/>
        </w:rPr>
        <w:t>With regards to time value of money, we noted that interest rate used by management was 9.75%, however we find that 9.75% pa interest rate gazetted in Gazette no. 39568 dated 11 March 2016 was valid for debts from 1 January 2016 to 29 February 2016, where after the rate increased to 9.75%, 10.25%, 10.5%, 10.25% and currently sits at 10% since gazette no. 41593 dated 26 April 2018 effective from 1</w:t>
      </w:r>
      <w:r w:rsidRPr="00A72879">
        <w:rPr>
          <w:rFonts w:cs="Arial"/>
          <w:vertAlign w:val="superscript"/>
        </w:rPr>
        <w:t>st</w:t>
      </w:r>
      <w:r w:rsidRPr="00A72879">
        <w:rPr>
          <w:rFonts w:cs="Arial"/>
        </w:rPr>
        <w:t xml:space="preserve"> May 2018 until further notice. It is our view that in order to consider the time value of money appropriately that management could have applied a more recent rate to the outstanding debt, in essence to approximate the accurate time value of money.</w:t>
      </w:r>
    </w:p>
    <w:p w:rsidR="009C1CF5" w:rsidRPr="00A72879" w:rsidRDefault="009C1CF5" w:rsidP="009C1CF5">
      <w:pPr>
        <w:spacing w:after="0"/>
        <w:contextualSpacing/>
        <w:jc w:val="both"/>
        <w:rPr>
          <w:rFonts w:cs="Arial"/>
        </w:rPr>
      </w:pPr>
    </w:p>
    <w:p w:rsidR="009C1CF5" w:rsidRPr="00A72879" w:rsidRDefault="009C1CF5" w:rsidP="009C1CF5">
      <w:pPr>
        <w:spacing w:after="0"/>
        <w:contextualSpacing/>
        <w:jc w:val="both"/>
        <w:rPr>
          <w:rFonts w:cs="Arial"/>
        </w:rPr>
      </w:pPr>
      <w:r w:rsidRPr="00A72879">
        <w:rPr>
          <w:rFonts w:cs="Arial"/>
        </w:rPr>
        <w:t>Further on the time value of money, the groups utilised by management, may distort the time value of money calculation as debtors are sorted not per year but groups of years for instance “debts outstanding from year 1 to 3”. There are no objections on sorting of the debts into groups that are easier to manage, however we have noted that the entity is unable to apply the correct rate to outstanding debt from a specific year, reason being that the debts are grouped together.</w:t>
      </w:r>
    </w:p>
    <w:p w:rsidR="009C1CF5" w:rsidRPr="00A72879" w:rsidRDefault="009C1CF5" w:rsidP="009C1CF5">
      <w:pPr>
        <w:jc w:val="both"/>
        <w:rPr>
          <w:rFonts w:cs="Arial"/>
        </w:rPr>
      </w:pPr>
    </w:p>
    <w:p w:rsidR="009C1CF5" w:rsidRPr="00A72879" w:rsidRDefault="009C1CF5" w:rsidP="009C1CF5">
      <w:pPr>
        <w:spacing w:after="0"/>
        <w:contextualSpacing/>
        <w:jc w:val="both"/>
        <w:rPr>
          <w:rFonts w:cs="Arial"/>
        </w:rPr>
      </w:pPr>
      <w:r w:rsidRPr="00A72879">
        <w:rPr>
          <w:rFonts w:cs="Arial"/>
        </w:rPr>
        <w:t xml:space="preserve">In terms of having reasonable and supportable information that is available without undue cost or effort at reporting date. We noted that management did not comply with their own Revenue and Receivables policy that would have made this information available at the time of reporting and thus used. </w:t>
      </w:r>
    </w:p>
    <w:p w:rsidR="009C1CF5" w:rsidRPr="00BD3203" w:rsidRDefault="009C1CF5" w:rsidP="009C1CF5">
      <w:pPr>
        <w:jc w:val="both"/>
        <w:rPr>
          <w:rFonts w:cs="Arial"/>
        </w:rPr>
      </w:pPr>
    </w:p>
    <w:p w:rsidR="009C1CF5" w:rsidRPr="00A72879" w:rsidRDefault="009C1CF5" w:rsidP="009C1CF5">
      <w:pPr>
        <w:spacing w:after="0"/>
        <w:contextualSpacing/>
        <w:jc w:val="both"/>
        <w:rPr>
          <w:rFonts w:cs="Arial"/>
        </w:rPr>
      </w:pPr>
      <w:r w:rsidRPr="00A72879">
        <w:rPr>
          <w:rFonts w:cs="Arial"/>
        </w:rPr>
        <w:t xml:space="preserve">The failure to adhere to the Revenue and Receivables policy make it difficult for the entity to have information about current conditions and forecasts of future economic conditions relating to their debtor’s ability to pay the outstanding debts. </w:t>
      </w:r>
    </w:p>
    <w:p w:rsidR="009C1CF5" w:rsidRDefault="009C1CF5" w:rsidP="009C1CF5"/>
    <w:p w:rsidR="009C1CF5" w:rsidRDefault="009C1CF5" w:rsidP="009C1CF5">
      <w:r>
        <w:t>The tables below reflect differences noted from the sample tested.</w:t>
      </w:r>
    </w:p>
    <w:p w:rsidR="009C1CF5" w:rsidRDefault="009C1CF5" w:rsidP="009C1CF5">
      <w:r>
        <w:t xml:space="preserve">Table 1; Impairment provision difference </w:t>
      </w:r>
    </w:p>
    <w:tbl>
      <w:tblPr>
        <w:tblW w:w="10149" w:type="dxa"/>
        <w:tblLook w:val="04A0" w:firstRow="1" w:lastRow="0" w:firstColumn="1" w:lastColumn="0" w:noHBand="0" w:noVBand="1"/>
      </w:tblPr>
      <w:tblGrid>
        <w:gridCol w:w="4086"/>
        <w:gridCol w:w="2498"/>
        <w:gridCol w:w="1704"/>
        <w:gridCol w:w="1861"/>
      </w:tblGrid>
      <w:tr w:rsidR="009C1CF5" w:rsidRPr="00431EEA" w:rsidTr="003450D2">
        <w:trPr>
          <w:trHeight w:val="202"/>
          <w:tblHeader/>
        </w:trPr>
        <w:tc>
          <w:tcPr>
            <w:tcW w:w="4086" w:type="dxa"/>
            <w:tcBorders>
              <w:top w:val="single" w:sz="8" w:space="0" w:color="auto"/>
              <w:left w:val="single" w:sz="8" w:space="0" w:color="auto"/>
              <w:bottom w:val="nil"/>
              <w:right w:val="nil"/>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lastRenderedPageBreak/>
              <w:t xml:space="preserve">Debtor </w:t>
            </w:r>
          </w:p>
        </w:tc>
        <w:tc>
          <w:tcPr>
            <w:tcW w:w="4202"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Provision for impairment</w:t>
            </w:r>
          </w:p>
        </w:tc>
        <w:tc>
          <w:tcPr>
            <w:tcW w:w="1861" w:type="dxa"/>
            <w:tcBorders>
              <w:top w:val="single" w:sz="8" w:space="0" w:color="auto"/>
              <w:left w:val="nil"/>
              <w:bottom w:val="nil"/>
              <w:right w:val="single" w:sz="8" w:space="0" w:color="auto"/>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Difference</w:t>
            </w:r>
          </w:p>
        </w:tc>
      </w:tr>
      <w:tr w:rsidR="009C1CF5" w:rsidRPr="00431EEA" w:rsidTr="003450D2">
        <w:trPr>
          <w:trHeight w:val="194"/>
          <w:tblHeader/>
        </w:trPr>
        <w:tc>
          <w:tcPr>
            <w:tcW w:w="4086" w:type="dxa"/>
            <w:tcBorders>
              <w:top w:val="nil"/>
              <w:left w:val="single" w:sz="8" w:space="0" w:color="auto"/>
              <w:bottom w:val="nil"/>
              <w:right w:val="nil"/>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w:t>
            </w:r>
          </w:p>
        </w:tc>
        <w:tc>
          <w:tcPr>
            <w:tcW w:w="2498" w:type="dxa"/>
            <w:tcBorders>
              <w:top w:val="nil"/>
              <w:left w:val="single" w:sz="8" w:space="0" w:color="auto"/>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PMTE</w:t>
            </w:r>
          </w:p>
        </w:tc>
        <w:tc>
          <w:tcPr>
            <w:tcW w:w="1703" w:type="dxa"/>
            <w:tcBorders>
              <w:top w:val="nil"/>
              <w:left w:val="nil"/>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Auditor</w:t>
            </w:r>
          </w:p>
        </w:tc>
        <w:tc>
          <w:tcPr>
            <w:tcW w:w="1861" w:type="dxa"/>
            <w:tcBorders>
              <w:top w:val="nil"/>
              <w:left w:val="nil"/>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w:t>
            </w:r>
          </w:p>
        </w:tc>
      </w:tr>
      <w:tr w:rsidR="009C1CF5" w:rsidRPr="00431EEA" w:rsidTr="00D00A11">
        <w:trPr>
          <w:trHeight w:val="390"/>
        </w:trPr>
        <w:tc>
          <w:tcPr>
            <w:tcW w:w="4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Agriculture, Forest and Fish</w:t>
            </w:r>
          </w:p>
        </w:tc>
        <w:tc>
          <w:tcPr>
            <w:tcW w:w="2498" w:type="dxa"/>
            <w:tcBorders>
              <w:top w:val="single" w:sz="4" w:space="0" w:color="auto"/>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91 284 227 </w:t>
            </w:r>
          </w:p>
        </w:tc>
        <w:tc>
          <w:tcPr>
            <w:tcW w:w="1703" w:type="dxa"/>
            <w:tcBorders>
              <w:top w:val="single" w:sz="4" w:space="0" w:color="auto"/>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75 403 438 </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15 880 789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Arts and Culture</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31 263 011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29 156 126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2 106 885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Communications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2 267 662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1 874 458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393 204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Coop govt and traditional affairs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1 371 350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2 997 114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1 625 764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Correctional Services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869 652 841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577 981 785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291 671 057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Defence</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1 539 469 392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1 256 018 484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283 450 908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Environmental Affairs </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26 002 621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25 985 583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17 038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Film &amp; Publication Board</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178 918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277 097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98 179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Financial and Fiscal Commission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3 132 980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3 316 164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183 184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Gender Equality Commission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1 116 046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940 724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175 322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Government Communications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209 879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189 804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20 075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Government Pension Fund Administration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657 935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705 545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47 610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Health</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17 239 658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15 750 985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1 488 673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Higher Education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2 443 701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1 907 648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536 053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Human Rights Commission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68 993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49 681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19 311 </w:t>
            </w:r>
          </w:p>
        </w:tc>
      </w:tr>
      <w:tr w:rsidR="009C1CF5" w:rsidRPr="00431EEA" w:rsidTr="00D00A11">
        <w:trPr>
          <w:trHeight w:val="586"/>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Independent Police Investigative Directorate</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655 642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404 155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251 488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Inter Relation and Coop (DIRCO)</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5 188 659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4 765 216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423 443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Justice and Constitutional Dev</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168 253 888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108 355 150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59 898 738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Military Vetarans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174 383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463 716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289 334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Minerals Resources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8 510 674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8 188 660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322 014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Prosecuting Authorithy</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1 002 553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681 239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321 314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School of Government</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472 873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350 141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122 732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Treasury</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33 994 942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32 584 345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1 410 597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Enterprises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138 331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95 498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42 833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Protector</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147 733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72 823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74 910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Service and Administration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182 229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133 393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48 835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Service Commission</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282 677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276 630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6 047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Works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930 743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930 743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Rural dev and land affairs</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9 669 599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12 033 844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2 364 245 </w:t>
            </w:r>
          </w:p>
        </w:tc>
      </w:tr>
      <w:tr w:rsidR="009C1CF5" w:rsidRPr="00431EEA" w:rsidTr="00D00A11">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Agriculture reseach council</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355 231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501 165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sz w:val="18"/>
                <w:szCs w:val="18"/>
                <w:lang w:eastAsia="en-ZA"/>
              </w:rPr>
            </w:pPr>
            <w:r w:rsidRPr="00A72879">
              <w:rPr>
                <w:rFonts w:cs="Arial"/>
                <w:sz w:val="18"/>
                <w:szCs w:val="18"/>
                <w:lang w:eastAsia="en-ZA"/>
              </w:rPr>
              <w:t xml:space="preserve">                 145 934 </w:t>
            </w:r>
          </w:p>
        </w:tc>
      </w:tr>
      <w:tr w:rsidR="009C1CF5" w:rsidRPr="00431EEA" w:rsidTr="00D00A11">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Total</w:t>
            </w:r>
          </w:p>
        </w:tc>
        <w:tc>
          <w:tcPr>
            <w:tcW w:w="2498"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2 816 319 370 </w:t>
            </w:r>
          </w:p>
        </w:tc>
        <w:tc>
          <w:tcPr>
            <w:tcW w:w="1703"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2 161 460 611 </w:t>
            </w:r>
          </w:p>
        </w:tc>
        <w:tc>
          <w:tcPr>
            <w:tcW w:w="1861"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xml:space="preserve">-        654 858 759 </w:t>
            </w:r>
          </w:p>
        </w:tc>
      </w:tr>
    </w:tbl>
    <w:p w:rsidR="009C1CF5" w:rsidRDefault="009C1CF5" w:rsidP="009C1CF5"/>
    <w:p w:rsidR="009C1CF5" w:rsidRDefault="009C1CF5" w:rsidP="009C1CF5">
      <w:pPr>
        <w:shd w:val="clear" w:color="auto" w:fill="FFFFFF"/>
        <w:jc w:val="both"/>
        <w:rPr>
          <w:rFonts w:cs="Arial"/>
        </w:rPr>
      </w:pPr>
      <w:r>
        <w:rPr>
          <w:rFonts w:cs="Arial"/>
        </w:rPr>
        <w:lastRenderedPageBreak/>
        <w:t>Table 2; Municipal receivable differences</w:t>
      </w:r>
    </w:p>
    <w:p w:rsidR="009C1CF5" w:rsidRPr="00A72879" w:rsidRDefault="009C1CF5" w:rsidP="009C1CF5">
      <w:pPr>
        <w:shd w:val="clear" w:color="auto" w:fill="FFFFFF"/>
        <w:jc w:val="both"/>
        <w:rPr>
          <w:rFonts w:cs="Arial"/>
          <w:sz w:val="18"/>
          <w:szCs w:val="18"/>
        </w:rPr>
      </w:pPr>
    </w:p>
    <w:tbl>
      <w:tblPr>
        <w:tblW w:w="10062" w:type="dxa"/>
        <w:tblLook w:val="04A0" w:firstRow="1" w:lastRow="0" w:firstColumn="1" w:lastColumn="0" w:noHBand="0" w:noVBand="1"/>
      </w:tblPr>
      <w:tblGrid>
        <w:gridCol w:w="4671"/>
        <w:gridCol w:w="1797"/>
        <w:gridCol w:w="1797"/>
        <w:gridCol w:w="1797"/>
      </w:tblGrid>
      <w:tr w:rsidR="009C1CF5" w:rsidRPr="00A72879" w:rsidTr="009C1CF5">
        <w:trPr>
          <w:trHeight w:val="277"/>
          <w:tblHeader/>
        </w:trPr>
        <w:tc>
          <w:tcPr>
            <w:tcW w:w="4671" w:type="dxa"/>
            <w:tcBorders>
              <w:top w:val="single" w:sz="8" w:space="0" w:color="auto"/>
              <w:left w:val="single" w:sz="8" w:space="0" w:color="auto"/>
              <w:bottom w:val="nil"/>
              <w:right w:val="nil"/>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xml:space="preserve">Debtor </w:t>
            </w:r>
          </w:p>
        </w:tc>
        <w:tc>
          <w:tcPr>
            <w:tcW w:w="3594"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Municipal services</w:t>
            </w:r>
          </w:p>
        </w:tc>
        <w:tc>
          <w:tcPr>
            <w:tcW w:w="1797" w:type="dxa"/>
            <w:tcBorders>
              <w:top w:val="single" w:sz="8" w:space="0" w:color="auto"/>
              <w:left w:val="nil"/>
              <w:bottom w:val="nil"/>
              <w:right w:val="single" w:sz="8" w:space="0" w:color="auto"/>
            </w:tcBorders>
            <w:shd w:val="clear" w:color="000000" w:fill="D9D9D9"/>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Difference</w:t>
            </w:r>
          </w:p>
        </w:tc>
      </w:tr>
      <w:tr w:rsidR="009C1CF5" w:rsidRPr="00A72879" w:rsidTr="009C1CF5">
        <w:trPr>
          <w:trHeight w:val="158"/>
          <w:tblHeader/>
        </w:trPr>
        <w:tc>
          <w:tcPr>
            <w:tcW w:w="4671" w:type="dxa"/>
            <w:tcBorders>
              <w:top w:val="nil"/>
              <w:left w:val="single" w:sz="8" w:space="0" w:color="auto"/>
              <w:bottom w:val="nil"/>
              <w:right w:val="nil"/>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w:t>
            </w:r>
          </w:p>
        </w:tc>
        <w:tc>
          <w:tcPr>
            <w:tcW w:w="1797" w:type="dxa"/>
            <w:tcBorders>
              <w:top w:val="nil"/>
              <w:left w:val="single" w:sz="8" w:space="0" w:color="auto"/>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PMTE</w:t>
            </w:r>
          </w:p>
        </w:tc>
        <w:tc>
          <w:tcPr>
            <w:tcW w:w="1797" w:type="dxa"/>
            <w:tcBorders>
              <w:top w:val="nil"/>
              <w:left w:val="nil"/>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Auditor</w:t>
            </w:r>
          </w:p>
        </w:tc>
        <w:tc>
          <w:tcPr>
            <w:tcW w:w="1797" w:type="dxa"/>
            <w:tcBorders>
              <w:top w:val="nil"/>
              <w:left w:val="nil"/>
              <w:bottom w:val="nil"/>
              <w:right w:val="single" w:sz="8" w:space="0" w:color="auto"/>
            </w:tcBorders>
            <w:shd w:val="clear" w:color="000000" w:fill="D9D9D9"/>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 </w:t>
            </w:r>
          </w:p>
        </w:tc>
      </w:tr>
      <w:tr w:rsidR="009C1CF5" w:rsidRPr="00A72879" w:rsidTr="00D00A11">
        <w:trPr>
          <w:trHeight w:val="317"/>
        </w:trPr>
        <w:tc>
          <w:tcPr>
            <w:tcW w:w="4671" w:type="dxa"/>
            <w:tcBorders>
              <w:top w:val="single" w:sz="4" w:space="0" w:color="auto"/>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Agriculture, Forest and Fish</w:t>
            </w:r>
          </w:p>
        </w:tc>
        <w:tc>
          <w:tcPr>
            <w:tcW w:w="17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39 112 442 </w:t>
            </w:r>
          </w:p>
        </w:tc>
        <w:tc>
          <w:tcPr>
            <w:tcW w:w="1797" w:type="dxa"/>
            <w:tcBorders>
              <w:top w:val="single" w:sz="4" w:space="0" w:color="auto"/>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23 231 653 </w:t>
            </w:r>
          </w:p>
        </w:tc>
        <w:tc>
          <w:tcPr>
            <w:tcW w:w="1797" w:type="dxa"/>
            <w:tcBorders>
              <w:top w:val="single" w:sz="4" w:space="0" w:color="auto"/>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15 880 789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Arts and Culture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22 132 018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20 025 134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2 106 885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Communications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1 088 666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695 462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393 204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Coop govt and traditional affairs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623 878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2 249 642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1 625 764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Correctional Services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380 470 982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88 799 925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291 671 057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Defence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475 072 655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191 621 746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283 450 908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Environmental Affairs </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2 029 765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2 012 727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17 038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Film &amp; Publication Board</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198 680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296 859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98 179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Financial and Fiscal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147 333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330 517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183 184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Gender Equality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466 214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290 892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175 322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Government Communications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203 826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183 751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20 075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Government Pension Fund Administration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1 044 031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1 091 640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47 610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Health</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5 369 550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3 880 877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1 488 673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Higher Education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1 425 468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889 415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536 053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Human Rights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60 510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41 199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19 311 </w:t>
            </w:r>
          </w:p>
        </w:tc>
      </w:tr>
      <w:tr w:rsidR="009C1CF5" w:rsidRPr="00A72879" w:rsidTr="00D00A11">
        <w:trPr>
          <w:trHeight w:val="476"/>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Independent Police Investigative Directorate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668 753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417 266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251 488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Inter Relation and Coop (DIRCO)</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1 137 463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714 020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423 443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Justice and Constitutional Dev</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117 425 018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57 526 281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59 898 738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Military Veterans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289 334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289 334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Minerals Resources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856 296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534 282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322 014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Prosecuting Authority</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854 601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533 287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321 314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School of Government</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326 352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203 621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122 732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National Treasury</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3 751 046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2 340 449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1 410 597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Enterprises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113 902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71 069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42 833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Protector</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199 200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124 290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74 910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Service and Administration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129 962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81 127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48 835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Service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16 079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10 032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6 047 </w:t>
            </w:r>
          </w:p>
        </w:tc>
      </w:tr>
      <w:tr w:rsidR="009C1CF5" w:rsidRPr="00A72879" w:rsidTr="00D00A11">
        <w:trPr>
          <w:trHeight w:val="158"/>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Public Works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2 475 024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1 544 281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930 743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Rural dev and land affairs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6 709 131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9 073 376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2 364 245 </w:t>
            </w:r>
          </w:p>
        </w:tc>
      </w:tr>
      <w:tr w:rsidR="009C1CF5" w:rsidRPr="00A72879" w:rsidTr="00D00A11">
        <w:trPr>
          <w:trHeight w:val="317"/>
        </w:trPr>
        <w:tc>
          <w:tcPr>
            <w:tcW w:w="4671" w:type="dxa"/>
            <w:tcBorders>
              <w:top w:val="nil"/>
              <w:left w:val="single" w:sz="4" w:space="0" w:color="auto"/>
              <w:bottom w:val="single" w:sz="4" w:space="0" w:color="auto"/>
              <w:right w:val="nil"/>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Agriculture research council</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210 034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355 968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145 934 </w:t>
            </w:r>
          </w:p>
        </w:tc>
      </w:tr>
      <w:tr w:rsidR="009C1CF5" w:rsidRPr="00A72879" w:rsidTr="00D00A11">
        <w:trPr>
          <w:trHeight w:val="158"/>
        </w:trPr>
        <w:tc>
          <w:tcPr>
            <w:tcW w:w="4671" w:type="dxa"/>
            <w:tcBorders>
              <w:top w:val="nil"/>
              <w:left w:val="single" w:sz="4" w:space="0" w:color="auto"/>
              <w:bottom w:val="single" w:sz="4" w:space="0" w:color="auto"/>
              <w:right w:val="single" w:sz="4" w:space="0" w:color="auto"/>
            </w:tcBorders>
            <w:shd w:val="clear" w:color="auto" w:fill="auto"/>
            <w:noWrap/>
            <w:vAlign w:val="bottom"/>
            <w:hideMark/>
          </w:tcPr>
          <w:p w:rsidR="009C1CF5" w:rsidRPr="00A72879" w:rsidRDefault="009C1CF5" w:rsidP="00D00A11">
            <w:pPr>
              <w:rPr>
                <w:rFonts w:cs="Arial"/>
                <w:b/>
                <w:bCs/>
                <w:color w:val="000000"/>
                <w:sz w:val="18"/>
                <w:szCs w:val="18"/>
                <w:lang w:eastAsia="en-ZA"/>
              </w:rPr>
            </w:pPr>
            <w:r w:rsidRPr="00A72879">
              <w:rPr>
                <w:rFonts w:cs="Arial"/>
                <w:b/>
                <w:bCs/>
                <w:color w:val="000000"/>
                <w:sz w:val="18"/>
                <w:szCs w:val="18"/>
                <w:lang w:eastAsia="en-ZA"/>
              </w:rPr>
              <w:t>Total</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w:t>
            </w:r>
          </w:p>
        </w:tc>
        <w:tc>
          <w:tcPr>
            <w:tcW w:w="1797" w:type="dxa"/>
            <w:tcBorders>
              <w:top w:val="nil"/>
              <w:left w:val="nil"/>
              <w:bottom w:val="single" w:sz="4" w:space="0" w:color="auto"/>
              <w:right w:val="single" w:sz="4" w:space="0" w:color="auto"/>
            </w:tcBorders>
            <w:shd w:val="clear" w:color="auto" w:fill="auto"/>
            <w:noWrap/>
            <w:vAlign w:val="bottom"/>
            <w:hideMark/>
          </w:tcPr>
          <w:p w:rsidR="009C1CF5" w:rsidRPr="00A72879" w:rsidRDefault="009C1CF5" w:rsidP="00D00A11">
            <w:pPr>
              <w:rPr>
                <w:rFonts w:cs="Arial"/>
                <w:color w:val="000000"/>
                <w:sz w:val="18"/>
                <w:szCs w:val="18"/>
                <w:lang w:eastAsia="en-ZA"/>
              </w:rPr>
            </w:pPr>
            <w:r w:rsidRPr="00A72879">
              <w:rPr>
                <w:rFonts w:cs="Arial"/>
                <w:color w:val="000000"/>
                <w:sz w:val="18"/>
                <w:szCs w:val="18"/>
                <w:lang w:eastAsia="en-ZA"/>
              </w:rPr>
              <w:t xml:space="preserve">-      654 858 759 </w:t>
            </w:r>
          </w:p>
        </w:tc>
      </w:tr>
    </w:tbl>
    <w:p w:rsidR="009C1CF5" w:rsidRPr="009927CC" w:rsidRDefault="009C1CF5" w:rsidP="009C1CF5">
      <w:pPr>
        <w:shd w:val="clear" w:color="auto" w:fill="FFFFFF"/>
        <w:jc w:val="both"/>
        <w:rPr>
          <w:rFonts w:cs="Arial"/>
        </w:rPr>
      </w:pPr>
    </w:p>
    <w:p w:rsidR="009C1CF5" w:rsidRDefault="009C1CF5" w:rsidP="009C1CF5">
      <w:pPr>
        <w:shd w:val="clear" w:color="auto" w:fill="FFFFFF"/>
        <w:jc w:val="both"/>
        <w:rPr>
          <w:rFonts w:cs="Arial"/>
          <w:b/>
        </w:rPr>
      </w:pPr>
      <w:r w:rsidRPr="004D2208">
        <w:rPr>
          <w:rFonts w:cs="Arial"/>
          <w:b/>
        </w:rPr>
        <w:lastRenderedPageBreak/>
        <w:t>Impact of the finding</w:t>
      </w:r>
    </w:p>
    <w:p w:rsidR="009C1CF5" w:rsidRPr="006100E2" w:rsidRDefault="009C1CF5" w:rsidP="009C1CF5">
      <w:pPr>
        <w:shd w:val="clear" w:color="auto" w:fill="FFFFFF"/>
        <w:jc w:val="both"/>
        <w:rPr>
          <w:rFonts w:cs="Arial"/>
        </w:rPr>
      </w:pPr>
      <w:r w:rsidRPr="006100E2">
        <w:rPr>
          <w:rFonts w:cs="Arial"/>
        </w:rPr>
        <w:t>The above will result in:</w:t>
      </w:r>
    </w:p>
    <w:p w:rsidR="009C1CF5" w:rsidRPr="00A72879" w:rsidRDefault="009C1CF5" w:rsidP="009C1CF5">
      <w:pPr>
        <w:shd w:val="clear" w:color="auto" w:fill="FFFFFF"/>
        <w:spacing w:after="0"/>
        <w:contextualSpacing/>
        <w:jc w:val="both"/>
        <w:rPr>
          <w:rFonts w:cs="Arial"/>
        </w:rPr>
      </w:pPr>
      <w:r w:rsidRPr="00A72879">
        <w:rPr>
          <w:rFonts w:cs="Arial"/>
        </w:rPr>
        <w:t>The financial statements of the PMTE are not fairly represented resulting in non-compliance with the Standards of GRAP (generally recognised accounting practice for the PMTE).</w:t>
      </w:r>
    </w:p>
    <w:p w:rsidR="009C1CF5" w:rsidRDefault="009C1CF5" w:rsidP="009C1CF5">
      <w:pPr>
        <w:shd w:val="clear" w:color="auto" w:fill="FFFFFF"/>
        <w:spacing w:after="0"/>
        <w:contextualSpacing/>
        <w:jc w:val="both"/>
        <w:rPr>
          <w:rFonts w:eastAsia="Times New Roman" w:cs="Arial"/>
        </w:rPr>
      </w:pPr>
    </w:p>
    <w:p w:rsidR="009C1CF5" w:rsidRPr="00A72879" w:rsidRDefault="009C1CF5" w:rsidP="009C1CF5">
      <w:pPr>
        <w:shd w:val="clear" w:color="auto" w:fill="FFFFFF"/>
        <w:spacing w:after="0"/>
        <w:contextualSpacing/>
        <w:jc w:val="both"/>
        <w:rPr>
          <w:rFonts w:cs="Arial"/>
        </w:rPr>
      </w:pPr>
      <w:r w:rsidRPr="00A72879">
        <w:rPr>
          <w:rFonts w:cs="Arial"/>
        </w:rPr>
        <w:t>Non-compliance with Section 38(1)(a)(i) and Section 40 (a) and (b) of the Public Finance Management Act as result of the financial statements are not prepared in accordance with generally recognised accounting practice(GRAP)</w:t>
      </w:r>
    </w:p>
    <w:p w:rsidR="009C1CF5" w:rsidRDefault="009C1CF5" w:rsidP="009C1CF5">
      <w:pPr>
        <w:shd w:val="clear" w:color="auto" w:fill="FFFFFF"/>
        <w:spacing w:after="0"/>
        <w:contextualSpacing/>
        <w:jc w:val="both"/>
        <w:rPr>
          <w:rFonts w:cs="Arial"/>
        </w:rPr>
      </w:pPr>
    </w:p>
    <w:p w:rsidR="009C1CF5" w:rsidRPr="00A72879" w:rsidRDefault="009C1CF5" w:rsidP="009C1CF5">
      <w:pPr>
        <w:shd w:val="clear" w:color="auto" w:fill="FFFFFF"/>
        <w:spacing w:after="0"/>
        <w:contextualSpacing/>
        <w:jc w:val="both"/>
        <w:rPr>
          <w:rFonts w:cs="Arial"/>
        </w:rPr>
      </w:pPr>
      <w:r w:rsidRPr="00A72879">
        <w:rPr>
          <w:rFonts w:cs="Arial"/>
        </w:rPr>
        <w:t>Overstatement of the impairment provision by R 654 858 759.00</w:t>
      </w:r>
    </w:p>
    <w:p w:rsidR="009C1CF5" w:rsidRDefault="009C1CF5" w:rsidP="009C1CF5">
      <w:pPr>
        <w:shd w:val="clear" w:color="auto" w:fill="FFFFFF"/>
        <w:spacing w:after="0"/>
        <w:contextualSpacing/>
        <w:jc w:val="both"/>
        <w:rPr>
          <w:rFonts w:eastAsia="Times New Roman" w:cs="Arial"/>
        </w:rPr>
      </w:pPr>
    </w:p>
    <w:p w:rsidR="009C1CF5" w:rsidRPr="00A72879" w:rsidRDefault="009C1CF5" w:rsidP="009C1CF5">
      <w:pPr>
        <w:shd w:val="clear" w:color="auto" w:fill="FFFFFF"/>
        <w:spacing w:after="0"/>
        <w:contextualSpacing/>
        <w:jc w:val="both"/>
        <w:rPr>
          <w:rFonts w:cs="Arial"/>
        </w:rPr>
      </w:pPr>
      <w:r w:rsidRPr="00A72879">
        <w:rPr>
          <w:rFonts w:cs="Arial"/>
        </w:rPr>
        <w:t>Understatement of municipal receivables by R 654 858 759.00</w:t>
      </w:r>
    </w:p>
    <w:p w:rsidR="009C1CF5" w:rsidRPr="00BF3FB8" w:rsidRDefault="009C1CF5" w:rsidP="009C1CF5">
      <w:pPr>
        <w:jc w:val="both"/>
        <w:rPr>
          <w:rFonts w:cs="Arial"/>
        </w:rPr>
      </w:pPr>
    </w:p>
    <w:p w:rsidR="009C1CF5" w:rsidRPr="004D2208" w:rsidRDefault="009C1CF5" w:rsidP="009C1CF5">
      <w:pPr>
        <w:jc w:val="both"/>
        <w:rPr>
          <w:rFonts w:cs="Arial"/>
          <w:b/>
          <w:bCs/>
        </w:rPr>
      </w:pPr>
      <w:r w:rsidRPr="004D2208">
        <w:rPr>
          <w:rFonts w:cs="Arial"/>
          <w:b/>
          <w:bCs/>
        </w:rPr>
        <w:t>Internal control deficiency</w:t>
      </w:r>
    </w:p>
    <w:p w:rsidR="009C1CF5" w:rsidRPr="004D2208" w:rsidRDefault="009C1CF5" w:rsidP="009C1CF5">
      <w:pPr>
        <w:tabs>
          <w:tab w:val="num" w:pos="851"/>
        </w:tabs>
        <w:jc w:val="both"/>
        <w:rPr>
          <w:rFonts w:cs="Arial"/>
          <w:i/>
        </w:rPr>
      </w:pPr>
      <w:r w:rsidRPr="004D2208">
        <w:rPr>
          <w:rFonts w:cs="Arial"/>
          <w:i/>
        </w:rPr>
        <w:t>Financial and Performance Management</w:t>
      </w:r>
    </w:p>
    <w:p w:rsidR="009C1CF5" w:rsidRDefault="009C1CF5" w:rsidP="009C1CF5">
      <w:pPr>
        <w:pStyle w:val="Default"/>
        <w:rPr>
          <w:sz w:val="22"/>
          <w:szCs w:val="22"/>
        </w:rPr>
      </w:pPr>
      <w:r w:rsidRPr="00621A3B">
        <w:rPr>
          <w:rFonts w:ascii="Arial" w:hAnsi="Arial" w:cs="Arial"/>
          <w:color w:val="auto"/>
          <w:sz w:val="22"/>
          <w:szCs w:val="22"/>
          <w:lang w:val="en-ZA"/>
        </w:rPr>
        <w:t>Management did not prepare regular, accurate and complete financial and performance reports that are supported and evidenced by reliable information</w:t>
      </w:r>
      <w:r>
        <w:rPr>
          <w:sz w:val="22"/>
          <w:szCs w:val="22"/>
        </w:rPr>
        <w:t xml:space="preserve">. </w:t>
      </w:r>
    </w:p>
    <w:p w:rsidR="009C1CF5" w:rsidRDefault="009C1CF5" w:rsidP="009C1CF5">
      <w:pPr>
        <w:pStyle w:val="Default"/>
        <w:rPr>
          <w:sz w:val="22"/>
          <w:szCs w:val="22"/>
        </w:rPr>
      </w:pPr>
    </w:p>
    <w:p w:rsidR="009C1CF5" w:rsidRDefault="009C1CF5" w:rsidP="009C1CF5">
      <w:pPr>
        <w:jc w:val="both"/>
        <w:rPr>
          <w:rFonts w:cs="Arial"/>
        </w:rPr>
      </w:pPr>
      <w:r w:rsidRPr="00621A3B">
        <w:rPr>
          <w:rFonts w:cs="Arial"/>
        </w:rPr>
        <w:t>Lack of proper review of financial statements submitted for audit to ensure that they are accurate and complete.</w:t>
      </w:r>
    </w:p>
    <w:p w:rsidR="009C1CF5" w:rsidRDefault="009C1CF5" w:rsidP="009C1CF5">
      <w:pPr>
        <w:jc w:val="both"/>
        <w:rPr>
          <w:rFonts w:cs="Arial"/>
        </w:rPr>
      </w:pPr>
      <w:r>
        <w:rPr>
          <w:rFonts w:cs="Arial"/>
        </w:rPr>
        <w:t>Management did not comply with the revenue and receivables policy this resulting in them not having available information for consideration of the provision of impairment.</w:t>
      </w:r>
    </w:p>
    <w:p w:rsidR="009C1CF5" w:rsidRPr="00621A3B" w:rsidRDefault="009C1CF5" w:rsidP="009C1CF5">
      <w:pPr>
        <w:jc w:val="both"/>
        <w:rPr>
          <w:rFonts w:cs="Arial"/>
        </w:rPr>
      </w:pPr>
      <w:r>
        <w:rPr>
          <w:rFonts w:cs="Arial"/>
        </w:rPr>
        <w:t>Management did not apply the prescripts of GRAP fully, resulting in differences with the impairment provisions.</w:t>
      </w:r>
    </w:p>
    <w:p w:rsidR="009C1CF5" w:rsidRDefault="009C1CF5" w:rsidP="009C1CF5">
      <w:pPr>
        <w:jc w:val="both"/>
        <w:rPr>
          <w:rFonts w:cs="Arial"/>
          <w:b/>
        </w:rPr>
      </w:pPr>
    </w:p>
    <w:p w:rsidR="009C1CF5" w:rsidRDefault="009C1CF5" w:rsidP="009C1CF5">
      <w:pPr>
        <w:jc w:val="both"/>
        <w:rPr>
          <w:rFonts w:cs="Arial"/>
          <w:b/>
        </w:rPr>
      </w:pPr>
      <w:r w:rsidRPr="004D2208">
        <w:rPr>
          <w:rFonts w:cs="Arial"/>
          <w:b/>
        </w:rPr>
        <w:t>Recommendation</w:t>
      </w:r>
    </w:p>
    <w:p w:rsidR="009C1CF5" w:rsidRDefault="009C1CF5" w:rsidP="009C1CF5">
      <w:pPr>
        <w:jc w:val="both"/>
      </w:pPr>
      <w:r>
        <w:t>It is recommended that proper reviews should be implemented on the annual financial statements and supporting schedules to ensure that accurate and complete amounts are disclosed in the Annual Financial Statements.</w:t>
      </w:r>
    </w:p>
    <w:p w:rsidR="009C1CF5" w:rsidRDefault="009C1CF5" w:rsidP="009C1CF5">
      <w:pPr>
        <w:jc w:val="both"/>
      </w:pPr>
      <w:r>
        <w:t>Management should comply with their Revenue and receivables policy, the necessary interventions should be implemented to ensure compliance with these policies in particular the provisions relation to the reconciliations and client balances confirmations.</w:t>
      </w:r>
    </w:p>
    <w:p w:rsidR="009C1CF5" w:rsidRDefault="009C1CF5" w:rsidP="009C1CF5">
      <w:pPr>
        <w:jc w:val="both"/>
      </w:pPr>
      <w:r>
        <w:t xml:space="preserve">Management should revisit their impairment provision model with the objective of strengthening it, in particular the time value of money, the evaluation of possible outcomes and information on past events. It is suggested that management create a model that will be able the correct interest rate for the correct debt in the correct year, secondly management should begin to factor in possible outcomes in terms of recovery of their debtors and probability weight them to strengthen their provision model. </w:t>
      </w:r>
    </w:p>
    <w:p w:rsidR="009C1CF5" w:rsidRPr="00346891" w:rsidRDefault="009C1CF5" w:rsidP="009C1CF5">
      <w:pPr>
        <w:jc w:val="both"/>
        <w:rPr>
          <w:rFonts w:cs="Arial"/>
          <w:b/>
        </w:rPr>
      </w:pPr>
      <w:r>
        <w:t>Management should revisit the entire population of the impairment provision and assess and evaluate and correct if the similar findings are also applicable to those amounts.</w:t>
      </w:r>
    </w:p>
    <w:p w:rsidR="009C1CF5" w:rsidRDefault="009C1CF5" w:rsidP="009C1CF5">
      <w:pPr>
        <w:rPr>
          <w:rFonts w:cs="Arial"/>
          <w:b/>
        </w:rPr>
      </w:pPr>
    </w:p>
    <w:p w:rsidR="009C1CF5" w:rsidRDefault="009C1CF5" w:rsidP="009C1CF5">
      <w:pPr>
        <w:outlineLvl w:val="4"/>
        <w:rPr>
          <w:rFonts w:cs="Arial"/>
          <w:b/>
          <w:color w:val="000000" w:themeColor="text1"/>
        </w:rPr>
      </w:pPr>
      <w:r>
        <w:rPr>
          <w:rFonts w:cs="Arial"/>
          <w:b/>
          <w:color w:val="000000" w:themeColor="text1"/>
        </w:rPr>
        <w:t>Management response</w:t>
      </w:r>
    </w:p>
    <w:p w:rsidR="009C1CF5" w:rsidRDefault="009C1CF5" w:rsidP="009C1CF5">
      <w:pPr>
        <w:keepNext/>
        <w:jc w:val="both"/>
        <w:rPr>
          <w:rFonts w:cs="Arial"/>
          <w:color w:val="000000" w:themeColor="text1"/>
        </w:rPr>
      </w:pPr>
      <w:r>
        <w:rPr>
          <w:rFonts w:cs="Arial"/>
          <w:color w:val="000000" w:themeColor="text1"/>
        </w:rPr>
        <w:t>I not in agreement with the finding for the following reasons hereunder extracted from the Revenue policy:</w:t>
      </w:r>
    </w:p>
    <w:p w:rsidR="009C1CF5" w:rsidRPr="00E918B2" w:rsidRDefault="009C1CF5" w:rsidP="009C1CF5">
      <w:pPr>
        <w:jc w:val="both"/>
      </w:pPr>
      <w:r w:rsidRPr="00E918B2">
        <w:t>The PMTE uses the initial discount rate (see attached) as determined by the Minister of Finance in terms of 80 of the PFMA, is used to calculate the present value of expected cash flows and subtract that from the carrying amount of the receivable to calculate the impairment loss.</w:t>
      </w:r>
    </w:p>
    <w:p w:rsidR="009C1CF5" w:rsidRPr="00E918B2" w:rsidRDefault="009C1CF5" w:rsidP="009C1CF5">
      <w:pPr>
        <w:jc w:val="both"/>
      </w:pPr>
      <w:r w:rsidRPr="00E918B2">
        <w:t>Individual significant debtors are identified as debtors with an outstanding balance of more than   5% of the total debtor’s balance for, municipal services debtors (excluding debtors with credit balance). As a result of engagement with clients the PMTE is able to determine a more accurate expected cash flow for individually significant debtors.</w:t>
      </w:r>
    </w:p>
    <w:p w:rsidR="009C1CF5" w:rsidRPr="00E918B2" w:rsidRDefault="009C1CF5" w:rsidP="009C1CF5">
      <w:pPr>
        <w:jc w:val="both"/>
      </w:pPr>
      <w:r w:rsidRPr="00E918B2">
        <w:t xml:space="preserve">The current year balance and the recovery rate for previous financial year is    considered for the determination of the expected payment for the current year as part of calculation of present value of expected cash flows. </w:t>
      </w:r>
    </w:p>
    <w:p w:rsidR="009C1CF5" w:rsidRPr="00E918B2" w:rsidRDefault="009C1CF5" w:rsidP="009C1CF5">
      <w:pPr>
        <w:jc w:val="both"/>
      </w:pPr>
      <w:r w:rsidRPr="00E918B2">
        <w:t xml:space="preserve">The average payment days for previous financial year is considered for the determination of date of the expected future payment as part of calculation of present value of expected cash flows. </w:t>
      </w:r>
    </w:p>
    <w:p w:rsidR="009C1CF5" w:rsidRPr="00E918B2" w:rsidRDefault="009C1CF5" w:rsidP="009C1CF5">
      <w:pPr>
        <w:jc w:val="both"/>
      </w:pPr>
      <w:r w:rsidRPr="00E918B2">
        <w:t xml:space="preserve">Significant and non-significant clients are assessed separately for impairment on receivables. </w:t>
      </w:r>
    </w:p>
    <w:p w:rsidR="009C1CF5" w:rsidRPr="00E918B2" w:rsidRDefault="009C1CF5" w:rsidP="009C1CF5">
      <w:pPr>
        <w:jc w:val="both"/>
      </w:pPr>
      <w:r w:rsidRPr="00E918B2">
        <w:t xml:space="preserve">If any amount is outstanding for longer than 30 days, then it is considered an indication that impairment might exist on the basis of breach of payment terms. We inspect the previous payment history of the client to identify long outstanding invoices (Invoices past due).  </w:t>
      </w:r>
    </w:p>
    <w:p w:rsidR="009C1CF5" w:rsidRPr="00E918B2" w:rsidRDefault="009C1CF5" w:rsidP="009C1CF5">
      <w:pPr>
        <w:jc w:val="both"/>
      </w:pPr>
      <w:r w:rsidRPr="00E918B2">
        <w:t>Future events are not considered e.g. the debtor will become insolvent or will possibly die in the future irrespective of likelihood.</w:t>
      </w:r>
    </w:p>
    <w:p w:rsidR="009C1CF5" w:rsidRPr="00447021" w:rsidRDefault="009C1CF5" w:rsidP="009C1CF5">
      <w:pPr>
        <w:jc w:val="both"/>
      </w:pPr>
      <w:r w:rsidRPr="00E918B2">
        <w:t>D</w:t>
      </w:r>
      <w:r w:rsidRPr="005462B9">
        <w:t xml:space="preserve">ebt </w:t>
      </w:r>
      <w:r w:rsidRPr="00E918B2">
        <w:t>older than 12 months</w:t>
      </w:r>
      <w:r w:rsidRPr="005462B9">
        <w:t xml:space="preserve"> is usually deemed to be impaired unless confirmation exist from clients that the amount will be paid or subsequent receipts specifically relates to debt in this category.  Where a specific allocation could not be made for client confirmations, allocation was first made to current debt (less than 12 months) and then to debt older than 12 months.  </w:t>
      </w:r>
      <w:r w:rsidRPr="00447021">
        <w:t>This is because it is assumed that the budget will not be available to pay the debt owed to PMTE since the budget year has expired or if the client surrendered the budget to National Treasury.</w:t>
      </w:r>
    </w:p>
    <w:p w:rsidR="009C1CF5" w:rsidRDefault="009C1CF5" w:rsidP="009C1CF5">
      <w:pPr>
        <w:jc w:val="both"/>
      </w:pPr>
      <w:r w:rsidRPr="00695ECA">
        <w:t xml:space="preserve">Once a debt or a group of debtors has been written down as a result </w:t>
      </w:r>
      <w:r>
        <w:t xml:space="preserve">of an impairment loss, interest </w:t>
      </w:r>
      <w:r w:rsidRPr="00695ECA">
        <w:t>income is thereafter recognised using the rate of interest used to discount the future cash flows for the purpose of measuring the impairment loss</w:t>
      </w:r>
      <w:r>
        <w:t>.</w:t>
      </w:r>
    </w:p>
    <w:p w:rsidR="009C1CF5" w:rsidRPr="00E918B2" w:rsidRDefault="009C1CF5" w:rsidP="009C1CF5">
      <w:pPr>
        <w:jc w:val="both"/>
      </w:pPr>
      <w:r>
        <w:t xml:space="preserve">All cash flow expected for non-significant clients is for invoices less than a year and less than 30 days for significant clients. There is no possibility to distort time value of money as all expected cash is for debtors less than a year only. The expected cash flow relating to significant clients is based on the 30 days’ due date principle and not on the commitment by a client. Therefore, </w:t>
      </w:r>
      <w:r w:rsidRPr="00E918B2">
        <w:t>no commitment support by client</w:t>
      </w:r>
      <w:r>
        <w:t xml:space="preserve"> is applicable. </w:t>
      </w:r>
      <w:r w:rsidRPr="00F92A3E">
        <w:rPr>
          <w:rFonts w:cs="Arial"/>
          <w:sz w:val="18"/>
          <w:szCs w:val="18"/>
        </w:rPr>
        <w:t>         </w:t>
      </w:r>
      <w:r>
        <w:rPr>
          <w:rFonts w:cs="Arial"/>
          <w:sz w:val="18"/>
          <w:szCs w:val="18"/>
        </w:rPr>
        <w:t>                               </w:t>
      </w:r>
    </w:p>
    <w:p w:rsidR="009C1CF5" w:rsidRPr="00801593" w:rsidRDefault="009C1CF5" w:rsidP="009C1CF5">
      <w:pPr>
        <w:rPr>
          <w:rFonts w:cs="Arial"/>
          <w:b/>
        </w:rPr>
      </w:pPr>
    </w:p>
    <w:p w:rsidR="009C1CF5" w:rsidRDefault="009C1CF5" w:rsidP="009C1CF5">
      <w:pPr>
        <w:rPr>
          <w:rFonts w:cs="Arial"/>
          <w:b/>
        </w:rPr>
      </w:pPr>
      <w:r w:rsidRPr="00801593">
        <w:rPr>
          <w:rFonts w:cs="Arial"/>
          <w:b/>
        </w:rPr>
        <w:lastRenderedPageBreak/>
        <w:t>Auditors Conclusion</w:t>
      </w:r>
    </w:p>
    <w:p w:rsidR="009C1CF5" w:rsidRDefault="009C1CF5" w:rsidP="009C1CF5">
      <w:pPr>
        <w:jc w:val="both"/>
        <w:rPr>
          <w:rFonts w:cs="Arial"/>
        </w:rPr>
      </w:pPr>
      <w:r>
        <w:rPr>
          <w:rFonts w:cs="Arial"/>
        </w:rPr>
        <w:t>Managements response is noted. As per the auditor’s findings we stress on the fact that management have not implemented their policy consistently. We also find parts of the policy are not in line with GRAP 104, we have highlighted the following issues that have resulted in the differences.</w:t>
      </w:r>
    </w:p>
    <w:p w:rsidR="009C1CF5" w:rsidRPr="003C78B4" w:rsidRDefault="009C1CF5" w:rsidP="009C1CF5">
      <w:pPr>
        <w:jc w:val="both"/>
        <w:rPr>
          <w:rFonts w:cs="Arial"/>
          <w:i/>
        </w:rPr>
      </w:pPr>
      <w:r>
        <w:rPr>
          <w:rFonts w:cs="Arial"/>
        </w:rPr>
        <w:t>Regarding managements use of subsequent receipts to determine an impairment, we highlight GRAP 104 par 5.18 which states that at reporting date, an entity shall measure the loss allowance for a financial instrument. We further include reference to GRAP 104 par 5.24 which adds that at each reporting date an entity shall assess whether the credit risk on financial instrument has increased significantly since initial recognition. We further make reference to GRAP 104 par 5.26 which states that if reasonable and supportable forward-looking, information is available it can be used in determining whether the credit risk has significantly increased since initial recognition, we stress the fact that forward looking information is information available at reporting date that informs details of events still occur. For a brief background, the basis of conclusion for GRAP 104 par BC83 states that “</w:t>
      </w:r>
      <w:r w:rsidRPr="003C78B4">
        <w:rPr>
          <w:rFonts w:cs="Arial"/>
          <w:i/>
        </w:rPr>
        <w:t>IASB substantially change</w:t>
      </w:r>
      <w:r>
        <w:rPr>
          <w:rFonts w:cs="Arial"/>
          <w:i/>
        </w:rPr>
        <w:t>d</w:t>
      </w:r>
      <w:r w:rsidRPr="003C78B4">
        <w:rPr>
          <w:rFonts w:cs="Arial"/>
          <w:i/>
        </w:rPr>
        <w:t xml:space="preserve"> the impairment approach from an “incurred loss model” in IAS 39 to an “expected credit loss model” in IFRS 9. The approach in IFRS 9 means that users have information available </w:t>
      </w:r>
      <w:r w:rsidRPr="0087062A">
        <w:rPr>
          <w:rFonts w:cs="Arial"/>
          <w:b/>
          <w:i/>
        </w:rPr>
        <w:t>earlier</w:t>
      </w:r>
      <w:r w:rsidRPr="003C78B4">
        <w:rPr>
          <w:rFonts w:cs="Arial"/>
          <w:i/>
        </w:rPr>
        <w:t xml:space="preserve"> about any anticipated credit losses on financial assets</w:t>
      </w:r>
      <w:r>
        <w:rPr>
          <w:rFonts w:cs="Arial"/>
          <w:i/>
        </w:rPr>
        <w:t>.</w:t>
      </w:r>
      <w:r w:rsidRPr="003C78B4">
        <w:t xml:space="preserve"> </w:t>
      </w:r>
      <w:r w:rsidRPr="003C78B4">
        <w:rPr>
          <w:i/>
        </w:rPr>
        <w:t>Given the potential for improved information to users, the Board agreed to align the impairment approach in GRAP 104 with that in IFRS 9 as far as possible</w:t>
      </w:r>
      <w:r>
        <w:t>.”</w:t>
      </w:r>
    </w:p>
    <w:p w:rsidR="009F0289" w:rsidRDefault="009F0289" w:rsidP="009C1CF5">
      <w:pPr>
        <w:jc w:val="both"/>
        <w:rPr>
          <w:rFonts w:cs="Arial"/>
        </w:rPr>
      </w:pPr>
    </w:p>
    <w:p w:rsidR="009C1CF5" w:rsidRDefault="009C1CF5" w:rsidP="009C1CF5">
      <w:pPr>
        <w:jc w:val="both"/>
        <w:rPr>
          <w:rFonts w:cs="Arial"/>
        </w:rPr>
      </w:pPr>
      <w:r>
        <w:rPr>
          <w:rFonts w:cs="Arial"/>
        </w:rPr>
        <w:t xml:space="preserve">From the above it is evident that management cannot use information available </w:t>
      </w:r>
      <w:r w:rsidRPr="005927F4">
        <w:rPr>
          <w:rFonts w:cs="Arial"/>
          <w:b/>
        </w:rPr>
        <w:t>after</w:t>
      </w:r>
      <w:r>
        <w:rPr>
          <w:rFonts w:cs="Arial"/>
        </w:rPr>
        <w:t xml:space="preserve"> reporting date (subsequent receipts), as the assessment should have been completed at reporting date which in this regard is 31 March 2020.</w:t>
      </w:r>
    </w:p>
    <w:p w:rsidR="009C1CF5" w:rsidRDefault="009C1CF5" w:rsidP="009C1CF5">
      <w:pPr>
        <w:jc w:val="both"/>
        <w:rPr>
          <w:rFonts w:cs="Arial"/>
        </w:rPr>
      </w:pPr>
      <w:r>
        <w:rPr>
          <w:rFonts w:cs="Arial"/>
        </w:rPr>
        <w:t xml:space="preserve">Management had committed to provide us with confirmation (supporting documentation) of client departments intention to pay debts, in order to for us to confirm the more accurate expected cash flow from significant clients. </w:t>
      </w:r>
    </w:p>
    <w:p w:rsidR="009C1CF5" w:rsidRDefault="009C1CF5" w:rsidP="009C1CF5">
      <w:pPr>
        <w:jc w:val="both"/>
        <w:rPr>
          <w:rFonts w:cs="Arial"/>
        </w:rPr>
      </w:pPr>
      <w:r>
        <w:rPr>
          <w:rFonts w:cs="Arial"/>
        </w:rPr>
        <w:t>From the information subsequently provided management, we noted invoice(s) for March and February 2020 for the following departments, South African Police Services, Correctional Services, Defence, Justice as support for differences noted. The invoices have been included in the balance audited and as a result have also been considered in the auditor’s calculation of the impairment provision. Therefore, the support has already been factored into the work already performed and will not result in a different conclusion regarding the differences noted.</w:t>
      </w:r>
    </w:p>
    <w:p w:rsidR="009C1CF5" w:rsidRDefault="009C1CF5" w:rsidP="009C1CF5">
      <w:pPr>
        <w:jc w:val="both"/>
        <w:rPr>
          <w:rFonts w:cs="Arial"/>
        </w:rPr>
      </w:pPr>
      <w:r>
        <w:rPr>
          <w:rFonts w:cs="Arial"/>
        </w:rPr>
        <w:t>The revenue policy does not go into detail as to the process followed by management in terms of non-significant debtors. However, from engagement with management we noted that non-significant debtors are grouped as one financial asset and assessed as such.</w:t>
      </w:r>
      <w:r w:rsidRPr="005842CB">
        <w:rPr>
          <w:rFonts w:cs="Arial"/>
        </w:rPr>
        <w:t xml:space="preserve"> </w:t>
      </w:r>
      <w:r>
        <w:rPr>
          <w:rFonts w:cs="Arial"/>
        </w:rPr>
        <w:t>As per GRAP 104 par 5.32 an entity shall measure expected credit losses of a financial instrument, therefore it is our view that each individual debtor(receivable) is a financial asset with its own credit risk, requiring its own individual assessment, of which management have conceded to not doing for the non-significant debtors.</w:t>
      </w:r>
    </w:p>
    <w:p w:rsidR="009C1CF5" w:rsidRPr="000E3207" w:rsidRDefault="009C1CF5" w:rsidP="009C1CF5">
      <w:pPr>
        <w:jc w:val="both"/>
        <w:rPr>
          <w:rFonts w:cs="Arial"/>
        </w:rPr>
      </w:pPr>
      <w:r>
        <w:rPr>
          <w:rFonts w:cs="Arial"/>
        </w:rPr>
        <w:lastRenderedPageBreak/>
        <w:t>We have noted managements concern on the interest rate and confirm that the correct interest is indeed 9.75%. Furthermore, we have taken into account the 2018/19 recovery rate to arrive at our re-calculations. We have revised our calculations and make the following adjustments;</w:t>
      </w:r>
    </w:p>
    <w:p w:rsidR="009C1CF5" w:rsidRPr="00A83609" w:rsidRDefault="009C1CF5" w:rsidP="009C1CF5">
      <w:pPr>
        <w:rPr>
          <w:rFonts w:cs="Arial"/>
        </w:rPr>
      </w:pPr>
    </w:p>
    <w:p w:rsidR="009C1CF5" w:rsidRPr="006A41F9" w:rsidRDefault="009C1CF5" w:rsidP="009C1CF5">
      <w:pPr>
        <w:shd w:val="clear" w:color="auto" w:fill="FFFFFF"/>
        <w:spacing w:after="0"/>
        <w:contextualSpacing/>
        <w:jc w:val="both"/>
        <w:rPr>
          <w:rFonts w:cs="Arial"/>
        </w:rPr>
      </w:pPr>
      <w:r w:rsidRPr="006A41F9">
        <w:rPr>
          <w:rFonts w:cs="Arial"/>
        </w:rPr>
        <w:t>Overstatement of the impairment provision by R 387 186 239.71</w:t>
      </w:r>
    </w:p>
    <w:p w:rsidR="009C1CF5" w:rsidRPr="006A41F9" w:rsidRDefault="009C1CF5" w:rsidP="009C1CF5">
      <w:pPr>
        <w:shd w:val="clear" w:color="auto" w:fill="FFFFFF"/>
        <w:spacing w:after="0"/>
        <w:contextualSpacing/>
        <w:jc w:val="both"/>
        <w:rPr>
          <w:rFonts w:cs="Arial"/>
        </w:rPr>
      </w:pPr>
      <w:r w:rsidRPr="006A41F9">
        <w:rPr>
          <w:rFonts w:cs="Arial"/>
        </w:rPr>
        <w:t>Understatement of municipal receivables by R 387 186 239.71</w:t>
      </w:r>
    </w:p>
    <w:p w:rsidR="009C1CF5" w:rsidRPr="006A41F9" w:rsidRDefault="009C1CF5" w:rsidP="009C1CF5">
      <w:pPr>
        <w:shd w:val="clear" w:color="auto" w:fill="FFFFFF"/>
        <w:spacing w:after="0"/>
        <w:contextualSpacing/>
        <w:jc w:val="both"/>
        <w:rPr>
          <w:rFonts w:cs="Arial"/>
        </w:rPr>
      </w:pPr>
      <w:r w:rsidRPr="006A41F9">
        <w:rPr>
          <w:rFonts w:cs="Arial"/>
        </w:rPr>
        <w:t>Projected overstatement of the impairment provision by R 424 023 154.13.</w:t>
      </w:r>
    </w:p>
    <w:p w:rsidR="009C1CF5" w:rsidRPr="006A41F9" w:rsidRDefault="009C1CF5" w:rsidP="009C1CF5">
      <w:pPr>
        <w:shd w:val="clear" w:color="auto" w:fill="FFFFFF"/>
        <w:spacing w:after="0"/>
        <w:contextualSpacing/>
        <w:jc w:val="both"/>
        <w:rPr>
          <w:rFonts w:cs="Arial"/>
        </w:rPr>
      </w:pPr>
      <w:r w:rsidRPr="006A41F9">
        <w:rPr>
          <w:rFonts w:cs="Arial"/>
        </w:rPr>
        <w:t>Projected understatement of municipal receivables by R 424 023 154.13.</w:t>
      </w:r>
    </w:p>
    <w:p w:rsidR="009C1CF5" w:rsidRPr="000E3207" w:rsidRDefault="009C1CF5" w:rsidP="009C1CF5">
      <w:pPr>
        <w:rPr>
          <w:rFonts w:cs="Arial"/>
        </w:rPr>
      </w:pPr>
    </w:p>
    <w:p w:rsidR="009F0289" w:rsidRDefault="009C1CF5" w:rsidP="009C1CF5">
      <w:pPr>
        <w:rPr>
          <w:rFonts w:cs="Arial"/>
        </w:rPr>
      </w:pPr>
      <w:r>
        <w:rPr>
          <w:rFonts w:cs="Arial"/>
        </w:rPr>
        <w:t>From the above, the finding has been updated and remains unresolved.</w:t>
      </w:r>
      <w:r w:rsidR="009F0289">
        <w:rPr>
          <w:rFonts w:cs="Arial"/>
        </w:rPr>
        <w:br w:type="page"/>
      </w:r>
    </w:p>
    <w:p w:rsidR="009C1CF5" w:rsidRDefault="009C1CF5" w:rsidP="009C1CF5">
      <w:pPr>
        <w:pStyle w:val="Heading4"/>
      </w:pPr>
      <w:r>
        <w:lastRenderedPageBreak/>
        <w:t>PROVISIONS</w:t>
      </w:r>
    </w:p>
    <w:p w:rsidR="009C1CF5" w:rsidRDefault="009C1CF5" w:rsidP="009C1CF5">
      <w:pPr>
        <w:spacing w:after="360"/>
        <w:jc w:val="both"/>
        <w:rPr>
          <w:rFonts w:cs="Arial"/>
          <w:b/>
          <w:bCs/>
        </w:rPr>
      </w:pPr>
      <w:r>
        <w:rPr>
          <w:rFonts w:cs="Arial"/>
          <w:b/>
          <w:bCs/>
          <w:highlight w:val="lightGray"/>
        </w:rPr>
        <w:t>DETAILED AUDIT FINDING:</w:t>
      </w:r>
      <w:r w:rsidRPr="00336865">
        <w:rPr>
          <w:rFonts w:cs="Arial"/>
          <w:b/>
          <w:bCs/>
          <w:highlight w:val="lightGray"/>
        </w:rPr>
        <w:t xml:space="preserve"> </w:t>
      </w:r>
      <w:r>
        <w:rPr>
          <w:rFonts w:cs="Arial"/>
          <w:b/>
          <w:bCs/>
          <w:highlight w:val="lightGray"/>
        </w:rPr>
        <w:t xml:space="preserve">Provisions - Municipal services and property rates (Backlog) COFF 30 HO  </w:t>
      </w:r>
    </w:p>
    <w:p w:rsidR="003450D2" w:rsidRDefault="003450D2" w:rsidP="003450D2">
      <w:pPr>
        <w:pStyle w:val="NormalWeb"/>
        <w:jc w:val="both"/>
        <w:rPr>
          <w:rFonts w:ascii="Arial" w:hAnsi="Arial" w:cs="Arial"/>
          <w:b/>
          <w:sz w:val="22"/>
          <w:szCs w:val="22"/>
        </w:rPr>
      </w:pPr>
      <w:r>
        <w:rPr>
          <w:rFonts w:ascii="Arial" w:hAnsi="Arial" w:cs="Arial"/>
          <w:b/>
          <w:sz w:val="22"/>
          <w:szCs w:val="22"/>
        </w:rPr>
        <w:t>Audit finding</w:t>
      </w:r>
    </w:p>
    <w:p w:rsidR="003450D2" w:rsidRDefault="003450D2" w:rsidP="003450D2">
      <w:pPr>
        <w:pStyle w:val="NormalWeb"/>
        <w:rPr>
          <w:rFonts w:ascii="Arial" w:hAnsi="Arial" w:cs="Arial"/>
          <w:sz w:val="22"/>
          <w:szCs w:val="22"/>
        </w:rPr>
      </w:pPr>
      <w:r w:rsidRPr="00BF2F68">
        <w:rPr>
          <w:rFonts w:ascii="Arial" w:hAnsi="Arial" w:cs="Arial"/>
          <w:sz w:val="22"/>
          <w:szCs w:val="22"/>
        </w:rPr>
        <w:t>Requirements:</w:t>
      </w:r>
    </w:p>
    <w:p w:rsidR="009C1CF5" w:rsidRDefault="009C1CF5" w:rsidP="009C1CF5">
      <w:pPr>
        <w:autoSpaceDE w:val="0"/>
        <w:autoSpaceDN w:val="0"/>
        <w:adjustRightInd w:val="0"/>
        <w:jc w:val="both"/>
        <w:rPr>
          <w:rFonts w:cs="Arial"/>
          <w:i/>
        </w:rPr>
      </w:pPr>
      <w:r w:rsidRPr="004F6BD8">
        <w:rPr>
          <w:rFonts w:cs="Arial"/>
        </w:rPr>
        <w:t xml:space="preserve">Section 40 (a) and (b) of the Public Finance Management Act (PFMA) states that: </w:t>
      </w:r>
      <w:r w:rsidRPr="004F6BD8">
        <w:rPr>
          <w:rFonts w:cs="Arial"/>
          <w:i/>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9C1CF5" w:rsidRDefault="009C1CF5" w:rsidP="009C1CF5">
      <w:pPr>
        <w:contextualSpacing/>
        <w:jc w:val="both"/>
        <w:rPr>
          <w:rFonts w:cs="Arial"/>
        </w:rPr>
      </w:pPr>
      <w:r w:rsidRPr="004F6BD8">
        <w:rPr>
          <w:rFonts w:cs="Arial"/>
        </w:rPr>
        <w:t>Generally Reco</w:t>
      </w:r>
      <w:r>
        <w:rPr>
          <w:rFonts w:cs="Arial"/>
        </w:rPr>
        <w:t>gnized Accounting Practice 1 paragraph 05</w:t>
      </w:r>
      <w:r w:rsidRPr="004F6BD8">
        <w:rPr>
          <w:rFonts w:cs="Arial"/>
        </w:rPr>
        <w:t xml:space="preserve"> states that “</w:t>
      </w:r>
      <w:r w:rsidRPr="004F6BD8">
        <w:rPr>
          <w:rFonts w:cs="Arial"/>
          <w:i/>
        </w:rPr>
        <w:t>Liabilities are present obligations of the entity arising from past events, the settlement of which is expected to result in an outflow from the entity of resources embodying economic benefits or service potential...”</w:t>
      </w:r>
      <w:r w:rsidRPr="004F6BD8">
        <w:rPr>
          <w:rFonts w:cs="Arial"/>
        </w:rPr>
        <w:t xml:space="preserve"> </w:t>
      </w:r>
    </w:p>
    <w:p w:rsidR="009C1CF5" w:rsidRPr="004F6BD8" w:rsidRDefault="009C1CF5" w:rsidP="009C1CF5">
      <w:pPr>
        <w:autoSpaceDE w:val="0"/>
        <w:autoSpaceDN w:val="0"/>
        <w:adjustRightInd w:val="0"/>
        <w:jc w:val="both"/>
        <w:rPr>
          <w:rFonts w:cs="Arial"/>
          <w:i/>
        </w:rPr>
      </w:pPr>
    </w:p>
    <w:p w:rsidR="009C1CF5" w:rsidRPr="00B10F42" w:rsidRDefault="009C1CF5" w:rsidP="009C1CF5">
      <w:pPr>
        <w:jc w:val="both"/>
        <w:rPr>
          <w:rFonts w:cs="Arial"/>
          <w:i/>
        </w:rPr>
      </w:pPr>
      <w:r w:rsidRPr="00B10F42">
        <w:rPr>
          <w:rFonts w:cs="Arial"/>
        </w:rPr>
        <w:t xml:space="preserve">GRAP 1 par .17 states that </w:t>
      </w:r>
      <w:r w:rsidRPr="00B10F42">
        <w:rPr>
          <w:rFonts w:cs="Arial"/>
          <w:i/>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r>
        <w:rPr>
          <w:rFonts w:cs="Arial"/>
          <w:i/>
        </w:rPr>
        <w:t>…</w:t>
      </w:r>
      <w:r w:rsidRPr="00B10F42">
        <w:rPr>
          <w:rFonts w:cs="Arial"/>
          <w:i/>
        </w:rPr>
        <w:t>”</w:t>
      </w:r>
    </w:p>
    <w:p w:rsidR="009C1CF5" w:rsidRDefault="009C1CF5" w:rsidP="009C1CF5">
      <w:pPr>
        <w:contextualSpacing/>
        <w:jc w:val="both"/>
        <w:rPr>
          <w:rFonts w:cs="Arial"/>
        </w:rPr>
      </w:pPr>
    </w:p>
    <w:p w:rsidR="009C1CF5" w:rsidRDefault="009C1CF5" w:rsidP="009C1CF5">
      <w:pPr>
        <w:contextualSpacing/>
        <w:jc w:val="both"/>
        <w:rPr>
          <w:rFonts w:cs="Arial"/>
        </w:rPr>
      </w:pPr>
      <w:r w:rsidRPr="004F6BD8">
        <w:rPr>
          <w:rFonts w:cs="Arial"/>
        </w:rPr>
        <w:t>Generally Recognized Accounting Practice 19 paragraph 17 states that “</w:t>
      </w:r>
      <w:r w:rsidRPr="004F6BD8">
        <w:rPr>
          <w:rFonts w:cs="Arial"/>
          <w:i/>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4F6BD8">
        <w:rPr>
          <w:rFonts w:cs="Arial"/>
        </w:rPr>
        <w:t xml:space="preserve"> </w:t>
      </w:r>
    </w:p>
    <w:p w:rsidR="009C1CF5" w:rsidRDefault="009C1CF5" w:rsidP="009C1CF5">
      <w:pPr>
        <w:contextualSpacing/>
        <w:jc w:val="both"/>
        <w:rPr>
          <w:rFonts w:cs="Arial"/>
        </w:rPr>
      </w:pPr>
    </w:p>
    <w:p w:rsidR="009C1CF5" w:rsidRDefault="009C1CF5" w:rsidP="009C1CF5">
      <w:pPr>
        <w:contextualSpacing/>
        <w:jc w:val="both"/>
        <w:rPr>
          <w:rFonts w:cs="Arial"/>
        </w:rPr>
      </w:pPr>
      <w:r w:rsidRPr="004F6BD8">
        <w:rPr>
          <w:rFonts w:cs="Arial"/>
        </w:rPr>
        <w:t>Generally Recognized Acc</w:t>
      </w:r>
      <w:r>
        <w:rPr>
          <w:rFonts w:cs="Arial"/>
        </w:rPr>
        <w:t>ounting Practice 19 paragraph 43</w:t>
      </w:r>
      <w:r w:rsidRPr="004F6BD8">
        <w:rPr>
          <w:rFonts w:cs="Arial"/>
        </w:rPr>
        <w:t xml:space="preserve"> states that</w:t>
      </w:r>
      <w:r>
        <w:rPr>
          <w:rFonts w:cs="Arial"/>
        </w:rPr>
        <w:t xml:space="preserve"> “</w:t>
      </w:r>
      <w:r w:rsidRPr="001D6275">
        <w:rPr>
          <w:rFonts w:cs="Arial"/>
          <w:bCs/>
          <w:i/>
          <w:iCs/>
          <w:color w:val="000000"/>
        </w:rPr>
        <w:t>The amount recognised as a provision shall be the best estimate of the expenditure required to settle the present obligation at the reporting date</w:t>
      </w:r>
      <w:r w:rsidRPr="003A1D86">
        <w:rPr>
          <w:rFonts w:cs="Arial"/>
          <w:bCs/>
          <w:i/>
          <w:iCs/>
          <w:color w:val="000000"/>
        </w:rPr>
        <w:t>…”</w:t>
      </w:r>
    </w:p>
    <w:p w:rsidR="009C1CF5" w:rsidRPr="004F6BD8" w:rsidRDefault="009C1CF5" w:rsidP="009C1CF5">
      <w:pPr>
        <w:contextualSpacing/>
        <w:jc w:val="both"/>
        <w:rPr>
          <w:rFonts w:cs="Arial"/>
        </w:rPr>
      </w:pPr>
    </w:p>
    <w:p w:rsidR="009C1CF5" w:rsidRDefault="009C1CF5" w:rsidP="009C1CF5">
      <w:pPr>
        <w:jc w:val="both"/>
        <w:rPr>
          <w:rFonts w:cs="Arial"/>
          <w:b/>
        </w:rPr>
      </w:pPr>
      <w:r w:rsidRPr="0038585F">
        <w:rPr>
          <w:rFonts w:cs="Arial"/>
          <w:b/>
        </w:rPr>
        <w:t>Nature</w:t>
      </w:r>
    </w:p>
    <w:p w:rsidR="009C1CF5" w:rsidRPr="00DD0651" w:rsidRDefault="009C1CF5" w:rsidP="009C1CF5">
      <w:pPr>
        <w:autoSpaceDE w:val="0"/>
        <w:autoSpaceDN w:val="0"/>
        <w:adjustRightInd w:val="0"/>
        <w:jc w:val="both"/>
        <w:rPr>
          <w:rFonts w:cs="Arial"/>
          <w:lang w:eastAsia="en-ZA"/>
        </w:rPr>
      </w:pPr>
      <w:r w:rsidRPr="00DD0651">
        <w:rPr>
          <w:rFonts w:cs="Arial"/>
          <w:lang w:eastAsia="en-ZA"/>
        </w:rPr>
        <w:t>During the audit of provisions note 16 to the annual financial statements, municipal services and property rates (Backlog</w:t>
      </w:r>
      <w:r>
        <w:rPr>
          <w:rFonts w:cs="Arial"/>
          <w:lang w:eastAsia="en-ZA"/>
        </w:rPr>
        <w:t>)</w:t>
      </w:r>
      <w:r w:rsidRPr="00DD0651">
        <w:rPr>
          <w:rFonts w:cs="Arial"/>
          <w:lang w:eastAsia="en-ZA"/>
        </w:rPr>
        <w:t>, we noted that “</w:t>
      </w:r>
      <w:r w:rsidRPr="00DD0651">
        <w:rPr>
          <w:rFonts w:cs="Arial"/>
          <w:i/>
          <w:lang w:eastAsia="en-ZA"/>
        </w:rPr>
        <w:t xml:space="preserve">PMTE </w:t>
      </w:r>
      <w:r w:rsidRPr="00DD0651">
        <w:rPr>
          <w:rFonts w:cs="Arial"/>
          <w:i/>
        </w:rPr>
        <w:t>embarked on Phase II Invoice Verification project to verify claims across all regions made by local municipalities on arrear municipal debts. The project involved detailed and extensive investigation and verification of claims with the local municipalities to ensure only confirmed and valid claims are settled...”</w:t>
      </w:r>
    </w:p>
    <w:p w:rsidR="009C1CF5" w:rsidRDefault="009C1CF5" w:rsidP="009C1CF5">
      <w:pPr>
        <w:jc w:val="both"/>
      </w:pPr>
      <w:r w:rsidRPr="001D6275">
        <w:t>As per inspection of the consolidated closeout report 27 March 2017 prepared by Regucom and Kano Solutions, we noted that the objective of the project was to verify and reconcile arrear debt, for municipal services and property rates pertaining to immovable assets owned, leased and used by National Government.</w:t>
      </w:r>
    </w:p>
    <w:p w:rsidR="009C1CF5" w:rsidRDefault="009C1CF5" w:rsidP="009C1CF5">
      <w:pPr>
        <w:autoSpaceDE w:val="0"/>
        <w:autoSpaceDN w:val="0"/>
        <w:adjustRightInd w:val="0"/>
        <w:jc w:val="both"/>
        <w:rPr>
          <w:rFonts w:cs="Arial"/>
          <w:bCs/>
          <w:iCs/>
          <w:color w:val="000000"/>
        </w:rPr>
      </w:pPr>
      <w:r w:rsidRPr="005D49D0">
        <w:lastRenderedPageBreak/>
        <w:t xml:space="preserve">An obligating event is as a result of owning properties thus property rates are payable in line with </w:t>
      </w:r>
      <w:r w:rsidRPr="005D49D0">
        <w:rPr>
          <w:rFonts w:cs="Arial"/>
        </w:rPr>
        <w:t xml:space="preserve">Municipal Rates Act 2004 and utilising the municipal services such as waste refusal, electricity, sewerage etc. As the arrear debt is verified and reconciled this will result </w:t>
      </w:r>
      <w:r w:rsidRPr="00AD0137">
        <w:rPr>
          <w:rFonts w:cs="Arial"/>
          <w:bCs/>
          <w:iCs/>
          <w:color w:val="000000"/>
        </w:rPr>
        <w:t>in an outflow from the entity</w:t>
      </w:r>
      <w:r w:rsidRPr="005D49D0">
        <w:rPr>
          <w:rFonts w:cs="Arial"/>
          <w:bCs/>
          <w:iCs/>
          <w:color w:val="000000"/>
        </w:rPr>
        <w:t xml:space="preserve">’s </w:t>
      </w:r>
      <w:r w:rsidRPr="00AD0137">
        <w:rPr>
          <w:rFonts w:cs="Arial"/>
          <w:bCs/>
          <w:iCs/>
          <w:color w:val="000000"/>
        </w:rPr>
        <w:t xml:space="preserve">resources </w:t>
      </w:r>
      <w:r w:rsidRPr="005D49D0">
        <w:rPr>
          <w:rFonts w:cs="Arial"/>
          <w:bCs/>
          <w:iCs/>
          <w:color w:val="000000"/>
        </w:rPr>
        <w:t>as the debt is settled</w:t>
      </w:r>
      <w:r>
        <w:rPr>
          <w:rFonts w:cs="Arial"/>
          <w:b/>
          <w:bCs/>
          <w:i/>
          <w:iCs/>
          <w:color w:val="000000"/>
        </w:rPr>
        <w:t xml:space="preserve">. </w:t>
      </w:r>
    </w:p>
    <w:p w:rsidR="009C1CF5" w:rsidRDefault="009C1CF5" w:rsidP="009C1CF5">
      <w:pPr>
        <w:autoSpaceDE w:val="0"/>
        <w:autoSpaceDN w:val="0"/>
        <w:adjustRightInd w:val="0"/>
        <w:jc w:val="both"/>
        <w:rPr>
          <w:rFonts w:cs="Arial"/>
          <w:bCs/>
          <w:iCs/>
          <w:color w:val="000000"/>
        </w:rPr>
      </w:pPr>
      <w:r>
        <w:rPr>
          <w:rFonts w:cs="Arial"/>
          <w:bCs/>
          <w:iCs/>
          <w:color w:val="000000"/>
        </w:rPr>
        <w:t>In determining / assessing if the liability is of uncertain timing or amount (Provision) or the amount can be measured reliably (Payable) the below was noted:</w:t>
      </w:r>
    </w:p>
    <w:p w:rsidR="009C1CF5" w:rsidRPr="00CA3521" w:rsidRDefault="009C1CF5" w:rsidP="009C1CF5">
      <w:pPr>
        <w:autoSpaceDE w:val="0"/>
        <w:autoSpaceDN w:val="0"/>
        <w:adjustRightInd w:val="0"/>
        <w:jc w:val="both"/>
        <w:rPr>
          <w:rFonts w:cs="Arial"/>
          <w:bCs/>
          <w:iCs/>
          <w:color w:val="000000"/>
          <w:u w:val="single"/>
        </w:rPr>
      </w:pPr>
      <w:r w:rsidRPr="00CA3521">
        <w:rPr>
          <w:rFonts w:cs="Arial"/>
          <w:bCs/>
          <w:iCs/>
          <w:color w:val="000000"/>
          <w:u w:val="single"/>
        </w:rPr>
        <w:t>Management comments as per note 16 to the AFS</w:t>
      </w:r>
    </w:p>
    <w:p w:rsidR="009C1CF5" w:rsidRPr="00FA3E4E" w:rsidRDefault="009C1CF5" w:rsidP="009C1CF5">
      <w:pPr>
        <w:autoSpaceDE w:val="0"/>
        <w:autoSpaceDN w:val="0"/>
        <w:adjustRightInd w:val="0"/>
        <w:jc w:val="both"/>
        <w:rPr>
          <w:rFonts w:cs="Arial"/>
          <w:bCs/>
          <w:iCs/>
          <w:color w:val="000000"/>
        </w:rPr>
      </w:pPr>
      <w:r>
        <w:rPr>
          <w:rFonts w:cs="Arial"/>
          <w:bCs/>
          <w:iCs/>
          <w:color w:val="000000"/>
        </w:rPr>
        <w:t>“</w:t>
      </w:r>
      <w:r w:rsidRPr="00CA3521">
        <w:rPr>
          <w:rFonts w:cs="Arial"/>
          <w:bCs/>
          <w:i/>
          <w:iCs/>
          <w:color w:val="000000"/>
        </w:rPr>
        <w:t>The amount of this liability is not reliably measurable due to the uncertainty relating to municipal valuations, applicable rates chargeable, possible exemptions on state owned properties, subdivision of land parcels, timing of receipt of bills, possible changes in ownership and payment arrangements…”</w:t>
      </w:r>
    </w:p>
    <w:p w:rsidR="009C1CF5" w:rsidRPr="00CA3521" w:rsidRDefault="009C1CF5" w:rsidP="009C1CF5">
      <w:pPr>
        <w:autoSpaceDE w:val="0"/>
        <w:autoSpaceDN w:val="0"/>
        <w:adjustRightInd w:val="0"/>
        <w:jc w:val="both"/>
        <w:rPr>
          <w:rFonts w:cs="Arial"/>
          <w:bCs/>
          <w:iCs/>
          <w:color w:val="000000"/>
          <w:u w:val="single"/>
        </w:rPr>
      </w:pPr>
      <w:r w:rsidRPr="00CA3521">
        <w:rPr>
          <w:rFonts w:cs="Arial"/>
          <w:bCs/>
          <w:iCs/>
          <w:color w:val="000000"/>
          <w:u w:val="single"/>
        </w:rPr>
        <w:t>A</w:t>
      </w:r>
      <w:r>
        <w:rPr>
          <w:rFonts w:cs="Arial"/>
          <w:bCs/>
          <w:iCs/>
          <w:color w:val="000000"/>
          <w:u w:val="single"/>
        </w:rPr>
        <w:t xml:space="preserve">uditors assessment or determination </w:t>
      </w:r>
    </w:p>
    <w:p w:rsidR="009C1CF5" w:rsidRDefault="009C1CF5" w:rsidP="009C1CF5">
      <w:pPr>
        <w:autoSpaceDE w:val="0"/>
        <w:autoSpaceDN w:val="0"/>
        <w:adjustRightInd w:val="0"/>
        <w:jc w:val="both"/>
        <w:rPr>
          <w:rFonts w:cs="Arial"/>
          <w:bCs/>
          <w:iCs/>
          <w:color w:val="000000"/>
        </w:rPr>
      </w:pPr>
      <w:r w:rsidRPr="00FA3E4E">
        <w:rPr>
          <w:rFonts w:cs="Arial"/>
          <w:bCs/>
          <w:iCs/>
          <w:color w:val="000000"/>
        </w:rPr>
        <w:t>In verifying the debt owed to/due from municipalities, the service provider obtained the municipal debtors age analysis, invoices or billing data, M</w:t>
      </w:r>
      <w:r>
        <w:rPr>
          <w:rFonts w:cs="Arial"/>
          <w:bCs/>
          <w:iCs/>
          <w:color w:val="000000"/>
        </w:rPr>
        <w:t xml:space="preserve">unicipal </w:t>
      </w:r>
      <w:r w:rsidRPr="00FA3E4E">
        <w:rPr>
          <w:rFonts w:cs="Arial"/>
          <w:bCs/>
          <w:iCs/>
          <w:color w:val="000000"/>
        </w:rPr>
        <w:t>V</w:t>
      </w:r>
      <w:r>
        <w:rPr>
          <w:rFonts w:cs="Arial"/>
          <w:bCs/>
          <w:iCs/>
          <w:color w:val="000000"/>
        </w:rPr>
        <w:t xml:space="preserve">aluation </w:t>
      </w:r>
      <w:r w:rsidRPr="00FA3E4E">
        <w:rPr>
          <w:rFonts w:cs="Arial"/>
          <w:bCs/>
          <w:iCs/>
          <w:color w:val="000000"/>
        </w:rPr>
        <w:t>R</w:t>
      </w:r>
      <w:r>
        <w:rPr>
          <w:rFonts w:cs="Arial"/>
          <w:bCs/>
          <w:iCs/>
          <w:color w:val="000000"/>
        </w:rPr>
        <w:t>olls (MVR)</w:t>
      </w:r>
      <w:r w:rsidRPr="00FA3E4E">
        <w:rPr>
          <w:rFonts w:cs="Arial"/>
          <w:bCs/>
          <w:iCs/>
          <w:color w:val="000000"/>
        </w:rPr>
        <w:t>, suspense accounts, credit policies, rate tariffs and payments that have already been made to date by PMTE. Where such information was not available the service provider engaged the municipal systems service providers (BCX, Sebata, Munsoft, SAMRAS) to obtain the invoices and/or historical billing data.</w:t>
      </w:r>
    </w:p>
    <w:p w:rsidR="009C1CF5" w:rsidRPr="00FA3E4E" w:rsidRDefault="009C1CF5" w:rsidP="009C1CF5">
      <w:pPr>
        <w:autoSpaceDE w:val="0"/>
        <w:autoSpaceDN w:val="0"/>
        <w:adjustRightInd w:val="0"/>
        <w:jc w:val="both"/>
        <w:rPr>
          <w:rFonts w:cs="Arial"/>
          <w:bCs/>
          <w:iCs/>
          <w:color w:val="000000"/>
        </w:rPr>
      </w:pPr>
      <w:r w:rsidRPr="00FA3E4E">
        <w:rPr>
          <w:rFonts w:cs="Arial"/>
          <w:bCs/>
          <w:iCs/>
          <w:color w:val="000000"/>
        </w:rPr>
        <w:t xml:space="preserve">The processes followed </w:t>
      </w:r>
      <w:r>
        <w:rPr>
          <w:rFonts w:cs="Arial"/>
          <w:bCs/>
          <w:iCs/>
          <w:color w:val="000000"/>
        </w:rPr>
        <w:t xml:space="preserve">by the service provider </w:t>
      </w:r>
      <w:r w:rsidRPr="00FA3E4E">
        <w:rPr>
          <w:rFonts w:cs="Arial"/>
          <w:bCs/>
          <w:iCs/>
          <w:color w:val="000000"/>
        </w:rPr>
        <w:t>amongst other th</w:t>
      </w:r>
      <w:r>
        <w:rPr>
          <w:rFonts w:cs="Arial"/>
          <w:bCs/>
          <w:iCs/>
          <w:color w:val="000000"/>
        </w:rPr>
        <w:t>ings was to:</w:t>
      </w:r>
    </w:p>
    <w:p w:rsidR="009C1CF5" w:rsidRDefault="009C1CF5" w:rsidP="009C1CF5">
      <w:pPr>
        <w:spacing w:after="0"/>
        <w:contextualSpacing/>
        <w:jc w:val="both"/>
        <w:rPr>
          <w:rFonts w:cs="Arial"/>
          <w:bCs/>
          <w:iCs/>
          <w:color w:val="000000"/>
        </w:rPr>
      </w:pPr>
      <w:r w:rsidRPr="00872232">
        <w:rPr>
          <w:rFonts w:cs="Arial"/>
          <w:bCs/>
          <w:iCs/>
          <w:color w:val="000000"/>
        </w:rPr>
        <w:t xml:space="preserve">Compare details of properties on which municipal rates and taxes as well as services have or should have been paid to the municipalities to confirm that the claim is in relation to a valid property under the custodianship of the department. </w:t>
      </w:r>
    </w:p>
    <w:p w:rsidR="009C1CF5" w:rsidRPr="00872232" w:rsidRDefault="009C1CF5" w:rsidP="009C1CF5">
      <w:pPr>
        <w:spacing w:after="0"/>
        <w:contextualSpacing/>
        <w:jc w:val="both"/>
        <w:rPr>
          <w:rFonts w:cs="Arial"/>
          <w:bCs/>
          <w:iCs/>
          <w:color w:val="000000"/>
        </w:rPr>
      </w:pPr>
    </w:p>
    <w:p w:rsidR="009C1CF5" w:rsidRDefault="009C1CF5" w:rsidP="009C1CF5">
      <w:pPr>
        <w:spacing w:after="0"/>
        <w:contextualSpacing/>
        <w:jc w:val="both"/>
        <w:rPr>
          <w:rFonts w:cs="Arial"/>
          <w:bCs/>
          <w:iCs/>
          <w:color w:val="000000"/>
        </w:rPr>
      </w:pPr>
      <w:r w:rsidRPr="00872232">
        <w:rPr>
          <w:rFonts w:cs="Arial"/>
          <w:bCs/>
          <w:iCs/>
          <w:color w:val="000000"/>
        </w:rPr>
        <w:t xml:space="preserve">Confirm such claims made or to be made by municipalities to relevant Municipal Valuation Rolls (MVR) and billing records at each municipality. </w:t>
      </w:r>
    </w:p>
    <w:p w:rsidR="009C1CF5" w:rsidRPr="00872232" w:rsidRDefault="009C1CF5" w:rsidP="009C1CF5">
      <w:pPr>
        <w:spacing w:after="0"/>
        <w:contextualSpacing/>
        <w:jc w:val="both"/>
        <w:rPr>
          <w:rFonts w:cs="Arial"/>
          <w:bCs/>
          <w:iCs/>
          <w:color w:val="000000"/>
        </w:rPr>
      </w:pPr>
    </w:p>
    <w:p w:rsidR="009C1CF5" w:rsidRDefault="009C1CF5" w:rsidP="009C1CF5">
      <w:pPr>
        <w:spacing w:after="0"/>
        <w:contextualSpacing/>
        <w:jc w:val="both"/>
        <w:rPr>
          <w:rFonts w:cs="Arial"/>
          <w:bCs/>
          <w:iCs/>
          <w:color w:val="000000"/>
        </w:rPr>
      </w:pPr>
      <w:r w:rsidRPr="00872232">
        <w:rPr>
          <w:rFonts w:cs="Arial"/>
          <w:bCs/>
          <w:iCs/>
          <w:color w:val="000000"/>
        </w:rPr>
        <w:t>Confirm that payments made by the department have been allocated to the correct municipal account and the relevant suspense or unallocated receipts had to be reviewed at each municipality to ascertain whether claims have been made.</w:t>
      </w:r>
    </w:p>
    <w:p w:rsidR="009C1CF5" w:rsidRPr="00872232" w:rsidRDefault="009C1CF5" w:rsidP="009C1CF5">
      <w:pPr>
        <w:spacing w:after="0"/>
        <w:contextualSpacing/>
        <w:jc w:val="both"/>
        <w:rPr>
          <w:rFonts w:cs="Arial"/>
          <w:bCs/>
          <w:iCs/>
          <w:color w:val="000000"/>
        </w:rPr>
      </w:pPr>
      <w:r w:rsidRPr="00872232">
        <w:rPr>
          <w:rFonts w:cs="Arial"/>
          <w:bCs/>
          <w:iCs/>
          <w:color w:val="000000"/>
        </w:rPr>
        <w:t xml:space="preserve"> </w:t>
      </w:r>
    </w:p>
    <w:p w:rsidR="009C1CF5" w:rsidRDefault="009C1CF5" w:rsidP="009C1CF5">
      <w:pPr>
        <w:spacing w:after="0"/>
        <w:contextualSpacing/>
        <w:jc w:val="both"/>
        <w:rPr>
          <w:rFonts w:cs="Arial"/>
          <w:bCs/>
          <w:iCs/>
          <w:color w:val="000000"/>
        </w:rPr>
      </w:pPr>
      <w:r w:rsidRPr="00872232">
        <w:rPr>
          <w:rFonts w:cs="Arial"/>
          <w:bCs/>
          <w:iCs/>
          <w:color w:val="000000"/>
        </w:rPr>
        <w:t xml:space="preserve">Compare the claims made by the municipalities underlying records such as the MVR and approved property tariff rates to ensure that the correct amount has been claimed by municipalities. </w:t>
      </w:r>
    </w:p>
    <w:p w:rsidR="009C1CF5" w:rsidRPr="00872232" w:rsidRDefault="009C1CF5" w:rsidP="009C1CF5">
      <w:pPr>
        <w:spacing w:after="0"/>
        <w:contextualSpacing/>
        <w:jc w:val="both"/>
        <w:rPr>
          <w:rFonts w:cs="Arial"/>
          <w:bCs/>
          <w:iCs/>
          <w:color w:val="000000"/>
        </w:rPr>
      </w:pPr>
    </w:p>
    <w:p w:rsidR="009C1CF5" w:rsidRPr="00872232" w:rsidRDefault="009C1CF5" w:rsidP="009C1CF5">
      <w:pPr>
        <w:spacing w:after="0"/>
        <w:contextualSpacing/>
        <w:jc w:val="both"/>
        <w:rPr>
          <w:rFonts w:cs="Arial"/>
          <w:bCs/>
          <w:iCs/>
          <w:color w:val="000000"/>
        </w:rPr>
      </w:pPr>
      <w:r w:rsidRPr="00872232">
        <w:rPr>
          <w:rFonts w:cs="Arial"/>
          <w:bCs/>
          <w:iCs/>
          <w:color w:val="000000"/>
        </w:rPr>
        <w:t>Obtain sign-off from each municipalities CFO and Head of Revenue Management to confirm that the schedule of claims is complete, accurate and valid.</w:t>
      </w:r>
    </w:p>
    <w:p w:rsidR="009C1CF5" w:rsidRDefault="009C1CF5" w:rsidP="009C1CF5">
      <w:pPr>
        <w:autoSpaceDE w:val="0"/>
        <w:autoSpaceDN w:val="0"/>
        <w:adjustRightInd w:val="0"/>
        <w:ind w:left="9360"/>
        <w:jc w:val="both"/>
        <w:rPr>
          <w:rFonts w:cs="Arial"/>
          <w:b/>
          <w:bCs/>
          <w:i/>
          <w:iCs/>
          <w:color w:val="000000"/>
        </w:rPr>
      </w:pPr>
    </w:p>
    <w:p w:rsidR="009C1CF5" w:rsidRPr="0087054F" w:rsidRDefault="009C1CF5" w:rsidP="009C1CF5">
      <w:pPr>
        <w:autoSpaceDE w:val="0"/>
        <w:autoSpaceDN w:val="0"/>
        <w:adjustRightInd w:val="0"/>
        <w:jc w:val="both"/>
        <w:rPr>
          <w:rFonts w:cs="Arial"/>
          <w:bCs/>
          <w:iCs/>
          <w:color w:val="000000"/>
        </w:rPr>
      </w:pPr>
      <w:r w:rsidRPr="0087054F">
        <w:rPr>
          <w:rFonts w:cs="Arial"/>
        </w:rPr>
        <w:t xml:space="preserve">The processes conducted confirms that the amount is measured reliability and further it was </w:t>
      </w:r>
      <w:r w:rsidRPr="0087054F">
        <w:rPr>
          <w:rFonts w:cs="Arial"/>
          <w:bCs/>
          <w:iCs/>
          <w:color w:val="000000"/>
        </w:rPr>
        <w:t xml:space="preserve">sign-off by each municipalities CFO and Head of Revenue Management to confirm that the schedule of claims is complete, accurate and valid. </w:t>
      </w:r>
    </w:p>
    <w:p w:rsidR="009C1CF5" w:rsidRPr="0087054F" w:rsidRDefault="009C1CF5" w:rsidP="009C1CF5">
      <w:pPr>
        <w:autoSpaceDE w:val="0"/>
        <w:autoSpaceDN w:val="0"/>
        <w:adjustRightInd w:val="0"/>
        <w:jc w:val="both"/>
        <w:rPr>
          <w:rFonts w:cs="Arial"/>
        </w:rPr>
      </w:pPr>
      <w:r w:rsidRPr="0087054F">
        <w:rPr>
          <w:rFonts w:cs="Arial"/>
          <w:bCs/>
          <w:iCs/>
          <w:color w:val="000000"/>
        </w:rPr>
        <w:t xml:space="preserve">The audit team have noted that were there was a debt owed to the municipality and PMTE also made overpayments, management accepted the amount and concluded that it is </w:t>
      </w:r>
      <w:r w:rsidRPr="0087054F">
        <w:rPr>
          <w:rFonts w:cs="Arial"/>
          <w:bCs/>
          <w:iCs/>
          <w:color w:val="000000"/>
        </w:rPr>
        <w:lastRenderedPageBreak/>
        <w:t xml:space="preserve">measured reliably. This is indicated in note 3 </w:t>
      </w:r>
      <w:r w:rsidRPr="0087054F">
        <w:rPr>
          <w:rFonts w:cs="Arial"/>
          <w:bCs/>
        </w:rPr>
        <w:t>Receivables from exchange transactions</w:t>
      </w:r>
      <w:r w:rsidRPr="0087054F">
        <w:rPr>
          <w:rFonts w:cs="Arial"/>
          <w:bCs/>
          <w:iCs/>
          <w:color w:val="000000"/>
        </w:rPr>
        <w:t xml:space="preserve"> </w:t>
      </w:r>
      <w:r w:rsidRPr="0087054F">
        <w:rPr>
          <w:rFonts w:cs="Arial"/>
        </w:rPr>
        <w:t xml:space="preserve">Prepaid expenses - municipal services and property rates (backlog) where an asset was raised after taking into account total payments made to </w:t>
      </w:r>
      <w:r w:rsidRPr="005E7198">
        <w:rPr>
          <w:rFonts w:cs="Arial"/>
        </w:rPr>
        <w:t>municipalities</w:t>
      </w:r>
      <w:r w:rsidRPr="0087054F">
        <w:rPr>
          <w:rFonts w:cs="Arial"/>
        </w:rPr>
        <w:t xml:space="preserve"> less signed-off debt. </w:t>
      </w:r>
    </w:p>
    <w:p w:rsidR="009C1CF5" w:rsidRDefault="009C1CF5" w:rsidP="009C1CF5">
      <w:pPr>
        <w:autoSpaceDE w:val="0"/>
        <w:autoSpaceDN w:val="0"/>
        <w:adjustRightInd w:val="0"/>
        <w:jc w:val="both"/>
        <w:rPr>
          <w:rFonts w:cs="Arial"/>
          <w:sz w:val="18"/>
          <w:szCs w:val="18"/>
        </w:rPr>
      </w:pPr>
    </w:p>
    <w:p w:rsidR="009C1CF5" w:rsidRDefault="009C1CF5" w:rsidP="009C1CF5">
      <w:pPr>
        <w:autoSpaceDE w:val="0"/>
        <w:autoSpaceDN w:val="0"/>
        <w:adjustRightInd w:val="0"/>
        <w:jc w:val="both"/>
      </w:pPr>
      <w:r>
        <w:t xml:space="preserve">Therefore, there is no uncertainty of amount and this balance should be disclosed as a payable not </w:t>
      </w:r>
      <w:r w:rsidRPr="005E7198">
        <w:t>provision.</w:t>
      </w:r>
      <w:r>
        <w:t xml:space="preserve"> </w:t>
      </w:r>
    </w:p>
    <w:p w:rsidR="009C1CF5" w:rsidRPr="00D50120" w:rsidRDefault="009C1CF5" w:rsidP="009C1CF5">
      <w:pPr>
        <w:autoSpaceDE w:val="0"/>
        <w:autoSpaceDN w:val="0"/>
        <w:adjustRightInd w:val="0"/>
        <w:jc w:val="both"/>
        <w:rPr>
          <w:rFonts w:cs="Arial"/>
        </w:rPr>
      </w:pPr>
      <w:r>
        <w:rPr>
          <w:rFonts w:cs="Arial"/>
        </w:rPr>
        <w:t xml:space="preserve">Furthermore, the </w:t>
      </w:r>
      <w:r>
        <w:t>following was noted with respect to the disclosure note “</w:t>
      </w:r>
      <w:r w:rsidRPr="00D50120">
        <w:rPr>
          <w:rFonts w:cs="Arial"/>
          <w:i/>
        </w:rPr>
        <w:t>As a result of this project, the PMTE has identified prepayments t</w:t>
      </w:r>
      <w:r>
        <w:rPr>
          <w:rFonts w:cs="Arial"/>
          <w:i/>
        </w:rPr>
        <w:t>o municipalities amounting to R</w:t>
      </w:r>
      <w:r w:rsidRPr="00D50120">
        <w:rPr>
          <w:rFonts w:cs="Arial"/>
          <w:i/>
        </w:rPr>
        <w:t>666 million included in the prepaid expenses in note 3…”</w:t>
      </w:r>
      <w:r>
        <w:rPr>
          <w:rFonts w:cs="Arial"/>
          <w:i/>
        </w:rPr>
        <w:t xml:space="preserve">  </w:t>
      </w:r>
      <w:r>
        <w:rPr>
          <w:rFonts w:cs="Arial"/>
        </w:rPr>
        <w:t>This amount is incorrect as the prepayment on note 3 is R465 628 000, therefore the disclosed amount is overstated R200 372 000.</w:t>
      </w:r>
    </w:p>
    <w:p w:rsidR="009C1CF5" w:rsidRDefault="009C1CF5" w:rsidP="009C1CF5">
      <w:pPr>
        <w:jc w:val="both"/>
        <w:rPr>
          <w:rFonts w:cs="Arial"/>
        </w:rPr>
      </w:pPr>
    </w:p>
    <w:p w:rsidR="009C1CF5" w:rsidRPr="001F26A6" w:rsidRDefault="009C1CF5" w:rsidP="009C1CF5">
      <w:pPr>
        <w:jc w:val="both"/>
        <w:rPr>
          <w:rFonts w:cs="Arial"/>
          <w:b/>
        </w:rPr>
      </w:pPr>
      <w:r w:rsidRPr="001F26A6">
        <w:rPr>
          <w:rFonts w:cs="Arial"/>
          <w:b/>
        </w:rPr>
        <w:t>Impact of finding</w:t>
      </w:r>
    </w:p>
    <w:p w:rsidR="009C1CF5" w:rsidRDefault="009C1CF5" w:rsidP="009C1CF5">
      <w:pPr>
        <w:spacing w:after="0"/>
        <w:contextualSpacing/>
        <w:jc w:val="both"/>
        <w:rPr>
          <w:rFonts w:cs="Arial"/>
        </w:rPr>
      </w:pPr>
      <w:r w:rsidRPr="00872232">
        <w:rPr>
          <w:rFonts w:cs="Arial"/>
        </w:rPr>
        <w:t>Provisions are overstated by R1 166 624 000 and payables from exchange transactions are understated by the same amount.</w:t>
      </w:r>
    </w:p>
    <w:p w:rsidR="009C1CF5" w:rsidRPr="00872232" w:rsidRDefault="009C1CF5" w:rsidP="009C1CF5">
      <w:pPr>
        <w:spacing w:after="0"/>
        <w:contextualSpacing/>
        <w:jc w:val="both"/>
        <w:rPr>
          <w:rFonts w:cs="Arial"/>
        </w:rPr>
      </w:pPr>
    </w:p>
    <w:p w:rsidR="009C1CF5" w:rsidRPr="00872232" w:rsidRDefault="009C1CF5" w:rsidP="009C1CF5">
      <w:pPr>
        <w:spacing w:after="0"/>
        <w:contextualSpacing/>
        <w:jc w:val="both"/>
        <w:rPr>
          <w:rFonts w:cs="Arial"/>
        </w:rPr>
      </w:pPr>
      <w:r w:rsidRPr="00872232">
        <w:rPr>
          <w:rFonts w:cs="Arial"/>
        </w:rPr>
        <w:t>The narration on the disclosure note is overstated by R200 372 000.</w:t>
      </w:r>
    </w:p>
    <w:p w:rsidR="009C1CF5" w:rsidRPr="00872232" w:rsidRDefault="009C1CF5" w:rsidP="009C1CF5">
      <w:pPr>
        <w:ind w:left="720" w:hanging="360"/>
        <w:jc w:val="both"/>
        <w:rPr>
          <w:rFonts w:cs="Arial"/>
        </w:rPr>
      </w:pPr>
    </w:p>
    <w:p w:rsidR="009C1CF5" w:rsidRPr="00FC6C6C" w:rsidRDefault="009C1CF5" w:rsidP="009C1CF5">
      <w:pPr>
        <w:jc w:val="both"/>
        <w:rPr>
          <w:rFonts w:cs="Arial"/>
          <w:b/>
          <w:bCs/>
        </w:rPr>
      </w:pPr>
      <w:r w:rsidRPr="00FC6C6C">
        <w:rPr>
          <w:rFonts w:cs="Arial"/>
          <w:b/>
          <w:bCs/>
        </w:rPr>
        <w:t>Internal control deficiency</w:t>
      </w:r>
    </w:p>
    <w:p w:rsidR="009C1CF5" w:rsidRPr="00FC6C6C" w:rsidRDefault="009C1CF5" w:rsidP="009C1CF5">
      <w:pPr>
        <w:jc w:val="both"/>
        <w:rPr>
          <w:rFonts w:cs="Arial"/>
          <w:i/>
          <w:iCs/>
          <w:lang w:eastAsia="en-GB"/>
        </w:rPr>
      </w:pPr>
      <w:r w:rsidRPr="00FC6C6C">
        <w:rPr>
          <w:rFonts w:cs="Arial"/>
          <w:i/>
          <w:iCs/>
          <w:lang w:eastAsia="en-GB"/>
        </w:rPr>
        <w:t>Financial and performance management</w:t>
      </w:r>
    </w:p>
    <w:p w:rsidR="009C1CF5" w:rsidRDefault="009C1CF5" w:rsidP="009C1CF5">
      <w:pPr>
        <w:jc w:val="both"/>
        <w:rPr>
          <w:rFonts w:cs="Arial"/>
          <w:lang w:eastAsia="en-GB"/>
        </w:rPr>
      </w:pPr>
      <w:r>
        <w:rPr>
          <w:rFonts w:cs="Arial"/>
          <w:lang w:eastAsia="en-GB"/>
        </w:rPr>
        <w:t>Management did</w:t>
      </w:r>
      <w:r w:rsidRPr="00881FD9">
        <w:rPr>
          <w:rFonts w:cs="Arial"/>
          <w:lang w:eastAsia="en-GB"/>
        </w:rPr>
        <w:t xml:space="preserve"> not implement a proper financial and reporting system to enable proper record keeping in a timely manner to ensure that complete, relevant and accurate information is accessible and available to support financial and performance reporting. </w:t>
      </w:r>
    </w:p>
    <w:p w:rsidR="009C1CF5" w:rsidRPr="00881FD9" w:rsidRDefault="009C1CF5" w:rsidP="009C1CF5">
      <w:pPr>
        <w:jc w:val="both"/>
        <w:rPr>
          <w:rFonts w:cs="Arial"/>
        </w:rPr>
      </w:pPr>
      <w:r w:rsidRPr="00881FD9">
        <w:rPr>
          <w:rFonts w:cs="Arial"/>
        </w:rPr>
        <w:t>Lack of proper review of financial statements submitted fo</w:t>
      </w:r>
      <w:r>
        <w:rPr>
          <w:rFonts w:cs="Arial"/>
        </w:rPr>
        <w:t>r audit to ensure that transactions are classified correctly</w:t>
      </w:r>
      <w:r w:rsidRPr="00881FD9">
        <w:rPr>
          <w:rFonts w:cs="Arial"/>
        </w:rPr>
        <w:t>.</w:t>
      </w:r>
    </w:p>
    <w:p w:rsidR="009C1CF5" w:rsidRPr="005E7198" w:rsidRDefault="009C1CF5" w:rsidP="009C1CF5">
      <w:pPr>
        <w:jc w:val="both"/>
        <w:rPr>
          <w:rFonts w:cs="Arial"/>
          <w:b/>
          <w:highlight w:val="lightGray"/>
        </w:rPr>
      </w:pPr>
    </w:p>
    <w:p w:rsidR="009C1CF5" w:rsidRPr="00C4625C" w:rsidRDefault="009C1CF5" w:rsidP="009C1CF5">
      <w:pPr>
        <w:jc w:val="both"/>
        <w:rPr>
          <w:rFonts w:cs="Arial"/>
          <w:b/>
        </w:rPr>
      </w:pPr>
      <w:r w:rsidRPr="00C4625C">
        <w:rPr>
          <w:rFonts w:cs="Arial"/>
          <w:b/>
        </w:rPr>
        <w:t>Recommendation</w:t>
      </w:r>
    </w:p>
    <w:p w:rsidR="009C1CF5" w:rsidRPr="00C4625C" w:rsidRDefault="009C1CF5" w:rsidP="009C1CF5">
      <w:pPr>
        <w:jc w:val="both"/>
        <w:rPr>
          <w:rFonts w:cs="Arial"/>
          <w:b/>
        </w:rPr>
      </w:pPr>
      <w:r w:rsidRPr="00C4625C">
        <w:rPr>
          <w:rFonts w:cs="Arial"/>
        </w:rPr>
        <w:t>It is recommended that:</w:t>
      </w:r>
    </w:p>
    <w:p w:rsidR="009C1CF5" w:rsidRPr="00872232" w:rsidRDefault="009C1CF5" w:rsidP="009C1CF5">
      <w:pPr>
        <w:spacing w:after="0"/>
        <w:contextualSpacing/>
        <w:jc w:val="both"/>
        <w:rPr>
          <w:rFonts w:cs="Arial"/>
          <w:color w:val="000000"/>
        </w:rPr>
      </w:pPr>
      <w:r w:rsidRPr="00872232">
        <w:rPr>
          <w:rFonts w:cs="Arial"/>
          <w:color w:val="000000"/>
        </w:rPr>
        <w:t>Management should ensure that financial statements and supporting schedules are adequately reviewed before submission for audit to ensure that they are classified in accordance to the applicable GRAP standards.</w:t>
      </w:r>
    </w:p>
    <w:p w:rsidR="009C1CF5" w:rsidRDefault="009C1CF5" w:rsidP="009C1CF5">
      <w:pPr>
        <w:contextualSpacing/>
        <w:jc w:val="both"/>
        <w:rPr>
          <w:rFonts w:cs="Arial"/>
        </w:rPr>
      </w:pPr>
    </w:p>
    <w:p w:rsidR="009C1CF5" w:rsidRPr="009C1DE3" w:rsidRDefault="009C1CF5" w:rsidP="009C1CF5">
      <w:pPr>
        <w:contextualSpacing/>
        <w:jc w:val="both"/>
        <w:rPr>
          <w:rFonts w:cs="Arial"/>
        </w:rPr>
      </w:pPr>
    </w:p>
    <w:p w:rsidR="009C1CF5" w:rsidRDefault="009C1CF5" w:rsidP="009C1CF5">
      <w:pPr>
        <w:jc w:val="both"/>
        <w:outlineLvl w:val="4"/>
        <w:rPr>
          <w:rFonts w:cs="Arial"/>
          <w:b/>
          <w:color w:val="000000" w:themeColor="text1"/>
        </w:rPr>
      </w:pPr>
      <w:r>
        <w:rPr>
          <w:rFonts w:cs="Arial"/>
          <w:b/>
          <w:color w:val="000000" w:themeColor="text1"/>
        </w:rPr>
        <w:t>Management response</w:t>
      </w:r>
    </w:p>
    <w:p w:rsidR="009C1CF5" w:rsidRPr="007A5079" w:rsidRDefault="009C1CF5" w:rsidP="00425D1E">
      <w:pPr>
        <w:pStyle w:val="ListParagraph"/>
        <w:numPr>
          <w:ilvl w:val="0"/>
          <w:numId w:val="19"/>
        </w:numPr>
        <w:autoSpaceDE/>
        <w:autoSpaceDN/>
        <w:adjustRightInd/>
        <w:spacing w:after="0"/>
        <w:contextualSpacing/>
        <w:jc w:val="both"/>
        <w:outlineLvl w:val="4"/>
        <w:rPr>
          <w:rFonts w:ascii="Arial" w:hAnsi="Arial" w:cs="Arial"/>
          <w:color w:val="000000" w:themeColor="text1"/>
          <w:u w:val="single"/>
        </w:rPr>
      </w:pPr>
      <w:r>
        <w:rPr>
          <w:rFonts w:ascii="Arial" w:hAnsi="Arial" w:cs="Arial"/>
          <w:color w:val="000000" w:themeColor="text1"/>
          <w:u w:val="single"/>
        </w:rPr>
        <w:t xml:space="preserve">Management </w:t>
      </w:r>
      <w:r w:rsidRPr="007A5079">
        <w:rPr>
          <w:rFonts w:ascii="Arial" w:hAnsi="Arial" w:cs="Arial"/>
          <w:color w:val="000000" w:themeColor="text1"/>
          <w:u w:val="single"/>
        </w:rPr>
        <w:t>agrees with finding: Provisions Overstated</w:t>
      </w:r>
    </w:p>
    <w:p w:rsidR="009C1CF5" w:rsidRDefault="009C1CF5" w:rsidP="009C1CF5">
      <w:pPr>
        <w:ind w:left="720"/>
        <w:jc w:val="both"/>
        <w:outlineLvl w:val="4"/>
        <w:rPr>
          <w:rFonts w:cs="Arial"/>
          <w:color w:val="000000" w:themeColor="text1"/>
        </w:rPr>
      </w:pPr>
      <w:r>
        <w:rPr>
          <w:rFonts w:cs="Arial"/>
          <w:color w:val="000000" w:themeColor="text1"/>
        </w:rPr>
        <w:t>The following correction journal will be processed to de-recognize provision and recognise accrual:</w:t>
      </w:r>
    </w:p>
    <w:p w:rsidR="009C1CF5" w:rsidRPr="007E53D3" w:rsidRDefault="009C1CF5" w:rsidP="009C1CF5">
      <w:pPr>
        <w:ind w:left="720"/>
        <w:jc w:val="both"/>
        <w:outlineLvl w:val="4"/>
        <w:rPr>
          <w:rFonts w:cs="Arial"/>
          <w:b/>
          <w:i/>
          <w:color w:val="000000" w:themeColor="text1"/>
          <w:u w:val="single"/>
        </w:rPr>
      </w:pPr>
      <w:r w:rsidRPr="007E53D3">
        <w:rPr>
          <w:rFonts w:cs="Arial"/>
          <w:b/>
          <w:i/>
          <w:color w:val="000000" w:themeColor="text1"/>
          <w:u w:val="single"/>
        </w:rPr>
        <w:t>2019/20:</w:t>
      </w:r>
      <w:r>
        <w:rPr>
          <w:rFonts w:cs="Arial"/>
          <w:b/>
          <w:i/>
          <w:color w:val="000000" w:themeColor="text1"/>
          <w:u w:val="single"/>
        </w:rPr>
        <w:t xml:space="preserve"> Current year movement</w:t>
      </w:r>
    </w:p>
    <w:p w:rsidR="009C1CF5" w:rsidRDefault="009C1CF5" w:rsidP="009C1CF5">
      <w:pPr>
        <w:ind w:left="720"/>
        <w:jc w:val="both"/>
        <w:outlineLvl w:val="4"/>
        <w:rPr>
          <w:rFonts w:cs="Arial"/>
          <w:color w:val="000000" w:themeColor="text1"/>
        </w:rPr>
      </w:pPr>
      <w:r>
        <w:rPr>
          <w:rFonts w:cs="Arial"/>
          <w:color w:val="000000" w:themeColor="text1"/>
        </w:rPr>
        <w:t xml:space="preserve">Dr. </w:t>
      </w:r>
      <w:r w:rsidRPr="007E53D3">
        <w:rPr>
          <w:rFonts w:cs="Arial"/>
          <w:color w:val="000000" w:themeColor="text1"/>
        </w:rPr>
        <w:t>100224</w:t>
      </w:r>
      <w:r>
        <w:rPr>
          <w:rFonts w:cs="Arial"/>
          <w:color w:val="000000" w:themeColor="text1"/>
        </w:rPr>
        <w:t xml:space="preserve">: </w:t>
      </w:r>
      <w:r>
        <w:rPr>
          <w:rFonts w:cs="Arial"/>
          <w:color w:val="000000" w:themeColor="text1"/>
        </w:rPr>
        <w:tab/>
      </w:r>
      <w:r w:rsidRPr="00224882">
        <w:rPr>
          <w:rFonts w:cs="Arial"/>
          <w:color w:val="000000" w:themeColor="text1"/>
        </w:rPr>
        <w:t>Prov Backlog Municipal Debts</w:t>
      </w:r>
      <w:r>
        <w:rPr>
          <w:rFonts w:cs="Arial"/>
          <w:color w:val="000000" w:themeColor="text1"/>
        </w:rPr>
        <w:tab/>
        <w:t>R79 156 204.63</w:t>
      </w:r>
    </w:p>
    <w:p w:rsidR="009C1CF5" w:rsidRDefault="009C1CF5" w:rsidP="009C1CF5">
      <w:pPr>
        <w:ind w:left="720"/>
        <w:jc w:val="both"/>
        <w:outlineLvl w:val="4"/>
        <w:rPr>
          <w:rFonts w:cs="Arial"/>
          <w:color w:val="000000" w:themeColor="text1"/>
        </w:rPr>
      </w:pPr>
      <w:r>
        <w:rPr>
          <w:rFonts w:cs="Arial"/>
          <w:color w:val="000000" w:themeColor="text1"/>
        </w:rPr>
        <w:t xml:space="preserve">Cr. 36020: </w:t>
      </w:r>
      <w:r>
        <w:rPr>
          <w:rFonts w:cs="Arial"/>
          <w:color w:val="000000" w:themeColor="text1"/>
        </w:rPr>
        <w:tab/>
      </w:r>
      <w:r w:rsidRPr="00376850">
        <w:rPr>
          <w:rFonts w:cs="Arial"/>
          <w:color w:val="000000" w:themeColor="text1"/>
        </w:rPr>
        <w:t>Pay-Accrued-Backlog Municipal Debts</w:t>
      </w:r>
      <w:r>
        <w:rPr>
          <w:rFonts w:cs="Arial"/>
          <w:color w:val="000000" w:themeColor="text1"/>
        </w:rPr>
        <w:t xml:space="preserve"> </w:t>
      </w:r>
      <w:r>
        <w:rPr>
          <w:rFonts w:cs="Arial"/>
          <w:color w:val="000000" w:themeColor="text1"/>
        </w:rPr>
        <w:tab/>
      </w:r>
      <w:r>
        <w:rPr>
          <w:rFonts w:cs="Arial"/>
          <w:color w:val="000000" w:themeColor="text1"/>
        </w:rPr>
        <w:tab/>
        <w:t>R79 156 204.63</w:t>
      </w:r>
    </w:p>
    <w:p w:rsidR="009C1CF5" w:rsidRPr="007E53D3" w:rsidRDefault="009C1CF5" w:rsidP="009C1CF5">
      <w:pPr>
        <w:ind w:left="720"/>
        <w:jc w:val="both"/>
        <w:outlineLvl w:val="4"/>
        <w:rPr>
          <w:rFonts w:cs="Arial"/>
          <w:i/>
          <w:color w:val="000000" w:themeColor="text1"/>
        </w:rPr>
      </w:pPr>
    </w:p>
    <w:p w:rsidR="009C1CF5" w:rsidRPr="007E53D3" w:rsidRDefault="009C1CF5" w:rsidP="009C1CF5">
      <w:pPr>
        <w:ind w:left="720"/>
        <w:jc w:val="both"/>
        <w:outlineLvl w:val="4"/>
        <w:rPr>
          <w:rFonts w:cs="Arial"/>
          <w:b/>
          <w:i/>
          <w:color w:val="000000" w:themeColor="text1"/>
          <w:u w:val="single"/>
        </w:rPr>
      </w:pPr>
      <w:r w:rsidRPr="007E53D3">
        <w:rPr>
          <w:rFonts w:cs="Arial"/>
          <w:b/>
          <w:i/>
          <w:color w:val="000000" w:themeColor="text1"/>
          <w:u w:val="single"/>
        </w:rPr>
        <w:t>2018/19:</w:t>
      </w:r>
      <w:r>
        <w:rPr>
          <w:rFonts w:cs="Arial"/>
          <w:b/>
          <w:i/>
          <w:color w:val="000000" w:themeColor="text1"/>
          <w:u w:val="single"/>
        </w:rPr>
        <w:t xml:space="preserve"> Opening Balance (Prior Year0</w:t>
      </w:r>
    </w:p>
    <w:p w:rsidR="009C1CF5" w:rsidRDefault="009C1CF5" w:rsidP="009C1CF5">
      <w:pPr>
        <w:ind w:left="720"/>
        <w:jc w:val="both"/>
        <w:outlineLvl w:val="4"/>
        <w:rPr>
          <w:rFonts w:cs="Arial"/>
          <w:color w:val="000000" w:themeColor="text1"/>
        </w:rPr>
      </w:pPr>
      <w:r>
        <w:rPr>
          <w:rFonts w:cs="Arial"/>
          <w:color w:val="000000" w:themeColor="text1"/>
        </w:rPr>
        <w:t xml:space="preserve">Dr. </w:t>
      </w:r>
      <w:r w:rsidRPr="007E53D3">
        <w:rPr>
          <w:rFonts w:cs="Arial"/>
          <w:color w:val="000000" w:themeColor="text1"/>
        </w:rPr>
        <w:t>100224</w:t>
      </w:r>
      <w:r>
        <w:rPr>
          <w:rFonts w:cs="Arial"/>
          <w:color w:val="000000" w:themeColor="text1"/>
        </w:rPr>
        <w:t xml:space="preserve">: </w:t>
      </w:r>
      <w:r>
        <w:rPr>
          <w:rFonts w:cs="Arial"/>
          <w:color w:val="000000" w:themeColor="text1"/>
        </w:rPr>
        <w:tab/>
      </w:r>
      <w:r w:rsidRPr="00224882">
        <w:rPr>
          <w:rFonts w:cs="Arial"/>
          <w:color w:val="000000" w:themeColor="text1"/>
        </w:rPr>
        <w:t>Prov Backlog Municipal Debts</w:t>
      </w:r>
      <w:r>
        <w:rPr>
          <w:rFonts w:cs="Arial"/>
          <w:color w:val="000000" w:themeColor="text1"/>
        </w:rPr>
        <w:tab/>
        <w:t>R</w:t>
      </w:r>
      <w:r w:rsidRPr="007E53D3">
        <w:rPr>
          <w:rFonts w:cs="Arial"/>
          <w:color w:val="000000" w:themeColor="text1"/>
        </w:rPr>
        <w:t>1</w:t>
      </w:r>
      <w:r>
        <w:rPr>
          <w:rFonts w:cs="Arial"/>
          <w:color w:val="000000" w:themeColor="text1"/>
        </w:rPr>
        <w:t> </w:t>
      </w:r>
      <w:r w:rsidRPr="007E53D3">
        <w:rPr>
          <w:rFonts w:cs="Arial"/>
          <w:color w:val="000000" w:themeColor="text1"/>
        </w:rPr>
        <w:t>087</w:t>
      </w:r>
      <w:r>
        <w:rPr>
          <w:rFonts w:cs="Arial"/>
          <w:color w:val="000000" w:themeColor="text1"/>
        </w:rPr>
        <w:t> </w:t>
      </w:r>
      <w:r w:rsidRPr="007E53D3">
        <w:rPr>
          <w:rFonts w:cs="Arial"/>
          <w:color w:val="000000" w:themeColor="text1"/>
        </w:rPr>
        <w:t>468</w:t>
      </w:r>
      <w:r>
        <w:rPr>
          <w:rFonts w:cs="Arial"/>
          <w:color w:val="000000" w:themeColor="text1"/>
        </w:rPr>
        <w:t xml:space="preserve"> </w:t>
      </w:r>
      <w:r w:rsidRPr="007E53D3">
        <w:rPr>
          <w:rFonts w:cs="Arial"/>
          <w:color w:val="000000" w:themeColor="text1"/>
        </w:rPr>
        <w:t>234.92</w:t>
      </w:r>
    </w:p>
    <w:p w:rsidR="009C1CF5" w:rsidRDefault="009C1CF5" w:rsidP="009C1CF5">
      <w:pPr>
        <w:ind w:left="720"/>
        <w:jc w:val="both"/>
        <w:outlineLvl w:val="4"/>
        <w:rPr>
          <w:rFonts w:cs="Arial"/>
          <w:color w:val="000000" w:themeColor="text1"/>
        </w:rPr>
      </w:pPr>
      <w:r>
        <w:rPr>
          <w:rFonts w:cs="Arial"/>
          <w:color w:val="000000" w:themeColor="text1"/>
        </w:rPr>
        <w:t xml:space="preserve">Cr. 36020: </w:t>
      </w:r>
      <w:r>
        <w:rPr>
          <w:rFonts w:cs="Arial"/>
          <w:color w:val="000000" w:themeColor="text1"/>
        </w:rPr>
        <w:tab/>
      </w:r>
      <w:r w:rsidRPr="00376850">
        <w:rPr>
          <w:rFonts w:cs="Arial"/>
          <w:color w:val="000000" w:themeColor="text1"/>
        </w:rPr>
        <w:t>Pay-Accrued-Backlog Municipal Debts</w:t>
      </w:r>
      <w:r>
        <w:rPr>
          <w:rFonts w:cs="Arial"/>
          <w:color w:val="000000" w:themeColor="text1"/>
        </w:rPr>
        <w:t xml:space="preserve"> </w:t>
      </w:r>
      <w:r>
        <w:rPr>
          <w:rFonts w:cs="Arial"/>
          <w:color w:val="000000" w:themeColor="text1"/>
        </w:rPr>
        <w:tab/>
      </w:r>
      <w:r>
        <w:rPr>
          <w:rFonts w:cs="Arial"/>
          <w:color w:val="000000" w:themeColor="text1"/>
        </w:rPr>
        <w:tab/>
        <w:t>R</w:t>
      </w:r>
      <w:r w:rsidRPr="007E53D3">
        <w:rPr>
          <w:rFonts w:cs="Arial"/>
          <w:color w:val="000000" w:themeColor="text1"/>
        </w:rPr>
        <w:t>1</w:t>
      </w:r>
      <w:r>
        <w:rPr>
          <w:rFonts w:cs="Arial"/>
          <w:color w:val="000000" w:themeColor="text1"/>
        </w:rPr>
        <w:t> </w:t>
      </w:r>
      <w:r w:rsidRPr="007E53D3">
        <w:rPr>
          <w:rFonts w:cs="Arial"/>
          <w:color w:val="000000" w:themeColor="text1"/>
        </w:rPr>
        <w:t>087</w:t>
      </w:r>
      <w:r>
        <w:rPr>
          <w:rFonts w:cs="Arial"/>
          <w:color w:val="000000" w:themeColor="text1"/>
        </w:rPr>
        <w:t> </w:t>
      </w:r>
      <w:r w:rsidRPr="007E53D3">
        <w:rPr>
          <w:rFonts w:cs="Arial"/>
          <w:color w:val="000000" w:themeColor="text1"/>
        </w:rPr>
        <w:t>468</w:t>
      </w:r>
      <w:r>
        <w:rPr>
          <w:rFonts w:cs="Arial"/>
          <w:color w:val="000000" w:themeColor="text1"/>
        </w:rPr>
        <w:t xml:space="preserve"> </w:t>
      </w:r>
      <w:r w:rsidRPr="007E53D3">
        <w:rPr>
          <w:rFonts w:cs="Arial"/>
          <w:color w:val="000000" w:themeColor="text1"/>
        </w:rPr>
        <w:t>234.92</w:t>
      </w:r>
    </w:p>
    <w:p w:rsidR="009C1CF5" w:rsidRDefault="009C1CF5" w:rsidP="009C1CF5">
      <w:pPr>
        <w:jc w:val="both"/>
        <w:outlineLvl w:val="4"/>
        <w:rPr>
          <w:rFonts w:cs="Arial"/>
          <w:color w:val="000000" w:themeColor="text1"/>
        </w:rPr>
      </w:pPr>
    </w:p>
    <w:p w:rsidR="009C1CF5" w:rsidRPr="009B19CF" w:rsidRDefault="009C1CF5" w:rsidP="00425D1E">
      <w:pPr>
        <w:pStyle w:val="ListParagraph"/>
        <w:numPr>
          <w:ilvl w:val="0"/>
          <w:numId w:val="19"/>
        </w:numPr>
        <w:autoSpaceDE/>
        <w:autoSpaceDN/>
        <w:adjustRightInd/>
        <w:spacing w:after="0"/>
        <w:contextualSpacing/>
        <w:jc w:val="both"/>
        <w:outlineLvl w:val="4"/>
        <w:rPr>
          <w:rFonts w:ascii="Arial" w:hAnsi="Arial" w:cs="Arial"/>
          <w:color w:val="000000" w:themeColor="text1"/>
          <w:u w:val="single"/>
        </w:rPr>
      </w:pPr>
      <w:r w:rsidRPr="009B19CF">
        <w:rPr>
          <w:rFonts w:ascii="Arial" w:hAnsi="Arial" w:cs="Arial"/>
          <w:color w:val="000000" w:themeColor="text1"/>
          <w:u w:val="single"/>
        </w:rPr>
        <w:t>Management agrees with the finding: Disclosure Noted</w:t>
      </w:r>
    </w:p>
    <w:p w:rsidR="009C1CF5" w:rsidRDefault="009C1CF5" w:rsidP="009C1CF5">
      <w:pPr>
        <w:ind w:left="720"/>
        <w:jc w:val="both"/>
        <w:outlineLvl w:val="4"/>
        <w:rPr>
          <w:rFonts w:cs="Arial"/>
        </w:rPr>
      </w:pPr>
      <w:r>
        <w:rPr>
          <w:rFonts w:cs="Arial"/>
        </w:rPr>
        <w:t xml:space="preserve">Provision note 16 to the financial statements will be corrected as the prepayment amounting to R468 628 000 instead of R666 million. </w:t>
      </w:r>
    </w:p>
    <w:p w:rsidR="009C1CF5" w:rsidRDefault="009C1CF5" w:rsidP="009C1CF5">
      <w:pPr>
        <w:ind w:left="720"/>
        <w:jc w:val="both"/>
        <w:outlineLvl w:val="4"/>
        <w:rPr>
          <w:rFonts w:cs="Arial"/>
        </w:rPr>
      </w:pPr>
      <w:r>
        <w:rPr>
          <w:rFonts w:cs="Arial"/>
        </w:rPr>
        <w:t>The narration will be corrected as follows:</w:t>
      </w:r>
    </w:p>
    <w:p w:rsidR="009C1CF5" w:rsidRPr="009C1CF5" w:rsidRDefault="009C1CF5" w:rsidP="009C1CF5">
      <w:pPr>
        <w:autoSpaceDE w:val="0"/>
        <w:autoSpaceDN w:val="0"/>
        <w:adjustRightInd w:val="0"/>
        <w:ind w:left="720"/>
        <w:rPr>
          <w:rFonts w:cs="Arial"/>
          <w:b/>
          <w:i/>
          <w:color w:val="000000" w:themeColor="text1"/>
        </w:rPr>
      </w:pPr>
      <w:r w:rsidRPr="00872232">
        <w:rPr>
          <w:rFonts w:cs="Arial"/>
          <w:b/>
          <w:i/>
        </w:rPr>
        <w:t>“</w:t>
      </w:r>
      <w:r w:rsidRPr="00872232">
        <w:rPr>
          <w:rFonts w:cs="Arial"/>
          <w:i/>
        </w:rPr>
        <w:t>As a result of this project, the PMTE has identified prepayments to municipalities amounting to R 469 million (March 2019: R 465 million) included in the prepaid expenses in note 3.”</w:t>
      </w:r>
    </w:p>
    <w:p w:rsidR="009C1CF5" w:rsidRPr="00331E0E" w:rsidRDefault="009C1CF5" w:rsidP="009C1CF5">
      <w:pPr>
        <w:jc w:val="both"/>
        <w:outlineLvl w:val="4"/>
        <w:rPr>
          <w:rFonts w:cs="Arial"/>
          <w:color w:val="000000" w:themeColor="text1"/>
        </w:rPr>
      </w:pPr>
      <w:r w:rsidRPr="00331E0E">
        <w:rPr>
          <w:rFonts w:cs="Arial"/>
          <w:color w:val="000000" w:themeColor="text1"/>
        </w:rPr>
        <w:t xml:space="preserve">This </w:t>
      </w:r>
      <w:r>
        <w:rPr>
          <w:rFonts w:cs="Arial"/>
          <w:color w:val="000000" w:themeColor="text1"/>
        </w:rPr>
        <w:t>was as a result of a different interpretation that management had with regard to these transactions emanating from the project.</w:t>
      </w:r>
    </w:p>
    <w:p w:rsidR="009C1CF5" w:rsidRPr="001120F5" w:rsidRDefault="009C1CF5" w:rsidP="009C1CF5">
      <w:pPr>
        <w:jc w:val="both"/>
        <w:rPr>
          <w:rFonts w:cs="Arial"/>
          <w:i/>
          <w:iCs/>
        </w:rPr>
      </w:pPr>
    </w:p>
    <w:p w:rsidR="009C1CF5" w:rsidRPr="000F64FC" w:rsidRDefault="009C1CF5" w:rsidP="009C1CF5">
      <w:r w:rsidRPr="001120F5">
        <w:rPr>
          <w:rFonts w:cs="Arial"/>
          <w:b/>
          <w:iCs/>
        </w:rPr>
        <w:t>Auditor’s conclusion</w:t>
      </w:r>
      <w:r>
        <w:rPr>
          <w:rFonts w:cs="Arial"/>
          <w:b/>
          <w:iCs/>
        </w:rPr>
        <w:t xml:space="preserve"> </w:t>
      </w:r>
    </w:p>
    <w:p w:rsidR="009C1CF5" w:rsidRDefault="009C1CF5" w:rsidP="009C1CF5">
      <w:pPr>
        <w:jc w:val="both"/>
        <w:rPr>
          <w:rFonts w:cs="Arial"/>
          <w:color w:val="000000" w:themeColor="text1"/>
        </w:rPr>
      </w:pPr>
      <w:r w:rsidRPr="00D75DDD">
        <w:rPr>
          <w:rFonts w:cs="Arial"/>
          <w:color w:val="000000" w:themeColor="text1"/>
        </w:rPr>
        <w:t>Management comments noted. However, finding remains</w:t>
      </w:r>
      <w:r>
        <w:rPr>
          <w:rFonts w:cs="Arial"/>
          <w:color w:val="000000" w:themeColor="text1"/>
        </w:rPr>
        <w:t xml:space="preserve"> and </w:t>
      </w:r>
      <w:r w:rsidRPr="00D75DDD">
        <w:rPr>
          <w:rFonts w:cs="Arial"/>
          <w:color w:val="000000" w:themeColor="text1"/>
        </w:rPr>
        <w:t xml:space="preserve">adjustments will be audited after the submission of AFS with the </w:t>
      </w:r>
      <w:r>
        <w:rPr>
          <w:rFonts w:cs="Arial"/>
          <w:color w:val="000000" w:themeColor="text1"/>
        </w:rPr>
        <w:t xml:space="preserve">all the </w:t>
      </w:r>
      <w:r w:rsidRPr="00D75DDD">
        <w:rPr>
          <w:rFonts w:cs="Arial"/>
          <w:color w:val="000000" w:themeColor="text1"/>
        </w:rPr>
        <w:t>adjustment</w:t>
      </w:r>
      <w:r>
        <w:rPr>
          <w:rFonts w:cs="Arial"/>
          <w:color w:val="000000" w:themeColor="text1"/>
        </w:rPr>
        <w:t>s</w:t>
      </w:r>
      <w:r w:rsidRPr="00D75DDD">
        <w:rPr>
          <w:rFonts w:cs="Arial"/>
          <w:color w:val="000000" w:themeColor="text1"/>
        </w:rPr>
        <w:t>.</w:t>
      </w:r>
    </w:p>
    <w:p w:rsidR="009C1CF5" w:rsidRPr="009C1CF5" w:rsidRDefault="009C1CF5" w:rsidP="009C1CF5"/>
    <w:p w:rsidR="009C1CF5" w:rsidRDefault="009C1CF5" w:rsidP="00176ABE"/>
    <w:p w:rsidR="009F0289" w:rsidRDefault="009F0289" w:rsidP="00176ABE">
      <w:r>
        <w:br w:type="page"/>
      </w:r>
    </w:p>
    <w:p w:rsidR="00877CD3" w:rsidRDefault="00877CD3" w:rsidP="00877CD3">
      <w:pPr>
        <w:spacing w:after="360"/>
        <w:jc w:val="both"/>
        <w:rPr>
          <w:rFonts w:cs="Arial"/>
          <w:b/>
          <w:bCs/>
        </w:rPr>
      </w:pPr>
      <w:r w:rsidRPr="000D74BD">
        <w:rPr>
          <w:rFonts w:cs="Arial"/>
          <w:b/>
          <w:bCs/>
          <w:highlight w:val="lightGray"/>
        </w:rPr>
        <w:lastRenderedPageBreak/>
        <w:t xml:space="preserve">DETAILED AUDIT FINDING: </w:t>
      </w:r>
      <w:r w:rsidRPr="00B45957">
        <w:rPr>
          <w:rFonts w:cs="Arial"/>
          <w:b/>
          <w:bCs/>
          <w:highlight w:val="lightGray"/>
        </w:rPr>
        <w:t>Overstate</w:t>
      </w:r>
      <w:r w:rsidR="009F0289">
        <w:rPr>
          <w:rFonts w:cs="Arial"/>
          <w:b/>
          <w:bCs/>
          <w:highlight w:val="lightGray"/>
        </w:rPr>
        <w:t>ment of Provisions PE COFF 03</w:t>
      </w:r>
      <w:r>
        <w:rPr>
          <w:rFonts w:cs="Arial"/>
          <w:b/>
          <w:bCs/>
          <w:highlight w:val="lightGray"/>
        </w:rPr>
        <w:t xml:space="preserve"> and PTA COFF 06   </w:t>
      </w:r>
    </w:p>
    <w:p w:rsidR="00877CD3" w:rsidRPr="008C30F6" w:rsidRDefault="00877CD3" w:rsidP="00877CD3">
      <w:pPr>
        <w:spacing w:line="240" w:lineRule="auto"/>
        <w:rPr>
          <w:rFonts w:cs="Arial"/>
          <w:b/>
          <w:bCs/>
        </w:rPr>
      </w:pPr>
      <w:r w:rsidRPr="008C30F6">
        <w:rPr>
          <w:rFonts w:cs="Arial"/>
          <w:b/>
          <w:bCs/>
        </w:rPr>
        <w:t>Audit finding</w:t>
      </w:r>
    </w:p>
    <w:p w:rsidR="00877CD3" w:rsidRDefault="00877CD3" w:rsidP="00877CD3">
      <w:pPr>
        <w:pStyle w:val="NormalWeb"/>
        <w:jc w:val="both"/>
        <w:rPr>
          <w:rFonts w:ascii="Arial" w:hAnsi="Arial" w:cs="Arial"/>
          <w:sz w:val="22"/>
          <w:szCs w:val="22"/>
        </w:rPr>
      </w:pPr>
      <w:r>
        <w:rPr>
          <w:rFonts w:ascii="Arial" w:hAnsi="Arial" w:cs="Arial"/>
          <w:sz w:val="22"/>
          <w:szCs w:val="22"/>
        </w:rPr>
        <w:t>Requirements,</w:t>
      </w:r>
    </w:p>
    <w:p w:rsidR="00877CD3" w:rsidRPr="00AE60B0" w:rsidRDefault="00877CD3" w:rsidP="00877CD3">
      <w:pPr>
        <w:autoSpaceDE w:val="0"/>
        <w:autoSpaceDN w:val="0"/>
        <w:adjustRightInd w:val="0"/>
        <w:spacing w:line="240" w:lineRule="auto"/>
        <w:jc w:val="both"/>
        <w:rPr>
          <w:rFonts w:cs="Arial"/>
          <w:i/>
          <w:iCs/>
        </w:rPr>
      </w:pPr>
      <w:r w:rsidRPr="00AE60B0">
        <w:rPr>
          <w:rFonts w:cs="Arial"/>
          <w:i/>
        </w:rPr>
        <w:t>Public Finance Management Act paragraph 40(1)(a) states that “The accounting officer for a department, trading entity or constitutional institution</w:t>
      </w:r>
      <w:r w:rsidRPr="00AE60B0">
        <w:rPr>
          <w:rFonts w:cs="Arial"/>
          <w:i/>
          <w:iCs/>
        </w:rPr>
        <w:t xml:space="preserve"> must keep full and proper records of financial affairs of the department, trading entity or constitutional institution in accordance with any prescribed norms and standards’’</w:t>
      </w:r>
    </w:p>
    <w:p w:rsidR="00877CD3" w:rsidRPr="00AE60B0" w:rsidRDefault="00877CD3" w:rsidP="00877CD3">
      <w:pPr>
        <w:autoSpaceDE w:val="0"/>
        <w:autoSpaceDN w:val="0"/>
        <w:adjustRightInd w:val="0"/>
        <w:spacing w:line="240" w:lineRule="auto"/>
        <w:jc w:val="both"/>
        <w:rPr>
          <w:rFonts w:cs="Arial"/>
          <w:i/>
          <w:iCs/>
        </w:rPr>
      </w:pPr>
      <w:r w:rsidRPr="00AE60B0">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877CD3" w:rsidRPr="006B3F24" w:rsidRDefault="00877CD3" w:rsidP="00877CD3">
      <w:pPr>
        <w:spacing w:line="240" w:lineRule="auto"/>
        <w:jc w:val="both"/>
        <w:rPr>
          <w:rFonts w:cs="Arial"/>
          <w:color w:val="000000"/>
          <w:lang w:eastAsia="en-ZA"/>
        </w:rPr>
      </w:pPr>
    </w:p>
    <w:p w:rsidR="00877CD3" w:rsidRPr="0043699A" w:rsidRDefault="00877CD3" w:rsidP="00877CD3">
      <w:pPr>
        <w:spacing w:line="240" w:lineRule="auto"/>
        <w:rPr>
          <w:rFonts w:cs="Arial"/>
          <w:b/>
          <w:color w:val="000000"/>
        </w:rPr>
      </w:pPr>
      <w:r>
        <w:rPr>
          <w:rFonts w:cs="Arial"/>
          <w:b/>
          <w:color w:val="000000"/>
        </w:rPr>
        <w:t>Nature</w:t>
      </w:r>
    </w:p>
    <w:p w:rsidR="00877CD3" w:rsidRPr="00DC5D43" w:rsidRDefault="00877CD3" w:rsidP="00877CD3">
      <w:pPr>
        <w:spacing w:line="240" w:lineRule="auto"/>
        <w:rPr>
          <w:rFonts w:cs="Arial"/>
          <w:b/>
        </w:rPr>
      </w:pPr>
      <w:r w:rsidRPr="00DC5D43">
        <w:rPr>
          <w:rFonts w:cs="Arial"/>
          <w:b/>
        </w:rPr>
        <w:t>Port Elizabeth</w:t>
      </w:r>
      <w:r>
        <w:rPr>
          <w:rFonts w:cs="Arial"/>
          <w:b/>
        </w:rPr>
        <w:t xml:space="preserve"> Region</w:t>
      </w:r>
    </w:p>
    <w:p w:rsidR="00877CD3" w:rsidRDefault="00877CD3" w:rsidP="00877CD3">
      <w:pPr>
        <w:spacing w:line="240" w:lineRule="auto"/>
        <w:rPr>
          <w:rFonts w:cs="Arial"/>
        </w:rPr>
      </w:pPr>
      <w:r>
        <w:rPr>
          <w:rFonts w:cs="Arial"/>
        </w:rPr>
        <w:t xml:space="preserve">During the audit of Provisions day to day we identified that there was a difference between the status of calls as per scheduled provided for audit as at 31 March 2020 and status of calls per schedule provided by the region. </w:t>
      </w:r>
    </w:p>
    <w:tbl>
      <w:tblPr>
        <w:tblW w:w="9781" w:type="dxa"/>
        <w:tblInd w:w="-5" w:type="dxa"/>
        <w:tblLook w:val="04A0" w:firstRow="1" w:lastRow="0" w:firstColumn="1" w:lastColumn="0" w:noHBand="0" w:noVBand="1"/>
      </w:tblPr>
      <w:tblGrid>
        <w:gridCol w:w="1300"/>
        <w:gridCol w:w="2500"/>
        <w:gridCol w:w="2579"/>
        <w:gridCol w:w="1418"/>
        <w:gridCol w:w="1984"/>
      </w:tblGrid>
      <w:tr w:rsidR="00877CD3" w:rsidRPr="007C7AF7" w:rsidTr="00877CD3">
        <w:trPr>
          <w:trHeight w:val="972"/>
          <w:tblHeader/>
        </w:trPr>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877CD3" w:rsidRPr="00AE60B0" w:rsidRDefault="00877CD3" w:rsidP="00D00A11">
            <w:pPr>
              <w:jc w:val="center"/>
              <w:rPr>
                <w:rFonts w:cs="Arial"/>
                <w:b/>
                <w:bCs/>
                <w:color w:val="000000"/>
                <w:sz w:val="18"/>
                <w:szCs w:val="18"/>
                <w:lang w:eastAsia="en-ZA"/>
              </w:rPr>
            </w:pPr>
            <w:r w:rsidRPr="00AE60B0">
              <w:rPr>
                <w:rFonts w:cs="Arial"/>
                <w:b/>
                <w:bCs/>
                <w:color w:val="000000"/>
                <w:sz w:val="18"/>
                <w:szCs w:val="18"/>
                <w:lang w:eastAsia="en-ZA"/>
              </w:rPr>
              <w:t>REF NR</w:t>
            </w:r>
          </w:p>
        </w:tc>
        <w:tc>
          <w:tcPr>
            <w:tcW w:w="2500" w:type="dxa"/>
            <w:tcBorders>
              <w:top w:val="single" w:sz="4" w:space="0" w:color="auto"/>
              <w:left w:val="nil"/>
              <w:bottom w:val="single" w:sz="4" w:space="0" w:color="auto"/>
              <w:right w:val="single" w:sz="4" w:space="0" w:color="auto"/>
            </w:tcBorders>
            <w:shd w:val="clear" w:color="000000" w:fill="D9D9D9"/>
            <w:vAlign w:val="center"/>
            <w:hideMark/>
          </w:tcPr>
          <w:p w:rsidR="00877CD3" w:rsidRPr="00AE60B0" w:rsidRDefault="00877CD3" w:rsidP="00D00A11">
            <w:pPr>
              <w:jc w:val="center"/>
              <w:rPr>
                <w:rFonts w:cs="Arial"/>
                <w:b/>
                <w:bCs/>
                <w:color w:val="000000"/>
                <w:sz w:val="18"/>
                <w:szCs w:val="18"/>
                <w:lang w:eastAsia="en-ZA"/>
              </w:rPr>
            </w:pPr>
            <w:r w:rsidRPr="00AE60B0">
              <w:rPr>
                <w:rFonts w:cs="Arial"/>
                <w:b/>
                <w:bCs/>
                <w:color w:val="000000"/>
                <w:sz w:val="18"/>
                <w:szCs w:val="18"/>
                <w:lang w:eastAsia="en-ZA"/>
              </w:rPr>
              <w:t xml:space="preserve"> Call details</w:t>
            </w:r>
          </w:p>
        </w:tc>
        <w:tc>
          <w:tcPr>
            <w:tcW w:w="2579" w:type="dxa"/>
            <w:tcBorders>
              <w:top w:val="single" w:sz="4" w:space="0" w:color="auto"/>
              <w:left w:val="nil"/>
              <w:bottom w:val="single" w:sz="4" w:space="0" w:color="auto"/>
              <w:right w:val="single" w:sz="4" w:space="0" w:color="auto"/>
            </w:tcBorders>
            <w:shd w:val="clear" w:color="000000" w:fill="D9D9D9"/>
            <w:vAlign w:val="center"/>
            <w:hideMark/>
          </w:tcPr>
          <w:p w:rsidR="00877CD3" w:rsidRPr="00AE60B0" w:rsidRDefault="00877CD3" w:rsidP="00D00A11">
            <w:pPr>
              <w:jc w:val="center"/>
              <w:rPr>
                <w:rFonts w:cs="Arial"/>
                <w:b/>
                <w:bCs/>
                <w:color w:val="000000"/>
                <w:sz w:val="18"/>
                <w:szCs w:val="18"/>
                <w:lang w:eastAsia="en-ZA"/>
              </w:rPr>
            </w:pPr>
            <w:r w:rsidRPr="00AE60B0">
              <w:rPr>
                <w:rFonts w:cs="Arial"/>
                <w:b/>
                <w:bCs/>
                <w:color w:val="000000"/>
                <w:sz w:val="18"/>
                <w:szCs w:val="18"/>
                <w:lang w:eastAsia="en-ZA"/>
              </w:rPr>
              <w:t>Status as per provision schedule provided for audit as at 31 March 2020</w:t>
            </w:r>
          </w:p>
        </w:tc>
        <w:tc>
          <w:tcPr>
            <w:tcW w:w="1418" w:type="dxa"/>
            <w:tcBorders>
              <w:top w:val="single" w:sz="4" w:space="0" w:color="auto"/>
              <w:left w:val="nil"/>
              <w:bottom w:val="single" w:sz="4" w:space="0" w:color="auto"/>
              <w:right w:val="single" w:sz="4" w:space="0" w:color="auto"/>
            </w:tcBorders>
            <w:shd w:val="clear" w:color="000000" w:fill="D9D9D9"/>
            <w:vAlign w:val="center"/>
            <w:hideMark/>
          </w:tcPr>
          <w:p w:rsidR="00877CD3" w:rsidRPr="00AE60B0" w:rsidRDefault="00877CD3" w:rsidP="00D00A11">
            <w:pPr>
              <w:jc w:val="center"/>
              <w:rPr>
                <w:rFonts w:cs="Arial"/>
                <w:b/>
                <w:bCs/>
                <w:color w:val="000000"/>
                <w:sz w:val="18"/>
                <w:szCs w:val="18"/>
                <w:lang w:eastAsia="en-ZA"/>
              </w:rPr>
            </w:pPr>
            <w:r w:rsidRPr="00AE60B0">
              <w:rPr>
                <w:rFonts w:cs="Arial"/>
                <w:b/>
                <w:bCs/>
                <w:color w:val="000000"/>
                <w:sz w:val="18"/>
                <w:szCs w:val="18"/>
                <w:lang w:eastAsia="en-ZA"/>
              </w:rPr>
              <w:t>Status as per scheduled provided at region</w:t>
            </w:r>
          </w:p>
        </w:tc>
        <w:tc>
          <w:tcPr>
            <w:tcW w:w="1984" w:type="dxa"/>
            <w:tcBorders>
              <w:top w:val="single" w:sz="4" w:space="0" w:color="auto"/>
              <w:left w:val="nil"/>
              <w:bottom w:val="single" w:sz="4" w:space="0" w:color="auto"/>
              <w:right w:val="single" w:sz="4" w:space="0" w:color="auto"/>
            </w:tcBorders>
            <w:shd w:val="clear" w:color="000000" w:fill="D9D9D9"/>
            <w:vAlign w:val="center"/>
            <w:hideMark/>
          </w:tcPr>
          <w:p w:rsidR="00877CD3" w:rsidRPr="00AE60B0" w:rsidRDefault="00877CD3" w:rsidP="00D00A11">
            <w:pPr>
              <w:jc w:val="center"/>
              <w:rPr>
                <w:rFonts w:cs="Arial"/>
                <w:b/>
                <w:bCs/>
                <w:color w:val="000000"/>
                <w:sz w:val="18"/>
                <w:szCs w:val="18"/>
                <w:lang w:eastAsia="en-ZA"/>
              </w:rPr>
            </w:pPr>
            <w:r w:rsidRPr="00AE60B0">
              <w:rPr>
                <w:rFonts w:cs="Arial"/>
                <w:b/>
                <w:bCs/>
                <w:color w:val="000000"/>
                <w:sz w:val="18"/>
                <w:szCs w:val="18"/>
                <w:lang w:eastAsia="en-ZA"/>
              </w:rPr>
              <w:t>Amount</w:t>
            </w:r>
            <w:r w:rsidRPr="00AE60B0">
              <w:rPr>
                <w:rFonts w:cs="Arial"/>
                <w:b/>
                <w:bCs/>
                <w:color w:val="000000"/>
                <w:sz w:val="18"/>
                <w:szCs w:val="18"/>
                <w:lang w:eastAsia="en-ZA"/>
              </w:rPr>
              <w:br/>
              <w:t>R'</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PLZ-123696</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Steam pot ,tilting pan and zip boiler are not working&lt;br&gt;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PLZ-114127</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Check and repair a faulty sewerage pump.</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PLZ-114271</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Fire-Detection Alarm is Faulty, Keep On Beeping&lt;BR&gt;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PLZ-114467</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Service of fire extinguishers, last service was May 2016&lt;BR&gt;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19 930,21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PLZ-114523</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Servicing of fire extinguishers &lt;BR&gt;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PLZ-114962</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Request for replacement of Secondary tank no. 2 scum buffel arm&amp;nbsp;</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PLZ-116100</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PLC controller for domestic water faulty</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PLZ-116834</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Electric&amp;nbsp;&amp;nbsp;gate faulty&lt;br&gt;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21 743,91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lastRenderedPageBreak/>
              <w:t>PLZ-117301</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Replace the door of the pump station 9it fell down)&lt;br&gt;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26 673,39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PLZ-117572</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Request for servicing of fire extinguishers.&lt;br&gt;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PLZ-118786</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The PLC Controller for domestic water pump is faulty/missing and faulty dostic water pump&lt;BR&gt;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PLZ-119134</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Service all fire extinguishers and all fire hydrants</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PLZ-120846</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Check and repair disable lift that is not working&lt;br&gt;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PLZ-125749</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Repair burst water pipe inside the ceiling&lt;br&gt;</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26 673,39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PLZ-129150</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&lt;BR&gt;Installation of power analyser</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PLZ-129113</w:t>
            </w:r>
          </w:p>
        </w:tc>
        <w:tc>
          <w:tcPr>
            <w:tcW w:w="2500"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&lt;BR&gt;Servicing of lifts: November 2019; Lifts number: PEE1324 &amp;amp; PEE1325</w:t>
            </w:r>
          </w:p>
        </w:tc>
        <w:tc>
          <w:tcPr>
            <w:tcW w:w="2579"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24 615,66 </w:t>
            </w:r>
          </w:p>
        </w:tc>
      </w:tr>
      <w:tr w:rsidR="00877CD3" w:rsidRPr="007C7AF7" w:rsidTr="00D00A11">
        <w:trPr>
          <w:trHeight w:val="300"/>
        </w:trPr>
        <w:tc>
          <w:tcPr>
            <w:tcW w:w="1300" w:type="dxa"/>
            <w:tcBorders>
              <w:top w:val="nil"/>
              <w:left w:val="nil"/>
              <w:bottom w:val="double" w:sz="6" w:space="0" w:color="auto"/>
              <w:right w:val="single" w:sz="4" w:space="0" w:color="auto"/>
            </w:tcBorders>
            <w:shd w:val="clear" w:color="auto" w:fill="auto"/>
            <w:vAlign w:val="center"/>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TOTAL</w:t>
            </w:r>
          </w:p>
        </w:tc>
        <w:tc>
          <w:tcPr>
            <w:tcW w:w="2500" w:type="dxa"/>
            <w:tcBorders>
              <w:top w:val="nil"/>
              <w:left w:val="nil"/>
              <w:bottom w:val="nil"/>
              <w:right w:val="nil"/>
            </w:tcBorders>
            <w:shd w:val="clear" w:color="auto" w:fill="auto"/>
            <w:noWrap/>
            <w:vAlign w:val="bottom"/>
            <w:hideMark/>
          </w:tcPr>
          <w:p w:rsidR="00877CD3" w:rsidRPr="00AE60B0" w:rsidRDefault="00877CD3" w:rsidP="00D00A11">
            <w:pPr>
              <w:rPr>
                <w:rFonts w:cs="Arial"/>
                <w:b/>
                <w:bCs/>
                <w:color w:val="000000"/>
                <w:sz w:val="18"/>
                <w:szCs w:val="18"/>
                <w:lang w:eastAsia="en-ZA"/>
              </w:rPr>
            </w:pPr>
          </w:p>
        </w:tc>
        <w:tc>
          <w:tcPr>
            <w:tcW w:w="2579" w:type="dxa"/>
            <w:tcBorders>
              <w:top w:val="nil"/>
              <w:left w:val="nil"/>
              <w:bottom w:val="double" w:sz="6" w:space="0" w:color="auto"/>
              <w:right w:val="nil"/>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w:t>
            </w:r>
          </w:p>
        </w:tc>
        <w:tc>
          <w:tcPr>
            <w:tcW w:w="1418" w:type="dxa"/>
            <w:tcBorders>
              <w:top w:val="nil"/>
              <w:left w:val="nil"/>
              <w:bottom w:val="double" w:sz="6" w:space="0" w:color="auto"/>
              <w:right w:val="nil"/>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w:t>
            </w:r>
          </w:p>
        </w:tc>
        <w:tc>
          <w:tcPr>
            <w:tcW w:w="1984" w:type="dxa"/>
            <w:tcBorders>
              <w:top w:val="nil"/>
              <w:left w:val="nil"/>
              <w:bottom w:val="double" w:sz="6" w:space="0" w:color="auto"/>
              <w:right w:val="nil"/>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 xml:space="preserve">    390 408,82 </w:t>
            </w:r>
          </w:p>
        </w:tc>
      </w:tr>
    </w:tbl>
    <w:p w:rsidR="00877CD3" w:rsidRDefault="00877CD3" w:rsidP="00877CD3">
      <w:pPr>
        <w:jc w:val="both"/>
        <w:rPr>
          <w:rFonts w:cs="Arial"/>
        </w:rPr>
      </w:pPr>
    </w:p>
    <w:p w:rsidR="00877CD3" w:rsidRPr="00DC5D43" w:rsidRDefault="00877CD3" w:rsidP="00877CD3">
      <w:pPr>
        <w:jc w:val="both"/>
        <w:rPr>
          <w:rFonts w:cs="Arial"/>
          <w:b/>
        </w:rPr>
      </w:pPr>
      <w:r w:rsidRPr="00DC5D43">
        <w:rPr>
          <w:rFonts w:cs="Arial"/>
          <w:b/>
        </w:rPr>
        <w:t>Pretoria region</w:t>
      </w:r>
    </w:p>
    <w:p w:rsidR="00877CD3" w:rsidRDefault="00877CD3" w:rsidP="00877CD3">
      <w:pPr>
        <w:spacing w:after="200"/>
        <w:jc w:val="both"/>
        <w:rPr>
          <w:rFonts w:cs="Arial"/>
          <w:b/>
          <w:color w:val="000000"/>
        </w:rPr>
      </w:pPr>
      <w:r>
        <w:rPr>
          <w:rFonts w:cs="Arial"/>
          <w:b/>
          <w:color w:val="000000"/>
        </w:rPr>
        <w:t>Nature</w:t>
      </w:r>
    </w:p>
    <w:p w:rsidR="00877CD3" w:rsidRPr="00AE60B0" w:rsidRDefault="00877CD3" w:rsidP="00877CD3">
      <w:pPr>
        <w:spacing w:after="200"/>
        <w:jc w:val="both"/>
        <w:rPr>
          <w:rFonts w:cs="Arial"/>
          <w:b/>
          <w:color w:val="000000"/>
        </w:rPr>
      </w:pPr>
      <w:r>
        <w:rPr>
          <w:rFonts w:cs="Arial"/>
        </w:rPr>
        <w:t>During the audit of Provisions day to day we identified that there was a different between the status of calls as per scheduled provided for audit as at 31 March 2020 and status of calls per Worx4u report. Refer to table below:</w:t>
      </w:r>
    </w:p>
    <w:tbl>
      <w:tblPr>
        <w:tblW w:w="9634" w:type="dxa"/>
        <w:tblLook w:val="04A0" w:firstRow="1" w:lastRow="0" w:firstColumn="1" w:lastColumn="0" w:noHBand="0" w:noVBand="1"/>
      </w:tblPr>
      <w:tblGrid>
        <w:gridCol w:w="1300"/>
        <w:gridCol w:w="2381"/>
        <w:gridCol w:w="1701"/>
        <w:gridCol w:w="1417"/>
        <w:gridCol w:w="2835"/>
      </w:tblGrid>
      <w:tr w:rsidR="00877CD3" w:rsidRPr="008C1F23" w:rsidTr="00D00A11">
        <w:trPr>
          <w:trHeight w:val="225"/>
        </w:trPr>
        <w:tc>
          <w:tcPr>
            <w:tcW w:w="130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Call reference</w:t>
            </w:r>
          </w:p>
        </w:tc>
        <w:tc>
          <w:tcPr>
            <w:tcW w:w="2381" w:type="dxa"/>
            <w:tcBorders>
              <w:top w:val="single" w:sz="4" w:space="0" w:color="auto"/>
              <w:left w:val="nil"/>
              <w:bottom w:val="single" w:sz="4" w:space="0" w:color="auto"/>
              <w:right w:val="single" w:sz="4" w:space="0" w:color="auto"/>
            </w:tcBorders>
            <w:shd w:val="clear" w:color="000000" w:fill="D0CECE"/>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Details of call</w:t>
            </w:r>
          </w:p>
        </w:tc>
        <w:tc>
          <w:tcPr>
            <w:tcW w:w="1701" w:type="dxa"/>
            <w:tcBorders>
              <w:top w:val="single" w:sz="4" w:space="0" w:color="auto"/>
              <w:left w:val="nil"/>
              <w:bottom w:val="single" w:sz="4" w:space="0" w:color="auto"/>
              <w:right w:val="single" w:sz="4" w:space="0" w:color="auto"/>
            </w:tcBorders>
            <w:shd w:val="clear" w:color="000000" w:fill="D0CECE"/>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Status per schedule</w:t>
            </w:r>
          </w:p>
        </w:tc>
        <w:tc>
          <w:tcPr>
            <w:tcW w:w="1417" w:type="dxa"/>
            <w:tcBorders>
              <w:top w:val="single" w:sz="4" w:space="0" w:color="auto"/>
              <w:left w:val="nil"/>
              <w:bottom w:val="single" w:sz="4" w:space="0" w:color="auto"/>
              <w:right w:val="single" w:sz="4" w:space="0" w:color="auto"/>
            </w:tcBorders>
            <w:shd w:val="clear" w:color="000000" w:fill="D0CECE"/>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Status per worx4U</w:t>
            </w:r>
          </w:p>
        </w:tc>
        <w:tc>
          <w:tcPr>
            <w:tcW w:w="2835" w:type="dxa"/>
            <w:tcBorders>
              <w:top w:val="single" w:sz="4" w:space="0" w:color="auto"/>
              <w:left w:val="nil"/>
              <w:bottom w:val="single" w:sz="4" w:space="0" w:color="auto"/>
              <w:right w:val="single" w:sz="4" w:space="0" w:color="auto"/>
            </w:tcBorders>
            <w:shd w:val="clear" w:color="000000" w:fill="D0CECE"/>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Amount per provision estimate</w:t>
            </w:r>
            <w:r w:rsidRPr="00AE60B0">
              <w:rPr>
                <w:rFonts w:cs="Arial"/>
                <w:b/>
                <w:bCs/>
                <w:color w:val="000000"/>
                <w:sz w:val="18"/>
                <w:szCs w:val="18"/>
                <w:lang w:eastAsia="en-ZA"/>
              </w:rPr>
              <w:br/>
              <w:t>R'</w:t>
            </w:r>
          </w:p>
        </w:tc>
      </w:tr>
      <w:tr w:rsidR="00877CD3" w:rsidRPr="008C1F23" w:rsidTr="00D00A11">
        <w:trPr>
          <w:trHeight w:val="4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PRE-134764</w:t>
            </w:r>
          </w:p>
        </w:tc>
        <w:tc>
          <w:tcPr>
            <w:tcW w:w="2381" w:type="dxa"/>
            <w:tcBorders>
              <w:top w:val="nil"/>
              <w:left w:val="nil"/>
              <w:bottom w:val="single" w:sz="4" w:space="0" w:color="auto"/>
              <w:right w:val="single" w:sz="4" w:space="0" w:color="auto"/>
            </w:tcBorders>
            <w:shd w:val="clear" w:color="auto" w:fill="auto"/>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There is no water in the entire building</w:t>
            </w:r>
          </w:p>
        </w:tc>
        <w:tc>
          <w:tcPr>
            <w:tcW w:w="1701"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26 673</w:t>
            </w:r>
          </w:p>
        </w:tc>
      </w:tr>
      <w:tr w:rsidR="00877CD3" w:rsidRPr="008C1F23" w:rsidTr="00D00A11">
        <w:trPr>
          <w:trHeight w:val="70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PRE-134643</w:t>
            </w:r>
          </w:p>
        </w:tc>
        <w:tc>
          <w:tcPr>
            <w:tcW w:w="2381" w:type="dxa"/>
            <w:tcBorders>
              <w:top w:val="nil"/>
              <w:left w:val="nil"/>
              <w:bottom w:val="single" w:sz="4" w:space="0" w:color="auto"/>
              <w:right w:val="single" w:sz="4" w:space="0" w:color="auto"/>
            </w:tcBorders>
            <w:shd w:val="clear" w:color="auto" w:fill="auto"/>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There is water flooding at Civitas Building Office 104 ground floor</w:t>
            </w:r>
          </w:p>
        </w:tc>
        <w:tc>
          <w:tcPr>
            <w:tcW w:w="1701"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25 996 </w:t>
            </w:r>
          </w:p>
        </w:tc>
      </w:tr>
      <w:tr w:rsidR="00877CD3" w:rsidRPr="008C1F23" w:rsidTr="00D00A11">
        <w:trPr>
          <w:trHeight w:val="4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PRE-134666</w:t>
            </w:r>
          </w:p>
        </w:tc>
        <w:tc>
          <w:tcPr>
            <w:tcW w:w="2381" w:type="dxa"/>
            <w:tcBorders>
              <w:top w:val="nil"/>
              <w:left w:val="nil"/>
              <w:bottom w:val="single" w:sz="4" w:space="0" w:color="auto"/>
              <w:right w:val="single" w:sz="4" w:space="0" w:color="auto"/>
            </w:tcBorders>
            <w:shd w:val="clear" w:color="auto" w:fill="auto"/>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Repair of sports lights are not working</w:t>
            </w:r>
          </w:p>
        </w:tc>
        <w:tc>
          <w:tcPr>
            <w:tcW w:w="1701"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color w:val="000000"/>
                <w:sz w:val="18"/>
                <w:szCs w:val="18"/>
                <w:lang w:eastAsia="en-ZA"/>
              </w:rPr>
            </w:pPr>
            <w:r w:rsidRPr="00AE60B0">
              <w:rPr>
                <w:rFonts w:cs="Arial"/>
                <w:color w:val="000000"/>
                <w:sz w:val="18"/>
                <w:szCs w:val="18"/>
                <w:lang w:eastAsia="en-ZA"/>
              </w:rPr>
              <w:t xml:space="preserve">                                       21 744</w:t>
            </w:r>
          </w:p>
        </w:tc>
      </w:tr>
      <w:tr w:rsidR="00877CD3" w:rsidRPr="008C1F23" w:rsidTr="00D00A11">
        <w:trPr>
          <w:trHeight w:val="2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lastRenderedPageBreak/>
              <w:t>TOTAL</w:t>
            </w:r>
          </w:p>
        </w:tc>
        <w:tc>
          <w:tcPr>
            <w:tcW w:w="2381"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 </w:t>
            </w:r>
          </w:p>
        </w:tc>
        <w:tc>
          <w:tcPr>
            <w:tcW w:w="1701"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 </w:t>
            </w:r>
          </w:p>
        </w:tc>
        <w:tc>
          <w:tcPr>
            <w:tcW w:w="1417"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 </w:t>
            </w:r>
          </w:p>
        </w:tc>
        <w:tc>
          <w:tcPr>
            <w:tcW w:w="2835" w:type="dxa"/>
            <w:tcBorders>
              <w:top w:val="nil"/>
              <w:left w:val="nil"/>
              <w:bottom w:val="single" w:sz="4" w:space="0" w:color="auto"/>
              <w:right w:val="single" w:sz="4" w:space="0" w:color="auto"/>
            </w:tcBorders>
            <w:shd w:val="clear" w:color="auto" w:fill="auto"/>
            <w:noWrap/>
            <w:vAlign w:val="bottom"/>
            <w:hideMark/>
          </w:tcPr>
          <w:p w:rsidR="00877CD3" w:rsidRPr="00AE60B0" w:rsidRDefault="00877CD3" w:rsidP="00D00A11">
            <w:pPr>
              <w:rPr>
                <w:rFonts w:cs="Arial"/>
                <w:b/>
                <w:bCs/>
                <w:color w:val="000000"/>
                <w:sz w:val="18"/>
                <w:szCs w:val="18"/>
                <w:lang w:eastAsia="en-ZA"/>
              </w:rPr>
            </w:pPr>
            <w:r w:rsidRPr="00AE60B0">
              <w:rPr>
                <w:rFonts w:cs="Arial"/>
                <w:b/>
                <w:bCs/>
                <w:color w:val="000000"/>
                <w:sz w:val="18"/>
                <w:szCs w:val="18"/>
                <w:lang w:eastAsia="en-ZA"/>
              </w:rPr>
              <w:t xml:space="preserve">                                       74 413</w:t>
            </w:r>
          </w:p>
        </w:tc>
      </w:tr>
    </w:tbl>
    <w:p w:rsidR="00877CD3" w:rsidRDefault="00877CD3" w:rsidP="00877CD3">
      <w:pPr>
        <w:jc w:val="both"/>
        <w:rPr>
          <w:rFonts w:cs="Arial"/>
        </w:rPr>
      </w:pPr>
    </w:p>
    <w:p w:rsidR="00877CD3" w:rsidRDefault="00877CD3" w:rsidP="00877CD3">
      <w:pPr>
        <w:jc w:val="both"/>
        <w:rPr>
          <w:rFonts w:cs="Arial"/>
          <w:b/>
        </w:rPr>
      </w:pPr>
      <w:r>
        <w:rPr>
          <w:rFonts w:cs="Arial"/>
          <w:b/>
        </w:rPr>
        <w:t>Impact</w:t>
      </w:r>
    </w:p>
    <w:p w:rsidR="00877CD3" w:rsidRPr="007A6A5C" w:rsidRDefault="00877CD3" w:rsidP="00877CD3">
      <w:pPr>
        <w:jc w:val="both"/>
        <w:rPr>
          <w:rFonts w:cs="Arial"/>
        </w:rPr>
      </w:pPr>
      <w:r w:rsidRPr="007A6A5C">
        <w:rPr>
          <w:rFonts w:cs="Arial"/>
        </w:rPr>
        <w:t>This results to the following:</w:t>
      </w:r>
    </w:p>
    <w:p w:rsidR="00877CD3" w:rsidRPr="00AE60B0" w:rsidRDefault="00877CD3" w:rsidP="00877CD3">
      <w:pPr>
        <w:spacing w:after="0"/>
        <w:contextualSpacing/>
        <w:jc w:val="both"/>
        <w:rPr>
          <w:rFonts w:cs="Arial"/>
        </w:rPr>
      </w:pPr>
      <w:r w:rsidRPr="00AE60B0">
        <w:rPr>
          <w:rFonts w:cs="Arial"/>
        </w:rPr>
        <w:t xml:space="preserve">Overstatement of Provisions </w:t>
      </w:r>
    </w:p>
    <w:p w:rsidR="00877CD3" w:rsidRDefault="00877CD3" w:rsidP="00877CD3">
      <w:pPr>
        <w:jc w:val="both"/>
        <w:rPr>
          <w:rFonts w:cs="Arial"/>
          <w:b/>
        </w:rPr>
      </w:pPr>
    </w:p>
    <w:p w:rsidR="00877CD3" w:rsidRPr="00222232" w:rsidRDefault="00877CD3" w:rsidP="00877CD3">
      <w:pPr>
        <w:jc w:val="both"/>
        <w:rPr>
          <w:rFonts w:cs="Arial"/>
        </w:rPr>
      </w:pPr>
      <w:r w:rsidRPr="008C30F6">
        <w:rPr>
          <w:rFonts w:cs="Arial"/>
          <w:b/>
        </w:rPr>
        <w:t>Internal control deficiency</w:t>
      </w:r>
    </w:p>
    <w:p w:rsidR="00877CD3" w:rsidRPr="002232B3" w:rsidRDefault="00877CD3" w:rsidP="00877CD3">
      <w:pPr>
        <w:tabs>
          <w:tab w:val="num" w:pos="851"/>
        </w:tabs>
        <w:jc w:val="both"/>
        <w:rPr>
          <w:rFonts w:cs="Arial"/>
          <w:i/>
        </w:rPr>
      </w:pPr>
      <w:r w:rsidRPr="002232B3">
        <w:rPr>
          <w:rFonts w:cs="Arial"/>
          <w:i/>
        </w:rPr>
        <w:t>Financial and Performance Management</w:t>
      </w:r>
    </w:p>
    <w:p w:rsidR="00877CD3" w:rsidRDefault="00877CD3" w:rsidP="00877CD3">
      <w:pPr>
        <w:tabs>
          <w:tab w:val="num" w:pos="851"/>
        </w:tabs>
        <w:jc w:val="both"/>
        <w:rPr>
          <w:rFonts w:cs="Arial"/>
          <w:color w:val="000000"/>
        </w:rPr>
      </w:pPr>
      <w:r w:rsidRPr="00912A70">
        <w:rPr>
          <w:rFonts w:cs="Arial"/>
          <w:color w:val="000000"/>
        </w:rPr>
        <w:t xml:space="preserve">Management did not prepare regular, accurate and complete financial and performance reports that are supported and evidenced by reliable </w:t>
      </w:r>
      <w:r>
        <w:rPr>
          <w:rFonts w:cs="Arial"/>
          <w:color w:val="000000"/>
        </w:rPr>
        <w:t>information which resulted to overstatement of estimated amount of provisions.</w:t>
      </w:r>
    </w:p>
    <w:p w:rsidR="00877CD3" w:rsidRDefault="00877CD3" w:rsidP="00877CD3">
      <w:pPr>
        <w:tabs>
          <w:tab w:val="num" w:pos="851"/>
        </w:tabs>
        <w:jc w:val="both"/>
        <w:rPr>
          <w:rFonts w:cs="Arial"/>
          <w:color w:val="000000"/>
        </w:rPr>
      </w:pPr>
    </w:p>
    <w:p w:rsidR="00877CD3" w:rsidRPr="006622B7" w:rsidRDefault="00877CD3" w:rsidP="00877CD3">
      <w:pPr>
        <w:tabs>
          <w:tab w:val="num" w:pos="851"/>
        </w:tabs>
        <w:jc w:val="both"/>
        <w:rPr>
          <w:rFonts w:cs="Arial"/>
          <w:color w:val="000000"/>
        </w:rPr>
      </w:pPr>
      <w:r w:rsidRPr="008C30F6">
        <w:rPr>
          <w:rFonts w:cs="Arial"/>
          <w:b/>
        </w:rPr>
        <w:t xml:space="preserve">Recommendation </w:t>
      </w:r>
    </w:p>
    <w:p w:rsidR="00877CD3" w:rsidRPr="00F53835" w:rsidRDefault="00877CD3" w:rsidP="00877CD3">
      <w:pPr>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877CD3" w:rsidRDefault="00877CD3" w:rsidP="00877CD3">
      <w:pPr>
        <w:tabs>
          <w:tab w:val="num" w:pos="851"/>
        </w:tabs>
        <w:jc w:val="both"/>
        <w:rPr>
          <w:rFonts w:cs="Arial"/>
          <w:color w:val="000000"/>
        </w:rPr>
      </w:pPr>
      <w:r>
        <w:rPr>
          <w:rFonts w:cs="Arial"/>
          <w:color w:val="000000"/>
        </w:rPr>
        <w:t>Management must ensure that the status of calls logged on the system is updated with accurate information so that the provision amount is fairly estimated.</w:t>
      </w:r>
    </w:p>
    <w:p w:rsidR="00877CD3" w:rsidRDefault="00877CD3" w:rsidP="00877CD3">
      <w:pPr>
        <w:rPr>
          <w:rFonts w:cs="Arial"/>
          <w:b/>
          <w:bCs/>
        </w:rPr>
      </w:pPr>
    </w:p>
    <w:p w:rsidR="00877CD3" w:rsidRDefault="00877CD3" w:rsidP="00877CD3">
      <w:pPr>
        <w:rPr>
          <w:rFonts w:cs="Arial"/>
          <w:b/>
          <w:bCs/>
        </w:rPr>
      </w:pPr>
      <w:r w:rsidRPr="00745762">
        <w:rPr>
          <w:rFonts w:cs="Arial"/>
          <w:b/>
          <w:bCs/>
        </w:rPr>
        <w:t>Management response:</w:t>
      </w:r>
    </w:p>
    <w:p w:rsidR="00877CD3" w:rsidRDefault="00877CD3" w:rsidP="00877CD3">
      <w:pPr>
        <w:rPr>
          <w:rFonts w:cs="Arial"/>
          <w:b/>
          <w:bCs/>
        </w:rPr>
      </w:pPr>
      <w:r>
        <w:rPr>
          <w:rFonts w:cs="Arial"/>
          <w:b/>
          <w:bCs/>
        </w:rPr>
        <w:t>Port Elizabeth</w:t>
      </w:r>
    </w:p>
    <w:p w:rsidR="00877CD3" w:rsidRDefault="00877CD3" w:rsidP="00877CD3">
      <w:pPr>
        <w:rPr>
          <w:rFonts w:cs="Arial"/>
          <w:bCs/>
        </w:rPr>
      </w:pPr>
      <w:r>
        <w:rPr>
          <w:rFonts w:cs="Arial"/>
          <w:bCs/>
        </w:rPr>
        <w:t>Management is in agreement with the finding: At 31</w:t>
      </w:r>
      <w:r w:rsidRPr="00246241">
        <w:rPr>
          <w:rFonts w:cs="Arial"/>
          <w:bCs/>
          <w:vertAlign w:val="superscript"/>
        </w:rPr>
        <w:t>st</w:t>
      </w:r>
      <w:r>
        <w:rPr>
          <w:rFonts w:cs="Arial"/>
          <w:bCs/>
        </w:rPr>
        <w:t xml:space="preserve"> March 2020, the calls were on completed status and was later changed to cancel after engaging the service providers to request the invoices and quotations. It was discovered that the service providers have no supporting documentation to support the invoices.</w:t>
      </w:r>
    </w:p>
    <w:p w:rsidR="00877CD3" w:rsidRPr="00CF74F2" w:rsidRDefault="00877CD3" w:rsidP="00877CD3">
      <w:pPr>
        <w:rPr>
          <w:rFonts w:cs="Arial"/>
          <w:bCs/>
        </w:rPr>
      </w:pPr>
      <w:r w:rsidRPr="00CF74F2">
        <w:rPr>
          <w:rFonts w:cs="Arial"/>
          <w:bCs/>
        </w:rPr>
        <w:t xml:space="preserve">When the D2D workbook was submitted to Head Office it was indicated that these calls were to be cancelled on the system.  Head Office however used the report directly obtained from the Worx4U system on 2 April 2020 on which these specific calls had a status of “Complete” and not “Cancelled” to calculate the general provision (Approach 2).  As there were no values allocated to these calls on the submitted workbook, Head Office included these calls when they used Approach 2 to calculate a general accrual for all calls for which the relevant supporting documentation was not available as per the documented process to calculate the total provisions.  </w:t>
      </w:r>
    </w:p>
    <w:p w:rsidR="00877CD3" w:rsidRPr="00CF74F2" w:rsidRDefault="00877CD3" w:rsidP="00877CD3">
      <w:pPr>
        <w:rPr>
          <w:rFonts w:cs="Arial"/>
          <w:bCs/>
        </w:rPr>
      </w:pPr>
      <w:r w:rsidRPr="00CF74F2">
        <w:rPr>
          <w:rFonts w:cs="Arial"/>
          <w:bCs/>
        </w:rPr>
        <w:t>Head Office has taken note of this error in their approach and has built in an additional step going forward in which they will eliminate all calls which were identified as “Cancelled” on submitted workbooks before finalising the calculation of the general provisions calculation.</w:t>
      </w:r>
    </w:p>
    <w:p w:rsidR="00877CD3" w:rsidRPr="00CF74F2" w:rsidRDefault="00877CD3" w:rsidP="00877CD3">
      <w:pPr>
        <w:rPr>
          <w:rFonts w:cs="Arial"/>
          <w:bCs/>
        </w:rPr>
      </w:pPr>
      <w:r w:rsidRPr="00CF74F2">
        <w:rPr>
          <w:rFonts w:cs="Arial"/>
          <w:bCs/>
        </w:rPr>
        <w:lastRenderedPageBreak/>
        <w:t xml:space="preserve">There were a total of </w:t>
      </w:r>
      <w:r>
        <w:rPr>
          <w:rFonts w:cs="Arial"/>
          <w:bCs/>
        </w:rPr>
        <w:t>16</w:t>
      </w:r>
      <w:r w:rsidRPr="00CF74F2">
        <w:rPr>
          <w:rFonts w:cs="Arial"/>
          <w:bCs/>
        </w:rPr>
        <w:t xml:space="preserve"> calls for which this error was made, leading to</w:t>
      </w:r>
      <w:r>
        <w:rPr>
          <w:rFonts w:cs="Arial"/>
          <w:bCs/>
        </w:rPr>
        <w:t xml:space="preserve"> an overstatement of R390,408.80</w:t>
      </w:r>
      <w:r w:rsidRPr="00CF74F2">
        <w:rPr>
          <w:rFonts w:cs="Arial"/>
          <w:bCs/>
        </w:rPr>
        <w:t xml:space="preserve"> in provisions.  Management regards this as a once-off error and does not regard this value as material.</w:t>
      </w:r>
    </w:p>
    <w:p w:rsidR="00877CD3" w:rsidRPr="00246241" w:rsidRDefault="00877CD3" w:rsidP="00877CD3">
      <w:pPr>
        <w:rPr>
          <w:rFonts w:cs="Arial"/>
          <w:bCs/>
        </w:rPr>
      </w:pPr>
      <w:r>
        <w:rPr>
          <w:rFonts w:cs="Arial"/>
          <w:bCs/>
        </w:rPr>
        <w:t>In summary, management therefore agree that these calls did not exist at 31 March 2020 and that according to the existence assertion, provisions were overstated by R390,408.80.</w:t>
      </w:r>
    </w:p>
    <w:p w:rsidR="00877CD3" w:rsidRPr="00DC5D43" w:rsidRDefault="00877CD3" w:rsidP="00877CD3">
      <w:pPr>
        <w:jc w:val="both"/>
        <w:rPr>
          <w:rFonts w:cs="Arial"/>
          <w:b/>
          <w:iCs/>
        </w:rPr>
      </w:pPr>
    </w:p>
    <w:p w:rsidR="00877CD3" w:rsidRDefault="00877CD3" w:rsidP="00877CD3">
      <w:pPr>
        <w:jc w:val="both"/>
        <w:rPr>
          <w:rFonts w:cs="Arial"/>
          <w:b/>
          <w:iCs/>
        </w:rPr>
      </w:pPr>
      <w:r w:rsidRPr="00DC5D43">
        <w:rPr>
          <w:rFonts w:cs="Arial"/>
          <w:b/>
          <w:iCs/>
        </w:rPr>
        <w:t>Pretoria Region</w:t>
      </w:r>
    </w:p>
    <w:p w:rsidR="00877CD3" w:rsidRPr="00CC32B3" w:rsidRDefault="00877CD3" w:rsidP="00877CD3">
      <w:pPr>
        <w:rPr>
          <w:rFonts w:ascii="Calibri" w:hAnsi="Calibri"/>
          <w:color w:val="000000" w:themeColor="text1"/>
        </w:rPr>
      </w:pPr>
      <w:r>
        <w:rPr>
          <w:color w:val="000000" w:themeColor="text1"/>
        </w:rPr>
        <w:t>Management is not in agreement with the finding. The three calls were cancelled due to the reason that quotations were not received from the suppliers for a period of over 180 days. All unclaimed quotations are cancelled on the system and reopened when the service provider submits the quotation.</w:t>
      </w:r>
    </w:p>
    <w:p w:rsidR="00877CD3" w:rsidRDefault="00877CD3" w:rsidP="00877CD3">
      <w:pPr>
        <w:rPr>
          <w:rFonts w:cs="Arial"/>
          <w:b/>
          <w:bCs/>
        </w:rPr>
      </w:pPr>
    </w:p>
    <w:p w:rsidR="00877CD3" w:rsidRPr="000F64FC" w:rsidRDefault="00877CD3" w:rsidP="00877CD3">
      <w:r w:rsidRPr="001120F5">
        <w:rPr>
          <w:rFonts w:cs="Arial"/>
          <w:b/>
          <w:iCs/>
        </w:rPr>
        <w:t>Auditor’s conclusion</w:t>
      </w:r>
      <w:r>
        <w:rPr>
          <w:rFonts w:cs="Arial"/>
          <w:b/>
          <w:iCs/>
        </w:rPr>
        <w:t xml:space="preserve"> </w:t>
      </w:r>
    </w:p>
    <w:p w:rsidR="00877CD3" w:rsidRDefault="00877CD3" w:rsidP="00877CD3">
      <w:pPr>
        <w:rPr>
          <w:rFonts w:cs="Arial"/>
          <w:b/>
          <w:bCs/>
        </w:rPr>
      </w:pPr>
      <w:r>
        <w:rPr>
          <w:rFonts w:cs="Arial"/>
          <w:b/>
          <w:bCs/>
        </w:rPr>
        <w:t>Port Elizabeth</w:t>
      </w:r>
    </w:p>
    <w:p w:rsidR="00877CD3" w:rsidRDefault="00877CD3" w:rsidP="00877CD3">
      <w:pPr>
        <w:rPr>
          <w:rFonts w:cs="Arial"/>
          <w:bCs/>
        </w:rPr>
      </w:pPr>
      <w:r w:rsidRPr="00852473">
        <w:rPr>
          <w:rFonts w:cs="Arial"/>
          <w:bCs/>
        </w:rPr>
        <w:t xml:space="preserve">Management comments noted. </w:t>
      </w:r>
      <w:r>
        <w:rPr>
          <w:rFonts w:cs="Arial"/>
          <w:bCs/>
        </w:rPr>
        <w:t>However, finding remains and</w:t>
      </w:r>
      <w:r w:rsidRPr="00852473">
        <w:rPr>
          <w:rFonts w:cs="Arial"/>
          <w:bCs/>
        </w:rPr>
        <w:t xml:space="preserve"> will be reported in the management report.</w:t>
      </w:r>
    </w:p>
    <w:p w:rsidR="00877CD3" w:rsidRPr="00DC5D43" w:rsidRDefault="00877CD3" w:rsidP="00877CD3">
      <w:pPr>
        <w:rPr>
          <w:rFonts w:cs="Arial"/>
          <w:b/>
          <w:bCs/>
        </w:rPr>
      </w:pPr>
      <w:r w:rsidRPr="00DC5D43">
        <w:rPr>
          <w:rFonts w:cs="Arial"/>
          <w:b/>
          <w:bCs/>
        </w:rPr>
        <w:t>Pretoria</w:t>
      </w:r>
    </w:p>
    <w:p w:rsidR="00877CD3" w:rsidRPr="00BE0DB5" w:rsidRDefault="00877CD3" w:rsidP="00877CD3">
      <w:pPr>
        <w:rPr>
          <w:rFonts w:cs="Arial"/>
          <w:bCs/>
        </w:rPr>
      </w:pPr>
      <w:r w:rsidRPr="00BE0DB5">
        <w:rPr>
          <w:rFonts w:cs="Arial"/>
          <w:bCs/>
        </w:rPr>
        <w:t>Management comment noted. However, the finding still remains as there is no supporting information that indicate that calls over 180 days are to be cancelled on the system if quotation is not received from the supplier.</w:t>
      </w: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877CD3" w:rsidRDefault="00877CD3" w:rsidP="00877CD3">
      <w:pPr>
        <w:jc w:val="both"/>
        <w:rPr>
          <w:rFonts w:cs="Arial"/>
          <w:b/>
          <w:iCs/>
        </w:rPr>
      </w:pPr>
    </w:p>
    <w:p w:rsidR="009F0289" w:rsidRDefault="009F0289" w:rsidP="00877CD3">
      <w:pPr>
        <w:jc w:val="both"/>
        <w:rPr>
          <w:rFonts w:cs="Arial"/>
          <w:b/>
          <w:iCs/>
        </w:rPr>
      </w:pPr>
      <w:r>
        <w:rPr>
          <w:rFonts w:cs="Arial"/>
          <w:b/>
          <w:iCs/>
        </w:rPr>
        <w:br w:type="page"/>
      </w:r>
    </w:p>
    <w:p w:rsidR="00877CD3" w:rsidRDefault="00877CD3" w:rsidP="00877CD3">
      <w:pPr>
        <w:spacing w:after="360"/>
        <w:jc w:val="both"/>
        <w:rPr>
          <w:rFonts w:cs="Arial"/>
          <w:b/>
          <w:bCs/>
        </w:rPr>
      </w:pPr>
      <w:r w:rsidRPr="000D74BD">
        <w:rPr>
          <w:rFonts w:cs="Arial"/>
          <w:b/>
          <w:bCs/>
          <w:highlight w:val="lightGray"/>
        </w:rPr>
        <w:lastRenderedPageBreak/>
        <w:t xml:space="preserve">DETAILED AUDIT FINDING: </w:t>
      </w:r>
      <w:r w:rsidRPr="00B45957">
        <w:rPr>
          <w:rFonts w:cs="Arial"/>
          <w:b/>
          <w:bCs/>
          <w:highlight w:val="lightGray"/>
        </w:rPr>
        <w:t>Overstate</w:t>
      </w:r>
      <w:r>
        <w:rPr>
          <w:rFonts w:cs="Arial"/>
          <w:b/>
          <w:bCs/>
          <w:highlight w:val="lightGray"/>
        </w:rPr>
        <w:t xml:space="preserve">ment of Provisions MMB COFF 02 </w:t>
      </w:r>
    </w:p>
    <w:p w:rsidR="00877CD3" w:rsidRPr="008C30F6" w:rsidRDefault="00877CD3" w:rsidP="00877CD3">
      <w:pPr>
        <w:spacing w:line="240" w:lineRule="auto"/>
        <w:rPr>
          <w:rFonts w:cs="Arial"/>
          <w:b/>
          <w:bCs/>
        </w:rPr>
      </w:pPr>
      <w:r w:rsidRPr="008C30F6">
        <w:rPr>
          <w:rFonts w:cs="Arial"/>
          <w:b/>
          <w:bCs/>
        </w:rPr>
        <w:t>Audit finding</w:t>
      </w:r>
    </w:p>
    <w:p w:rsidR="00877CD3" w:rsidRDefault="00877CD3" w:rsidP="00877CD3">
      <w:pPr>
        <w:pStyle w:val="NormalWeb"/>
        <w:jc w:val="both"/>
        <w:rPr>
          <w:rFonts w:ascii="Arial" w:hAnsi="Arial" w:cs="Arial"/>
          <w:sz w:val="22"/>
          <w:szCs w:val="22"/>
        </w:rPr>
      </w:pPr>
      <w:r>
        <w:rPr>
          <w:rFonts w:ascii="Arial" w:hAnsi="Arial" w:cs="Arial"/>
          <w:sz w:val="22"/>
          <w:szCs w:val="22"/>
        </w:rPr>
        <w:t>Requirements,</w:t>
      </w:r>
    </w:p>
    <w:p w:rsidR="00877CD3" w:rsidRPr="005D017F" w:rsidRDefault="00877CD3" w:rsidP="00877CD3">
      <w:pPr>
        <w:contextualSpacing/>
        <w:jc w:val="both"/>
        <w:rPr>
          <w:rFonts w:cs="Arial"/>
          <w:i/>
        </w:rPr>
      </w:pPr>
      <w:r w:rsidRPr="005D017F">
        <w:rPr>
          <w:rFonts w:cs="Arial"/>
          <w:bCs/>
          <w:i/>
          <w:lang w:val="en-GB"/>
        </w:rPr>
        <w:t>Section 40(a) and (b) of the Public Finance Management Act (PFMA) states that: “</w:t>
      </w:r>
      <w:r w:rsidRPr="005D017F">
        <w:rPr>
          <w:rFonts w:cs="Arial"/>
          <w:i/>
        </w:rPr>
        <w:t>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rsidR="00877CD3" w:rsidRPr="005D017F" w:rsidRDefault="00877CD3" w:rsidP="00877CD3">
      <w:pPr>
        <w:contextualSpacing/>
        <w:jc w:val="both"/>
        <w:rPr>
          <w:rFonts w:cs="Arial"/>
          <w:i/>
        </w:rPr>
      </w:pPr>
    </w:p>
    <w:p w:rsidR="00877CD3" w:rsidRPr="005D017F" w:rsidRDefault="00877CD3" w:rsidP="00877CD3">
      <w:pPr>
        <w:contextualSpacing/>
        <w:jc w:val="both"/>
        <w:rPr>
          <w:rFonts w:cs="Arial"/>
          <w:i/>
        </w:rPr>
      </w:pPr>
      <w:r w:rsidRPr="005D017F">
        <w:rPr>
          <w:rFonts w:cs="Arial"/>
          <w:i/>
          <w:color w:val="000000"/>
          <w:lang w:val="en-GB"/>
        </w:rPr>
        <w:t>Generally Recognised Accounting Practice (GRAP)</w:t>
      </w:r>
      <w:r w:rsidRPr="005D017F">
        <w:rPr>
          <w:rFonts w:cs="Arial"/>
          <w:i/>
        </w:rPr>
        <w:t xml:space="preserve"> 19 paragraph 17 states that “Liabilities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rsidR="00877CD3" w:rsidRPr="005D017F" w:rsidRDefault="00877CD3" w:rsidP="00877CD3">
      <w:pPr>
        <w:contextualSpacing/>
        <w:jc w:val="both"/>
        <w:rPr>
          <w:rFonts w:cs="Arial"/>
          <w:i/>
        </w:rPr>
      </w:pPr>
    </w:p>
    <w:p w:rsidR="00877CD3" w:rsidRPr="005D017F" w:rsidRDefault="00877CD3" w:rsidP="00877CD3">
      <w:pPr>
        <w:contextualSpacing/>
        <w:jc w:val="both"/>
        <w:rPr>
          <w:rFonts w:cs="Arial"/>
          <w:bCs/>
          <w:i/>
          <w:iCs/>
        </w:rPr>
      </w:pPr>
      <w:r w:rsidRPr="005D017F">
        <w:rPr>
          <w:rFonts w:cs="Arial"/>
          <w:i/>
        </w:rPr>
        <w:t>GRAP 19 paragraph 18 states that</w:t>
      </w:r>
      <w:r w:rsidRPr="005D017F">
        <w:rPr>
          <w:rFonts w:cs="Arial"/>
          <w:bCs/>
          <w:i/>
          <w:iCs/>
        </w:rPr>
        <w:t xml:space="preserve"> “Provisions can be distinguished from other liabilities such as payables and accruals because there is uncertainty about the timing or amount of the future expenditure required in settlement. By contrast:</w:t>
      </w:r>
    </w:p>
    <w:p w:rsidR="00877CD3" w:rsidRPr="005D017F" w:rsidRDefault="00877CD3" w:rsidP="00877CD3">
      <w:pPr>
        <w:contextualSpacing/>
        <w:jc w:val="both"/>
        <w:rPr>
          <w:rFonts w:cs="Arial"/>
          <w:bCs/>
          <w:i/>
          <w:iCs/>
        </w:rPr>
      </w:pPr>
    </w:p>
    <w:p w:rsidR="00877CD3" w:rsidRPr="005D017F" w:rsidRDefault="00877CD3" w:rsidP="00877CD3">
      <w:pPr>
        <w:contextualSpacing/>
        <w:jc w:val="both"/>
        <w:rPr>
          <w:rFonts w:cs="Arial"/>
          <w:bCs/>
          <w:i/>
          <w:iCs/>
        </w:rPr>
      </w:pPr>
      <w:r w:rsidRPr="005D017F">
        <w:rPr>
          <w:rFonts w:cs="Arial"/>
          <w:bCs/>
          <w:i/>
          <w:iCs/>
        </w:rPr>
        <w:t>(a) payables are liabilities to pay for goods or services that have been received or supplied and have been invoiced or formally agreed with the supplier (and include payments in respect of social benefits where formal agreements for specified amounts exist); and</w:t>
      </w:r>
    </w:p>
    <w:p w:rsidR="00877CD3" w:rsidRPr="005D017F" w:rsidRDefault="00877CD3" w:rsidP="00877CD3">
      <w:pPr>
        <w:contextualSpacing/>
        <w:jc w:val="both"/>
        <w:rPr>
          <w:rFonts w:cs="Arial"/>
          <w:bCs/>
          <w:i/>
          <w:iCs/>
        </w:rPr>
      </w:pPr>
    </w:p>
    <w:p w:rsidR="00877CD3" w:rsidRPr="005D017F" w:rsidRDefault="00877CD3" w:rsidP="00877CD3">
      <w:pPr>
        <w:contextualSpacing/>
        <w:jc w:val="both"/>
        <w:rPr>
          <w:rFonts w:cs="Arial"/>
          <w:i/>
        </w:rPr>
      </w:pPr>
      <w:r w:rsidRPr="005D017F">
        <w:rPr>
          <w:rFonts w:cs="Arial"/>
          <w:bCs/>
          <w:i/>
          <w:iCs/>
        </w:rPr>
        <w:t xml:space="preserve">(b) accruals are liabilities to pay for goods or services that have been received </w:t>
      </w:r>
      <w:r w:rsidRPr="005D017F">
        <w:rPr>
          <w:rFonts w:cs="Arial"/>
          <w:i/>
        </w:rPr>
        <w:t xml:space="preserve">or supplied but have not been paid, invoiced or formally agreed with the supplier, including amounts due to employees (for example, amounts relating to accrued vacation pay). Although it is sometimes necessary to estimate the amount or timing of accruals, the uncertainty is generally much less than for provisions. </w:t>
      </w:r>
    </w:p>
    <w:p w:rsidR="00877CD3" w:rsidRPr="005D017F" w:rsidRDefault="00877CD3" w:rsidP="00877CD3">
      <w:pPr>
        <w:contextualSpacing/>
        <w:jc w:val="both"/>
        <w:rPr>
          <w:rFonts w:cs="Arial"/>
          <w:i/>
        </w:rPr>
      </w:pPr>
    </w:p>
    <w:p w:rsidR="00877CD3" w:rsidRPr="005D017F" w:rsidRDefault="00877CD3" w:rsidP="00877CD3">
      <w:pPr>
        <w:contextualSpacing/>
        <w:jc w:val="both"/>
        <w:rPr>
          <w:rFonts w:cs="Arial"/>
          <w:bCs/>
          <w:i/>
          <w:iCs/>
        </w:rPr>
      </w:pPr>
      <w:r w:rsidRPr="005D017F">
        <w:rPr>
          <w:rFonts w:cs="Arial"/>
          <w:i/>
        </w:rPr>
        <w:t>Accruals are often reported as part of accounts payable, whereas provisions are reported separately…”</w:t>
      </w:r>
    </w:p>
    <w:p w:rsidR="00877CD3" w:rsidRDefault="00877CD3" w:rsidP="00877CD3">
      <w:pPr>
        <w:spacing w:after="200"/>
        <w:rPr>
          <w:rFonts w:eastAsia="Times New Roman" w:cs="Arial"/>
          <w:lang w:val="en-US"/>
        </w:rPr>
      </w:pPr>
    </w:p>
    <w:p w:rsidR="00877CD3" w:rsidRPr="0043699A" w:rsidRDefault="00877CD3" w:rsidP="00877CD3">
      <w:pPr>
        <w:spacing w:after="200"/>
        <w:rPr>
          <w:rFonts w:cs="Arial"/>
          <w:b/>
          <w:color w:val="000000"/>
        </w:rPr>
      </w:pPr>
      <w:r>
        <w:rPr>
          <w:rFonts w:cs="Arial"/>
          <w:b/>
          <w:color w:val="000000"/>
        </w:rPr>
        <w:t>Nature</w:t>
      </w:r>
    </w:p>
    <w:p w:rsidR="00877CD3" w:rsidRDefault="00877CD3" w:rsidP="00877CD3">
      <w:pPr>
        <w:jc w:val="both"/>
        <w:rPr>
          <w:rFonts w:cs="Arial"/>
        </w:rPr>
      </w:pPr>
      <w:r w:rsidRPr="00C2082E">
        <w:rPr>
          <w:rFonts w:cs="Arial"/>
        </w:rPr>
        <w:t>During the audit of provisions day to day, we noted that the following transaction was classified as a provision rather than an accrual. The entity was provided with both the quotation and job card prior year end, therefore the degree of uncertainty is very low, as value of the worx4u call can be reliably estimated as at 31 Ma</w:t>
      </w:r>
      <w:r>
        <w:rPr>
          <w:rFonts w:cs="Arial"/>
        </w:rPr>
        <w:t>rch 2020. Refer to table below:</w:t>
      </w:r>
    </w:p>
    <w:tbl>
      <w:tblPr>
        <w:tblW w:w="5000" w:type="pct"/>
        <w:tblLook w:val="04A0" w:firstRow="1" w:lastRow="0" w:firstColumn="1" w:lastColumn="0" w:noHBand="0" w:noVBand="1"/>
      </w:tblPr>
      <w:tblGrid>
        <w:gridCol w:w="1407"/>
        <w:gridCol w:w="2361"/>
        <w:gridCol w:w="1387"/>
        <w:gridCol w:w="1643"/>
        <w:gridCol w:w="2218"/>
      </w:tblGrid>
      <w:tr w:rsidR="00877CD3" w:rsidRPr="00B64A78" w:rsidTr="00D00A11">
        <w:trPr>
          <w:trHeight w:val="876"/>
        </w:trPr>
        <w:tc>
          <w:tcPr>
            <w:tcW w:w="731" w:type="pct"/>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877CD3" w:rsidRPr="00B64A78" w:rsidRDefault="00877CD3" w:rsidP="00D00A11">
            <w:pPr>
              <w:jc w:val="center"/>
              <w:rPr>
                <w:rFonts w:cs="Arial"/>
                <w:b/>
                <w:bCs/>
                <w:color w:val="000000"/>
                <w:sz w:val="18"/>
                <w:szCs w:val="18"/>
                <w:lang w:eastAsia="en-ZA"/>
              </w:rPr>
            </w:pPr>
            <w:r w:rsidRPr="00B64A78">
              <w:rPr>
                <w:rFonts w:cs="Arial"/>
                <w:b/>
                <w:bCs/>
                <w:color w:val="000000"/>
                <w:sz w:val="18"/>
                <w:szCs w:val="18"/>
                <w:lang w:eastAsia="en-ZA"/>
              </w:rPr>
              <w:t>Call reference</w:t>
            </w:r>
          </w:p>
        </w:tc>
        <w:tc>
          <w:tcPr>
            <w:tcW w:w="1327" w:type="pct"/>
            <w:tcBorders>
              <w:top w:val="single" w:sz="4" w:space="0" w:color="auto"/>
              <w:left w:val="nil"/>
              <w:bottom w:val="single" w:sz="4" w:space="0" w:color="auto"/>
              <w:right w:val="single" w:sz="4" w:space="0" w:color="auto"/>
            </w:tcBorders>
            <w:shd w:val="clear" w:color="000000" w:fill="D0CECE"/>
            <w:noWrap/>
            <w:vAlign w:val="center"/>
            <w:hideMark/>
          </w:tcPr>
          <w:p w:rsidR="00877CD3" w:rsidRPr="00B64A78" w:rsidRDefault="00877CD3" w:rsidP="00D00A11">
            <w:pPr>
              <w:jc w:val="center"/>
              <w:rPr>
                <w:rFonts w:cs="Arial"/>
                <w:b/>
                <w:bCs/>
                <w:color w:val="000000"/>
                <w:sz w:val="18"/>
                <w:szCs w:val="18"/>
                <w:lang w:eastAsia="en-ZA"/>
              </w:rPr>
            </w:pPr>
            <w:r w:rsidRPr="00B64A78">
              <w:rPr>
                <w:rFonts w:cs="Arial"/>
                <w:b/>
                <w:bCs/>
                <w:color w:val="000000"/>
                <w:sz w:val="18"/>
                <w:szCs w:val="18"/>
                <w:lang w:eastAsia="en-ZA"/>
              </w:rPr>
              <w:t>Details of call</w:t>
            </w:r>
          </w:p>
        </w:tc>
        <w:tc>
          <w:tcPr>
            <w:tcW w:w="764" w:type="pct"/>
            <w:tcBorders>
              <w:top w:val="single" w:sz="4" w:space="0" w:color="auto"/>
              <w:left w:val="nil"/>
              <w:bottom w:val="single" w:sz="4" w:space="0" w:color="auto"/>
              <w:right w:val="single" w:sz="4" w:space="0" w:color="auto"/>
            </w:tcBorders>
            <w:shd w:val="clear" w:color="000000" w:fill="D0CECE"/>
            <w:noWrap/>
            <w:vAlign w:val="center"/>
            <w:hideMark/>
          </w:tcPr>
          <w:p w:rsidR="00877CD3" w:rsidRPr="00B64A78" w:rsidRDefault="00877CD3" w:rsidP="00D00A11">
            <w:pPr>
              <w:jc w:val="center"/>
              <w:rPr>
                <w:rFonts w:cs="Arial"/>
                <w:b/>
                <w:bCs/>
                <w:color w:val="000000"/>
                <w:sz w:val="18"/>
                <w:szCs w:val="18"/>
                <w:lang w:eastAsia="en-ZA"/>
              </w:rPr>
            </w:pPr>
            <w:r>
              <w:rPr>
                <w:rFonts w:cs="Arial"/>
                <w:b/>
                <w:bCs/>
                <w:color w:val="000000"/>
                <w:sz w:val="18"/>
                <w:szCs w:val="18"/>
                <w:lang w:eastAsia="en-ZA"/>
              </w:rPr>
              <w:t>Job card date</w:t>
            </w:r>
          </w:p>
        </w:tc>
        <w:tc>
          <w:tcPr>
            <w:tcW w:w="929" w:type="pct"/>
            <w:tcBorders>
              <w:top w:val="single" w:sz="4" w:space="0" w:color="auto"/>
              <w:left w:val="nil"/>
              <w:bottom w:val="single" w:sz="4" w:space="0" w:color="auto"/>
              <w:right w:val="single" w:sz="4" w:space="0" w:color="auto"/>
            </w:tcBorders>
            <w:shd w:val="clear" w:color="000000" w:fill="D0CECE"/>
            <w:vAlign w:val="center"/>
            <w:hideMark/>
          </w:tcPr>
          <w:p w:rsidR="00877CD3" w:rsidRPr="00B64A78" w:rsidRDefault="00877CD3" w:rsidP="00D00A11">
            <w:pPr>
              <w:jc w:val="center"/>
              <w:rPr>
                <w:rFonts w:cs="Arial"/>
                <w:b/>
                <w:bCs/>
                <w:color w:val="000000"/>
                <w:sz w:val="18"/>
                <w:szCs w:val="18"/>
                <w:lang w:eastAsia="en-ZA"/>
              </w:rPr>
            </w:pPr>
            <w:r>
              <w:rPr>
                <w:rFonts w:cs="Arial"/>
                <w:b/>
                <w:bCs/>
                <w:color w:val="000000"/>
                <w:sz w:val="18"/>
                <w:szCs w:val="18"/>
                <w:lang w:eastAsia="en-ZA"/>
              </w:rPr>
              <w:t>Quotation date</w:t>
            </w:r>
          </w:p>
        </w:tc>
        <w:tc>
          <w:tcPr>
            <w:tcW w:w="1248" w:type="pct"/>
            <w:tcBorders>
              <w:top w:val="single" w:sz="4" w:space="0" w:color="auto"/>
              <w:left w:val="nil"/>
              <w:bottom w:val="single" w:sz="4" w:space="0" w:color="auto"/>
              <w:right w:val="single" w:sz="4" w:space="0" w:color="auto"/>
            </w:tcBorders>
            <w:shd w:val="clear" w:color="000000" w:fill="D0CECE"/>
            <w:vAlign w:val="center"/>
            <w:hideMark/>
          </w:tcPr>
          <w:p w:rsidR="00877CD3" w:rsidRPr="00B64A78" w:rsidRDefault="00877CD3" w:rsidP="00D00A11">
            <w:pPr>
              <w:jc w:val="center"/>
              <w:rPr>
                <w:rFonts w:cs="Arial"/>
                <w:b/>
                <w:bCs/>
                <w:color w:val="000000"/>
                <w:sz w:val="18"/>
                <w:szCs w:val="18"/>
                <w:lang w:eastAsia="en-ZA"/>
              </w:rPr>
            </w:pPr>
            <w:r w:rsidRPr="00B64A78">
              <w:rPr>
                <w:rFonts w:cs="Arial"/>
                <w:b/>
                <w:bCs/>
                <w:color w:val="000000"/>
                <w:sz w:val="18"/>
                <w:szCs w:val="18"/>
                <w:lang w:eastAsia="en-ZA"/>
              </w:rPr>
              <w:t>Amount per provision estimate</w:t>
            </w:r>
            <w:r>
              <w:rPr>
                <w:rFonts w:cs="Arial"/>
                <w:b/>
                <w:bCs/>
                <w:color w:val="000000"/>
                <w:sz w:val="18"/>
                <w:szCs w:val="18"/>
                <w:lang w:eastAsia="en-ZA"/>
              </w:rPr>
              <w:t xml:space="preserve"> (Rands)</w:t>
            </w:r>
          </w:p>
        </w:tc>
      </w:tr>
      <w:tr w:rsidR="00877CD3" w:rsidRPr="00B64A78" w:rsidTr="00D00A11">
        <w:trPr>
          <w:trHeight w:val="252"/>
        </w:trPr>
        <w:tc>
          <w:tcPr>
            <w:tcW w:w="731" w:type="pct"/>
            <w:tcBorders>
              <w:top w:val="nil"/>
              <w:left w:val="single" w:sz="4" w:space="0" w:color="auto"/>
              <w:bottom w:val="single" w:sz="4" w:space="0" w:color="auto"/>
              <w:right w:val="single" w:sz="4" w:space="0" w:color="auto"/>
            </w:tcBorders>
            <w:shd w:val="clear" w:color="auto" w:fill="auto"/>
            <w:noWrap/>
            <w:vAlign w:val="center"/>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MMA-115430</w:t>
            </w:r>
          </w:p>
        </w:tc>
        <w:tc>
          <w:tcPr>
            <w:tcW w:w="1327" w:type="pct"/>
            <w:tcBorders>
              <w:top w:val="nil"/>
              <w:left w:val="nil"/>
              <w:bottom w:val="single" w:sz="4" w:space="0" w:color="auto"/>
              <w:right w:val="single" w:sz="4" w:space="0" w:color="auto"/>
            </w:tcBorders>
            <w:shd w:val="clear" w:color="auto" w:fill="auto"/>
            <w:vAlign w:val="center"/>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Revival Anointing M Projects</w:t>
            </w:r>
          </w:p>
        </w:tc>
        <w:tc>
          <w:tcPr>
            <w:tcW w:w="764" w:type="pct"/>
            <w:tcBorders>
              <w:top w:val="nil"/>
              <w:left w:val="nil"/>
              <w:bottom w:val="single" w:sz="4" w:space="0" w:color="auto"/>
              <w:right w:val="single" w:sz="4" w:space="0" w:color="auto"/>
            </w:tcBorders>
            <w:shd w:val="clear" w:color="auto" w:fill="auto"/>
            <w:noWrap/>
            <w:vAlign w:val="center"/>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2019/12/20</w:t>
            </w:r>
          </w:p>
        </w:tc>
        <w:tc>
          <w:tcPr>
            <w:tcW w:w="929" w:type="pct"/>
            <w:tcBorders>
              <w:top w:val="nil"/>
              <w:left w:val="nil"/>
              <w:bottom w:val="single" w:sz="4" w:space="0" w:color="auto"/>
              <w:right w:val="single" w:sz="4" w:space="0" w:color="auto"/>
            </w:tcBorders>
            <w:shd w:val="clear" w:color="auto" w:fill="auto"/>
            <w:noWrap/>
            <w:vAlign w:val="center"/>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30/10/2019</w:t>
            </w:r>
          </w:p>
        </w:tc>
        <w:tc>
          <w:tcPr>
            <w:tcW w:w="1248" w:type="pct"/>
            <w:tcBorders>
              <w:top w:val="nil"/>
              <w:left w:val="nil"/>
              <w:bottom w:val="single" w:sz="4" w:space="0" w:color="auto"/>
              <w:right w:val="single" w:sz="4" w:space="0" w:color="auto"/>
            </w:tcBorders>
            <w:shd w:val="clear" w:color="auto" w:fill="auto"/>
            <w:noWrap/>
            <w:vAlign w:val="center"/>
            <w:hideMark/>
          </w:tcPr>
          <w:p w:rsidR="00877CD3" w:rsidRPr="00B64A78" w:rsidRDefault="00877CD3" w:rsidP="00D00A11">
            <w:pPr>
              <w:jc w:val="right"/>
              <w:rPr>
                <w:rFonts w:cs="Arial"/>
                <w:color w:val="000000"/>
                <w:sz w:val="18"/>
                <w:szCs w:val="18"/>
                <w:lang w:eastAsia="en-ZA"/>
              </w:rPr>
            </w:pPr>
            <w:r>
              <w:rPr>
                <w:rFonts w:cs="Arial"/>
                <w:color w:val="000000"/>
                <w:sz w:val="18"/>
                <w:szCs w:val="18"/>
                <w:lang w:eastAsia="en-ZA"/>
              </w:rPr>
              <w:t>28 553</w:t>
            </w:r>
          </w:p>
        </w:tc>
      </w:tr>
    </w:tbl>
    <w:p w:rsidR="00877CD3" w:rsidRDefault="00877CD3" w:rsidP="00877CD3">
      <w:pPr>
        <w:jc w:val="both"/>
        <w:rPr>
          <w:rFonts w:cs="Arial"/>
          <w:b/>
        </w:rPr>
      </w:pPr>
    </w:p>
    <w:p w:rsidR="00877CD3" w:rsidRDefault="00877CD3" w:rsidP="00877CD3">
      <w:pPr>
        <w:jc w:val="both"/>
        <w:rPr>
          <w:rFonts w:cs="Arial"/>
          <w:b/>
        </w:rPr>
      </w:pPr>
      <w:r>
        <w:rPr>
          <w:rFonts w:cs="Arial"/>
          <w:b/>
        </w:rPr>
        <w:t>Impact</w:t>
      </w:r>
    </w:p>
    <w:p w:rsidR="00877CD3" w:rsidRPr="007A6A5C" w:rsidRDefault="00877CD3" w:rsidP="00877CD3">
      <w:pPr>
        <w:jc w:val="both"/>
        <w:rPr>
          <w:rFonts w:cs="Arial"/>
        </w:rPr>
      </w:pPr>
      <w:r w:rsidRPr="007A6A5C">
        <w:rPr>
          <w:rFonts w:cs="Arial"/>
        </w:rPr>
        <w:t>This results to the following:</w:t>
      </w:r>
    </w:p>
    <w:p w:rsidR="00877CD3" w:rsidRPr="005D017F" w:rsidRDefault="00877CD3" w:rsidP="00877CD3">
      <w:pPr>
        <w:spacing w:after="0"/>
        <w:contextualSpacing/>
        <w:jc w:val="both"/>
        <w:rPr>
          <w:rFonts w:cs="Arial"/>
        </w:rPr>
      </w:pPr>
      <w:r w:rsidRPr="005D017F">
        <w:rPr>
          <w:rFonts w:cs="Arial"/>
        </w:rPr>
        <w:t>Overstatement of Provisions by R28 553</w:t>
      </w:r>
    </w:p>
    <w:p w:rsidR="00877CD3" w:rsidRPr="005D017F" w:rsidRDefault="00877CD3" w:rsidP="00877CD3">
      <w:pPr>
        <w:spacing w:after="0"/>
        <w:contextualSpacing/>
        <w:jc w:val="both"/>
        <w:rPr>
          <w:rFonts w:cs="Arial"/>
        </w:rPr>
      </w:pPr>
      <w:r w:rsidRPr="005D017F">
        <w:rPr>
          <w:rFonts w:cs="Arial"/>
        </w:rPr>
        <w:t>Understatement of accruals by R28 553</w:t>
      </w:r>
    </w:p>
    <w:p w:rsidR="00877CD3" w:rsidRDefault="00877CD3" w:rsidP="00877CD3">
      <w:pPr>
        <w:jc w:val="both"/>
        <w:rPr>
          <w:rFonts w:cs="Arial"/>
          <w:b/>
        </w:rPr>
      </w:pPr>
    </w:p>
    <w:p w:rsidR="00877CD3" w:rsidRPr="00222232" w:rsidRDefault="00877CD3" w:rsidP="00877CD3">
      <w:pPr>
        <w:jc w:val="both"/>
        <w:rPr>
          <w:rFonts w:cs="Arial"/>
        </w:rPr>
      </w:pPr>
      <w:r w:rsidRPr="008C30F6">
        <w:rPr>
          <w:rFonts w:cs="Arial"/>
          <w:b/>
        </w:rPr>
        <w:t>Internal control deficiency</w:t>
      </w:r>
    </w:p>
    <w:p w:rsidR="00877CD3" w:rsidRPr="002232B3" w:rsidRDefault="00877CD3" w:rsidP="00877CD3">
      <w:pPr>
        <w:tabs>
          <w:tab w:val="num" w:pos="851"/>
        </w:tabs>
        <w:jc w:val="both"/>
        <w:rPr>
          <w:rFonts w:cs="Arial"/>
          <w:i/>
        </w:rPr>
      </w:pPr>
      <w:r w:rsidRPr="002232B3">
        <w:rPr>
          <w:rFonts w:cs="Arial"/>
          <w:i/>
        </w:rPr>
        <w:t>Financial and Performance Management</w:t>
      </w:r>
    </w:p>
    <w:p w:rsidR="00877CD3" w:rsidRPr="00912A70" w:rsidRDefault="00877CD3" w:rsidP="00877CD3">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w:t>
      </w:r>
      <w:r>
        <w:rPr>
          <w:rFonts w:cs="Arial"/>
          <w:color w:val="000000"/>
        </w:rPr>
        <w:t xml:space="preserve"> by reliable information as</w:t>
      </w:r>
      <w:r w:rsidRPr="00912A70">
        <w:rPr>
          <w:rFonts w:cs="Arial"/>
          <w:color w:val="000000"/>
        </w:rPr>
        <w:t xml:space="preserve"> the</w:t>
      </w:r>
      <w:r>
        <w:rPr>
          <w:rFonts w:cs="Arial"/>
          <w:color w:val="000000"/>
        </w:rPr>
        <w:t xml:space="preserve"> provisions information on schedule does not agree to supporting information.</w:t>
      </w:r>
    </w:p>
    <w:p w:rsidR="00877CD3" w:rsidRDefault="00877CD3" w:rsidP="00877CD3">
      <w:pPr>
        <w:tabs>
          <w:tab w:val="num" w:pos="851"/>
        </w:tabs>
        <w:jc w:val="both"/>
        <w:rPr>
          <w:rFonts w:cs="Arial"/>
          <w:color w:val="000000"/>
        </w:rPr>
      </w:pPr>
    </w:p>
    <w:p w:rsidR="00877CD3" w:rsidRPr="006622B7" w:rsidRDefault="00877CD3" w:rsidP="00877CD3">
      <w:pPr>
        <w:tabs>
          <w:tab w:val="num" w:pos="851"/>
        </w:tabs>
        <w:jc w:val="both"/>
        <w:rPr>
          <w:rFonts w:cs="Arial"/>
          <w:color w:val="000000"/>
        </w:rPr>
      </w:pPr>
      <w:r w:rsidRPr="008C30F6">
        <w:rPr>
          <w:rFonts w:cs="Arial"/>
          <w:b/>
        </w:rPr>
        <w:t xml:space="preserve">Recommendation </w:t>
      </w:r>
    </w:p>
    <w:p w:rsidR="00877CD3" w:rsidRDefault="00877CD3" w:rsidP="00877CD3">
      <w:pPr>
        <w:rPr>
          <w:rFonts w:cs="Arial"/>
          <w:color w:val="000000"/>
        </w:rPr>
      </w:pPr>
      <w:r>
        <w:rPr>
          <w:rFonts w:cs="Arial"/>
          <w:color w:val="000000"/>
        </w:rPr>
        <w:t>It is recommended that:</w:t>
      </w:r>
    </w:p>
    <w:p w:rsidR="00877CD3" w:rsidRPr="005D017F" w:rsidRDefault="00877CD3" w:rsidP="00877CD3">
      <w:pPr>
        <w:spacing w:after="0"/>
        <w:contextualSpacing/>
        <w:jc w:val="both"/>
        <w:rPr>
          <w:rFonts w:cs="Arial"/>
        </w:rPr>
      </w:pPr>
      <w:r w:rsidRPr="005D017F">
        <w:rPr>
          <w:rFonts w:cs="Arial"/>
          <w:color w:val="000000"/>
        </w:rPr>
        <w:t>Management must enhance the review of the financial statements prior to submission for audit purposes and ensure that all information that is included in the financial statements is complete and presented fairly</w:t>
      </w:r>
      <w:r w:rsidRPr="005D017F">
        <w:rPr>
          <w:rFonts w:cs="Arial"/>
        </w:rPr>
        <w:t>.</w:t>
      </w:r>
    </w:p>
    <w:p w:rsidR="00877CD3" w:rsidRDefault="00877CD3" w:rsidP="00877CD3">
      <w:pPr>
        <w:tabs>
          <w:tab w:val="num" w:pos="851"/>
        </w:tabs>
        <w:rPr>
          <w:rFonts w:cs="Arial"/>
          <w:color w:val="000000"/>
        </w:rPr>
      </w:pPr>
    </w:p>
    <w:p w:rsidR="00877CD3" w:rsidRDefault="00877CD3" w:rsidP="00877CD3">
      <w:pPr>
        <w:rPr>
          <w:rFonts w:cs="Arial"/>
          <w:b/>
          <w:bCs/>
        </w:rPr>
      </w:pPr>
      <w:r w:rsidRPr="00745762">
        <w:rPr>
          <w:rFonts w:cs="Arial"/>
          <w:b/>
          <w:bCs/>
        </w:rPr>
        <w:t>Management response:</w:t>
      </w:r>
    </w:p>
    <w:p w:rsidR="00877CD3" w:rsidRPr="001E6936" w:rsidRDefault="00877CD3" w:rsidP="00877CD3">
      <w:pPr>
        <w:tabs>
          <w:tab w:val="num" w:pos="851"/>
        </w:tabs>
        <w:jc w:val="both"/>
        <w:rPr>
          <w:rFonts w:cs="Arial"/>
          <w:color w:val="000000"/>
        </w:rPr>
      </w:pPr>
      <w:r w:rsidRPr="001E6936">
        <w:rPr>
          <w:rFonts w:cs="Arial"/>
          <w:color w:val="000000"/>
        </w:rPr>
        <w:t xml:space="preserve">Management is in agreement with the finding. </w:t>
      </w:r>
    </w:p>
    <w:p w:rsidR="00877CD3" w:rsidRPr="001E6936" w:rsidRDefault="00877CD3" w:rsidP="00877CD3">
      <w:pPr>
        <w:tabs>
          <w:tab w:val="num" w:pos="851"/>
        </w:tabs>
        <w:jc w:val="both"/>
        <w:rPr>
          <w:rFonts w:cs="Arial"/>
          <w:color w:val="000000"/>
        </w:rPr>
      </w:pPr>
      <w:r w:rsidRPr="001E6936">
        <w:rPr>
          <w:rFonts w:cs="Arial"/>
          <w:color w:val="000000"/>
        </w:rPr>
        <w:t>The transaction in question was not included as accruals and should have been included in the population as it relates to the current period under review’s expenditure. The omissions and errors resulted from the RBAC Ratification process which only took place on the 8th of July 2020 for the approval expenditure. The PA12 was only approved after the cut-off of the accruals listing on the 24th of June 2020. Subsequent payment tests and controls were effective as the invoice was paid on the 5th of August 2020 after the compilation of the Annual Financial Statements for the period under review.</w:t>
      </w:r>
    </w:p>
    <w:p w:rsidR="00877CD3" w:rsidRPr="001E6936" w:rsidRDefault="00877CD3" w:rsidP="00877CD3">
      <w:pPr>
        <w:tabs>
          <w:tab w:val="num" w:pos="851"/>
        </w:tabs>
        <w:jc w:val="both"/>
        <w:rPr>
          <w:rFonts w:cs="Arial"/>
          <w:color w:val="000000"/>
        </w:rPr>
      </w:pPr>
      <w:r w:rsidRPr="001E6936">
        <w:rPr>
          <w:rFonts w:cs="Arial"/>
          <w:color w:val="000000"/>
        </w:rPr>
        <w:t xml:space="preserve">Management will engage amongst the various branches to ensure that effective controls are in place that invoices are not omitted prior to the preparation of the accruals. </w:t>
      </w:r>
    </w:p>
    <w:p w:rsidR="00877CD3" w:rsidRPr="001E6936" w:rsidRDefault="00877CD3" w:rsidP="00877CD3">
      <w:pPr>
        <w:tabs>
          <w:tab w:val="num" w:pos="851"/>
        </w:tabs>
        <w:jc w:val="both"/>
        <w:rPr>
          <w:rFonts w:cs="Arial"/>
          <w:color w:val="000000"/>
        </w:rPr>
      </w:pPr>
      <w:r w:rsidRPr="001E6936">
        <w:rPr>
          <w:rFonts w:cs="Arial"/>
          <w:color w:val="000000"/>
        </w:rPr>
        <w:t xml:space="preserve">Regional Finance will continuously update head office on all potential adjusting subsequent events / transactions. </w:t>
      </w:r>
    </w:p>
    <w:p w:rsidR="00877CD3" w:rsidRPr="001E6936" w:rsidRDefault="00877CD3" w:rsidP="00877CD3">
      <w:pPr>
        <w:tabs>
          <w:tab w:val="num" w:pos="851"/>
        </w:tabs>
        <w:jc w:val="both"/>
        <w:rPr>
          <w:rFonts w:cs="Arial"/>
          <w:color w:val="000000"/>
        </w:rPr>
      </w:pPr>
      <w:r w:rsidRPr="001E6936">
        <w:rPr>
          <w:rFonts w:cs="Arial"/>
          <w:color w:val="000000"/>
        </w:rPr>
        <w:t xml:space="preserve">The impact will be assessed by head office in consultation with the AGSA prior to the finalization of the statutory audit to assess the materiality thereof, which will determine if there is a need to adjust the financial statements. </w:t>
      </w:r>
    </w:p>
    <w:p w:rsidR="00877CD3" w:rsidRPr="00550D6C" w:rsidRDefault="00877CD3" w:rsidP="00877CD3">
      <w:pPr>
        <w:tabs>
          <w:tab w:val="num" w:pos="851"/>
        </w:tabs>
        <w:jc w:val="both"/>
        <w:rPr>
          <w:rFonts w:cs="Arial"/>
          <w:color w:val="000000"/>
        </w:rPr>
      </w:pPr>
      <w:r w:rsidRPr="001E6936">
        <w:rPr>
          <w:rFonts w:cs="Arial"/>
          <w:color w:val="000000"/>
        </w:rPr>
        <w:t>Management will be able to demonstrate the process followed and any required adjustments will be made in consultation with the AGSA.</w:t>
      </w:r>
    </w:p>
    <w:p w:rsidR="00877CD3" w:rsidRPr="005D017F" w:rsidRDefault="00877CD3" w:rsidP="00877CD3">
      <w:pPr>
        <w:rPr>
          <w:rFonts w:cs="Arial"/>
          <w:b/>
          <w:bCs/>
        </w:rPr>
      </w:pPr>
      <w:r w:rsidRPr="001120F5">
        <w:rPr>
          <w:rFonts w:cs="Arial"/>
          <w:b/>
          <w:iCs/>
        </w:rPr>
        <w:t>Auditor’s conclusion</w:t>
      </w:r>
      <w:r>
        <w:rPr>
          <w:rFonts w:cs="Arial"/>
          <w:b/>
          <w:iCs/>
        </w:rPr>
        <w:t xml:space="preserve"> </w:t>
      </w:r>
    </w:p>
    <w:p w:rsidR="009F0289" w:rsidRDefault="00877CD3" w:rsidP="00877CD3">
      <w:pPr>
        <w:rPr>
          <w:rFonts w:cs="Arial"/>
          <w:bCs/>
        </w:rPr>
      </w:pPr>
      <w:r>
        <w:rPr>
          <w:rFonts w:cs="Arial"/>
          <w:bCs/>
        </w:rPr>
        <w:t>Management comments are noted; the finding will be included in the management report.</w:t>
      </w:r>
      <w:r w:rsidR="009F0289">
        <w:rPr>
          <w:rFonts w:cs="Arial"/>
          <w:bCs/>
        </w:rPr>
        <w:br w:type="page"/>
      </w:r>
    </w:p>
    <w:p w:rsidR="00877CD3" w:rsidRPr="00F011AF" w:rsidRDefault="00877CD3" w:rsidP="00877CD3">
      <w:pPr>
        <w:shd w:val="clear" w:color="auto" w:fill="D9D9D9" w:themeFill="background1" w:themeFillShade="D9"/>
        <w:spacing w:after="360"/>
        <w:jc w:val="both"/>
        <w:rPr>
          <w:rFonts w:cs="Arial"/>
          <w:b/>
          <w:bCs/>
        </w:rPr>
      </w:pPr>
      <w:r w:rsidRPr="000D74BD">
        <w:rPr>
          <w:rFonts w:cs="Arial"/>
          <w:b/>
          <w:bCs/>
          <w:highlight w:val="lightGray"/>
        </w:rPr>
        <w:lastRenderedPageBreak/>
        <w:t xml:space="preserve">DETAILED AUDIT FINDING: </w:t>
      </w:r>
      <w:r w:rsidRPr="00877CD3">
        <w:rPr>
          <w:rFonts w:cs="Arial"/>
          <w:b/>
          <w:bCs/>
          <w:highlight w:val="lightGray"/>
        </w:rPr>
        <w:t xml:space="preserve">Overstatement of Provisions </w:t>
      </w:r>
      <w:r w:rsidRPr="00877CD3">
        <w:rPr>
          <w:rFonts w:cs="Arial"/>
          <w:b/>
          <w:bCs/>
        </w:rPr>
        <w:t>COFF 06 Mthata</w:t>
      </w:r>
    </w:p>
    <w:p w:rsidR="00877CD3" w:rsidRPr="008C30F6" w:rsidRDefault="00877CD3" w:rsidP="00877CD3">
      <w:pPr>
        <w:spacing w:line="240" w:lineRule="auto"/>
        <w:rPr>
          <w:rFonts w:cs="Arial"/>
          <w:b/>
          <w:bCs/>
        </w:rPr>
      </w:pPr>
      <w:r w:rsidRPr="008C30F6">
        <w:rPr>
          <w:rFonts w:cs="Arial"/>
          <w:b/>
          <w:bCs/>
        </w:rPr>
        <w:t>Audit finding</w:t>
      </w:r>
    </w:p>
    <w:p w:rsidR="00877CD3" w:rsidRDefault="00877CD3" w:rsidP="00877CD3">
      <w:pPr>
        <w:pStyle w:val="NormalWeb"/>
        <w:jc w:val="both"/>
        <w:rPr>
          <w:rFonts w:ascii="Arial" w:hAnsi="Arial" w:cs="Arial"/>
          <w:sz w:val="22"/>
          <w:szCs w:val="22"/>
        </w:rPr>
      </w:pPr>
      <w:r>
        <w:rPr>
          <w:rFonts w:ascii="Arial" w:hAnsi="Arial" w:cs="Arial"/>
          <w:sz w:val="22"/>
          <w:szCs w:val="22"/>
        </w:rPr>
        <w:t>Requirements,</w:t>
      </w:r>
    </w:p>
    <w:p w:rsidR="00877CD3" w:rsidRPr="00F16694" w:rsidRDefault="00877CD3" w:rsidP="00877CD3">
      <w:pPr>
        <w:autoSpaceDE w:val="0"/>
        <w:autoSpaceDN w:val="0"/>
        <w:adjustRightInd w:val="0"/>
        <w:spacing w:line="240" w:lineRule="auto"/>
        <w:jc w:val="both"/>
        <w:rPr>
          <w:rFonts w:cs="Arial"/>
          <w:i/>
          <w:iCs/>
        </w:rPr>
      </w:pPr>
      <w:r w:rsidRPr="00F16694">
        <w:rPr>
          <w:rFonts w:cs="Arial"/>
          <w:i/>
        </w:rPr>
        <w:t>Public Finance Management Act paragraph 40(1)(a) states that “The accounting officer for a department, trading entity or constitutional institution</w:t>
      </w:r>
      <w:r w:rsidRPr="00F16694">
        <w:rPr>
          <w:rFonts w:cs="Arial"/>
          <w:i/>
          <w:iCs/>
        </w:rPr>
        <w:t xml:space="preserve"> must keep full and proper records of financial affairs of the department, trading entity or constitutional institution in accordance with any prescribed norms and standards’’</w:t>
      </w:r>
    </w:p>
    <w:p w:rsidR="00877CD3" w:rsidRPr="00F16694" w:rsidRDefault="00877CD3" w:rsidP="00877CD3">
      <w:pPr>
        <w:autoSpaceDE w:val="0"/>
        <w:autoSpaceDN w:val="0"/>
        <w:adjustRightInd w:val="0"/>
        <w:spacing w:line="240" w:lineRule="auto"/>
        <w:jc w:val="both"/>
        <w:rPr>
          <w:rFonts w:cs="Arial"/>
          <w:i/>
          <w:iCs/>
        </w:rPr>
      </w:pPr>
      <w:r w:rsidRPr="00F16694">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877CD3" w:rsidRDefault="00877CD3" w:rsidP="00877CD3">
      <w:pPr>
        <w:spacing w:after="200" w:line="240" w:lineRule="auto"/>
        <w:jc w:val="both"/>
        <w:rPr>
          <w:rFonts w:cs="Arial"/>
          <w:b/>
          <w:color w:val="000000"/>
        </w:rPr>
      </w:pPr>
    </w:p>
    <w:p w:rsidR="00877CD3" w:rsidRPr="0043699A" w:rsidRDefault="00877CD3" w:rsidP="00877CD3">
      <w:pPr>
        <w:spacing w:after="200" w:line="240" w:lineRule="auto"/>
        <w:jc w:val="both"/>
        <w:rPr>
          <w:rFonts w:cs="Arial"/>
          <w:b/>
          <w:color w:val="000000"/>
        </w:rPr>
      </w:pPr>
      <w:r>
        <w:rPr>
          <w:rFonts w:cs="Arial"/>
          <w:b/>
          <w:color w:val="000000"/>
        </w:rPr>
        <w:t>Nature</w:t>
      </w:r>
    </w:p>
    <w:p w:rsidR="00877CD3" w:rsidRPr="00F16694" w:rsidRDefault="00877CD3" w:rsidP="00877CD3">
      <w:pPr>
        <w:spacing w:line="240" w:lineRule="auto"/>
        <w:jc w:val="both"/>
        <w:rPr>
          <w:rFonts w:cs="Arial"/>
          <w:i/>
        </w:rPr>
      </w:pPr>
      <w:r>
        <w:rPr>
          <w:rFonts w:cs="Arial"/>
        </w:rPr>
        <w:t xml:space="preserve">During the audit of Provisions: Day-to-Day Maintenance we identified that there was a difference between the amount per provision estimate and the amount per the provision schedule. </w:t>
      </w:r>
      <w:r w:rsidRPr="00F011AF">
        <w:rPr>
          <w:rFonts w:cs="Arial"/>
          <w:i/>
        </w:rPr>
        <w:t>R</w:t>
      </w:r>
      <w:r>
        <w:rPr>
          <w:rFonts w:cs="Arial"/>
          <w:i/>
        </w:rPr>
        <w:t>efer to table below:</w:t>
      </w:r>
    </w:p>
    <w:tbl>
      <w:tblPr>
        <w:tblW w:w="0" w:type="auto"/>
        <w:tblLook w:val="04A0" w:firstRow="1" w:lastRow="0" w:firstColumn="1" w:lastColumn="0" w:noHBand="0" w:noVBand="1"/>
      </w:tblPr>
      <w:tblGrid>
        <w:gridCol w:w="1407"/>
        <w:gridCol w:w="2026"/>
        <w:gridCol w:w="2867"/>
        <w:gridCol w:w="1619"/>
        <w:gridCol w:w="1097"/>
      </w:tblGrid>
      <w:tr w:rsidR="00877CD3" w:rsidRPr="00B64A78" w:rsidTr="00D569CB">
        <w:trPr>
          <w:trHeight w:val="864"/>
        </w:trPr>
        <w:tc>
          <w:tcPr>
            <w:tcW w:w="0" w:type="auto"/>
            <w:tcBorders>
              <w:top w:val="single" w:sz="4" w:space="0" w:color="auto"/>
              <w:left w:val="single" w:sz="4" w:space="0" w:color="auto"/>
              <w:bottom w:val="single" w:sz="4" w:space="0" w:color="auto"/>
              <w:right w:val="single" w:sz="4" w:space="0" w:color="auto"/>
            </w:tcBorders>
            <w:shd w:val="clear" w:color="000000" w:fill="D0CECE"/>
            <w:noWrap/>
            <w:vAlign w:val="center"/>
            <w:hideMark/>
          </w:tcPr>
          <w:p w:rsidR="00877CD3" w:rsidRPr="00B64A78" w:rsidRDefault="00877CD3" w:rsidP="00D569CB">
            <w:pPr>
              <w:jc w:val="center"/>
              <w:rPr>
                <w:rFonts w:cs="Arial"/>
                <w:b/>
                <w:bCs/>
                <w:color w:val="000000"/>
                <w:sz w:val="18"/>
                <w:szCs w:val="18"/>
                <w:lang w:eastAsia="en-ZA"/>
              </w:rPr>
            </w:pPr>
            <w:r w:rsidRPr="00B64A78">
              <w:rPr>
                <w:rFonts w:cs="Arial"/>
                <w:b/>
                <w:bCs/>
                <w:color w:val="000000"/>
                <w:sz w:val="18"/>
                <w:szCs w:val="18"/>
                <w:lang w:eastAsia="en-ZA"/>
              </w:rPr>
              <w:t>Call reference</w:t>
            </w:r>
          </w:p>
        </w:tc>
        <w:tc>
          <w:tcPr>
            <w:tcW w:w="0" w:type="auto"/>
            <w:tcBorders>
              <w:top w:val="single" w:sz="4" w:space="0" w:color="auto"/>
              <w:left w:val="nil"/>
              <w:bottom w:val="single" w:sz="4" w:space="0" w:color="auto"/>
              <w:right w:val="single" w:sz="4" w:space="0" w:color="auto"/>
            </w:tcBorders>
            <w:shd w:val="clear" w:color="000000" w:fill="D0CECE"/>
            <w:noWrap/>
            <w:vAlign w:val="center"/>
            <w:hideMark/>
          </w:tcPr>
          <w:p w:rsidR="00877CD3" w:rsidRPr="00B64A78" w:rsidRDefault="00877CD3" w:rsidP="00D569CB">
            <w:pPr>
              <w:jc w:val="center"/>
              <w:rPr>
                <w:rFonts w:cs="Arial"/>
                <w:b/>
                <w:bCs/>
                <w:color w:val="000000"/>
                <w:sz w:val="18"/>
                <w:szCs w:val="18"/>
                <w:lang w:eastAsia="en-ZA"/>
              </w:rPr>
            </w:pPr>
            <w:r w:rsidRPr="00B64A78">
              <w:rPr>
                <w:rFonts w:cs="Arial"/>
                <w:b/>
                <w:bCs/>
                <w:color w:val="000000"/>
                <w:sz w:val="18"/>
                <w:szCs w:val="18"/>
                <w:lang w:eastAsia="en-ZA"/>
              </w:rPr>
              <w:t>Details of call</w:t>
            </w:r>
          </w:p>
        </w:tc>
        <w:tc>
          <w:tcPr>
            <w:tcW w:w="0" w:type="auto"/>
            <w:tcBorders>
              <w:top w:val="single" w:sz="4" w:space="0" w:color="auto"/>
              <w:left w:val="nil"/>
              <w:bottom w:val="single" w:sz="4" w:space="0" w:color="auto"/>
              <w:right w:val="single" w:sz="4" w:space="0" w:color="auto"/>
            </w:tcBorders>
            <w:shd w:val="clear" w:color="000000" w:fill="D0CECE"/>
            <w:noWrap/>
            <w:vAlign w:val="center"/>
            <w:hideMark/>
          </w:tcPr>
          <w:p w:rsidR="00877CD3" w:rsidRPr="00B64A78" w:rsidRDefault="00877CD3" w:rsidP="00D569CB">
            <w:pPr>
              <w:jc w:val="center"/>
              <w:rPr>
                <w:rFonts w:cs="Arial"/>
                <w:b/>
                <w:bCs/>
                <w:color w:val="000000"/>
                <w:sz w:val="18"/>
                <w:szCs w:val="18"/>
                <w:lang w:eastAsia="en-ZA"/>
              </w:rPr>
            </w:pPr>
            <w:r>
              <w:rPr>
                <w:rFonts w:cs="Arial"/>
                <w:b/>
                <w:bCs/>
                <w:color w:val="000000"/>
                <w:sz w:val="18"/>
                <w:szCs w:val="18"/>
                <w:lang w:eastAsia="en-ZA"/>
              </w:rPr>
              <w:t>Amount</w:t>
            </w:r>
            <w:r w:rsidRPr="00B64A78">
              <w:rPr>
                <w:rFonts w:cs="Arial"/>
                <w:b/>
                <w:bCs/>
                <w:color w:val="000000"/>
                <w:sz w:val="18"/>
                <w:szCs w:val="18"/>
                <w:lang w:eastAsia="en-ZA"/>
              </w:rPr>
              <w:t xml:space="preserve"> per </w:t>
            </w:r>
            <w:r>
              <w:rPr>
                <w:rFonts w:cs="Arial"/>
                <w:b/>
                <w:bCs/>
                <w:color w:val="000000"/>
                <w:sz w:val="18"/>
                <w:szCs w:val="18"/>
                <w:lang w:eastAsia="en-ZA"/>
              </w:rPr>
              <w:t>provision estimate</w:t>
            </w:r>
          </w:p>
        </w:tc>
        <w:tc>
          <w:tcPr>
            <w:tcW w:w="0" w:type="auto"/>
            <w:tcBorders>
              <w:top w:val="single" w:sz="4" w:space="0" w:color="auto"/>
              <w:left w:val="nil"/>
              <w:bottom w:val="single" w:sz="4" w:space="0" w:color="auto"/>
              <w:right w:val="single" w:sz="4" w:space="0" w:color="auto"/>
            </w:tcBorders>
            <w:shd w:val="clear" w:color="000000" w:fill="D0CECE"/>
            <w:vAlign w:val="center"/>
            <w:hideMark/>
          </w:tcPr>
          <w:p w:rsidR="00877CD3" w:rsidRPr="00B64A78" w:rsidRDefault="00877CD3" w:rsidP="00D569CB">
            <w:pPr>
              <w:jc w:val="center"/>
              <w:rPr>
                <w:rFonts w:cs="Arial"/>
                <w:b/>
                <w:bCs/>
                <w:color w:val="000000"/>
                <w:sz w:val="18"/>
                <w:szCs w:val="18"/>
                <w:lang w:eastAsia="en-ZA"/>
              </w:rPr>
            </w:pPr>
            <w:r>
              <w:rPr>
                <w:rFonts w:cs="Arial"/>
                <w:b/>
                <w:bCs/>
                <w:color w:val="000000"/>
                <w:sz w:val="18"/>
                <w:szCs w:val="18"/>
                <w:lang w:eastAsia="en-ZA"/>
              </w:rPr>
              <w:t>Amount per provision schedule</w:t>
            </w:r>
          </w:p>
        </w:tc>
        <w:tc>
          <w:tcPr>
            <w:tcW w:w="0" w:type="auto"/>
            <w:tcBorders>
              <w:top w:val="single" w:sz="4" w:space="0" w:color="auto"/>
              <w:left w:val="nil"/>
              <w:bottom w:val="single" w:sz="4" w:space="0" w:color="auto"/>
              <w:right w:val="single" w:sz="4" w:space="0" w:color="auto"/>
            </w:tcBorders>
            <w:shd w:val="clear" w:color="000000" w:fill="D0CECE"/>
            <w:vAlign w:val="center"/>
          </w:tcPr>
          <w:p w:rsidR="00877CD3" w:rsidRDefault="00877CD3" w:rsidP="00D569CB">
            <w:pPr>
              <w:jc w:val="center"/>
              <w:rPr>
                <w:rFonts w:cs="Arial"/>
                <w:b/>
                <w:bCs/>
                <w:color w:val="000000"/>
                <w:sz w:val="18"/>
                <w:szCs w:val="18"/>
                <w:lang w:eastAsia="en-ZA"/>
              </w:rPr>
            </w:pPr>
          </w:p>
          <w:p w:rsidR="00877CD3" w:rsidRDefault="00877CD3" w:rsidP="00D569CB">
            <w:pPr>
              <w:jc w:val="center"/>
              <w:rPr>
                <w:rFonts w:cs="Arial"/>
                <w:b/>
                <w:bCs/>
                <w:color w:val="000000"/>
                <w:sz w:val="18"/>
                <w:szCs w:val="18"/>
                <w:lang w:eastAsia="en-ZA"/>
              </w:rPr>
            </w:pPr>
          </w:p>
          <w:p w:rsidR="00877CD3" w:rsidRDefault="00877CD3" w:rsidP="00D569CB">
            <w:pPr>
              <w:jc w:val="center"/>
              <w:rPr>
                <w:rFonts w:cs="Arial"/>
                <w:b/>
                <w:bCs/>
                <w:color w:val="000000"/>
                <w:sz w:val="18"/>
                <w:szCs w:val="18"/>
                <w:lang w:eastAsia="en-ZA"/>
              </w:rPr>
            </w:pPr>
            <w:r>
              <w:rPr>
                <w:rFonts w:cs="Arial"/>
                <w:b/>
                <w:bCs/>
                <w:color w:val="000000"/>
                <w:sz w:val="18"/>
                <w:szCs w:val="18"/>
                <w:lang w:eastAsia="en-ZA"/>
              </w:rPr>
              <w:t>Difference</w:t>
            </w:r>
          </w:p>
        </w:tc>
      </w:tr>
      <w:tr w:rsidR="00877CD3" w:rsidRPr="00B64A78" w:rsidTr="00D00A11">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MTH-108888</w:t>
            </w:r>
          </w:p>
        </w:tc>
        <w:tc>
          <w:tcPr>
            <w:tcW w:w="0" w:type="auto"/>
            <w:tcBorders>
              <w:top w:val="nil"/>
              <w:left w:val="nil"/>
              <w:bottom w:val="single" w:sz="4" w:space="0" w:color="auto"/>
              <w:right w:val="single" w:sz="4" w:space="0" w:color="auto"/>
            </w:tcBorders>
            <w:shd w:val="clear" w:color="auto" w:fill="auto"/>
            <w:vAlign w:val="bottom"/>
            <w:hideMark/>
          </w:tcPr>
          <w:p w:rsidR="00877CD3" w:rsidRPr="00B64A78" w:rsidRDefault="00877CD3" w:rsidP="00D00A11">
            <w:pPr>
              <w:rPr>
                <w:rFonts w:cs="Arial"/>
                <w:color w:val="000000"/>
                <w:sz w:val="18"/>
                <w:szCs w:val="18"/>
                <w:lang w:eastAsia="en-ZA"/>
              </w:rPr>
            </w:pPr>
            <w:r>
              <w:rPr>
                <w:rFonts w:cs="Arial"/>
                <w:color w:val="000000"/>
                <w:sz w:val="18"/>
                <w:szCs w:val="18"/>
                <w:lang w:eastAsia="en-ZA"/>
              </w:rPr>
              <w:t>Desludging of septic tanks at Tina SAPS</w:t>
            </w:r>
          </w:p>
        </w:tc>
        <w:tc>
          <w:tcPr>
            <w:tcW w:w="0" w:type="auto"/>
            <w:tcBorders>
              <w:top w:val="nil"/>
              <w:left w:val="nil"/>
              <w:bottom w:val="single" w:sz="4" w:space="0" w:color="auto"/>
              <w:right w:val="single" w:sz="4" w:space="0" w:color="auto"/>
            </w:tcBorders>
            <w:shd w:val="clear" w:color="auto" w:fill="auto"/>
            <w:noWrap/>
            <w:vAlign w:val="bottom"/>
          </w:tcPr>
          <w:p w:rsidR="00877CD3" w:rsidRPr="00B64A78" w:rsidRDefault="00877CD3" w:rsidP="00D00A11">
            <w:pPr>
              <w:jc w:val="right"/>
              <w:rPr>
                <w:rFonts w:cs="Arial"/>
                <w:color w:val="000000"/>
                <w:sz w:val="18"/>
                <w:szCs w:val="18"/>
                <w:lang w:eastAsia="en-ZA"/>
              </w:rPr>
            </w:pPr>
            <w:r>
              <w:rPr>
                <w:rFonts w:cs="Arial"/>
                <w:color w:val="000000"/>
                <w:sz w:val="18"/>
                <w:szCs w:val="18"/>
                <w:lang w:eastAsia="en-ZA"/>
              </w:rPr>
              <w:t xml:space="preserve"> 8 190</w:t>
            </w:r>
          </w:p>
        </w:tc>
        <w:tc>
          <w:tcPr>
            <w:tcW w:w="0" w:type="auto"/>
            <w:tcBorders>
              <w:top w:val="nil"/>
              <w:left w:val="nil"/>
              <w:bottom w:val="single" w:sz="4" w:space="0" w:color="auto"/>
              <w:right w:val="single" w:sz="4" w:space="0" w:color="auto"/>
            </w:tcBorders>
            <w:shd w:val="clear" w:color="auto" w:fill="auto"/>
            <w:noWrap/>
            <w:vAlign w:val="bottom"/>
          </w:tcPr>
          <w:p w:rsidR="00877CD3" w:rsidRPr="00B64A78" w:rsidRDefault="00877CD3" w:rsidP="00D00A11">
            <w:pPr>
              <w:jc w:val="right"/>
              <w:rPr>
                <w:rFonts w:cs="Arial"/>
                <w:color w:val="000000"/>
                <w:sz w:val="18"/>
                <w:szCs w:val="18"/>
                <w:lang w:eastAsia="en-ZA"/>
              </w:rPr>
            </w:pPr>
            <w:r>
              <w:rPr>
                <w:rFonts w:cs="Arial"/>
                <w:color w:val="000000"/>
                <w:sz w:val="18"/>
                <w:szCs w:val="18"/>
                <w:lang w:eastAsia="en-ZA"/>
              </w:rPr>
              <w:t>30 00</w:t>
            </w:r>
          </w:p>
        </w:tc>
        <w:tc>
          <w:tcPr>
            <w:tcW w:w="0" w:type="auto"/>
            <w:tcBorders>
              <w:top w:val="nil"/>
              <w:left w:val="nil"/>
              <w:bottom w:val="single" w:sz="4" w:space="0" w:color="auto"/>
              <w:right w:val="single" w:sz="4" w:space="0" w:color="auto"/>
            </w:tcBorders>
            <w:vAlign w:val="bottom"/>
          </w:tcPr>
          <w:p w:rsidR="00877CD3" w:rsidRPr="00E5309E" w:rsidRDefault="00877CD3" w:rsidP="00D00A11">
            <w:pPr>
              <w:rPr>
                <w:rFonts w:cs="Arial"/>
                <w:b/>
                <w:color w:val="000000"/>
                <w:sz w:val="18"/>
                <w:szCs w:val="18"/>
                <w:lang w:eastAsia="en-ZA"/>
              </w:rPr>
            </w:pPr>
            <w:r>
              <w:rPr>
                <w:rFonts w:cs="Arial"/>
                <w:b/>
                <w:color w:val="000000"/>
                <w:sz w:val="18"/>
                <w:szCs w:val="18"/>
                <w:lang w:eastAsia="en-ZA"/>
              </w:rPr>
              <w:t xml:space="preserve">   21 810</w:t>
            </w:r>
          </w:p>
        </w:tc>
      </w:tr>
    </w:tbl>
    <w:p w:rsidR="00877CD3" w:rsidRDefault="00877CD3" w:rsidP="00877CD3">
      <w:pPr>
        <w:jc w:val="both"/>
        <w:rPr>
          <w:rFonts w:cs="Arial"/>
        </w:rPr>
      </w:pPr>
    </w:p>
    <w:p w:rsidR="00877CD3" w:rsidRDefault="00877CD3" w:rsidP="00877CD3">
      <w:pPr>
        <w:spacing w:line="240" w:lineRule="auto"/>
        <w:jc w:val="both"/>
        <w:rPr>
          <w:rFonts w:cs="Arial"/>
          <w:b/>
        </w:rPr>
      </w:pPr>
      <w:r>
        <w:rPr>
          <w:rFonts w:cs="Arial"/>
          <w:b/>
        </w:rPr>
        <w:t>Impact</w:t>
      </w:r>
    </w:p>
    <w:p w:rsidR="00877CD3" w:rsidRPr="00E5309E" w:rsidRDefault="00877CD3" w:rsidP="00877CD3">
      <w:pPr>
        <w:spacing w:line="240" w:lineRule="auto"/>
        <w:jc w:val="both"/>
        <w:rPr>
          <w:rFonts w:cs="Arial"/>
        </w:rPr>
      </w:pPr>
      <w:r>
        <w:rPr>
          <w:rFonts w:cs="Arial"/>
        </w:rPr>
        <w:t>This results in</w:t>
      </w:r>
      <w:r w:rsidRPr="007A6A5C">
        <w:rPr>
          <w:rFonts w:cs="Arial"/>
        </w:rPr>
        <w:t xml:space="preserve"> </w:t>
      </w:r>
      <w:r>
        <w:rPr>
          <w:rFonts w:cs="Arial"/>
        </w:rPr>
        <w:t>an o</w:t>
      </w:r>
      <w:r w:rsidRPr="00E5309E">
        <w:rPr>
          <w:rFonts w:cs="Arial"/>
        </w:rPr>
        <w:t>verstatement of Provisions</w:t>
      </w:r>
      <w:r>
        <w:rPr>
          <w:rFonts w:cs="Arial"/>
        </w:rPr>
        <w:t xml:space="preserve"> by R21 810</w:t>
      </w:r>
    </w:p>
    <w:p w:rsidR="00877CD3" w:rsidRDefault="00877CD3" w:rsidP="00877CD3">
      <w:pPr>
        <w:spacing w:line="240" w:lineRule="auto"/>
        <w:jc w:val="both"/>
        <w:rPr>
          <w:rFonts w:cs="Arial"/>
          <w:b/>
        </w:rPr>
      </w:pPr>
    </w:p>
    <w:p w:rsidR="00877CD3" w:rsidRPr="00222232" w:rsidRDefault="00877CD3" w:rsidP="00877CD3">
      <w:pPr>
        <w:spacing w:line="240" w:lineRule="auto"/>
        <w:jc w:val="both"/>
        <w:rPr>
          <w:rFonts w:cs="Arial"/>
        </w:rPr>
      </w:pPr>
      <w:r w:rsidRPr="008C30F6">
        <w:rPr>
          <w:rFonts w:cs="Arial"/>
          <w:b/>
        </w:rPr>
        <w:t>Internal control deficiency</w:t>
      </w:r>
    </w:p>
    <w:p w:rsidR="00877CD3" w:rsidRPr="002232B3" w:rsidRDefault="00877CD3" w:rsidP="00877CD3">
      <w:pPr>
        <w:tabs>
          <w:tab w:val="num" w:pos="851"/>
        </w:tabs>
        <w:spacing w:line="240" w:lineRule="auto"/>
        <w:jc w:val="both"/>
        <w:rPr>
          <w:rFonts w:cs="Arial"/>
          <w:i/>
        </w:rPr>
      </w:pPr>
      <w:r w:rsidRPr="002232B3">
        <w:rPr>
          <w:rFonts w:cs="Arial"/>
          <w:i/>
        </w:rPr>
        <w:t>Financial and Performance Management</w:t>
      </w:r>
    </w:p>
    <w:p w:rsidR="00877CD3" w:rsidRDefault="00877CD3" w:rsidP="00877CD3">
      <w:pPr>
        <w:tabs>
          <w:tab w:val="num" w:pos="851"/>
        </w:tabs>
        <w:spacing w:line="240" w:lineRule="auto"/>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w:t>
      </w:r>
      <w:r>
        <w:rPr>
          <w:rFonts w:cs="Arial"/>
          <w:color w:val="000000"/>
        </w:rPr>
        <w:t xml:space="preserve"> provisions amount on the schedule does not agree to the supporting information.</w:t>
      </w:r>
    </w:p>
    <w:p w:rsidR="00877CD3" w:rsidRDefault="00877CD3" w:rsidP="00877CD3">
      <w:pPr>
        <w:tabs>
          <w:tab w:val="num" w:pos="851"/>
        </w:tabs>
        <w:spacing w:line="240" w:lineRule="auto"/>
        <w:jc w:val="both"/>
        <w:rPr>
          <w:rFonts w:cs="Arial"/>
          <w:color w:val="000000"/>
        </w:rPr>
      </w:pPr>
    </w:p>
    <w:p w:rsidR="00877CD3" w:rsidRPr="006622B7" w:rsidRDefault="00877CD3" w:rsidP="00877CD3">
      <w:pPr>
        <w:tabs>
          <w:tab w:val="num" w:pos="851"/>
        </w:tabs>
        <w:spacing w:line="240" w:lineRule="auto"/>
        <w:jc w:val="both"/>
        <w:rPr>
          <w:rFonts w:cs="Arial"/>
          <w:color w:val="000000"/>
        </w:rPr>
      </w:pPr>
      <w:r w:rsidRPr="008C30F6">
        <w:rPr>
          <w:rFonts w:cs="Arial"/>
          <w:b/>
        </w:rPr>
        <w:t xml:space="preserve">Recommendation </w:t>
      </w:r>
    </w:p>
    <w:p w:rsidR="00877CD3" w:rsidRPr="002B3C9A" w:rsidRDefault="00877CD3" w:rsidP="00877CD3">
      <w:pPr>
        <w:spacing w:line="240" w:lineRule="auto"/>
        <w:jc w:val="both"/>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Pr>
          <w:rFonts w:cs="Arial"/>
        </w:rPr>
        <w:t>.</w:t>
      </w:r>
    </w:p>
    <w:p w:rsidR="00877CD3" w:rsidRDefault="00877CD3" w:rsidP="00877CD3">
      <w:pPr>
        <w:spacing w:line="240" w:lineRule="auto"/>
        <w:jc w:val="both"/>
        <w:rPr>
          <w:rFonts w:cs="Arial"/>
          <w:b/>
          <w:bCs/>
        </w:rPr>
      </w:pPr>
    </w:p>
    <w:p w:rsidR="00877CD3" w:rsidRDefault="00877CD3" w:rsidP="00877CD3">
      <w:pPr>
        <w:spacing w:line="240" w:lineRule="auto"/>
        <w:jc w:val="both"/>
        <w:rPr>
          <w:rFonts w:cs="Arial"/>
          <w:b/>
          <w:bCs/>
        </w:rPr>
      </w:pPr>
      <w:r w:rsidRPr="00745762">
        <w:rPr>
          <w:rFonts w:cs="Arial"/>
          <w:b/>
          <w:bCs/>
        </w:rPr>
        <w:t>Management response:</w:t>
      </w:r>
    </w:p>
    <w:p w:rsidR="00877CD3" w:rsidRDefault="00877CD3" w:rsidP="00877CD3">
      <w:pPr>
        <w:spacing w:line="240" w:lineRule="auto"/>
        <w:jc w:val="both"/>
        <w:rPr>
          <w:rFonts w:cs="Arial"/>
          <w:color w:val="000000"/>
        </w:rPr>
      </w:pPr>
      <w:r>
        <w:rPr>
          <w:rFonts w:cs="Arial"/>
          <w:color w:val="000000"/>
        </w:rPr>
        <w:t>I am in</w:t>
      </w:r>
      <w:r w:rsidRPr="004836C3">
        <w:rPr>
          <w:rFonts w:cs="Arial"/>
          <w:color w:val="000000"/>
        </w:rPr>
        <w:t xml:space="preserve"> agreement with the fi</w:t>
      </w:r>
      <w:r>
        <w:rPr>
          <w:rFonts w:cs="Arial"/>
          <w:color w:val="000000"/>
        </w:rPr>
        <w:t xml:space="preserve">nding for the following reason, on reporting the estimated value of work to be completed was at R30 000.On further verification it was later established that </w:t>
      </w:r>
      <w:r>
        <w:rPr>
          <w:rFonts w:cs="Arial"/>
          <w:color w:val="000000"/>
        </w:rPr>
        <w:lastRenderedPageBreak/>
        <w:t>the value was over-estimated and the invoice subsequently received amounted to R</w:t>
      </w:r>
      <w:r w:rsidRPr="00140368">
        <w:rPr>
          <w:rFonts w:cs="Arial"/>
          <w:color w:val="000000"/>
        </w:rPr>
        <w:t>8 190.00</w:t>
      </w:r>
      <w:r>
        <w:rPr>
          <w:rFonts w:cs="Arial"/>
          <w:color w:val="000000"/>
        </w:rPr>
        <w:t>. The matter was an isolation, the remaining population was not affected.</w:t>
      </w:r>
    </w:p>
    <w:p w:rsidR="00877CD3" w:rsidRDefault="00877CD3" w:rsidP="00877CD3">
      <w:pPr>
        <w:spacing w:line="240" w:lineRule="auto"/>
        <w:jc w:val="both"/>
        <w:rPr>
          <w:rFonts w:cs="Arial"/>
          <w:color w:val="000000"/>
        </w:rPr>
      </w:pPr>
    </w:p>
    <w:p w:rsidR="00877CD3" w:rsidRPr="000F64FC" w:rsidRDefault="00877CD3" w:rsidP="00877CD3">
      <w:pPr>
        <w:spacing w:line="240" w:lineRule="auto"/>
        <w:jc w:val="both"/>
      </w:pPr>
      <w:r w:rsidRPr="001120F5">
        <w:rPr>
          <w:rFonts w:cs="Arial"/>
          <w:b/>
          <w:iCs/>
        </w:rPr>
        <w:t>Auditor’s conclusion</w:t>
      </w:r>
      <w:r>
        <w:rPr>
          <w:rFonts w:cs="Arial"/>
          <w:b/>
          <w:iCs/>
        </w:rPr>
        <w:t xml:space="preserve"> </w:t>
      </w:r>
    </w:p>
    <w:p w:rsidR="00877CD3" w:rsidRDefault="00877CD3" w:rsidP="00877CD3">
      <w:pPr>
        <w:spacing w:line="240" w:lineRule="auto"/>
        <w:jc w:val="both"/>
        <w:rPr>
          <w:rFonts w:cs="Arial"/>
          <w:bCs/>
        </w:rPr>
      </w:pPr>
      <w:r>
        <w:rPr>
          <w:rFonts w:cs="Arial"/>
          <w:bCs/>
        </w:rPr>
        <w:t>Management comment noted.  Management have agreed with the finding. There is no evidence that suggest that this is an isolation issue. The finding will remain and be aggregated with other provision misstatement and be projected to the whole population of provisions to determine if it material or not.</w:t>
      </w: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877CD3" w:rsidRDefault="00877CD3" w:rsidP="00877CD3">
      <w:pPr>
        <w:jc w:val="both"/>
        <w:rPr>
          <w:rFonts w:cs="Arial"/>
          <w:bCs/>
        </w:rPr>
      </w:pPr>
    </w:p>
    <w:p w:rsidR="009F0289" w:rsidRDefault="009F0289" w:rsidP="00877CD3">
      <w:pPr>
        <w:jc w:val="both"/>
        <w:rPr>
          <w:rFonts w:cs="Arial"/>
          <w:bCs/>
        </w:rPr>
      </w:pPr>
      <w:r>
        <w:rPr>
          <w:rFonts w:cs="Arial"/>
          <w:bCs/>
        </w:rPr>
        <w:br w:type="page"/>
      </w:r>
    </w:p>
    <w:p w:rsidR="00877CD3" w:rsidRDefault="00877CD3" w:rsidP="00877CD3">
      <w:pPr>
        <w:spacing w:after="360"/>
        <w:jc w:val="both"/>
        <w:rPr>
          <w:rFonts w:cs="Arial"/>
          <w:b/>
          <w:bCs/>
        </w:rPr>
      </w:pPr>
      <w:r w:rsidRPr="000D74BD">
        <w:rPr>
          <w:rFonts w:cs="Arial"/>
          <w:b/>
          <w:bCs/>
          <w:highlight w:val="lightGray"/>
        </w:rPr>
        <w:lastRenderedPageBreak/>
        <w:t xml:space="preserve">DETAILED AUDIT FINDING: </w:t>
      </w:r>
      <w:r w:rsidRPr="00B45957">
        <w:rPr>
          <w:rFonts w:cs="Arial"/>
          <w:b/>
          <w:bCs/>
          <w:highlight w:val="lightGray"/>
        </w:rPr>
        <w:t>Overstate</w:t>
      </w:r>
      <w:r>
        <w:rPr>
          <w:rFonts w:cs="Arial"/>
          <w:b/>
          <w:bCs/>
          <w:highlight w:val="lightGray"/>
        </w:rPr>
        <w:t xml:space="preserve">ment of Provisions COFF 01 Nelspruit </w:t>
      </w:r>
    </w:p>
    <w:p w:rsidR="00877CD3" w:rsidRPr="008C30F6" w:rsidRDefault="00877CD3" w:rsidP="00877CD3">
      <w:pPr>
        <w:rPr>
          <w:rFonts w:cs="Arial"/>
          <w:b/>
          <w:bCs/>
        </w:rPr>
      </w:pPr>
      <w:r w:rsidRPr="008C30F6">
        <w:rPr>
          <w:rFonts w:cs="Arial"/>
          <w:b/>
          <w:bCs/>
        </w:rPr>
        <w:t>Audit finding</w:t>
      </w:r>
    </w:p>
    <w:p w:rsidR="00877CD3" w:rsidRDefault="00877CD3" w:rsidP="00877CD3">
      <w:pPr>
        <w:pStyle w:val="NormalWeb"/>
        <w:jc w:val="both"/>
        <w:rPr>
          <w:rFonts w:ascii="Arial" w:hAnsi="Arial" w:cs="Arial"/>
          <w:sz w:val="22"/>
          <w:szCs w:val="22"/>
        </w:rPr>
      </w:pPr>
      <w:r>
        <w:rPr>
          <w:rFonts w:ascii="Arial" w:hAnsi="Arial" w:cs="Arial"/>
          <w:sz w:val="22"/>
          <w:szCs w:val="22"/>
        </w:rPr>
        <w:t>Requirements</w:t>
      </w:r>
    </w:p>
    <w:p w:rsidR="00877CD3" w:rsidRPr="00F16694" w:rsidRDefault="00877CD3" w:rsidP="00877CD3">
      <w:pPr>
        <w:autoSpaceDE w:val="0"/>
        <w:autoSpaceDN w:val="0"/>
        <w:adjustRightInd w:val="0"/>
        <w:jc w:val="both"/>
        <w:rPr>
          <w:rFonts w:cs="Arial"/>
          <w:i/>
          <w:iCs/>
        </w:rPr>
      </w:pPr>
      <w:r w:rsidRPr="00F16694">
        <w:rPr>
          <w:rFonts w:cs="Arial"/>
          <w:i/>
        </w:rPr>
        <w:t>Public Finance Management Act paragraph 40(1)(a) states that “The accounting officer for a department, trading entity or constitutional institution</w:t>
      </w:r>
      <w:r w:rsidRPr="00F16694">
        <w:rPr>
          <w:rFonts w:cs="Arial"/>
          <w:i/>
          <w:iCs/>
        </w:rPr>
        <w:t xml:space="preserve"> must keep full and proper records of financial affairs of the department, trading entity or constitutional institution in accordance with any prescribed norms and standards’’</w:t>
      </w:r>
    </w:p>
    <w:p w:rsidR="00877CD3" w:rsidRPr="00F16694" w:rsidRDefault="00877CD3" w:rsidP="00877CD3">
      <w:pPr>
        <w:autoSpaceDE w:val="0"/>
        <w:autoSpaceDN w:val="0"/>
        <w:adjustRightInd w:val="0"/>
        <w:jc w:val="both"/>
        <w:rPr>
          <w:rFonts w:cs="Arial"/>
          <w:i/>
          <w:iCs/>
        </w:rPr>
      </w:pPr>
      <w:r w:rsidRPr="00F16694">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877CD3" w:rsidRPr="006B3F24" w:rsidRDefault="00877CD3" w:rsidP="00877CD3">
      <w:pPr>
        <w:jc w:val="both"/>
        <w:rPr>
          <w:rFonts w:cs="Arial"/>
          <w:color w:val="000000"/>
          <w:lang w:eastAsia="en-ZA"/>
        </w:rPr>
      </w:pPr>
    </w:p>
    <w:p w:rsidR="00877CD3" w:rsidRPr="0043699A" w:rsidRDefault="00877CD3" w:rsidP="00877CD3">
      <w:pPr>
        <w:spacing w:after="200"/>
        <w:rPr>
          <w:rFonts w:cs="Arial"/>
          <w:b/>
          <w:color w:val="000000"/>
        </w:rPr>
      </w:pPr>
      <w:r>
        <w:rPr>
          <w:rFonts w:cs="Arial"/>
          <w:b/>
          <w:color w:val="000000"/>
        </w:rPr>
        <w:t>Nature</w:t>
      </w:r>
    </w:p>
    <w:p w:rsidR="00877CD3" w:rsidRDefault="00877CD3" w:rsidP="00877CD3">
      <w:pPr>
        <w:rPr>
          <w:rFonts w:cs="Arial"/>
        </w:rPr>
      </w:pPr>
      <w:r>
        <w:rPr>
          <w:rFonts w:cs="Arial"/>
        </w:rPr>
        <w:t>During the audit of Provisions day to day we identified that there were differences identified between the amount per schedule and supporting documentation provided by the auditee:</w:t>
      </w:r>
    </w:p>
    <w:tbl>
      <w:tblPr>
        <w:tblW w:w="9629" w:type="dxa"/>
        <w:tblLook w:val="04A0" w:firstRow="1" w:lastRow="0" w:firstColumn="1" w:lastColumn="0" w:noHBand="0" w:noVBand="1"/>
      </w:tblPr>
      <w:tblGrid>
        <w:gridCol w:w="1300"/>
        <w:gridCol w:w="2381"/>
        <w:gridCol w:w="1270"/>
        <w:gridCol w:w="1701"/>
        <w:gridCol w:w="1417"/>
        <w:gridCol w:w="1560"/>
      </w:tblGrid>
      <w:tr w:rsidR="00877CD3" w:rsidRPr="00B64A78" w:rsidTr="00D00A11">
        <w:trPr>
          <w:trHeight w:val="398"/>
        </w:trPr>
        <w:tc>
          <w:tcPr>
            <w:tcW w:w="1300" w:type="dxa"/>
            <w:tcBorders>
              <w:top w:val="single" w:sz="4" w:space="0" w:color="auto"/>
              <w:left w:val="single" w:sz="4" w:space="0" w:color="auto"/>
              <w:bottom w:val="single" w:sz="4" w:space="0" w:color="auto"/>
              <w:right w:val="single" w:sz="4" w:space="0" w:color="auto"/>
            </w:tcBorders>
            <w:shd w:val="clear" w:color="000000" w:fill="D0CECE"/>
            <w:noWrap/>
            <w:hideMark/>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No</w:t>
            </w:r>
          </w:p>
        </w:tc>
        <w:tc>
          <w:tcPr>
            <w:tcW w:w="2381" w:type="dxa"/>
            <w:tcBorders>
              <w:top w:val="single" w:sz="4" w:space="0" w:color="auto"/>
              <w:left w:val="nil"/>
              <w:bottom w:val="single" w:sz="4" w:space="0" w:color="auto"/>
              <w:right w:val="single" w:sz="4" w:space="0" w:color="auto"/>
            </w:tcBorders>
            <w:shd w:val="clear" w:color="000000" w:fill="D0CECE"/>
            <w:noWrap/>
            <w:hideMark/>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Supplier Name</w:t>
            </w:r>
          </w:p>
        </w:tc>
        <w:tc>
          <w:tcPr>
            <w:tcW w:w="1270" w:type="dxa"/>
            <w:tcBorders>
              <w:top w:val="single" w:sz="4" w:space="0" w:color="auto"/>
              <w:left w:val="nil"/>
              <w:bottom w:val="single" w:sz="4" w:space="0" w:color="auto"/>
              <w:right w:val="single" w:sz="4" w:space="0" w:color="auto"/>
            </w:tcBorders>
            <w:shd w:val="clear" w:color="000000" w:fill="D0CECE"/>
          </w:tcPr>
          <w:p w:rsidR="00877CD3" w:rsidRDefault="00877CD3" w:rsidP="00D00A11">
            <w:pPr>
              <w:rPr>
                <w:rFonts w:cs="Arial"/>
                <w:b/>
                <w:bCs/>
                <w:color w:val="000000"/>
                <w:sz w:val="18"/>
                <w:szCs w:val="18"/>
                <w:lang w:eastAsia="en-ZA"/>
              </w:rPr>
            </w:pPr>
            <w:r>
              <w:rPr>
                <w:rFonts w:cs="Arial"/>
                <w:b/>
                <w:bCs/>
                <w:color w:val="000000"/>
                <w:sz w:val="18"/>
                <w:szCs w:val="18"/>
                <w:lang w:eastAsia="en-ZA"/>
              </w:rPr>
              <w:t>Quotation number</w:t>
            </w:r>
          </w:p>
        </w:tc>
        <w:tc>
          <w:tcPr>
            <w:tcW w:w="1701" w:type="dxa"/>
            <w:tcBorders>
              <w:top w:val="single" w:sz="4" w:space="0" w:color="auto"/>
              <w:left w:val="single" w:sz="4" w:space="0" w:color="auto"/>
              <w:bottom w:val="single" w:sz="4" w:space="0" w:color="auto"/>
              <w:right w:val="single" w:sz="4" w:space="0" w:color="auto"/>
            </w:tcBorders>
            <w:shd w:val="clear" w:color="000000" w:fill="D0CECE"/>
            <w:noWrap/>
            <w:hideMark/>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 xml:space="preserve">Amount </w:t>
            </w:r>
            <w:r w:rsidRPr="00B64A78">
              <w:rPr>
                <w:rFonts w:cs="Arial"/>
                <w:b/>
                <w:bCs/>
                <w:color w:val="000000"/>
                <w:sz w:val="18"/>
                <w:szCs w:val="18"/>
                <w:lang w:eastAsia="en-ZA"/>
              </w:rPr>
              <w:t>per schedule</w:t>
            </w:r>
          </w:p>
        </w:tc>
        <w:tc>
          <w:tcPr>
            <w:tcW w:w="1417" w:type="dxa"/>
            <w:tcBorders>
              <w:top w:val="single" w:sz="4" w:space="0" w:color="auto"/>
              <w:left w:val="nil"/>
              <w:bottom w:val="single" w:sz="4" w:space="0" w:color="auto"/>
              <w:right w:val="single" w:sz="4" w:space="0" w:color="auto"/>
            </w:tcBorders>
            <w:shd w:val="clear" w:color="000000" w:fill="D0CECE"/>
            <w:hideMark/>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Amount per quotation</w:t>
            </w:r>
          </w:p>
        </w:tc>
        <w:tc>
          <w:tcPr>
            <w:tcW w:w="1560" w:type="dxa"/>
            <w:tcBorders>
              <w:top w:val="single" w:sz="4" w:space="0" w:color="auto"/>
              <w:left w:val="nil"/>
              <w:bottom w:val="single" w:sz="4" w:space="0" w:color="auto"/>
              <w:right w:val="single" w:sz="4" w:space="0" w:color="auto"/>
            </w:tcBorders>
            <w:shd w:val="clear" w:color="000000" w:fill="D0CECE"/>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Differences</w:t>
            </w:r>
          </w:p>
        </w:tc>
      </w:tr>
      <w:tr w:rsidR="00877CD3" w:rsidRPr="00B64A78" w:rsidTr="00D00A11">
        <w:trPr>
          <w:trHeight w:val="480"/>
        </w:trPr>
        <w:tc>
          <w:tcPr>
            <w:tcW w:w="1300" w:type="dxa"/>
            <w:tcBorders>
              <w:top w:val="nil"/>
              <w:left w:val="single" w:sz="4" w:space="0" w:color="auto"/>
              <w:bottom w:val="single" w:sz="4" w:space="0" w:color="auto"/>
              <w:right w:val="single" w:sz="4" w:space="0" w:color="auto"/>
            </w:tcBorders>
            <w:shd w:val="clear" w:color="auto" w:fill="auto"/>
            <w:noWrap/>
          </w:tcPr>
          <w:p w:rsidR="00877CD3" w:rsidRPr="00B64A78" w:rsidRDefault="00877CD3" w:rsidP="00D00A11">
            <w:pPr>
              <w:rPr>
                <w:rFonts w:cs="Arial"/>
                <w:color w:val="000000"/>
                <w:sz w:val="18"/>
                <w:szCs w:val="18"/>
                <w:lang w:eastAsia="en-ZA"/>
              </w:rPr>
            </w:pPr>
            <w:r>
              <w:rPr>
                <w:rFonts w:cs="Arial"/>
                <w:color w:val="000000"/>
                <w:sz w:val="18"/>
                <w:szCs w:val="18"/>
                <w:lang w:eastAsia="en-ZA"/>
              </w:rPr>
              <w:t>1</w:t>
            </w:r>
          </w:p>
        </w:tc>
        <w:tc>
          <w:tcPr>
            <w:tcW w:w="2381" w:type="dxa"/>
            <w:tcBorders>
              <w:top w:val="nil"/>
              <w:left w:val="nil"/>
              <w:bottom w:val="single" w:sz="4" w:space="0" w:color="auto"/>
              <w:right w:val="single" w:sz="4" w:space="0" w:color="auto"/>
            </w:tcBorders>
            <w:shd w:val="clear" w:color="auto" w:fill="auto"/>
          </w:tcPr>
          <w:p w:rsidR="00877CD3" w:rsidRPr="00B64A78" w:rsidRDefault="00877CD3" w:rsidP="00D00A11">
            <w:pPr>
              <w:rPr>
                <w:rFonts w:cs="Arial"/>
                <w:color w:val="000000"/>
                <w:sz w:val="18"/>
                <w:szCs w:val="18"/>
                <w:lang w:eastAsia="en-ZA"/>
              </w:rPr>
            </w:pPr>
            <w:r w:rsidRPr="000806C1">
              <w:rPr>
                <w:rFonts w:cs="Arial"/>
                <w:color w:val="000000"/>
                <w:sz w:val="18"/>
                <w:szCs w:val="18"/>
                <w:lang w:eastAsia="en-ZA"/>
              </w:rPr>
              <w:t>Dilikela trading and Projects</w:t>
            </w:r>
          </w:p>
        </w:tc>
        <w:tc>
          <w:tcPr>
            <w:tcW w:w="1270" w:type="dxa"/>
            <w:tcBorders>
              <w:top w:val="single" w:sz="4" w:space="0" w:color="auto"/>
              <w:left w:val="nil"/>
              <w:bottom w:val="single" w:sz="4" w:space="0" w:color="auto"/>
              <w:right w:val="single" w:sz="4" w:space="0" w:color="auto"/>
            </w:tcBorders>
          </w:tcPr>
          <w:p w:rsidR="00877CD3" w:rsidRPr="00B64A78" w:rsidRDefault="00877CD3" w:rsidP="00D00A11">
            <w:pPr>
              <w:rPr>
                <w:rFonts w:cs="Arial"/>
                <w:color w:val="000000"/>
                <w:sz w:val="18"/>
                <w:szCs w:val="18"/>
                <w:lang w:eastAsia="en-ZA"/>
              </w:rPr>
            </w:pPr>
            <w:r>
              <w:rPr>
                <w:rFonts w:cs="Arial"/>
                <w:color w:val="000000"/>
                <w:sz w:val="18"/>
                <w:szCs w:val="18"/>
                <w:lang w:eastAsia="en-ZA"/>
              </w:rPr>
              <w:t>ID-9554</w:t>
            </w:r>
          </w:p>
        </w:tc>
        <w:tc>
          <w:tcPr>
            <w:tcW w:w="1701" w:type="dxa"/>
            <w:tcBorders>
              <w:top w:val="nil"/>
              <w:left w:val="single" w:sz="4" w:space="0" w:color="auto"/>
              <w:bottom w:val="single" w:sz="4" w:space="0" w:color="auto"/>
              <w:right w:val="single" w:sz="4" w:space="0" w:color="auto"/>
            </w:tcBorders>
            <w:shd w:val="clear" w:color="auto" w:fill="auto"/>
            <w:noWrap/>
          </w:tcPr>
          <w:p w:rsidR="00877CD3" w:rsidRPr="00B64A78" w:rsidRDefault="00877CD3" w:rsidP="00D00A11">
            <w:pPr>
              <w:jc w:val="right"/>
              <w:rPr>
                <w:rFonts w:cs="Arial"/>
                <w:color w:val="000000"/>
                <w:sz w:val="18"/>
                <w:szCs w:val="18"/>
                <w:lang w:eastAsia="en-ZA"/>
              </w:rPr>
            </w:pPr>
            <w:r>
              <w:rPr>
                <w:rFonts w:cs="Arial"/>
                <w:color w:val="000000"/>
                <w:sz w:val="18"/>
                <w:szCs w:val="18"/>
                <w:lang w:eastAsia="en-ZA"/>
              </w:rPr>
              <w:t>181 786,00</w:t>
            </w:r>
          </w:p>
        </w:tc>
        <w:tc>
          <w:tcPr>
            <w:tcW w:w="1417" w:type="dxa"/>
            <w:tcBorders>
              <w:top w:val="nil"/>
              <w:left w:val="nil"/>
              <w:bottom w:val="single" w:sz="4" w:space="0" w:color="auto"/>
              <w:right w:val="single" w:sz="4" w:space="0" w:color="auto"/>
            </w:tcBorders>
            <w:shd w:val="clear" w:color="auto" w:fill="auto"/>
            <w:noWrap/>
          </w:tcPr>
          <w:p w:rsidR="00877CD3" w:rsidRPr="00B64A78" w:rsidRDefault="00877CD3" w:rsidP="00D00A11">
            <w:pPr>
              <w:jc w:val="right"/>
              <w:rPr>
                <w:rFonts w:cs="Arial"/>
                <w:color w:val="000000"/>
                <w:sz w:val="18"/>
                <w:szCs w:val="18"/>
                <w:lang w:eastAsia="en-ZA"/>
              </w:rPr>
            </w:pPr>
            <w:r w:rsidRPr="000806C1">
              <w:rPr>
                <w:rFonts w:cs="Arial"/>
                <w:color w:val="000000"/>
                <w:sz w:val="18"/>
                <w:szCs w:val="18"/>
                <w:lang w:eastAsia="en-ZA"/>
              </w:rPr>
              <w:t>18</w:t>
            </w:r>
            <w:r>
              <w:rPr>
                <w:rFonts w:cs="Arial"/>
                <w:color w:val="000000"/>
                <w:sz w:val="18"/>
                <w:szCs w:val="18"/>
                <w:lang w:eastAsia="en-ZA"/>
              </w:rPr>
              <w:t xml:space="preserve"> </w:t>
            </w:r>
            <w:r w:rsidRPr="000806C1">
              <w:rPr>
                <w:rFonts w:cs="Arial"/>
                <w:color w:val="000000"/>
                <w:sz w:val="18"/>
                <w:szCs w:val="18"/>
                <w:lang w:eastAsia="en-ZA"/>
              </w:rPr>
              <w:t>177,86</w:t>
            </w:r>
          </w:p>
        </w:tc>
        <w:tc>
          <w:tcPr>
            <w:tcW w:w="1560" w:type="dxa"/>
            <w:tcBorders>
              <w:top w:val="nil"/>
              <w:left w:val="nil"/>
              <w:bottom w:val="single" w:sz="4" w:space="0" w:color="auto"/>
              <w:right w:val="single" w:sz="4" w:space="0" w:color="auto"/>
            </w:tcBorders>
            <w:shd w:val="clear" w:color="auto" w:fill="auto"/>
            <w:noWrap/>
          </w:tcPr>
          <w:p w:rsidR="00877CD3" w:rsidRPr="00B64A78" w:rsidRDefault="00877CD3" w:rsidP="00D00A11">
            <w:pPr>
              <w:jc w:val="right"/>
              <w:rPr>
                <w:rFonts w:cs="Arial"/>
                <w:color w:val="000000"/>
                <w:sz w:val="18"/>
                <w:szCs w:val="18"/>
                <w:lang w:eastAsia="en-ZA"/>
              </w:rPr>
            </w:pPr>
            <w:r>
              <w:rPr>
                <w:rFonts w:cs="Arial"/>
                <w:color w:val="000000"/>
                <w:sz w:val="18"/>
                <w:szCs w:val="18"/>
                <w:lang w:eastAsia="en-ZA"/>
              </w:rPr>
              <w:t>163 608,14</w:t>
            </w:r>
          </w:p>
        </w:tc>
      </w:tr>
      <w:tr w:rsidR="00877CD3" w:rsidRPr="00B64A78" w:rsidTr="00D00A11">
        <w:trPr>
          <w:trHeight w:val="341"/>
        </w:trPr>
        <w:tc>
          <w:tcPr>
            <w:tcW w:w="8069" w:type="dxa"/>
            <w:gridSpan w:val="5"/>
            <w:tcBorders>
              <w:top w:val="nil"/>
              <w:left w:val="single" w:sz="4" w:space="0" w:color="auto"/>
              <w:bottom w:val="single" w:sz="4" w:space="0" w:color="auto"/>
              <w:right w:val="single" w:sz="4" w:space="0" w:color="auto"/>
            </w:tcBorders>
            <w:shd w:val="clear" w:color="auto" w:fill="auto"/>
            <w:noWrap/>
            <w:hideMark/>
          </w:tcPr>
          <w:p w:rsidR="00877CD3" w:rsidRPr="00B64A78" w:rsidRDefault="00877CD3" w:rsidP="00D00A11">
            <w:pPr>
              <w:rPr>
                <w:rFonts w:cs="Arial"/>
                <w:b/>
                <w:bCs/>
                <w:color w:val="000000"/>
                <w:sz w:val="18"/>
                <w:szCs w:val="18"/>
                <w:lang w:eastAsia="en-ZA"/>
              </w:rPr>
            </w:pPr>
            <w:r>
              <w:rPr>
                <w:rFonts w:cs="Arial"/>
                <w:b/>
                <w:bCs/>
                <w:color w:val="000000"/>
                <w:sz w:val="18"/>
                <w:szCs w:val="18"/>
                <w:lang w:eastAsia="en-ZA"/>
              </w:rPr>
              <w:t>TOTAL</w:t>
            </w:r>
            <w:r w:rsidRPr="00B64A78">
              <w:rPr>
                <w:rFonts w:cs="Arial"/>
                <w:b/>
                <w:bCs/>
                <w:color w:val="000000"/>
                <w:sz w:val="18"/>
                <w:szCs w:val="18"/>
                <w:lang w:eastAsia="en-ZA"/>
              </w:rPr>
              <w:t> </w:t>
            </w:r>
          </w:p>
        </w:tc>
        <w:tc>
          <w:tcPr>
            <w:tcW w:w="1560" w:type="dxa"/>
            <w:tcBorders>
              <w:top w:val="nil"/>
              <w:left w:val="nil"/>
              <w:bottom w:val="single" w:sz="4" w:space="0" w:color="auto"/>
              <w:right w:val="single" w:sz="4" w:space="0" w:color="auto"/>
            </w:tcBorders>
            <w:shd w:val="clear" w:color="auto" w:fill="auto"/>
            <w:noWrap/>
          </w:tcPr>
          <w:p w:rsidR="00877CD3" w:rsidRPr="00B64A78" w:rsidRDefault="00877CD3" w:rsidP="00D00A11">
            <w:pPr>
              <w:jc w:val="right"/>
              <w:rPr>
                <w:rFonts w:cs="Arial"/>
                <w:b/>
                <w:bCs/>
                <w:color w:val="000000"/>
                <w:sz w:val="18"/>
                <w:szCs w:val="18"/>
                <w:lang w:eastAsia="en-ZA"/>
              </w:rPr>
            </w:pPr>
            <w:r>
              <w:rPr>
                <w:rFonts w:cs="Arial"/>
                <w:b/>
                <w:bCs/>
                <w:color w:val="000000"/>
                <w:sz w:val="18"/>
                <w:szCs w:val="18"/>
                <w:lang w:eastAsia="en-ZA"/>
              </w:rPr>
              <w:t>163 608,14</w:t>
            </w:r>
          </w:p>
        </w:tc>
      </w:tr>
    </w:tbl>
    <w:p w:rsidR="00877CD3" w:rsidRDefault="00877CD3" w:rsidP="00877CD3">
      <w:pPr>
        <w:jc w:val="both"/>
        <w:rPr>
          <w:rFonts w:cs="Arial"/>
        </w:rPr>
      </w:pPr>
    </w:p>
    <w:p w:rsidR="00877CD3" w:rsidRDefault="00877CD3" w:rsidP="00877CD3">
      <w:pPr>
        <w:jc w:val="both"/>
        <w:rPr>
          <w:rFonts w:cs="Arial"/>
          <w:b/>
        </w:rPr>
      </w:pPr>
      <w:r>
        <w:rPr>
          <w:rFonts w:cs="Arial"/>
          <w:b/>
        </w:rPr>
        <w:t>Impact</w:t>
      </w:r>
    </w:p>
    <w:p w:rsidR="00877CD3" w:rsidRDefault="00877CD3" w:rsidP="00877CD3">
      <w:pPr>
        <w:jc w:val="both"/>
        <w:rPr>
          <w:rFonts w:cs="Arial"/>
        </w:rPr>
      </w:pPr>
      <w:r w:rsidRPr="007A6A5C">
        <w:rPr>
          <w:rFonts w:cs="Arial"/>
        </w:rPr>
        <w:t>This results to the following:</w:t>
      </w:r>
    </w:p>
    <w:p w:rsidR="00877CD3" w:rsidRPr="00F16694" w:rsidRDefault="00877CD3" w:rsidP="00877CD3">
      <w:pPr>
        <w:spacing w:after="0"/>
        <w:contextualSpacing/>
        <w:jc w:val="both"/>
        <w:rPr>
          <w:rFonts w:cs="Arial"/>
        </w:rPr>
      </w:pPr>
      <w:r w:rsidRPr="00F16694">
        <w:rPr>
          <w:rFonts w:cs="Arial"/>
        </w:rPr>
        <w:t>Overstatement of Provisions amounting to R163 608,14.</w:t>
      </w:r>
    </w:p>
    <w:p w:rsidR="00877CD3" w:rsidRDefault="00877CD3" w:rsidP="00877CD3">
      <w:pPr>
        <w:jc w:val="both"/>
        <w:rPr>
          <w:rFonts w:cs="Arial"/>
          <w:b/>
        </w:rPr>
      </w:pPr>
    </w:p>
    <w:p w:rsidR="00877CD3" w:rsidRPr="00222232" w:rsidRDefault="00877CD3" w:rsidP="00877CD3">
      <w:pPr>
        <w:jc w:val="both"/>
        <w:rPr>
          <w:rFonts w:cs="Arial"/>
        </w:rPr>
      </w:pPr>
      <w:r w:rsidRPr="008C30F6">
        <w:rPr>
          <w:rFonts w:cs="Arial"/>
          <w:b/>
        </w:rPr>
        <w:t>Internal control deficiency</w:t>
      </w:r>
    </w:p>
    <w:p w:rsidR="00877CD3" w:rsidRPr="002232B3" w:rsidRDefault="00877CD3" w:rsidP="00877CD3">
      <w:pPr>
        <w:tabs>
          <w:tab w:val="num" w:pos="851"/>
        </w:tabs>
        <w:jc w:val="both"/>
        <w:rPr>
          <w:rFonts w:cs="Arial"/>
          <w:i/>
        </w:rPr>
      </w:pPr>
      <w:r w:rsidRPr="002232B3">
        <w:rPr>
          <w:rFonts w:cs="Arial"/>
          <w:i/>
        </w:rPr>
        <w:t>Financial and Performance Management</w:t>
      </w:r>
    </w:p>
    <w:p w:rsidR="00877CD3" w:rsidRPr="00912A70" w:rsidRDefault="00877CD3" w:rsidP="00877CD3">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w:t>
      </w:r>
      <w:r>
        <w:rPr>
          <w:rFonts w:cs="Arial"/>
          <w:color w:val="000000"/>
        </w:rPr>
        <w:t xml:space="preserve"> provisions information on schedule does not agree to supporting information.</w:t>
      </w:r>
    </w:p>
    <w:p w:rsidR="00877CD3" w:rsidRDefault="00877CD3" w:rsidP="00877CD3">
      <w:pPr>
        <w:tabs>
          <w:tab w:val="num" w:pos="851"/>
        </w:tabs>
        <w:jc w:val="both"/>
        <w:rPr>
          <w:rFonts w:cs="Arial"/>
          <w:color w:val="000000"/>
        </w:rPr>
      </w:pPr>
    </w:p>
    <w:p w:rsidR="00877CD3" w:rsidRPr="006622B7" w:rsidRDefault="00877CD3" w:rsidP="00877CD3">
      <w:pPr>
        <w:tabs>
          <w:tab w:val="num" w:pos="851"/>
        </w:tabs>
        <w:jc w:val="both"/>
        <w:rPr>
          <w:rFonts w:cs="Arial"/>
          <w:color w:val="000000"/>
        </w:rPr>
      </w:pPr>
      <w:r w:rsidRPr="008C30F6">
        <w:rPr>
          <w:rFonts w:cs="Arial"/>
          <w:b/>
        </w:rPr>
        <w:t xml:space="preserve">Recommendation </w:t>
      </w:r>
    </w:p>
    <w:p w:rsidR="00877CD3" w:rsidRPr="00F53835" w:rsidRDefault="00877CD3" w:rsidP="00877CD3">
      <w:pPr>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877CD3" w:rsidRDefault="00877CD3" w:rsidP="00877CD3">
      <w:pPr>
        <w:tabs>
          <w:tab w:val="num" w:pos="851"/>
        </w:tabs>
        <w:jc w:val="both"/>
        <w:rPr>
          <w:rFonts w:cs="Arial"/>
          <w:color w:val="000000"/>
        </w:rPr>
      </w:pPr>
    </w:p>
    <w:p w:rsidR="00877CD3" w:rsidRDefault="00877CD3" w:rsidP="00877CD3">
      <w:pPr>
        <w:rPr>
          <w:rFonts w:cs="Arial"/>
          <w:b/>
          <w:bCs/>
        </w:rPr>
      </w:pPr>
      <w:r w:rsidRPr="00745762">
        <w:rPr>
          <w:rFonts w:cs="Arial"/>
          <w:b/>
          <w:bCs/>
        </w:rPr>
        <w:lastRenderedPageBreak/>
        <w:t>Management response:</w:t>
      </w:r>
    </w:p>
    <w:p w:rsidR="00877CD3" w:rsidRDefault="00877CD3" w:rsidP="00877CD3">
      <w:pPr>
        <w:contextualSpacing/>
        <w:jc w:val="both"/>
        <w:rPr>
          <w:rFonts w:cs="Arial"/>
          <w:color w:val="000000"/>
        </w:rPr>
      </w:pPr>
      <w:r>
        <w:rPr>
          <w:rFonts w:cs="Arial"/>
          <w:color w:val="000000"/>
        </w:rPr>
        <w:t>Management is in agreement with the finding.</w:t>
      </w:r>
    </w:p>
    <w:p w:rsidR="00877CD3" w:rsidRDefault="00877CD3" w:rsidP="00877CD3">
      <w:pPr>
        <w:contextualSpacing/>
        <w:jc w:val="both"/>
        <w:rPr>
          <w:rFonts w:cs="Arial"/>
          <w:color w:val="000000"/>
        </w:rPr>
      </w:pPr>
    </w:p>
    <w:p w:rsidR="00877CD3" w:rsidRDefault="00877CD3" w:rsidP="00877CD3">
      <w:pPr>
        <w:contextualSpacing/>
        <w:jc w:val="both"/>
        <w:rPr>
          <w:rFonts w:cs="Arial"/>
          <w:color w:val="000000"/>
        </w:rPr>
      </w:pPr>
      <w:r>
        <w:rPr>
          <w:rFonts w:cs="Arial"/>
          <w:color w:val="000000"/>
        </w:rPr>
        <w:t xml:space="preserve">An error was made when the supporting documents were captured on the workbook.  In the process of typing in the amount, the capturer neglected to put in a comma to indicate the cents, leading to this typing error being made.  Management has reviewed this error and are of the opinion that in isolation it is not a material misstatement.  </w:t>
      </w:r>
    </w:p>
    <w:p w:rsidR="00877CD3" w:rsidRDefault="00877CD3" w:rsidP="00877CD3">
      <w:pPr>
        <w:contextualSpacing/>
        <w:jc w:val="both"/>
        <w:rPr>
          <w:rFonts w:cs="Arial"/>
          <w:color w:val="000000"/>
        </w:rPr>
      </w:pPr>
    </w:p>
    <w:p w:rsidR="00877CD3" w:rsidRDefault="00877CD3" w:rsidP="00877CD3">
      <w:pPr>
        <w:contextualSpacing/>
        <w:jc w:val="both"/>
        <w:rPr>
          <w:rFonts w:cs="Arial"/>
          <w:color w:val="000000"/>
        </w:rPr>
      </w:pPr>
      <w:r>
        <w:rPr>
          <w:rFonts w:cs="Arial"/>
          <w:color w:val="000000"/>
        </w:rPr>
        <w:t>The nature of this error has not been repeated at all regional offices and should accordingly be limited to the Nelspruit region.</w:t>
      </w:r>
    </w:p>
    <w:p w:rsidR="00877CD3" w:rsidRDefault="00877CD3" w:rsidP="00877CD3">
      <w:pPr>
        <w:contextualSpacing/>
        <w:jc w:val="both"/>
        <w:rPr>
          <w:rFonts w:cs="Arial"/>
          <w:color w:val="000000"/>
        </w:rPr>
      </w:pPr>
    </w:p>
    <w:p w:rsidR="00877CD3" w:rsidRDefault="00877CD3" w:rsidP="00877CD3">
      <w:pPr>
        <w:contextualSpacing/>
        <w:jc w:val="both"/>
        <w:rPr>
          <w:rFonts w:cs="Arial"/>
          <w:color w:val="000000"/>
        </w:rPr>
      </w:pPr>
      <w:r>
        <w:rPr>
          <w:rFonts w:cs="Arial"/>
          <w:color w:val="000000"/>
        </w:rPr>
        <w:t>Management will consider the impact of this finding together with that of other findings brought forward the AG and make necessary adjustments if it is regarded as material collectively.</w:t>
      </w:r>
    </w:p>
    <w:p w:rsidR="00877CD3" w:rsidRDefault="00877CD3" w:rsidP="00877CD3">
      <w:pPr>
        <w:rPr>
          <w:rFonts w:cs="Arial"/>
          <w:bCs/>
        </w:rPr>
      </w:pPr>
    </w:p>
    <w:p w:rsidR="00877CD3" w:rsidRPr="000F64FC" w:rsidRDefault="00877CD3" w:rsidP="00877CD3">
      <w:pPr>
        <w:jc w:val="both"/>
      </w:pPr>
      <w:r w:rsidRPr="001120F5">
        <w:rPr>
          <w:rFonts w:cs="Arial"/>
          <w:b/>
          <w:iCs/>
        </w:rPr>
        <w:t>Auditor’s conclusion</w:t>
      </w:r>
      <w:r>
        <w:rPr>
          <w:rFonts w:cs="Arial"/>
          <w:b/>
          <w:iCs/>
        </w:rPr>
        <w:t xml:space="preserve"> </w:t>
      </w:r>
    </w:p>
    <w:p w:rsidR="00877CD3" w:rsidRDefault="00877CD3" w:rsidP="00877CD3">
      <w:pPr>
        <w:rPr>
          <w:rFonts w:cs="Arial"/>
          <w:bCs/>
        </w:rPr>
      </w:pPr>
      <w:r w:rsidRPr="00667C63">
        <w:rPr>
          <w:rFonts w:cs="Arial"/>
          <w:bCs/>
        </w:rPr>
        <w:t>Management agrees with finding, finding remains unresolved and will be included in the management report</w:t>
      </w:r>
      <w:r>
        <w:rPr>
          <w:rFonts w:cs="Arial"/>
          <w:bCs/>
        </w:rPr>
        <w:t>.</w:t>
      </w:r>
    </w:p>
    <w:p w:rsidR="003450D2" w:rsidRDefault="003450D2" w:rsidP="00176ABE"/>
    <w:p w:rsidR="00176ABE" w:rsidRDefault="00176ABE"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D569CB" w:rsidRDefault="00D569CB" w:rsidP="00176ABE"/>
    <w:p w:rsidR="009F0289" w:rsidRDefault="009F0289">
      <w:pPr>
        <w:spacing w:after="200"/>
      </w:pPr>
      <w:r>
        <w:br w:type="page"/>
      </w:r>
    </w:p>
    <w:p w:rsidR="00D569CB" w:rsidRPr="0077659B" w:rsidRDefault="00D569CB" w:rsidP="00D569CB">
      <w:pPr>
        <w:pStyle w:val="Heading4"/>
      </w:pPr>
      <w:r>
        <w:lastRenderedPageBreak/>
        <w:t xml:space="preserve">PAYABLES FROM EXCHANGE TRANSACTIONS </w:t>
      </w:r>
    </w:p>
    <w:p w:rsidR="00D569CB" w:rsidRDefault="00D569CB" w:rsidP="00D569CB">
      <w:pPr>
        <w:pStyle w:val="FindingHeading1"/>
        <w:numPr>
          <w:ilvl w:val="0"/>
          <w:numId w:val="0"/>
        </w:numPr>
        <w:shd w:val="clear" w:color="auto" w:fill="E6E6E6"/>
        <w:tabs>
          <w:tab w:val="left" w:pos="720"/>
        </w:tabs>
        <w:rPr>
          <w:rFonts w:cs="Arial"/>
          <w:szCs w:val="22"/>
        </w:rPr>
      </w:pPr>
      <w:r>
        <w:rPr>
          <w:rFonts w:cs="Arial"/>
          <w:szCs w:val="22"/>
        </w:rPr>
        <w:t>Accruals are recorded at the incorrect amount COFF 10 CPT</w:t>
      </w:r>
    </w:p>
    <w:p w:rsidR="00D569CB" w:rsidRPr="00357485" w:rsidRDefault="00D569CB" w:rsidP="00D569CB">
      <w:pPr>
        <w:pStyle w:val="NormalWeb"/>
        <w:jc w:val="both"/>
        <w:rPr>
          <w:rFonts w:ascii="Arial" w:hAnsi="Arial" w:cs="Arial"/>
          <w:b/>
          <w:sz w:val="22"/>
          <w:szCs w:val="22"/>
        </w:rPr>
      </w:pPr>
      <w:r w:rsidRPr="00357485">
        <w:rPr>
          <w:rFonts w:ascii="Arial" w:hAnsi="Arial" w:cs="Arial"/>
          <w:b/>
          <w:sz w:val="22"/>
          <w:szCs w:val="22"/>
        </w:rPr>
        <w:t>Audit Finding</w:t>
      </w:r>
    </w:p>
    <w:p w:rsidR="00D569CB" w:rsidRDefault="00D569CB" w:rsidP="00D569CB">
      <w:pPr>
        <w:pStyle w:val="NormalWeb"/>
        <w:rPr>
          <w:rFonts w:ascii="Arial" w:hAnsi="Arial" w:cs="Arial"/>
          <w:sz w:val="22"/>
          <w:szCs w:val="22"/>
        </w:rPr>
      </w:pPr>
      <w:r>
        <w:rPr>
          <w:rFonts w:ascii="Arial" w:hAnsi="Arial" w:cs="Arial"/>
          <w:sz w:val="22"/>
          <w:szCs w:val="22"/>
        </w:rPr>
        <w:t>Requirements:</w:t>
      </w:r>
    </w:p>
    <w:p w:rsidR="00D569CB" w:rsidRPr="00FB76D7" w:rsidRDefault="00D569CB" w:rsidP="00D569CB">
      <w:pPr>
        <w:jc w:val="both"/>
        <w:rPr>
          <w:rFonts w:cs="Arial"/>
          <w:i/>
          <w:color w:val="000000"/>
        </w:rPr>
      </w:pPr>
      <w:r w:rsidRPr="00FB76D7">
        <w:rPr>
          <w:rFonts w:cs="Arial"/>
          <w:i/>
          <w:color w:val="000000"/>
        </w:rPr>
        <w:t>Section 40(1) (b) of the Public Finance Management Act states that: “The accounting officer for a department, trading entity or constitutional institution must prepare financial statements for each financial year in accordance with generally recognized accounting practice.”</w:t>
      </w:r>
    </w:p>
    <w:p w:rsidR="00D569CB" w:rsidRPr="00FB76D7" w:rsidRDefault="00D569CB" w:rsidP="00D569CB">
      <w:pPr>
        <w:rPr>
          <w:rFonts w:cs="Arial"/>
          <w:i/>
          <w:color w:val="000000"/>
        </w:rPr>
      </w:pPr>
      <w:r w:rsidRPr="00FB76D7">
        <w:rPr>
          <w:rFonts w:cs="Arial"/>
          <w:i/>
          <w:color w:val="000000"/>
        </w:rPr>
        <w:t>GRAP 01, paragraph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rsidR="00D569CB" w:rsidRPr="00FB76D7" w:rsidRDefault="00D569CB" w:rsidP="00D569CB">
      <w:pPr>
        <w:rPr>
          <w:rFonts w:cs="Arial"/>
          <w:i/>
        </w:rPr>
      </w:pPr>
    </w:p>
    <w:p w:rsidR="00D569CB" w:rsidRPr="0038585F" w:rsidRDefault="00D569CB" w:rsidP="00D569CB">
      <w:pPr>
        <w:rPr>
          <w:rFonts w:cs="Arial"/>
          <w:b/>
        </w:rPr>
      </w:pPr>
      <w:r w:rsidRPr="0038585F">
        <w:rPr>
          <w:rFonts w:cs="Arial"/>
          <w:b/>
        </w:rPr>
        <w:t>Nature</w:t>
      </w:r>
    </w:p>
    <w:p w:rsidR="00D569CB" w:rsidRPr="00014CC0" w:rsidRDefault="00D569CB" w:rsidP="00D569CB">
      <w:pPr>
        <w:rPr>
          <w:rFonts w:cs="Arial"/>
          <w:b/>
          <w:i/>
          <w:u w:val="single"/>
          <w:lang w:eastAsia="en-ZA"/>
        </w:rPr>
      </w:pPr>
      <w:r w:rsidRPr="00014CC0">
        <w:rPr>
          <w:rFonts w:cs="Arial"/>
          <w:b/>
          <w:i/>
          <w:u w:val="single"/>
        </w:rPr>
        <w:t>Issue 1:</w:t>
      </w:r>
    </w:p>
    <w:p w:rsidR="00D569CB" w:rsidRDefault="00D569CB" w:rsidP="00D569CB">
      <w:pPr>
        <w:spacing w:line="240" w:lineRule="auto"/>
        <w:jc w:val="both"/>
        <w:rPr>
          <w:rFonts w:cs="Arial"/>
          <w:lang w:eastAsia="en-ZA"/>
        </w:rPr>
      </w:pPr>
      <w:r>
        <w:rPr>
          <w:rFonts w:cs="Arial"/>
          <w:lang w:eastAsia="en-ZA"/>
        </w:rPr>
        <w:t>During the audit of accruals, we noted an a</w:t>
      </w:r>
      <w:r w:rsidRPr="00014CC0">
        <w:rPr>
          <w:rFonts w:cs="Arial"/>
          <w:lang w:eastAsia="en-ZA"/>
        </w:rPr>
        <w:t>ccrual for TRIPONZA TRADING 98 CC (payment batch number 852433) for an amount of R 211 567, 75 has been incorrectly captured as R 21 156, 75 on the accruals listing schedule.</w:t>
      </w:r>
    </w:p>
    <w:p w:rsidR="00D569CB" w:rsidRDefault="00D569CB" w:rsidP="00D569CB">
      <w:pPr>
        <w:spacing w:line="240" w:lineRule="auto"/>
        <w:jc w:val="both"/>
        <w:rPr>
          <w:rFonts w:cs="Arial"/>
          <w:lang w:eastAsia="en-ZA"/>
        </w:rPr>
      </w:pPr>
    </w:p>
    <w:p w:rsidR="00D569CB" w:rsidRDefault="00D569CB" w:rsidP="00D569CB">
      <w:pPr>
        <w:spacing w:line="240" w:lineRule="auto"/>
        <w:jc w:val="both"/>
        <w:rPr>
          <w:rFonts w:cs="Arial"/>
          <w:lang w:eastAsia="en-ZA"/>
        </w:rPr>
      </w:pPr>
      <w:r w:rsidRPr="00042910">
        <w:rPr>
          <w:lang w:eastAsia="en-ZA"/>
        </w:rPr>
        <w:t>Details per the accrual listing:</w:t>
      </w:r>
      <w:r w:rsidRPr="00042910">
        <w:rPr>
          <w:rFonts w:cs="Times New Roman"/>
          <w:lang w:eastAsia="en-ZA"/>
        </w:rPr>
        <w:fldChar w:fldCharType="begin"/>
      </w:r>
      <w:r w:rsidRPr="00042910">
        <w:rPr>
          <w:lang w:eastAsia="en-ZA"/>
        </w:rPr>
        <w:instrText xml:space="preserve"> LINK Excel.Sheet.12 "Book1" "Sheet1!R1C1:R2C6" \a \f 4 \h  \* MERGEFORMAT </w:instrText>
      </w:r>
      <w:r w:rsidRPr="00042910">
        <w:rPr>
          <w:rFonts w:cs="Times New Roman"/>
          <w:lang w:eastAsia="en-ZA"/>
        </w:rPr>
        <w:fldChar w:fldCharType="separate"/>
      </w:r>
      <w:r w:rsidR="00552CCF">
        <w:rPr>
          <w:rFonts w:cs="Times New Roman"/>
          <w:b/>
          <w:bCs/>
          <w:lang w:val="en-US" w:eastAsia="en-ZA"/>
        </w:rPr>
        <w:t>Error! Not a valid link.</w:t>
      </w:r>
      <w:r w:rsidRPr="00042910">
        <w:rPr>
          <w:rFonts w:cs="Arial"/>
          <w:lang w:eastAsia="en-ZA"/>
        </w:rPr>
        <w:fldChar w:fldCharType="end"/>
      </w:r>
    </w:p>
    <w:p w:rsidR="00D569CB" w:rsidRDefault="00D569CB" w:rsidP="00D569CB">
      <w:pPr>
        <w:spacing w:line="240" w:lineRule="auto"/>
        <w:jc w:val="both"/>
        <w:rPr>
          <w:rFonts w:cs="Arial"/>
          <w:lang w:eastAsia="en-ZA"/>
        </w:rPr>
      </w:pPr>
      <w:r w:rsidRPr="00014CC0">
        <w:rPr>
          <w:rFonts w:cs="Arial"/>
          <w:lang w:eastAsia="en-ZA"/>
        </w:rPr>
        <w:t>This resulted in an u</w:t>
      </w:r>
      <w:r>
        <w:rPr>
          <w:rFonts w:cs="Arial"/>
          <w:lang w:eastAsia="en-ZA"/>
        </w:rPr>
        <w:t>nderstatement of R 190 411 for a</w:t>
      </w:r>
      <w:r w:rsidRPr="00014CC0">
        <w:rPr>
          <w:rFonts w:cs="Arial"/>
          <w:lang w:eastAsia="en-ZA"/>
        </w:rPr>
        <w:t>ccruals balance.</w:t>
      </w:r>
    </w:p>
    <w:p w:rsidR="00D569CB" w:rsidRDefault="00D569CB" w:rsidP="00D569CB">
      <w:pPr>
        <w:spacing w:line="240" w:lineRule="auto"/>
        <w:rPr>
          <w:rFonts w:cs="Arial"/>
          <w:b/>
          <w:i/>
          <w:u w:val="single"/>
        </w:rPr>
      </w:pPr>
    </w:p>
    <w:p w:rsidR="00D569CB" w:rsidRPr="006A2A57" w:rsidRDefault="00D569CB" w:rsidP="00D569CB">
      <w:pPr>
        <w:spacing w:line="240" w:lineRule="auto"/>
        <w:rPr>
          <w:rFonts w:cs="Arial"/>
          <w:b/>
          <w:i/>
          <w:u w:val="single"/>
          <w:lang w:eastAsia="en-ZA"/>
        </w:rPr>
      </w:pPr>
      <w:r w:rsidRPr="00014CC0">
        <w:rPr>
          <w:rFonts w:cs="Arial"/>
          <w:b/>
          <w:i/>
          <w:u w:val="single"/>
        </w:rPr>
        <w:t>I</w:t>
      </w:r>
      <w:r>
        <w:rPr>
          <w:rFonts w:cs="Arial"/>
          <w:b/>
          <w:i/>
          <w:u w:val="single"/>
        </w:rPr>
        <w:t>ssue 2</w:t>
      </w:r>
      <w:r w:rsidRPr="00014CC0">
        <w:rPr>
          <w:rFonts w:cs="Arial"/>
          <w:b/>
          <w:i/>
          <w:u w:val="single"/>
        </w:rPr>
        <w:t>:</w:t>
      </w:r>
    </w:p>
    <w:p w:rsidR="00D569CB" w:rsidRPr="00014CC0" w:rsidRDefault="00D569CB" w:rsidP="00D569CB">
      <w:pPr>
        <w:spacing w:line="240" w:lineRule="auto"/>
        <w:jc w:val="both"/>
        <w:rPr>
          <w:rFonts w:cs="Arial"/>
          <w:lang w:eastAsia="en-ZA"/>
        </w:rPr>
      </w:pPr>
      <w:r>
        <w:rPr>
          <w:rFonts w:cs="Arial"/>
          <w:lang w:eastAsia="en-ZA"/>
        </w:rPr>
        <w:t>D</w:t>
      </w:r>
      <w:r w:rsidRPr="00014CC0">
        <w:rPr>
          <w:rFonts w:cs="Arial"/>
          <w:lang w:eastAsia="en-ZA"/>
        </w:rPr>
        <w:t>uplicates on the accrual listing was noted. These two transactions have the same WCS number, supplier, supplier code, invoice date, amount, etc.</w:t>
      </w:r>
    </w:p>
    <w:p w:rsidR="00D569CB" w:rsidRDefault="00D569CB" w:rsidP="00D569CB">
      <w:pPr>
        <w:jc w:val="both"/>
        <w:rPr>
          <w:rFonts w:cs="Arial"/>
          <w:lang w:eastAsia="en-ZA"/>
        </w:rPr>
      </w:pPr>
      <w:r>
        <w:rPr>
          <w:rFonts w:cs="Times New Roman"/>
          <w:sz w:val="24"/>
          <w:szCs w:val="20"/>
          <w:lang w:eastAsia="en-ZA"/>
        </w:rPr>
        <w:fldChar w:fldCharType="begin"/>
      </w:r>
      <w:r>
        <w:rPr>
          <w:lang w:eastAsia="en-ZA"/>
        </w:rPr>
        <w:instrText xml:space="preserve"> LINK Excel.Sheet.12 "Book1" "Sheet1!R1C1:R4C6" \a \f 4 \h  \* MERGEFORMAT </w:instrText>
      </w:r>
      <w:r>
        <w:rPr>
          <w:rFonts w:cs="Times New Roman"/>
          <w:sz w:val="24"/>
          <w:szCs w:val="20"/>
          <w:lang w:eastAsia="en-ZA"/>
        </w:rPr>
        <w:fldChar w:fldCharType="separate"/>
      </w:r>
      <w:r w:rsidR="00552CCF">
        <w:rPr>
          <w:rFonts w:cs="Times New Roman"/>
          <w:b/>
          <w:bCs/>
          <w:sz w:val="24"/>
          <w:szCs w:val="20"/>
          <w:lang w:val="en-US" w:eastAsia="en-ZA"/>
        </w:rPr>
        <w:t>Error! Not a valid link.</w:t>
      </w:r>
      <w:r>
        <w:rPr>
          <w:rFonts w:cs="Arial"/>
          <w:lang w:eastAsia="en-ZA"/>
        </w:rPr>
        <w:fldChar w:fldCharType="end"/>
      </w:r>
    </w:p>
    <w:p w:rsidR="00D569CB" w:rsidRPr="00014CC0" w:rsidRDefault="00D569CB" w:rsidP="00D569CB">
      <w:pPr>
        <w:jc w:val="both"/>
        <w:rPr>
          <w:rFonts w:cs="Arial"/>
          <w:lang w:eastAsia="en-ZA"/>
        </w:rPr>
      </w:pPr>
      <w:r w:rsidRPr="00014CC0">
        <w:rPr>
          <w:rFonts w:cs="Arial"/>
          <w:lang w:eastAsia="en-ZA"/>
        </w:rPr>
        <w:t xml:space="preserve">Therefore, R 224757, 85, overstates </w:t>
      </w:r>
      <w:r>
        <w:rPr>
          <w:rFonts w:cs="Arial"/>
          <w:lang w:eastAsia="en-ZA"/>
        </w:rPr>
        <w:t xml:space="preserve">the </w:t>
      </w:r>
      <w:r w:rsidRPr="00014CC0">
        <w:rPr>
          <w:rFonts w:cs="Arial"/>
          <w:lang w:eastAsia="en-ZA"/>
        </w:rPr>
        <w:t>accruals</w:t>
      </w:r>
      <w:r>
        <w:rPr>
          <w:rFonts w:cs="Arial"/>
          <w:lang w:eastAsia="en-ZA"/>
        </w:rPr>
        <w:t xml:space="preserve"> balance</w:t>
      </w:r>
      <w:r w:rsidRPr="00014CC0">
        <w:rPr>
          <w:rFonts w:cs="Arial"/>
          <w:lang w:eastAsia="en-ZA"/>
        </w:rPr>
        <w:t>.</w:t>
      </w:r>
    </w:p>
    <w:p w:rsidR="00D569CB" w:rsidRPr="0030611B" w:rsidRDefault="00D569CB" w:rsidP="00D569CB">
      <w:pPr>
        <w:rPr>
          <w:rFonts w:cs="Arial"/>
          <w:lang w:eastAsia="en-ZA"/>
        </w:rPr>
      </w:pPr>
    </w:p>
    <w:p w:rsidR="00D569CB" w:rsidRPr="004D2208" w:rsidRDefault="00D569CB" w:rsidP="00D569CB">
      <w:pPr>
        <w:jc w:val="both"/>
        <w:rPr>
          <w:rFonts w:cs="Arial"/>
          <w:b/>
        </w:rPr>
      </w:pPr>
      <w:r w:rsidRPr="004D2208">
        <w:rPr>
          <w:rFonts w:cs="Arial"/>
          <w:b/>
        </w:rPr>
        <w:t>Impact of the finding</w:t>
      </w:r>
    </w:p>
    <w:p w:rsidR="00D569CB" w:rsidRPr="004D2208" w:rsidRDefault="00D569CB" w:rsidP="00D569CB">
      <w:pPr>
        <w:jc w:val="both"/>
        <w:rPr>
          <w:rFonts w:cs="Arial"/>
          <w:b/>
        </w:rPr>
      </w:pPr>
      <w:r w:rsidRPr="004D2208">
        <w:rPr>
          <w:rFonts w:cs="Arial"/>
          <w:b/>
        </w:rPr>
        <w:t xml:space="preserve">The above may result in the following: </w:t>
      </w:r>
    </w:p>
    <w:p w:rsidR="00D569CB" w:rsidRPr="006A2A57" w:rsidRDefault="00D569CB" w:rsidP="00D569CB">
      <w:pPr>
        <w:spacing w:after="0"/>
        <w:contextualSpacing/>
        <w:rPr>
          <w:rFonts w:cs="Arial"/>
          <w:lang w:eastAsia="en-ZA"/>
        </w:rPr>
      </w:pPr>
      <w:r w:rsidRPr="006A2A57">
        <w:rPr>
          <w:rFonts w:cs="Arial"/>
          <w:lang w:eastAsia="en-ZA"/>
        </w:rPr>
        <w:t>Accruals are overstated by R 34 346.85(net effect)</w:t>
      </w:r>
    </w:p>
    <w:p w:rsidR="00D569CB" w:rsidRDefault="00D569CB" w:rsidP="00D569CB">
      <w:pPr>
        <w:spacing w:after="0"/>
        <w:ind w:left="360"/>
        <w:contextualSpacing/>
        <w:jc w:val="both"/>
        <w:rPr>
          <w:rFonts w:cs="Arial"/>
        </w:rPr>
      </w:pPr>
    </w:p>
    <w:p w:rsidR="00D569CB" w:rsidRPr="006A2A57" w:rsidRDefault="00D569CB" w:rsidP="00D569CB">
      <w:pPr>
        <w:spacing w:after="0"/>
        <w:contextualSpacing/>
        <w:jc w:val="both"/>
        <w:rPr>
          <w:rFonts w:cs="Arial"/>
        </w:rPr>
      </w:pPr>
      <w:r w:rsidRPr="006A2A57">
        <w:rPr>
          <w:rFonts w:cs="Arial"/>
        </w:rPr>
        <w:t>Non-compliance with section 40 of the PFMA and GRAP 01</w:t>
      </w:r>
    </w:p>
    <w:p w:rsidR="00D569CB" w:rsidRDefault="00D569CB" w:rsidP="00D569CB">
      <w:pPr>
        <w:jc w:val="both"/>
        <w:rPr>
          <w:rFonts w:cs="Arial"/>
          <w:b/>
          <w:bCs/>
        </w:rPr>
      </w:pPr>
    </w:p>
    <w:p w:rsidR="00D569CB" w:rsidRPr="004D2208" w:rsidRDefault="00D569CB" w:rsidP="00D569CB">
      <w:pPr>
        <w:jc w:val="both"/>
        <w:rPr>
          <w:rFonts w:cs="Arial"/>
          <w:b/>
          <w:bCs/>
        </w:rPr>
      </w:pPr>
      <w:r w:rsidRPr="004D2208">
        <w:rPr>
          <w:rFonts w:cs="Arial"/>
          <w:b/>
          <w:bCs/>
        </w:rPr>
        <w:t>Internal control deficiency</w:t>
      </w:r>
    </w:p>
    <w:p w:rsidR="00D569CB" w:rsidRPr="004D2208" w:rsidRDefault="00D569CB" w:rsidP="00D569CB">
      <w:pPr>
        <w:tabs>
          <w:tab w:val="num" w:pos="851"/>
        </w:tabs>
        <w:jc w:val="both"/>
        <w:rPr>
          <w:rFonts w:cs="Arial"/>
          <w:i/>
        </w:rPr>
      </w:pPr>
      <w:r w:rsidRPr="004D2208">
        <w:rPr>
          <w:rFonts w:cs="Arial"/>
          <w:i/>
        </w:rPr>
        <w:t>Financial and Performance Management</w:t>
      </w:r>
    </w:p>
    <w:p w:rsidR="00D569CB" w:rsidRPr="006A2A57" w:rsidRDefault="00D569CB" w:rsidP="00D569CB">
      <w:pPr>
        <w:tabs>
          <w:tab w:val="num" w:pos="851"/>
        </w:tabs>
        <w:jc w:val="both"/>
        <w:rPr>
          <w:rFonts w:cs="Arial"/>
        </w:rPr>
      </w:pPr>
      <w:r w:rsidRPr="006A2A57">
        <w:rPr>
          <w:rFonts w:cs="Arial"/>
        </w:rPr>
        <w:lastRenderedPageBreak/>
        <w:t>Management did not implement controls over daily and monthly processing and reconciling of transactions</w:t>
      </w:r>
    </w:p>
    <w:p w:rsidR="00D569CB" w:rsidRDefault="00D569CB" w:rsidP="00D569CB">
      <w:pPr>
        <w:rPr>
          <w:rFonts w:cs="Arial"/>
          <w:b/>
        </w:rPr>
      </w:pPr>
      <w:r>
        <w:rPr>
          <w:rFonts w:cs="Arial"/>
        </w:rPr>
        <w:t>Management did not perform a reconciliation in order to ensure that all transactions are recorded accurately and there are no duplicates in the accruals listing.</w:t>
      </w:r>
    </w:p>
    <w:p w:rsidR="00D569CB" w:rsidRPr="004D2208" w:rsidRDefault="00D569CB" w:rsidP="00D569CB">
      <w:pPr>
        <w:rPr>
          <w:rFonts w:cs="Arial"/>
          <w:b/>
        </w:rPr>
      </w:pPr>
    </w:p>
    <w:p w:rsidR="00D569CB" w:rsidRPr="004D2208" w:rsidRDefault="00D569CB" w:rsidP="00D569CB">
      <w:pPr>
        <w:jc w:val="both"/>
        <w:rPr>
          <w:rFonts w:cs="Arial"/>
          <w:b/>
        </w:rPr>
      </w:pPr>
      <w:r w:rsidRPr="004D2208">
        <w:rPr>
          <w:rFonts w:cs="Arial"/>
          <w:b/>
        </w:rPr>
        <w:t>Recommendation</w:t>
      </w:r>
    </w:p>
    <w:p w:rsidR="00D569CB" w:rsidRPr="00451502" w:rsidRDefault="00D569CB" w:rsidP="00D569CB">
      <w:pPr>
        <w:tabs>
          <w:tab w:val="num" w:pos="851"/>
        </w:tabs>
        <w:rPr>
          <w:rFonts w:cs="Arial"/>
          <w:color w:val="000000"/>
        </w:rPr>
      </w:pPr>
      <w:r>
        <w:rPr>
          <w:rFonts w:cs="Arial"/>
          <w:color w:val="000000"/>
        </w:rPr>
        <w:t>It is recommended that m</w:t>
      </w:r>
      <w:r w:rsidRPr="002232B3">
        <w:rPr>
          <w:rFonts w:cs="Arial"/>
          <w:color w:val="000000"/>
        </w:rPr>
        <w:t xml:space="preserve">anagement </w:t>
      </w:r>
      <w:r w:rsidRPr="00451502">
        <w:rPr>
          <w:rFonts w:cs="Arial"/>
          <w:color w:val="000000"/>
        </w:rPr>
        <w:t xml:space="preserve">should </w:t>
      </w:r>
      <w:r w:rsidRPr="00451502">
        <w:rPr>
          <w:rFonts w:cs="Arial"/>
        </w:rPr>
        <w:t>implement controls over daily and monthly processing and reconciling of transactions</w:t>
      </w:r>
      <w:r>
        <w:rPr>
          <w:rFonts w:cs="Arial"/>
        </w:rPr>
        <w:t>.</w:t>
      </w:r>
    </w:p>
    <w:p w:rsidR="00D569CB" w:rsidRDefault="00D569CB" w:rsidP="00D569CB">
      <w:pPr>
        <w:tabs>
          <w:tab w:val="num" w:pos="851"/>
        </w:tabs>
        <w:rPr>
          <w:rFonts w:cs="Arial"/>
          <w:color w:val="000000"/>
        </w:rPr>
      </w:pPr>
      <w:r>
        <w:rPr>
          <w:rFonts w:cs="Arial"/>
          <w:color w:val="000000"/>
        </w:rPr>
        <w:t>Management should reconcile the accrual listing at year end to ensure that it is accurate and complete.</w:t>
      </w:r>
    </w:p>
    <w:p w:rsidR="00D569CB" w:rsidRPr="00801593" w:rsidRDefault="00D569CB" w:rsidP="00D569CB">
      <w:pPr>
        <w:jc w:val="both"/>
        <w:outlineLvl w:val="4"/>
        <w:rPr>
          <w:rFonts w:cs="Arial"/>
          <w:b/>
        </w:rPr>
      </w:pPr>
      <w:r w:rsidRPr="00451502">
        <w:rPr>
          <w:rFonts w:cs="Arial"/>
          <w:color w:val="000000" w:themeColor="text1"/>
        </w:rPr>
        <w:t xml:space="preserve">The </w:t>
      </w:r>
      <w:r>
        <w:rPr>
          <w:rFonts w:cs="Arial"/>
          <w:color w:val="000000" w:themeColor="text1"/>
        </w:rPr>
        <w:t>necessary adjustments should be made on the listing and the AFS disclosure to ensure it is accurate.</w:t>
      </w:r>
      <w:r w:rsidRPr="00801593">
        <w:rPr>
          <w:rFonts w:cs="Arial"/>
          <w:b/>
        </w:rPr>
        <w:t xml:space="preserve"> </w:t>
      </w:r>
    </w:p>
    <w:p w:rsidR="00D569CB" w:rsidRDefault="00D569CB" w:rsidP="00D569CB">
      <w:pPr>
        <w:outlineLvl w:val="4"/>
        <w:rPr>
          <w:rFonts w:cs="Arial"/>
          <w:b/>
          <w:color w:val="000000" w:themeColor="text1"/>
        </w:rPr>
      </w:pPr>
    </w:p>
    <w:p w:rsidR="00D569CB" w:rsidRDefault="00D569CB" w:rsidP="00D569CB">
      <w:pPr>
        <w:outlineLvl w:val="4"/>
        <w:rPr>
          <w:rFonts w:cs="Arial"/>
          <w:b/>
          <w:color w:val="000000" w:themeColor="text1"/>
        </w:rPr>
      </w:pPr>
      <w:r>
        <w:rPr>
          <w:rFonts w:cs="Arial"/>
          <w:b/>
          <w:color w:val="000000" w:themeColor="text1"/>
        </w:rPr>
        <w:t>Management response</w:t>
      </w:r>
    </w:p>
    <w:p w:rsidR="00D569CB" w:rsidRDefault="00D569CB" w:rsidP="00D569CB">
      <w:pPr>
        <w:keepNext/>
        <w:jc w:val="both"/>
        <w:rPr>
          <w:rFonts w:cs="Arial"/>
          <w:color w:val="000000" w:themeColor="text1"/>
        </w:rPr>
      </w:pPr>
      <w:r>
        <w:rPr>
          <w:rFonts w:cs="Arial"/>
          <w:color w:val="000000" w:themeColor="text1"/>
        </w:rPr>
        <w:t>I am in agreement with the finding for the following reasons:</w:t>
      </w:r>
    </w:p>
    <w:p w:rsidR="00D569CB" w:rsidRPr="00652D76" w:rsidRDefault="00D569CB" w:rsidP="00D569CB">
      <w:pPr>
        <w:keepNext/>
        <w:jc w:val="both"/>
        <w:rPr>
          <w:rFonts w:cs="Arial"/>
          <w:b/>
          <w:i/>
          <w:color w:val="000000" w:themeColor="text1"/>
          <w:u w:val="single"/>
        </w:rPr>
      </w:pPr>
      <w:r w:rsidRPr="00652D76">
        <w:rPr>
          <w:rFonts w:cs="Arial"/>
          <w:b/>
          <w:i/>
          <w:color w:val="000000" w:themeColor="text1"/>
          <w:u w:val="single"/>
        </w:rPr>
        <w:t xml:space="preserve">Issue 1  </w:t>
      </w:r>
    </w:p>
    <w:p w:rsidR="00D569CB" w:rsidRDefault="00D569CB" w:rsidP="00D569CB">
      <w:pPr>
        <w:keepNext/>
        <w:jc w:val="both"/>
        <w:rPr>
          <w:rFonts w:cs="Arial"/>
          <w:color w:val="000000" w:themeColor="text1"/>
        </w:rPr>
      </w:pPr>
      <w:r w:rsidRPr="0024290D">
        <w:rPr>
          <w:rFonts w:cs="Arial"/>
          <w:color w:val="000000" w:themeColor="text1"/>
        </w:rPr>
        <w:t xml:space="preserve">This </w:t>
      </w:r>
      <w:r>
        <w:rPr>
          <w:rFonts w:cs="Arial"/>
          <w:color w:val="000000" w:themeColor="text1"/>
        </w:rPr>
        <w:t>was a typing error where one digit was missed when capturing the amount on the workbook.</w:t>
      </w:r>
    </w:p>
    <w:p w:rsidR="00D569CB" w:rsidRPr="00652D76" w:rsidRDefault="00D569CB" w:rsidP="00D569CB">
      <w:pPr>
        <w:keepNext/>
        <w:jc w:val="both"/>
        <w:rPr>
          <w:rFonts w:cs="Arial"/>
          <w:b/>
          <w:i/>
          <w:color w:val="000000" w:themeColor="text1"/>
          <w:u w:val="single"/>
        </w:rPr>
      </w:pPr>
      <w:r w:rsidRPr="00652D76">
        <w:rPr>
          <w:rFonts w:cs="Arial"/>
          <w:b/>
          <w:i/>
          <w:color w:val="000000" w:themeColor="text1"/>
          <w:u w:val="single"/>
        </w:rPr>
        <w:t>Issue 2</w:t>
      </w:r>
    </w:p>
    <w:p w:rsidR="00D569CB" w:rsidRPr="0024290D" w:rsidRDefault="00D569CB" w:rsidP="00D569CB">
      <w:pPr>
        <w:keepNext/>
        <w:jc w:val="both"/>
        <w:rPr>
          <w:rFonts w:cs="Arial"/>
          <w:color w:val="000000" w:themeColor="text1"/>
        </w:rPr>
      </w:pPr>
      <w:r>
        <w:rPr>
          <w:rFonts w:cs="Arial"/>
          <w:color w:val="000000" w:themeColor="text1"/>
        </w:rPr>
        <w:t>This was on oversight where the estimated amount as well as the actual invoice were captured on the workbook. More emphasis will be applied on verification of completeness and accuracy of the workbooks.</w:t>
      </w:r>
    </w:p>
    <w:p w:rsidR="00D569CB" w:rsidRDefault="00D569CB" w:rsidP="00D569CB">
      <w:pPr>
        <w:jc w:val="both"/>
        <w:rPr>
          <w:rFonts w:cs="Arial"/>
          <w:i/>
          <w:iCs/>
        </w:rPr>
      </w:pPr>
    </w:p>
    <w:p w:rsidR="00D569CB" w:rsidRDefault="00D569CB" w:rsidP="00D569CB">
      <w:pPr>
        <w:rPr>
          <w:rFonts w:cs="Arial"/>
          <w:b/>
        </w:rPr>
      </w:pPr>
      <w:r w:rsidRPr="00801593">
        <w:rPr>
          <w:rFonts w:cs="Arial"/>
          <w:b/>
        </w:rPr>
        <w:t>Auditors Conclusion</w:t>
      </w:r>
    </w:p>
    <w:p w:rsidR="009F0289" w:rsidRDefault="00D569CB" w:rsidP="00D569CB">
      <w:pPr>
        <w:jc w:val="both"/>
        <w:rPr>
          <w:rFonts w:cs="Arial"/>
        </w:rPr>
      </w:pPr>
      <w:r w:rsidRPr="00C66765">
        <w:rPr>
          <w:rFonts w:cs="Arial"/>
        </w:rPr>
        <w:t>Management comment noted. The finding will remain on the management report.</w:t>
      </w:r>
    </w:p>
    <w:p w:rsidR="009F0289" w:rsidRDefault="009F0289" w:rsidP="009F0289">
      <w:r>
        <w:br w:type="page"/>
      </w:r>
    </w:p>
    <w:p w:rsidR="00D569CB" w:rsidRDefault="00D569CB" w:rsidP="00D569CB">
      <w:pPr>
        <w:spacing w:after="360"/>
        <w:jc w:val="both"/>
        <w:rPr>
          <w:rFonts w:cs="Arial"/>
          <w:b/>
          <w:bCs/>
        </w:rPr>
      </w:pPr>
      <w:r w:rsidRPr="00B45957">
        <w:rPr>
          <w:rFonts w:cs="Arial"/>
          <w:b/>
          <w:bCs/>
          <w:highlight w:val="lightGray"/>
        </w:rPr>
        <w:lastRenderedPageBreak/>
        <w:t>Overstate</w:t>
      </w:r>
      <w:r>
        <w:rPr>
          <w:rFonts w:cs="Arial"/>
          <w:b/>
          <w:bCs/>
          <w:highlight w:val="lightGray"/>
        </w:rPr>
        <w:t>ment of WCS A</w:t>
      </w:r>
      <w:r w:rsidRPr="00B45957">
        <w:rPr>
          <w:rFonts w:cs="Arial"/>
          <w:b/>
          <w:bCs/>
          <w:highlight w:val="lightGray"/>
        </w:rPr>
        <w:t>ccruals</w:t>
      </w:r>
      <w:r w:rsidRPr="008F56C9">
        <w:rPr>
          <w:rFonts w:cs="Arial"/>
          <w:b/>
          <w:bCs/>
          <w:highlight w:val="lightGray"/>
        </w:rPr>
        <w:t xml:space="preserve"> PTA COFF 09</w:t>
      </w:r>
    </w:p>
    <w:p w:rsidR="00D569CB" w:rsidRPr="0016707D" w:rsidRDefault="00D569CB" w:rsidP="00D569CB">
      <w:pPr>
        <w:spacing w:after="360"/>
        <w:jc w:val="both"/>
        <w:rPr>
          <w:rFonts w:cs="Arial"/>
          <w:b/>
          <w:bCs/>
        </w:rPr>
      </w:pPr>
      <w:r>
        <w:rPr>
          <w:rFonts w:cs="Arial"/>
          <w:b/>
          <w:bCs/>
        </w:rPr>
        <w:t>Audit Finding</w:t>
      </w:r>
    </w:p>
    <w:p w:rsidR="00D569CB" w:rsidRPr="0016707D" w:rsidRDefault="00D569CB" w:rsidP="00D569CB">
      <w:pPr>
        <w:pStyle w:val="NormalWeb"/>
        <w:jc w:val="both"/>
        <w:rPr>
          <w:rFonts w:ascii="Arial" w:hAnsi="Arial" w:cs="Arial"/>
          <w:b/>
          <w:sz w:val="22"/>
          <w:szCs w:val="22"/>
        </w:rPr>
      </w:pPr>
      <w:r w:rsidRPr="0016707D">
        <w:rPr>
          <w:rFonts w:ascii="Arial" w:hAnsi="Arial" w:cs="Arial"/>
          <w:b/>
          <w:sz w:val="22"/>
          <w:szCs w:val="22"/>
        </w:rPr>
        <w:t>Requirements</w:t>
      </w:r>
    </w:p>
    <w:p w:rsidR="00D569CB" w:rsidRPr="008F56C9" w:rsidRDefault="00D569CB" w:rsidP="00D569CB">
      <w:pPr>
        <w:autoSpaceDE w:val="0"/>
        <w:autoSpaceDN w:val="0"/>
        <w:adjustRightInd w:val="0"/>
        <w:jc w:val="both"/>
        <w:rPr>
          <w:rFonts w:cs="Arial"/>
          <w:i/>
          <w:iCs/>
        </w:rPr>
      </w:pPr>
      <w:r w:rsidRPr="008F56C9">
        <w:rPr>
          <w:rFonts w:cs="Arial"/>
          <w:i/>
        </w:rPr>
        <w:t>Public Finance Management Act paragraph 40(1)(a) states that “The accounting officer for a department, trading entity or constitutional institution</w:t>
      </w:r>
      <w:r w:rsidRPr="008F56C9">
        <w:rPr>
          <w:rFonts w:cs="Arial"/>
          <w:i/>
          <w:iCs/>
        </w:rPr>
        <w:t xml:space="preserve"> must keep full and proper records of financial affairs of the department, trading entity or constitutional institution in accordance with any prescribed norms and standards’’</w:t>
      </w:r>
    </w:p>
    <w:p w:rsidR="00D569CB" w:rsidRPr="008F56C9" w:rsidRDefault="00D569CB" w:rsidP="00D569CB">
      <w:pPr>
        <w:autoSpaceDE w:val="0"/>
        <w:autoSpaceDN w:val="0"/>
        <w:adjustRightInd w:val="0"/>
        <w:jc w:val="both"/>
        <w:rPr>
          <w:rFonts w:cs="Arial"/>
          <w:i/>
        </w:rPr>
      </w:pPr>
      <w:r w:rsidRPr="008F56C9">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D569CB" w:rsidRDefault="00D569CB" w:rsidP="00D569CB">
      <w:pPr>
        <w:autoSpaceDE w:val="0"/>
        <w:autoSpaceDN w:val="0"/>
        <w:adjustRightInd w:val="0"/>
        <w:jc w:val="both"/>
        <w:rPr>
          <w:rFonts w:cs="Arial"/>
          <w:i/>
          <w:iCs/>
        </w:rPr>
      </w:pPr>
    </w:p>
    <w:p w:rsidR="00D569CB" w:rsidRPr="0043699A" w:rsidRDefault="00D569CB" w:rsidP="00D569CB">
      <w:pPr>
        <w:spacing w:after="200"/>
        <w:jc w:val="both"/>
        <w:rPr>
          <w:rFonts w:cs="Arial"/>
          <w:b/>
          <w:color w:val="000000"/>
        </w:rPr>
      </w:pPr>
      <w:r>
        <w:rPr>
          <w:rFonts w:cs="Arial"/>
          <w:b/>
          <w:color w:val="000000"/>
        </w:rPr>
        <w:t>Nature</w:t>
      </w:r>
    </w:p>
    <w:p w:rsidR="00D569CB" w:rsidRDefault="00D569CB" w:rsidP="00D569CB">
      <w:pPr>
        <w:jc w:val="both"/>
        <w:rPr>
          <w:rFonts w:cs="Arial"/>
        </w:rPr>
      </w:pPr>
      <w:r>
        <w:rPr>
          <w:rFonts w:cs="Arial"/>
        </w:rPr>
        <w:t>During the performance of accrual audit we identified that the following t</w:t>
      </w:r>
      <w:r>
        <w:rPr>
          <w:rFonts w:cs="Arial"/>
          <w:lang w:eastAsia="en-ZA"/>
        </w:rPr>
        <w:t>ransaction</w:t>
      </w:r>
      <w:r w:rsidRPr="00057ACB">
        <w:rPr>
          <w:rFonts w:cs="Arial"/>
          <w:lang w:eastAsia="en-ZA"/>
        </w:rPr>
        <w:t xml:space="preserve"> </w:t>
      </w:r>
      <w:r>
        <w:rPr>
          <w:rFonts w:cs="Arial"/>
        </w:rPr>
        <w:t>was rendered after year end and was paid after year end however the amount was included on the accrual listing as at 31 March 2020.Refer to table below:</w:t>
      </w:r>
    </w:p>
    <w:tbl>
      <w:tblPr>
        <w:tblW w:w="9776" w:type="dxa"/>
        <w:tblLook w:val="04A0" w:firstRow="1" w:lastRow="0" w:firstColumn="1" w:lastColumn="0" w:noHBand="0" w:noVBand="1"/>
      </w:tblPr>
      <w:tblGrid>
        <w:gridCol w:w="1740"/>
        <w:gridCol w:w="1928"/>
        <w:gridCol w:w="1600"/>
        <w:gridCol w:w="1957"/>
        <w:gridCol w:w="2551"/>
      </w:tblGrid>
      <w:tr w:rsidR="00D569CB" w:rsidRPr="0016707D" w:rsidTr="00D00A11">
        <w:trPr>
          <w:trHeight w:val="708"/>
        </w:trPr>
        <w:tc>
          <w:tcPr>
            <w:tcW w:w="1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569CB" w:rsidRPr="0016707D" w:rsidRDefault="00D569CB" w:rsidP="00D00A11">
            <w:pPr>
              <w:rPr>
                <w:rFonts w:cs="Arial"/>
                <w:b/>
                <w:color w:val="000000"/>
                <w:sz w:val="18"/>
                <w:szCs w:val="18"/>
                <w:lang w:eastAsia="en-ZA"/>
              </w:rPr>
            </w:pPr>
            <w:r w:rsidRPr="0016707D">
              <w:rPr>
                <w:rFonts w:cs="Arial"/>
                <w:b/>
                <w:color w:val="000000"/>
                <w:sz w:val="18"/>
                <w:szCs w:val="18"/>
                <w:lang w:eastAsia="en-ZA"/>
              </w:rPr>
              <w:t>Supplier name</w:t>
            </w:r>
          </w:p>
        </w:tc>
        <w:tc>
          <w:tcPr>
            <w:tcW w:w="1928" w:type="dxa"/>
            <w:tcBorders>
              <w:top w:val="single" w:sz="4" w:space="0" w:color="auto"/>
              <w:left w:val="nil"/>
              <w:bottom w:val="single" w:sz="4" w:space="0" w:color="auto"/>
              <w:right w:val="single" w:sz="4" w:space="0" w:color="auto"/>
            </w:tcBorders>
            <w:shd w:val="clear" w:color="000000" w:fill="D9D9D9"/>
            <w:vAlign w:val="bottom"/>
            <w:hideMark/>
          </w:tcPr>
          <w:p w:rsidR="00D569CB" w:rsidRPr="0016707D" w:rsidRDefault="00D569CB" w:rsidP="00D00A11">
            <w:pPr>
              <w:rPr>
                <w:rFonts w:cs="Arial"/>
                <w:b/>
                <w:color w:val="000000"/>
                <w:sz w:val="18"/>
                <w:szCs w:val="18"/>
                <w:lang w:eastAsia="en-ZA"/>
              </w:rPr>
            </w:pPr>
            <w:r w:rsidRPr="0016707D">
              <w:rPr>
                <w:rFonts w:cs="Arial"/>
                <w:b/>
                <w:color w:val="000000"/>
                <w:sz w:val="18"/>
                <w:szCs w:val="18"/>
                <w:lang w:eastAsia="en-ZA"/>
              </w:rPr>
              <w:t xml:space="preserve">Date when goods and service received </w:t>
            </w:r>
          </w:p>
        </w:tc>
        <w:tc>
          <w:tcPr>
            <w:tcW w:w="1600" w:type="dxa"/>
            <w:tcBorders>
              <w:top w:val="single" w:sz="4" w:space="0" w:color="auto"/>
              <w:left w:val="nil"/>
              <w:bottom w:val="single" w:sz="4" w:space="0" w:color="auto"/>
              <w:right w:val="single" w:sz="4" w:space="0" w:color="auto"/>
            </w:tcBorders>
            <w:shd w:val="clear" w:color="000000" w:fill="D9D9D9"/>
            <w:noWrap/>
            <w:vAlign w:val="bottom"/>
            <w:hideMark/>
          </w:tcPr>
          <w:p w:rsidR="00D569CB" w:rsidRPr="0016707D" w:rsidRDefault="00D569CB" w:rsidP="00D00A11">
            <w:pPr>
              <w:rPr>
                <w:rFonts w:cs="Arial"/>
                <w:b/>
                <w:color w:val="000000"/>
                <w:sz w:val="18"/>
                <w:szCs w:val="18"/>
                <w:lang w:eastAsia="en-ZA"/>
              </w:rPr>
            </w:pPr>
            <w:r w:rsidRPr="0016707D">
              <w:rPr>
                <w:rFonts w:cs="Arial"/>
                <w:b/>
                <w:color w:val="000000"/>
                <w:sz w:val="18"/>
                <w:szCs w:val="18"/>
                <w:lang w:eastAsia="en-ZA"/>
              </w:rPr>
              <w:t>Payment date</w:t>
            </w:r>
          </w:p>
        </w:tc>
        <w:tc>
          <w:tcPr>
            <w:tcW w:w="1957" w:type="dxa"/>
            <w:tcBorders>
              <w:top w:val="single" w:sz="4" w:space="0" w:color="auto"/>
              <w:left w:val="nil"/>
              <w:bottom w:val="single" w:sz="4" w:space="0" w:color="auto"/>
              <w:right w:val="single" w:sz="4" w:space="0" w:color="auto"/>
            </w:tcBorders>
            <w:shd w:val="clear" w:color="000000" w:fill="D9D9D9"/>
            <w:vAlign w:val="bottom"/>
            <w:hideMark/>
          </w:tcPr>
          <w:p w:rsidR="00D569CB" w:rsidRPr="0016707D" w:rsidRDefault="00D569CB" w:rsidP="00D00A11">
            <w:pPr>
              <w:rPr>
                <w:rFonts w:cs="Arial"/>
                <w:b/>
                <w:color w:val="000000"/>
                <w:sz w:val="18"/>
                <w:szCs w:val="18"/>
                <w:lang w:eastAsia="en-ZA"/>
              </w:rPr>
            </w:pPr>
            <w:r w:rsidRPr="0016707D">
              <w:rPr>
                <w:rFonts w:cs="Arial"/>
                <w:b/>
                <w:color w:val="000000"/>
                <w:sz w:val="18"/>
                <w:szCs w:val="18"/>
                <w:lang w:eastAsia="en-ZA"/>
              </w:rPr>
              <w:t>Amount as per payment batch</w:t>
            </w:r>
            <w:r w:rsidRPr="0016707D">
              <w:rPr>
                <w:rFonts w:cs="Arial"/>
                <w:b/>
                <w:color w:val="000000"/>
                <w:sz w:val="18"/>
                <w:szCs w:val="18"/>
                <w:lang w:eastAsia="en-ZA"/>
              </w:rPr>
              <w:br/>
              <w:t>R</w:t>
            </w:r>
          </w:p>
        </w:tc>
        <w:tc>
          <w:tcPr>
            <w:tcW w:w="2551" w:type="dxa"/>
            <w:tcBorders>
              <w:top w:val="single" w:sz="4" w:space="0" w:color="auto"/>
              <w:left w:val="nil"/>
              <w:bottom w:val="single" w:sz="4" w:space="0" w:color="auto"/>
              <w:right w:val="single" w:sz="4" w:space="0" w:color="auto"/>
            </w:tcBorders>
            <w:shd w:val="clear" w:color="000000" w:fill="D9D9D9"/>
            <w:vAlign w:val="bottom"/>
            <w:hideMark/>
          </w:tcPr>
          <w:p w:rsidR="00D569CB" w:rsidRPr="0016707D" w:rsidRDefault="00D569CB" w:rsidP="00D00A11">
            <w:pPr>
              <w:rPr>
                <w:rFonts w:cs="Arial"/>
                <w:b/>
                <w:color w:val="000000"/>
                <w:sz w:val="18"/>
                <w:szCs w:val="18"/>
                <w:lang w:eastAsia="en-ZA"/>
              </w:rPr>
            </w:pPr>
            <w:r w:rsidRPr="0016707D">
              <w:rPr>
                <w:rFonts w:cs="Arial"/>
                <w:b/>
                <w:color w:val="000000"/>
                <w:sz w:val="18"/>
                <w:szCs w:val="18"/>
                <w:lang w:eastAsia="en-ZA"/>
              </w:rPr>
              <w:t>Amount as per accrual listing</w:t>
            </w:r>
            <w:r w:rsidRPr="0016707D">
              <w:rPr>
                <w:rFonts w:cs="Arial"/>
                <w:b/>
                <w:color w:val="000000"/>
                <w:sz w:val="18"/>
                <w:szCs w:val="18"/>
                <w:lang w:eastAsia="en-ZA"/>
              </w:rPr>
              <w:br/>
              <w:t>R</w:t>
            </w:r>
          </w:p>
        </w:tc>
      </w:tr>
      <w:tr w:rsidR="00D569CB" w:rsidRPr="0016707D" w:rsidTr="00D00A11">
        <w:trPr>
          <w:trHeight w:val="348"/>
        </w:trPr>
        <w:tc>
          <w:tcPr>
            <w:tcW w:w="1740" w:type="dxa"/>
            <w:tcBorders>
              <w:top w:val="nil"/>
              <w:left w:val="single" w:sz="4" w:space="0" w:color="auto"/>
              <w:bottom w:val="single" w:sz="4" w:space="0" w:color="auto"/>
              <w:right w:val="single" w:sz="4" w:space="0" w:color="auto"/>
            </w:tcBorders>
            <w:shd w:val="clear" w:color="auto" w:fill="auto"/>
            <w:vAlign w:val="bottom"/>
            <w:hideMark/>
          </w:tcPr>
          <w:p w:rsidR="00D569CB" w:rsidRPr="0016707D" w:rsidRDefault="00D569CB" w:rsidP="00D00A11">
            <w:pPr>
              <w:rPr>
                <w:rFonts w:cs="Arial"/>
                <w:color w:val="000000"/>
                <w:sz w:val="18"/>
                <w:szCs w:val="18"/>
                <w:lang w:eastAsia="en-ZA"/>
              </w:rPr>
            </w:pPr>
            <w:r w:rsidRPr="0016707D">
              <w:rPr>
                <w:rFonts w:cs="Arial"/>
                <w:color w:val="000000"/>
                <w:sz w:val="18"/>
                <w:szCs w:val="18"/>
                <w:lang w:eastAsia="en-ZA"/>
              </w:rPr>
              <w:t>Zidlaphi Kgomo and associates cc</w:t>
            </w:r>
          </w:p>
        </w:tc>
        <w:tc>
          <w:tcPr>
            <w:tcW w:w="1928" w:type="dxa"/>
            <w:tcBorders>
              <w:top w:val="nil"/>
              <w:left w:val="nil"/>
              <w:bottom w:val="single" w:sz="4" w:space="0" w:color="auto"/>
              <w:right w:val="single" w:sz="4" w:space="0" w:color="auto"/>
            </w:tcBorders>
            <w:shd w:val="clear" w:color="auto" w:fill="auto"/>
            <w:noWrap/>
            <w:vAlign w:val="bottom"/>
            <w:hideMark/>
          </w:tcPr>
          <w:p w:rsidR="00D569CB" w:rsidRPr="0016707D" w:rsidRDefault="00D569CB" w:rsidP="00D00A11">
            <w:pPr>
              <w:jc w:val="right"/>
              <w:rPr>
                <w:rFonts w:cs="Arial"/>
                <w:color w:val="000000"/>
                <w:sz w:val="18"/>
                <w:szCs w:val="18"/>
                <w:lang w:eastAsia="en-ZA"/>
              </w:rPr>
            </w:pPr>
            <w:r w:rsidRPr="0016707D">
              <w:rPr>
                <w:rFonts w:cs="Arial"/>
                <w:color w:val="000000"/>
                <w:sz w:val="18"/>
                <w:szCs w:val="18"/>
                <w:lang w:eastAsia="en-ZA"/>
              </w:rPr>
              <w:t>2020/06/09</w:t>
            </w:r>
          </w:p>
        </w:tc>
        <w:tc>
          <w:tcPr>
            <w:tcW w:w="1600" w:type="dxa"/>
            <w:tcBorders>
              <w:top w:val="nil"/>
              <w:left w:val="nil"/>
              <w:bottom w:val="single" w:sz="4" w:space="0" w:color="auto"/>
              <w:right w:val="single" w:sz="4" w:space="0" w:color="auto"/>
            </w:tcBorders>
            <w:shd w:val="clear" w:color="auto" w:fill="auto"/>
            <w:noWrap/>
            <w:vAlign w:val="bottom"/>
            <w:hideMark/>
          </w:tcPr>
          <w:p w:rsidR="00D569CB" w:rsidRPr="0016707D" w:rsidRDefault="00D569CB" w:rsidP="00D00A11">
            <w:pPr>
              <w:jc w:val="right"/>
              <w:rPr>
                <w:rFonts w:cs="Arial"/>
                <w:color w:val="000000"/>
                <w:sz w:val="18"/>
                <w:szCs w:val="18"/>
                <w:lang w:eastAsia="en-ZA"/>
              </w:rPr>
            </w:pPr>
            <w:r w:rsidRPr="0016707D">
              <w:rPr>
                <w:rFonts w:cs="Arial"/>
                <w:color w:val="000000"/>
                <w:sz w:val="18"/>
                <w:szCs w:val="18"/>
                <w:lang w:eastAsia="en-ZA"/>
              </w:rPr>
              <w:t>2020/06/24</w:t>
            </w:r>
          </w:p>
        </w:tc>
        <w:tc>
          <w:tcPr>
            <w:tcW w:w="1957" w:type="dxa"/>
            <w:tcBorders>
              <w:top w:val="nil"/>
              <w:left w:val="nil"/>
              <w:bottom w:val="single" w:sz="4" w:space="0" w:color="auto"/>
              <w:right w:val="single" w:sz="4" w:space="0" w:color="auto"/>
            </w:tcBorders>
            <w:shd w:val="clear" w:color="auto" w:fill="auto"/>
            <w:noWrap/>
            <w:vAlign w:val="bottom"/>
            <w:hideMark/>
          </w:tcPr>
          <w:p w:rsidR="00D569CB" w:rsidRPr="0016707D" w:rsidRDefault="00D569CB" w:rsidP="00D00A11">
            <w:pPr>
              <w:rPr>
                <w:rFonts w:cs="Arial"/>
                <w:color w:val="000000"/>
                <w:sz w:val="18"/>
                <w:szCs w:val="18"/>
                <w:lang w:eastAsia="en-ZA"/>
              </w:rPr>
            </w:pPr>
            <w:r w:rsidRPr="0016707D">
              <w:rPr>
                <w:rFonts w:cs="Arial"/>
                <w:color w:val="000000"/>
                <w:sz w:val="18"/>
                <w:szCs w:val="18"/>
                <w:lang w:eastAsia="en-ZA"/>
              </w:rPr>
              <w:t xml:space="preserve">          1 711 340,31 </w:t>
            </w:r>
          </w:p>
        </w:tc>
        <w:tc>
          <w:tcPr>
            <w:tcW w:w="2551" w:type="dxa"/>
            <w:tcBorders>
              <w:top w:val="nil"/>
              <w:left w:val="nil"/>
              <w:bottom w:val="single" w:sz="4" w:space="0" w:color="auto"/>
              <w:right w:val="single" w:sz="4" w:space="0" w:color="auto"/>
            </w:tcBorders>
            <w:shd w:val="clear" w:color="auto" w:fill="auto"/>
            <w:noWrap/>
            <w:vAlign w:val="bottom"/>
            <w:hideMark/>
          </w:tcPr>
          <w:p w:rsidR="00D569CB" w:rsidRPr="0016707D" w:rsidRDefault="00D569CB" w:rsidP="00D00A11">
            <w:pPr>
              <w:rPr>
                <w:rFonts w:cs="Arial"/>
                <w:color w:val="000000"/>
                <w:sz w:val="18"/>
                <w:szCs w:val="18"/>
                <w:lang w:eastAsia="en-ZA"/>
              </w:rPr>
            </w:pPr>
            <w:r w:rsidRPr="0016707D">
              <w:rPr>
                <w:rFonts w:cs="Arial"/>
                <w:color w:val="000000"/>
                <w:sz w:val="18"/>
                <w:szCs w:val="18"/>
                <w:lang w:eastAsia="en-ZA"/>
              </w:rPr>
              <w:t xml:space="preserve">                         1 711 340,31 </w:t>
            </w:r>
          </w:p>
        </w:tc>
      </w:tr>
    </w:tbl>
    <w:p w:rsidR="00D569CB" w:rsidRDefault="00D569CB" w:rsidP="00D569CB">
      <w:pPr>
        <w:jc w:val="both"/>
        <w:rPr>
          <w:rFonts w:cs="Arial"/>
        </w:rPr>
      </w:pPr>
    </w:p>
    <w:p w:rsidR="00D569CB" w:rsidRDefault="00D569CB" w:rsidP="00D569CB">
      <w:pPr>
        <w:jc w:val="both"/>
        <w:rPr>
          <w:rFonts w:cs="Arial"/>
          <w:b/>
        </w:rPr>
      </w:pPr>
      <w:r>
        <w:rPr>
          <w:rFonts w:cs="Arial"/>
          <w:b/>
        </w:rPr>
        <w:t>Impact</w:t>
      </w:r>
    </w:p>
    <w:p w:rsidR="00D569CB" w:rsidRPr="008F56C9" w:rsidRDefault="00D569CB" w:rsidP="00D569CB">
      <w:pPr>
        <w:jc w:val="both"/>
        <w:rPr>
          <w:rFonts w:cs="Arial"/>
          <w:b/>
        </w:rPr>
      </w:pPr>
      <w:r w:rsidRPr="007A6A5C">
        <w:rPr>
          <w:rFonts w:cs="Arial"/>
        </w:rPr>
        <w:t>This results to the following:</w:t>
      </w:r>
    </w:p>
    <w:p w:rsidR="00D569CB" w:rsidRPr="008F56C9" w:rsidRDefault="00D569CB" w:rsidP="00D569CB">
      <w:pPr>
        <w:spacing w:after="0"/>
        <w:contextualSpacing/>
        <w:jc w:val="both"/>
        <w:rPr>
          <w:rFonts w:cs="Arial"/>
        </w:rPr>
      </w:pPr>
      <w:r w:rsidRPr="008F56C9">
        <w:rPr>
          <w:rFonts w:cs="Arial"/>
        </w:rPr>
        <w:t>Overstatement of accrued expense assets</w:t>
      </w:r>
    </w:p>
    <w:p w:rsidR="00D569CB" w:rsidRDefault="00D569CB" w:rsidP="00D569CB">
      <w:pPr>
        <w:jc w:val="both"/>
        <w:rPr>
          <w:rFonts w:cs="Arial"/>
          <w:b/>
        </w:rPr>
      </w:pPr>
    </w:p>
    <w:p w:rsidR="00D569CB" w:rsidRPr="00222232" w:rsidRDefault="00D569CB" w:rsidP="00D569CB">
      <w:pPr>
        <w:jc w:val="both"/>
        <w:rPr>
          <w:rFonts w:cs="Arial"/>
        </w:rPr>
      </w:pPr>
      <w:r w:rsidRPr="008C30F6">
        <w:rPr>
          <w:rFonts w:cs="Arial"/>
          <w:b/>
        </w:rPr>
        <w:t>Internal control deficiency</w:t>
      </w:r>
    </w:p>
    <w:p w:rsidR="00D569CB" w:rsidRPr="002232B3" w:rsidRDefault="00D569CB" w:rsidP="00D569CB">
      <w:pPr>
        <w:tabs>
          <w:tab w:val="num" w:pos="851"/>
        </w:tabs>
        <w:jc w:val="both"/>
        <w:rPr>
          <w:rFonts w:cs="Arial"/>
          <w:i/>
        </w:rPr>
      </w:pPr>
      <w:r w:rsidRPr="002232B3">
        <w:rPr>
          <w:rFonts w:cs="Arial"/>
          <w:i/>
        </w:rPr>
        <w:t>Financial and Performance Management</w:t>
      </w:r>
    </w:p>
    <w:p w:rsidR="00D569CB" w:rsidRPr="00912A70" w:rsidRDefault="00D569CB" w:rsidP="00D569CB">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 invoice was accrued for when it was already paid for.</w:t>
      </w:r>
    </w:p>
    <w:p w:rsidR="00D569CB" w:rsidRDefault="00D569CB" w:rsidP="00D569CB">
      <w:pPr>
        <w:tabs>
          <w:tab w:val="num" w:pos="851"/>
        </w:tabs>
        <w:jc w:val="both"/>
        <w:rPr>
          <w:rFonts w:cs="Arial"/>
          <w:color w:val="000000"/>
        </w:rPr>
      </w:pPr>
    </w:p>
    <w:p w:rsidR="00D569CB" w:rsidRPr="006622B7" w:rsidRDefault="00D569CB" w:rsidP="00D569CB">
      <w:pPr>
        <w:tabs>
          <w:tab w:val="num" w:pos="851"/>
        </w:tabs>
        <w:jc w:val="both"/>
        <w:rPr>
          <w:rFonts w:cs="Arial"/>
          <w:color w:val="000000"/>
        </w:rPr>
      </w:pPr>
      <w:r w:rsidRPr="008C30F6">
        <w:rPr>
          <w:rFonts w:cs="Arial"/>
          <w:b/>
        </w:rPr>
        <w:t xml:space="preserve">Recommendation </w:t>
      </w:r>
    </w:p>
    <w:p w:rsidR="00D569CB" w:rsidRPr="00F53835" w:rsidRDefault="00D569CB" w:rsidP="00D569CB">
      <w:pPr>
        <w:jc w:val="both"/>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D569CB" w:rsidRDefault="00D569CB" w:rsidP="00D569CB">
      <w:pPr>
        <w:rPr>
          <w:rFonts w:cs="Arial"/>
          <w:b/>
          <w:bCs/>
        </w:rPr>
      </w:pPr>
    </w:p>
    <w:p w:rsidR="00D569CB" w:rsidRDefault="00D569CB" w:rsidP="00D569CB">
      <w:pPr>
        <w:rPr>
          <w:rFonts w:cs="Arial"/>
          <w:b/>
          <w:bCs/>
        </w:rPr>
      </w:pPr>
      <w:r w:rsidRPr="00745762">
        <w:rPr>
          <w:rFonts w:cs="Arial"/>
          <w:b/>
          <w:bCs/>
        </w:rPr>
        <w:lastRenderedPageBreak/>
        <w:t>Management response:</w:t>
      </w:r>
    </w:p>
    <w:p w:rsidR="00D569CB" w:rsidRPr="002B084C" w:rsidRDefault="00D569CB" w:rsidP="00D569CB">
      <w:pPr>
        <w:rPr>
          <w:rFonts w:cs="Arial"/>
          <w:color w:val="000000"/>
          <w:lang w:eastAsia="en-ZA"/>
        </w:rPr>
      </w:pPr>
      <w:r w:rsidRPr="002B084C">
        <w:rPr>
          <w:rFonts w:cs="Arial"/>
          <w:color w:val="000000"/>
          <w:lang w:eastAsia="en-ZA"/>
        </w:rPr>
        <w:t>Management partially agrees with the audit finding.</w:t>
      </w:r>
    </w:p>
    <w:p w:rsidR="00D569CB" w:rsidRPr="00927A02" w:rsidRDefault="00D569CB" w:rsidP="00D569CB">
      <w:pPr>
        <w:rPr>
          <w:rFonts w:cs="Arial"/>
          <w:color w:val="000000"/>
          <w:lang w:eastAsia="en-ZA"/>
        </w:rPr>
      </w:pPr>
      <w:r>
        <w:rPr>
          <w:rFonts w:cs="Arial"/>
          <w:color w:val="000000"/>
          <w:lang w:eastAsia="en-ZA"/>
        </w:rPr>
        <w:t>The correct service period for work performed is 20 March to 9 June 2020 for amount of R1 711 340.31, therefore accrual value for yearend should have been R 250 440.05 and not R1 711 340.31.</w:t>
      </w:r>
    </w:p>
    <w:p w:rsidR="00D569CB" w:rsidRDefault="00D569CB" w:rsidP="00D569CB">
      <w:pPr>
        <w:rPr>
          <w:rFonts w:cs="Arial"/>
          <w:b/>
          <w:iCs/>
        </w:rPr>
      </w:pPr>
    </w:p>
    <w:p w:rsidR="00D569CB" w:rsidRPr="000F64FC" w:rsidRDefault="00D569CB" w:rsidP="00D569CB">
      <w:r w:rsidRPr="001120F5">
        <w:rPr>
          <w:rFonts w:cs="Arial"/>
          <w:b/>
          <w:iCs/>
        </w:rPr>
        <w:t>Auditor’s conclusion</w:t>
      </w:r>
      <w:r>
        <w:rPr>
          <w:rFonts w:cs="Arial"/>
          <w:b/>
          <w:iCs/>
        </w:rPr>
        <w:t xml:space="preserve"> </w:t>
      </w:r>
    </w:p>
    <w:p w:rsidR="00D569CB" w:rsidRDefault="00D569CB" w:rsidP="00D569CB">
      <w:pPr>
        <w:rPr>
          <w:rFonts w:cs="Arial"/>
          <w:color w:val="000000"/>
          <w:lang w:eastAsia="en-ZA"/>
        </w:rPr>
      </w:pPr>
      <w:r w:rsidRPr="004A0148">
        <w:rPr>
          <w:rFonts w:cs="Arial"/>
          <w:bCs/>
        </w:rPr>
        <w:t xml:space="preserve">Management comments noted. The valuation date as per the progress payment certificate that was provided for audit was </w:t>
      </w:r>
      <w:r w:rsidRPr="004A0148">
        <w:rPr>
          <w:rFonts w:cs="Arial"/>
          <w:color w:val="000000"/>
          <w:lang w:eastAsia="en-ZA"/>
        </w:rPr>
        <w:t xml:space="preserve">2020/06/09 which is after year end. The evidence of March </w:t>
      </w:r>
      <w:r>
        <w:rPr>
          <w:rFonts w:cs="Arial"/>
          <w:color w:val="000000"/>
          <w:lang w:eastAsia="en-ZA"/>
        </w:rPr>
        <w:t xml:space="preserve">20 </w:t>
      </w:r>
      <w:r w:rsidRPr="004A0148">
        <w:rPr>
          <w:rFonts w:cs="Arial"/>
          <w:color w:val="000000"/>
          <w:lang w:eastAsia="en-ZA"/>
        </w:rPr>
        <w:t>was not provided in the response of the communication of finding.</w:t>
      </w:r>
      <w:r>
        <w:rPr>
          <w:rFonts w:cs="Arial"/>
          <w:color w:val="000000"/>
          <w:lang w:eastAsia="en-ZA"/>
        </w:rPr>
        <w:t xml:space="preserve"> </w:t>
      </w:r>
      <w:r w:rsidRPr="004A0148">
        <w:rPr>
          <w:rFonts w:cs="Arial"/>
          <w:color w:val="000000"/>
          <w:lang w:eastAsia="en-ZA"/>
        </w:rPr>
        <w:t>Therefore, finding remains and will be report</w:t>
      </w:r>
      <w:r>
        <w:rPr>
          <w:rFonts w:cs="Arial"/>
          <w:color w:val="000000"/>
          <w:lang w:eastAsia="en-ZA"/>
        </w:rPr>
        <w:t>ed i</w:t>
      </w:r>
      <w:r w:rsidRPr="004A0148">
        <w:rPr>
          <w:rFonts w:cs="Arial"/>
          <w:color w:val="000000"/>
          <w:lang w:eastAsia="en-ZA"/>
        </w:rPr>
        <w:t>n the management report.</w:t>
      </w: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rPr>
          <w:rFonts w:cs="Arial"/>
          <w:color w:val="000000"/>
          <w:lang w:eastAsia="en-ZA"/>
        </w:rPr>
      </w:pPr>
    </w:p>
    <w:p w:rsidR="00D569CB" w:rsidRDefault="00D569CB" w:rsidP="00D569CB">
      <w:pPr>
        <w:spacing w:after="360"/>
        <w:jc w:val="both"/>
        <w:rPr>
          <w:rFonts w:cs="Arial"/>
          <w:b/>
          <w:bCs/>
          <w:highlight w:val="lightGray"/>
        </w:rPr>
      </w:pPr>
    </w:p>
    <w:p w:rsidR="00D569CB" w:rsidRDefault="00D569CB" w:rsidP="00D569CB">
      <w:pPr>
        <w:spacing w:after="360"/>
        <w:jc w:val="both"/>
        <w:rPr>
          <w:rFonts w:cs="Arial"/>
          <w:b/>
          <w:bCs/>
          <w:highlight w:val="lightGray"/>
        </w:rPr>
      </w:pPr>
    </w:p>
    <w:p w:rsidR="009F0289" w:rsidRDefault="009F0289">
      <w:pPr>
        <w:spacing w:after="200"/>
        <w:rPr>
          <w:rFonts w:cs="Arial"/>
          <w:b/>
          <w:bCs/>
          <w:highlight w:val="lightGray"/>
        </w:rPr>
      </w:pPr>
      <w:r>
        <w:rPr>
          <w:rFonts w:cs="Arial"/>
          <w:b/>
          <w:bCs/>
          <w:highlight w:val="lightGray"/>
        </w:rPr>
        <w:br w:type="page"/>
      </w:r>
    </w:p>
    <w:p w:rsidR="00D569CB" w:rsidRDefault="00D569CB" w:rsidP="00D569CB">
      <w:pPr>
        <w:spacing w:after="360"/>
        <w:jc w:val="both"/>
        <w:rPr>
          <w:rFonts w:cs="Arial"/>
          <w:b/>
          <w:bCs/>
        </w:rPr>
      </w:pPr>
      <w:r>
        <w:rPr>
          <w:rFonts w:cs="Arial"/>
          <w:b/>
          <w:bCs/>
          <w:highlight w:val="lightGray"/>
        </w:rPr>
        <w:lastRenderedPageBreak/>
        <w:t>DETAILED AUDIT FINDING:</w:t>
      </w:r>
      <w:r w:rsidRPr="00336865">
        <w:rPr>
          <w:rFonts w:cs="Arial"/>
          <w:b/>
          <w:bCs/>
          <w:highlight w:val="lightGray"/>
        </w:rPr>
        <w:t xml:space="preserve"> </w:t>
      </w:r>
      <w:r>
        <w:rPr>
          <w:rFonts w:cs="Arial"/>
          <w:b/>
          <w:bCs/>
          <w:highlight w:val="lightGray"/>
        </w:rPr>
        <w:t xml:space="preserve">Duplicate identified on D2D Worx4U COFF 13 CPT COFF 08 JHB  </w:t>
      </w:r>
    </w:p>
    <w:p w:rsidR="00D569CB" w:rsidRPr="0016707D" w:rsidRDefault="00D569CB" w:rsidP="00D569CB">
      <w:pPr>
        <w:spacing w:after="360"/>
        <w:jc w:val="both"/>
        <w:rPr>
          <w:rFonts w:cs="Arial"/>
          <w:b/>
          <w:bCs/>
        </w:rPr>
      </w:pPr>
      <w:r>
        <w:rPr>
          <w:rFonts w:cs="Arial"/>
          <w:b/>
          <w:bCs/>
        </w:rPr>
        <w:t>Audit Finding</w:t>
      </w:r>
    </w:p>
    <w:p w:rsidR="00D569CB" w:rsidRPr="0016707D" w:rsidRDefault="00D569CB" w:rsidP="00D569CB">
      <w:pPr>
        <w:pStyle w:val="NormalWeb"/>
        <w:jc w:val="both"/>
        <w:rPr>
          <w:rFonts w:ascii="Arial" w:hAnsi="Arial" w:cs="Arial"/>
          <w:b/>
          <w:sz w:val="22"/>
          <w:szCs w:val="22"/>
        </w:rPr>
      </w:pPr>
      <w:r w:rsidRPr="0016707D">
        <w:rPr>
          <w:rFonts w:ascii="Arial" w:hAnsi="Arial" w:cs="Arial"/>
          <w:b/>
          <w:sz w:val="22"/>
          <w:szCs w:val="22"/>
        </w:rPr>
        <w:t>Requirements</w:t>
      </w:r>
    </w:p>
    <w:p w:rsidR="00D569CB" w:rsidRPr="008F56C9" w:rsidRDefault="00D569CB" w:rsidP="00D569CB">
      <w:pPr>
        <w:autoSpaceDE w:val="0"/>
        <w:autoSpaceDN w:val="0"/>
        <w:adjustRightInd w:val="0"/>
        <w:jc w:val="both"/>
        <w:rPr>
          <w:rFonts w:cs="Arial"/>
          <w:i/>
        </w:rPr>
      </w:pPr>
      <w:r w:rsidRPr="008F56C9">
        <w:rPr>
          <w:rFonts w:cs="Arial"/>
          <w:i/>
        </w:rPr>
        <w:t>Section 40 (a) and (b) of the Public Finance Management Act (PFMA) states that: “The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569CB" w:rsidRPr="008F56C9" w:rsidRDefault="00D569CB" w:rsidP="00D569CB">
      <w:pPr>
        <w:autoSpaceDE w:val="0"/>
        <w:autoSpaceDN w:val="0"/>
        <w:adjustRightInd w:val="0"/>
        <w:jc w:val="both"/>
        <w:rPr>
          <w:rFonts w:cs="Arial"/>
          <w:i/>
        </w:rPr>
      </w:pPr>
    </w:p>
    <w:p w:rsidR="00D569CB" w:rsidRPr="008F56C9" w:rsidRDefault="00D569CB" w:rsidP="00D569CB">
      <w:pPr>
        <w:jc w:val="both"/>
        <w:rPr>
          <w:rFonts w:cs="Arial"/>
          <w:i/>
        </w:rPr>
      </w:pPr>
      <w:r w:rsidRPr="008F56C9">
        <w:rPr>
          <w:rFonts w:cs="Arial"/>
          <w:i/>
        </w:rPr>
        <w:t>GRAP 1 par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D569CB" w:rsidRDefault="00D569CB" w:rsidP="00D569CB">
      <w:pPr>
        <w:contextualSpacing/>
        <w:jc w:val="both"/>
        <w:rPr>
          <w:rFonts w:cs="Arial"/>
          <w:i/>
        </w:rPr>
      </w:pPr>
      <w:r w:rsidRPr="008F56C9">
        <w:rPr>
          <w:rFonts w:cs="Arial"/>
          <w:i/>
        </w:rPr>
        <w:t xml:space="preserve">Generally Recognized Accounting Practice 19 paragraph 17 states that “Liabilities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rsidR="00D569CB" w:rsidRPr="008F56C9" w:rsidRDefault="00D569CB" w:rsidP="00D569CB">
      <w:pPr>
        <w:contextualSpacing/>
        <w:jc w:val="both"/>
        <w:rPr>
          <w:rFonts w:cs="Arial"/>
          <w:i/>
        </w:rPr>
      </w:pPr>
    </w:p>
    <w:p w:rsidR="00D569CB" w:rsidRPr="008F56C9" w:rsidRDefault="00D569CB" w:rsidP="00D569CB">
      <w:pPr>
        <w:contextualSpacing/>
        <w:jc w:val="both"/>
        <w:rPr>
          <w:rFonts w:cs="Arial"/>
          <w:i/>
        </w:rPr>
      </w:pPr>
      <w:r w:rsidRPr="008F56C9">
        <w:rPr>
          <w:rFonts w:cs="Arial"/>
          <w:i/>
        </w:rPr>
        <w:t>Generally Recognized Accounting Practice 19 paragraph 18 (b) states that: “Accruals are liabilities to pay for goods or services that have been received or supplied but have not been paid, invoiced or formally agreed with the supplier, including amounts due to employees (for example, amounts relating to accrued vacation pay) …”</w:t>
      </w:r>
    </w:p>
    <w:p w:rsidR="00D569CB" w:rsidRDefault="00D569CB" w:rsidP="00D569CB">
      <w:pPr>
        <w:jc w:val="both"/>
      </w:pPr>
    </w:p>
    <w:p w:rsidR="00D569CB" w:rsidRDefault="00D569CB" w:rsidP="00D569CB">
      <w:pPr>
        <w:jc w:val="both"/>
        <w:rPr>
          <w:rFonts w:cs="Arial"/>
          <w:b/>
        </w:rPr>
      </w:pPr>
      <w:r w:rsidRPr="0038585F">
        <w:rPr>
          <w:rFonts w:cs="Arial"/>
          <w:b/>
        </w:rPr>
        <w:t>Nature</w:t>
      </w:r>
    </w:p>
    <w:p w:rsidR="00D569CB" w:rsidRDefault="00D569CB" w:rsidP="00D569CB">
      <w:pPr>
        <w:jc w:val="both"/>
        <w:rPr>
          <w:rFonts w:cs="Arial"/>
          <w:lang w:eastAsia="en-ZA"/>
        </w:rPr>
      </w:pPr>
      <w:r w:rsidRPr="00315D78">
        <w:rPr>
          <w:rFonts w:cs="Arial"/>
          <w:lang w:eastAsia="en-ZA"/>
        </w:rPr>
        <w:t xml:space="preserve">During the </w:t>
      </w:r>
      <w:r>
        <w:rPr>
          <w:rFonts w:cs="Arial"/>
          <w:lang w:eastAsia="en-ZA"/>
        </w:rPr>
        <w:t xml:space="preserve">performance of our </w:t>
      </w:r>
      <w:r w:rsidRPr="00315D78">
        <w:rPr>
          <w:rFonts w:cs="Arial"/>
          <w:lang w:eastAsia="en-ZA"/>
        </w:rPr>
        <w:t xml:space="preserve">audit, we </w:t>
      </w:r>
      <w:r>
        <w:rPr>
          <w:rFonts w:cs="Arial"/>
          <w:lang w:eastAsia="en-ZA"/>
        </w:rPr>
        <w:t>identified instances where</w:t>
      </w:r>
      <w:r w:rsidRPr="00315D78">
        <w:rPr>
          <w:rFonts w:cs="Arial"/>
          <w:lang w:eastAsia="en-ZA"/>
        </w:rPr>
        <w:t xml:space="preserve"> day to day worx4U accruals </w:t>
      </w:r>
      <w:r>
        <w:rPr>
          <w:rFonts w:cs="Arial"/>
          <w:lang w:eastAsia="en-ZA"/>
        </w:rPr>
        <w:t xml:space="preserve">transactions were </w:t>
      </w:r>
      <w:r w:rsidRPr="00315D78">
        <w:rPr>
          <w:rFonts w:cs="Arial"/>
          <w:lang w:eastAsia="en-ZA"/>
        </w:rPr>
        <w:t>d</w:t>
      </w:r>
      <w:r>
        <w:rPr>
          <w:rFonts w:cs="Arial"/>
          <w:lang w:eastAsia="en-ZA"/>
        </w:rPr>
        <w:t>uplicated</w:t>
      </w:r>
      <w:r w:rsidRPr="00315D78">
        <w:rPr>
          <w:rFonts w:cs="Arial"/>
          <w:lang w:eastAsia="en-ZA"/>
        </w:rPr>
        <w:t xml:space="preserve"> on the accrual listing. These transactions have the same call reference #, summary of events, supplier, date completion of service, order # and amount.</w:t>
      </w:r>
      <w:r>
        <w:rPr>
          <w:rFonts w:cs="Arial"/>
          <w:lang w:eastAsia="en-ZA"/>
        </w:rPr>
        <w:t xml:space="preserve"> The table below refers</w:t>
      </w:r>
    </w:p>
    <w:p w:rsidR="00D569CB" w:rsidRPr="00BD3555" w:rsidRDefault="00D569CB" w:rsidP="00D569CB">
      <w:pPr>
        <w:jc w:val="both"/>
        <w:rPr>
          <w:rFonts w:cs="Arial"/>
          <w:b/>
          <w:lang w:eastAsia="en-ZA"/>
        </w:rPr>
      </w:pPr>
      <w:r w:rsidRPr="00BD3555">
        <w:rPr>
          <w:rFonts w:cs="Arial"/>
          <w:b/>
          <w:lang w:eastAsia="en-ZA"/>
        </w:rPr>
        <w:t>Cape town</w:t>
      </w:r>
      <w:r>
        <w:rPr>
          <w:rFonts w:cs="Arial"/>
          <w:b/>
          <w:lang w:eastAsia="en-ZA"/>
        </w:rPr>
        <w:t xml:space="preserve"> Region </w:t>
      </w:r>
    </w:p>
    <w:tbl>
      <w:tblPr>
        <w:tblW w:w="5000" w:type="pct"/>
        <w:tblLayout w:type="fixed"/>
        <w:tblLook w:val="04A0" w:firstRow="1" w:lastRow="0" w:firstColumn="1" w:lastColumn="0" w:noHBand="0" w:noVBand="1"/>
      </w:tblPr>
      <w:tblGrid>
        <w:gridCol w:w="662"/>
        <w:gridCol w:w="4111"/>
        <w:gridCol w:w="2523"/>
        <w:gridCol w:w="1720"/>
      </w:tblGrid>
      <w:tr w:rsidR="00D569CB" w:rsidRPr="008F56C9" w:rsidTr="00D00A11">
        <w:trPr>
          <w:trHeight w:val="300"/>
        </w:trPr>
        <w:tc>
          <w:tcPr>
            <w:tcW w:w="367"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No</w:t>
            </w:r>
          </w:p>
        </w:tc>
        <w:tc>
          <w:tcPr>
            <w:tcW w:w="2280"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Number of items identified duplicated on the Accrual schedule</w:t>
            </w:r>
          </w:p>
        </w:tc>
        <w:tc>
          <w:tcPr>
            <w:tcW w:w="1399"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Final value of accruals</w:t>
            </w:r>
          </w:p>
        </w:tc>
        <w:tc>
          <w:tcPr>
            <w:tcW w:w="954"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Duplicated amount</w:t>
            </w:r>
          </w:p>
        </w:tc>
      </w:tr>
      <w:tr w:rsidR="00D569CB" w:rsidRPr="008F56C9" w:rsidTr="00D00A11">
        <w:trPr>
          <w:trHeight w:val="288"/>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1</w:t>
            </w:r>
          </w:p>
        </w:tc>
        <w:tc>
          <w:tcPr>
            <w:tcW w:w="2280"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46</w:t>
            </w:r>
          </w:p>
        </w:tc>
        <w:tc>
          <w:tcPr>
            <w:tcW w:w="1399"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1 347 750</w:t>
            </w:r>
          </w:p>
        </w:tc>
        <w:tc>
          <w:tcPr>
            <w:tcW w:w="954"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673 875</w:t>
            </w:r>
          </w:p>
        </w:tc>
      </w:tr>
    </w:tbl>
    <w:p w:rsidR="00D569CB" w:rsidRPr="008F56C9" w:rsidRDefault="00D569CB" w:rsidP="00D569CB">
      <w:pPr>
        <w:jc w:val="both"/>
        <w:rPr>
          <w:rFonts w:cs="Arial"/>
          <w:sz w:val="18"/>
          <w:szCs w:val="18"/>
        </w:rPr>
      </w:pPr>
    </w:p>
    <w:p w:rsidR="00D569CB" w:rsidRPr="008F56C9" w:rsidRDefault="00D569CB" w:rsidP="00D569CB">
      <w:pPr>
        <w:jc w:val="both"/>
        <w:rPr>
          <w:rFonts w:cs="Arial"/>
          <w:b/>
          <w:lang w:eastAsia="en-ZA"/>
        </w:rPr>
      </w:pPr>
      <w:r w:rsidRPr="008F56C9">
        <w:rPr>
          <w:rFonts w:cs="Arial"/>
          <w:b/>
          <w:lang w:eastAsia="en-ZA"/>
        </w:rPr>
        <w:t>JHB Region</w:t>
      </w:r>
    </w:p>
    <w:tbl>
      <w:tblPr>
        <w:tblW w:w="5000" w:type="pct"/>
        <w:tblLayout w:type="fixed"/>
        <w:tblLook w:val="04A0" w:firstRow="1" w:lastRow="0" w:firstColumn="1" w:lastColumn="0" w:noHBand="0" w:noVBand="1"/>
      </w:tblPr>
      <w:tblGrid>
        <w:gridCol w:w="662"/>
        <w:gridCol w:w="4111"/>
        <w:gridCol w:w="2523"/>
        <w:gridCol w:w="1720"/>
      </w:tblGrid>
      <w:tr w:rsidR="00D569CB" w:rsidRPr="008F56C9" w:rsidTr="00D00A11">
        <w:trPr>
          <w:trHeight w:val="300"/>
        </w:trPr>
        <w:tc>
          <w:tcPr>
            <w:tcW w:w="367"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lastRenderedPageBreak/>
              <w:t>No</w:t>
            </w:r>
          </w:p>
        </w:tc>
        <w:tc>
          <w:tcPr>
            <w:tcW w:w="2280"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Number of items identified duplicated on the Accrual schedule</w:t>
            </w:r>
          </w:p>
        </w:tc>
        <w:tc>
          <w:tcPr>
            <w:tcW w:w="1399"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Final value of accruals</w:t>
            </w:r>
          </w:p>
        </w:tc>
        <w:tc>
          <w:tcPr>
            <w:tcW w:w="954" w:type="pct"/>
            <w:tcBorders>
              <w:top w:val="single" w:sz="4" w:space="0" w:color="auto"/>
              <w:left w:val="nil"/>
              <w:bottom w:val="single" w:sz="4" w:space="0" w:color="auto"/>
              <w:right w:val="single" w:sz="4" w:space="0" w:color="auto"/>
            </w:tcBorders>
            <w:shd w:val="clear" w:color="000000" w:fill="FFFFFF"/>
            <w:vAlign w:val="center"/>
            <w:hideMark/>
          </w:tcPr>
          <w:p w:rsidR="00D569CB" w:rsidRPr="008F56C9" w:rsidRDefault="00D569CB" w:rsidP="00D00A11">
            <w:pPr>
              <w:jc w:val="center"/>
              <w:rPr>
                <w:rFonts w:cs="Arial"/>
                <w:b/>
                <w:bCs/>
                <w:color w:val="000000"/>
                <w:sz w:val="18"/>
                <w:szCs w:val="18"/>
                <w:lang w:eastAsia="en-ZA"/>
              </w:rPr>
            </w:pPr>
            <w:r w:rsidRPr="008F56C9">
              <w:rPr>
                <w:rFonts w:cs="Arial"/>
                <w:b/>
                <w:bCs/>
                <w:color w:val="000000"/>
                <w:sz w:val="18"/>
                <w:szCs w:val="18"/>
                <w:lang w:eastAsia="en-ZA"/>
              </w:rPr>
              <w:t>Duplicated amount</w:t>
            </w:r>
          </w:p>
        </w:tc>
      </w:tr>
      <w:tr w:rsidR="00D569CB" w:rsidRPr="008F56C9" w:rsidTr="00D00A11">
        <w:trPr>
          <w:trHeight w:val="288"/>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1</w:t>
            </w:r>
          </w:p>
        </w:tc>
        <w:tc>
          <w:tcPr>
            <w:tcW w:w="2280"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178</w:t>
            </w:r>
          </w:p>
        </w:tc>
        <w:tc>
          <w:tcPr>
            <w:tcW w:w="1399"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1 520 820</w:t>
            </w:r>
          </w:p>
        </w:tc>
        <w:tc>
          <w:tcPr>
            <w:tcW w:w="954" w:type="pct"/>
            <w:tcBorders>
              <w:top w:val="nil"/>
              <w:left w:val="nil"/>
              <w:bottom w:val="single" w:sz="4" w:space="0" w:color="auto"/>
              <w:right w:val="single" w:sz="4" w:space="0" w:color="auto"/>
            </w:tcBorders>
            <w:shd w:val="clear" w:color="000000" w:fill="FFFFFF"/>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760 410</w:t>
            </w:r>
          </w:p>
        </w:tc>
      </w:tr>
    </w:tbl>
    <w:p w:rsidR="00D569CB" w:rsidRDefault="00D569CB" w:rsidP="00D569CB">
      <w:pPr>
        <w:jc w:val="both"/>
        <w:rPr>
          <w:rFonts w:cs="Arial"/>
        </w:rPr>
      </w:pPr>
    </w:p>
    <w:p w:rsidR="00D569CB" w:rsidRDefault="00D569CB" w:rsidP="00D569CB">
      <w:pPr>
        <w:jc w:val="both"/>
        <w:rPr>
          <w:rFonts w:cs="Arial"/>
        </w:rPr>
      </w:pPr>
    </w:p>
    <w:p w:rsidR="00D569CB" w:rsidRDefault="00D569CB" w:rsidP="00D569CB">
      <w:pPr>
        <w:jc w:val="both"/>
        <w:rPr>
          <w:rFonts w:cs="Arial"/>
        </w:rPr>
      </w:pPr>
    </w:p>
    <w:p w:rsidR="00D569CB" w:rsidRDefault="00D569CB" w:rsidP="00D569CB">
      <w:pPr>
        <w:jc w:val="both"/>
        <w:rPr>
          <w:rFonts w:cs="Arial"/>
          <w:b/>
        </w:rPr>
      </w:pPr>
      <w:r w:rsidRPr="00B74597">
        <w:rPr>
          <w:rFonts w:cs="Arial"/>
          <w:b/>
        </w:rPr>
        <w:t>Impact</w:t>
      </w:r>
      <w:r>
        <w:rPr>
          <w:rFonts w:cs="Arial"/>
          <w:b/>
        </w:rPr>
        <w:t xml:space="preserve"> of finding</w:t>
      </w:r>
    </w:p>
    <w:p w:rsidR="00D569CB" w:rsidRDefault="00D569CB" w:rsidP="00D569CB">
      <w:pPr>
        <w:jc w:val="both"/>
        <w:rPr>
          <w:rFonts w:cs="Arial"/>
          <w:b/>
        </w:rPr>
      </w:pPr>
      <w:r>
        <w:rPr>
          <w:rFonts w:cs="Arial"/>
          <w:b/>
        </w:rPr>
        <w:t>Cape town</w:t>
      </w:r>
    </w:p>
    <w:p w:rsidR="00D569CB" w:rsidRPr="00BD3555" w:rsidRDefault="00D569CB" w:rsidP="00D569CB">
      <w:pPr>
        <w:spacing w:after="0"/>
        <w:contextualSpacing/>
        <w:jc w:val="both"/>
        <w:rPr>
          <w:rFonts w:cs="Arial"/>
        </w:rPr>
      </w:pPr>
      <w:r w:rsidRPr="00BD3555">
        <w:rPr>
          <w:rFonts w:cs="Arial"/>
        </w:rPr>
        <w:t xml:space="preserve">Accruals day to day </w:t>
      </w:r>
      <w:r w:rsidRPr="00BD3555">
        <w:rPr>
          <w:rFonts w:cs="Arial"/>
          <w:lang w:eastAsia="en-ZA"/>
        </w:rPr>
        <w:t>worx4U</w:t>
      </w:r>
      <w:r w:rsidRPr="00BD3555">
        <w:rPr>
          <w:rFonts w:cs="Arial"/>
        </w:rPr>
        <w:t xml:space="preserve"> is overstated by R673 875</w:t>
      </w:r>
    </w:p>
    <w:p w:rsidR="00D569CB" w:rsidRDefault="00D569CB" w:rsidP="00D569CB">
      <w:pPr>
        <w:pStyle w:val="ListParagraph"/>
        <w:numPr>
          <w:ilvl w:val="0"/>
          <w:numId w:val="0"/>
        </w:numPr>
        <w:autoSpaceDE/>
        <w:autoSpaceDN/>
        <w:adjustRightInd/>
        <w:spacing w:after="0"/>
        <w:ind w:left="720"/>
        <w:contextualSpacing/>
        <w:jc w:val="both"/>
        <w:rPr>
          <w:rFonts w:ascii="Arial" w:hAnsi="Arial" w:cs="Arial"/>
        </w:rPr>
      </w:pPr>
    </w:p>
    <w:p w:rsidR="00D569CB" w:rsidRDefault="00D569CB" w:rsidP="00D569CB">
      <w:pPr>
        <w:spacing w:after="0"/>
        <w:contextualSpacing/>
        <w:jc w:val="both"/>
        <w:rPr>
          <w:rFonts w:cs="Arial"/>
          <w:b/>
        </w:rPr>
      </w:pPr>
      <w:r w:rsidRPr="00BD3555">
        <w:rPr>
          <w:rFonts w:cs="Arial"/>
          <w:b/>
        </w:rPr>
        <w:t>Jhb region</w:t>
      </w:r>
    </w:p>
    <w:p w:rsidR="00D569CB" w:rsidRDefault="00D569CB" w:rsidP="00D569CB">
      <w:pPr>
        <w:spacing w:after="0"/>
        <w:contextualSpacing/>
        <w:jc w:val="both"/>
        <w:rPr>
          <w:rFonts w:cs="Arial"/>
          <w:b/>
        </w:rPr>
      </w:pPr>
    </w:p>
    <w:p w:rsidR="00D569CB" w:rsidRPr="00BD3555" w:rsidRDefault="00D569CB" w:rsidP="00D569CB">
      <w:pPr>
        <w:spacing w:after="0"/>
        <w:contextualSpacing/>
        <w:jc w:val="both"/>
        <w:rPr>
          <w:rFonts w:cs="Arial"/>
          <w:b/>
        </w:rPr>
      </w:pPr>
      <w:r w:rsidRPr="00B27887">
        <w:rPr>
          <w:rFonts w:cs="Arial"/>
        </w:rPr>
        <w:t xml:space="preserve">Accruals day to day </w:t>
      </w:r>
      <w:r w:rsidRPr="00B27887">
        <w:rPr>
          <w:rFonts w:cs="Arial"/>
          <w:lang w:eastAsia="en-ZA"/>
        </w:rPr>
        <w:t>worx4U</w:t>
      </w:r>
      <w:r w:rsidRPr="00B27887">
        <w:rPr>
          <w:rFonts w:cs="Arial"/>
        </w:rPr>
        <w:t xml:space="preserve"> is overstated by R760 410</w:t>
      </w:r>
    </w:p>
    <w:p w:rsidR="00D569CB" w:rsidRPr="000E39E2" w:rsidRDefault="00D569CB" w:rsidP="00D569CB">
      <w:pPr>
        <w:pStyle w:val="ListParagraph"/>
        <w:numPr>
          <w:ilvl w:val="0"/>
          <w:numId w:val="0"/>
        </w:numPr>
        <w:ind w:left="720"/>
        <w:jc w:val="both"/>
        <w:rPr>
          <w:rFonts w:ascii="Arial" w:hAnsi="Arial" w:cs="Arial"/>
        </w:rPr>
      </w:pPr>
    </w:p>
    <w:p w:rsidR="00D569CB" w:rsidRPr="00252650" w:rsidRDefault="00D569CB" w:rsidP="00D569CB">
      <w:pPr>
        <w:jc w:val="both"/>
        <w:rPr>
          <w:rFonts w:cs="Arial"/>
          <w:b/>
          <w:bCs/>
        </w:rPr>
      </w:pPr>
      <w:r w:rsidRPr="00252650">
        <w:rPr>
          <w:rFonts w:cs="Arial"/>
          <w:b/>
          <w:bCs/>
        </w:rPr>
        <w:t>Internal control deficiency</w:t>
      </w:r>
    </w:p>
    <w:p w:rsidR="00D569CB" w:rsidRPr="009C1DE3" w:rsidRDefault="00D569CB" w:rsidP="00D569CB">
      <w:pPr>
        <w:jc w:val="both"/>
        <w:rPr>
          <w:rFonts w:cs="Arial"/>
          <w:i/>
          <w:iCs/>
          <w:lang w:eastAsia="en-GB"/>
        </w:rPr>
      </w:pPr>
      <w:r w:rsidRPr="009C1DE3">
        <w:rPr>
          <w:rFonts w:cs="Arial"/>
          <w:i/>
          <w:iCs/>
          <w:lang w:eastAsia="en-GB"/>
        </w:rPr>
        <w:t>Financial and performance management</w:t>
      </w:r>
    </w:p>
    <w:p w:rsidR="00D569CB" w:rsidRPr="00B27887" w:rsidRDefault="00D569CB" w:rsidP="00D569CB">
      <w:pPr>
        <w:jc w:val="both"/>
        <w:rPr>
          <w:rFonts w:cs="Arial"/>
          <w:lang w:eastAsia="en-GB"/>
        </w:rPr>
      </w:pPr>
      <w:r w:rsidRPr="00B27887">
        <w:rPr>
          <w:rFonts w:cs="Arial"/>
          <w:lang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D569CB" w:rsidRPr="00B27887" w:rsidRDefault="00D569CB" w:rsidP="00D569CB">
      <w:pPr>
        <w:jc w:val="both"/>
        <w:rPr>
          <w:rFonts w:cs="Arial"/>
          <w:color w:val="000000"/>
          <w:lang w:eastAsia="en-ZA"/>
        </w:rPr>
      </w:pPr>
      <w:r w:rsidRPr="00B27887">
        <w:rPr>
          <w:rFonts w:cs="Arial"/>
          <w:lang w:eastAsia="en-GB"/>
        </w:rPr>
        <w:t>The entity did not sufficiently review the supporting schedules and financial statements prior to submission for audit.</w:t>
      </w:r>
      <w:r w:rsidRPr="00B27887">
        <w:rPr>
          <w:rFonts w:cs="Arial"/>
          <w:color w:val="000000"/>
          <w:lang w:eastAsia="en-ZA"/>
        </w:rPr>
        <w:t xml:space="preserve"> </w:t>
      </w:r>
    </w:p>
    <w:p w:rsidR="00D569CB" w:rsidRPr="00B27887" w:rsidRDefault="00D569CB" w:rsidP="00D569CB">
      <w:pPr>
        <w:jc w:val="both"/>
        <w:rPr>
          <w:rFonts w:cs="Arial"/>
          <w:color w:val="000000"/>
          <w:highlight w:val="yellow"/>
          <w:lang w:eastAsia="en-ZA"/>
        </w:rPr>
      </w:pPr>
    </w:p>
    <w:p w:rsidR="00D569CB" w:rsidRPr="00252650" w:rsidRDefault="00D569CB" w:rsidP="00D569CB">
      <w:pPr>
        <w:jc w:val="both"/>
        <w:rPr>
          <w:rFonts w:cs="Arial"/>
          <w:b/>
        </w:rPr>
      </w:pPr>
      <w:r w:rsidRPr="00252650">
        <w:rPr>
          <w:rFonts w:cs="Arial"/>
          <w:b/>
        </w:rPr>
        <w:t>Recommendation</w:t>
      </w:r>
    </w:p>
    <w:p w:rsidR="00D569CB" w:rsidRPr="00B27887" w:rsidRDefault="00D569CB" w:rsidP="00D569CB">
      <w:pPr>
        <w:jc w:val="both"/>
        <w:rPr>
          <w:rFonts w:cs="Arial"/>
          <w:b/>
          <w:highlight w:val="yellow"/>
        </w:rPr>
      </w:pPr>
      <w:r w:rsidRPr="00B27887">
        <w:rPr>
          <w:rFonts w:cs="Arial"/>
        </w:rPr>
        <w:t>It is recommended that:</w:t>
      </w:r>
    </w:p>
    <w:p w:rsidR="00D569CB" w:rsidRDefault="00D569CB" w:rsidP="00D569CB">
      <w:pPr>
        <w:spacing w:after="0"/>
        <w:contextualSpacing/>
        <w:jc w:val="both"/>
        <w:rPr>
          <w:rFonts w:cs="Arial"/>
          <w:color w:val="000000"/>
        </w:rPr>
      </w:pPr>
      <w:r w:rsidRPr="008F56C9">
        <w:rPr>
          <w:rFonts w:cs="Arial"/>
          <w:color w:val="000000"/>
        </w:rPr>
        <w:t>Management should ensure that financial statements and supporting schedules are adequately reviewed before submission for audit.</w:t>
      </w:r>
    </w:p>
    <w:p w:rsidR="00D569CB" w:rsidRPr="008F56C9" w:rsidRDefault="00D569CB" w:rsidP="00D569CB">
      <w:pPr>
        <w:spacing w:after="0"/>
        <w:contextualSpacing/>
        <w:jc w:val="both"/>
        <w:rPr>
          <w:rFonts w:cs="Arial"/>
          <w:color w:val="000000"/>
        </w:rPr>
      </w:pPr>
    </w:p>
    <w:p w:rsidR="00D569CB" w:rsidRDefault="00D569CB" w:rsidP="00D569CB">
      <w:pPr>
        <w:spacing w:after="0"/>
        <w:contextualSpacing/>
        <w:jc w:val="both"/>
        <w:rPr>
          <w:rFonts w:cs="Arial"/>
        </w:rPr>
      </w:pPr>
      <w:r w:rsidRPr="008F56C9">
        <w:rPr>
          <w:rFonts w:cs="Arial"/>
        </w:rPr>
        <w:t xml:space="preserve">Management should ensure that all inputs and </w:t>
      </w:r>
      <w:r w:rsidRPr="008F56C9">
        <w:rPr>
          <w:rFonts w:cs="Arial"/>
          <w:color w:val="000000"/>
        </w:rPr>
        <w:t xml:space="preserve">supporting schedules </w:t>
      </w:r>
      <w:r w:rsidRPr="008F56C9">
        <w:rPr>
          <w:rFonts w:cs="Arial"/>
        </w:rPr>
        <w:t xml:space="preserve">to the accruals listings are adequately reviewed. </w:t>
      </w:r>
    </w:p>
    <w:p w:rsidR="00D569CB" w:rsidRPr="008F56C9" w:rsidRDefault="00D569CB" w:rsidP="00D569CB">
      <w:pPr>
        <w:spacing w:after="0"/>
        <w:contextualSpacing/>
        <w:jc w:val="both"/>
        <w:rPr>
          <w:rFonts w:cs="Arial"/>
        </w:rPr>
      </w:pPr>
    </w:p>
    <w:p w:rsidR="00D569CB" w:rsidRPr="008F56C9" w:rsidRDefault="00D569CB" w:rsidP="00D569CB">
      <w:pPr>
        <w:spacing w:after="0"/>
        <w:contextualSpacing/>
        <w:jc w:val="both"/>
        <w:rPr>
          <w:rFonts w:cs="Arial"/>
        </w:rPr>
      </w:pPr>
      <w:r w:rsidRPr="008F56C9">
        <w:rPr>
          <w:rFonts w:cs="Arial"/>
        </w:rPr>
        <w:t>Management should perform a duplicate check on the accruals listings to ensure that no transactions has been duplicated resulting in an overstatement.</w:t>
      </w:r>
    </w:p>
    <w:p w:rsidR="00D569CB" w:rsidRPr="009C1DE3" w:rsidRDefault="00D569CB" w:rsidP="00D569CB">
      <w:pPr>
        <w:contextualSpacing/>
        <w:jc w:val="both"/>
        <w:rPr>
          <w:rFonts w:cs="Arial"/>
        </w:rPr>
      </w:pPr>
    </w:p>
    <w:p w:rsidR="00D569CB" w:rsidRDefault="00D569CB" w:rsidP="00D569CB">
      <w:pPr>
        <w:jc w:val="both"/>
        <w:outlineLvl w:val="4"/>
        <w:rPr>
          <w:rFonts w:cs="Arial"/>
          <w:b/>
          <w:color w:val="000000" w:themeColor="text1"/>
        </w:rPr>
      </w:pPr>
      <w:r>
        <w:rPr>
          <w:rFonts w:cs="Arial"/>
          <w:b/>
          <w:color w:val="000000" w:themeColor="text1"/>
        </w:rPr>
        <w:t>Management response</w:t>
      </w:r>
    </w:p>
    <w:p w:rsidR="00D569CB" w:rsidRDefault="00D569CB" w:rsidP="00D569CB">
      <w:pPr>
        <w:jc w:val="both"/>
        <w:outlineLvl w:val="4"/>
        <w:rPr>
          <w:rFonts w:cs="Arial"/>
          <w:b/>
          <w:color w:val="000000" w:themeColor="text1"/>
        </w:rPr>
      </w:pPr>
      <w:r>
        <w:rPr>
          <w:rFonts w:cs="Arial"/>
          <w:b/>
          <w:color w:val="000000" w:themeColor="text1"/>
        </w:rPr>
        <w:t>Cape town</w:t>
      </w:r>
    </w:p>
    <w:p w:rsidR="00D569CB" w:rsidRDefault="00D569CB" w:rsidP="00D569CB">
      <w:pPr>
        <w:jc w:val="both"/>
        <w:outlineLvl w:val="4"/>
        <w:rPr>
          <w:rFonts w:cs="Arial"/>
          <w:b/>
          <w:color w:val="000000" w:themeColor="text1"/>
        </w:rPr>
      </w:pPr>
      <w:r w:rsidRPr="002D7307">
        <w:rPr>
          <w:rFonts w:cs="Arial"/>
          <w:bCs/>
        </w:rPr>
        <w:t xml:space="preserve">Management agrees with the audit finding. </w:t>
      </w:r>
      <w:r>
        <w:rPr>
          <w:rFonts w:cs="Arial"/>
          <w:bCs/>
        </w:rPr>
        <w:t>It was an oversight that these duplicates were not identified although the workbooks are thoroughly checked for correctness.</w:t>
      </w:r>
    </w:p>
    <w:p w:rsidR="00D569CB" w:rsidRDefault="00D569CB" w:rsidP="00D569CB">
      <w:pPr>
        <w:jc w:val="both"/>
        <w:outlineLvl w:val="4"/>
        <w:rPr>
          <w:rFonts w:cs="Arial"/>
          <w:b/>
          <w:color w:val="000000" w:themeColor="text1"/>
        </w:rPr>
      </w:pPr>
    </w:p>
    <w:p w:rsidR="00D569CB" w:rsidRPr="00BD3555" w:rsidRDefault="00D569CB" w:rsidP="00D569CB">
      <w:pPr>
        <w:jc w:val="both"/>
        <w:rPr>
          <w:rFonts w:cs="Arial"/>
          <w:b/>
          <w:iCs/>
        </w:rPr>
      </w:pPr>
      <w:r w:rsidRPr="00BD3555">
        <w:rPr>
          <w:rFonts w:cs="Arial"/>
          <w:b/>
          <w:iCs/>
        </w:rPr>
        <w:t>JHB REGION</w:t>
      </w:r>
    </w:p>
    <w:p w:rsidR="00D569CB" w:rsidRPr="00FD1E9A" w:rsidRDefault="00D569CB" w:rsidP="00D569CB">
      <w:pPr>
        <w:jc w:val="both"/>
        <w:outlineLvl w:val="4"/>
        <w:rPr>
          <w:rFonts w:cs="Arial"/>
          <w:color w:val="000000" w:themeColor="text1"/>
        </w:rPr>
      </w:pPr>
      <w:r w:rsidRPr="00FD1E9A">
        <w:rPr>
          <w:rFonts w:cs="Arial"/>
          <w:color w:val="000000" w:themeColor="text1"/>
        </w:rPr>
        <w:lastRenderedPageBreak/>
        <w:t>Management agrees with the finding</w:t>
      </w:r>
    </w:p>
    <w:p w:rsidR="00D569CB" w:rsidRDefault="00D569CB" w:rsidP="00D569CB">
      <w:pPr>
        <w:jc w:val="both"/>
        <w:outlineLvl w:val="4"/>
      </w:pPr>
      <w:r w:rsidRPr="00FD1E9A">
        <w:t>The workbooks are reviewed before submission to head office for financial statement preparation purposes, but due the vast number of transactions, the risk remains that not all errors would be identified in time.  When the workbooks were completed, the initial transactions were listed based on their quotations, and when they were then listed again based on the invoices received later on, without removing the initial transactions listed based on the quotes. PMTE is still relying on manual processes to identify and review all accruals.  Although the implementation of new systems will not completely remove the risk of inaccurate accruals, this will greatly be reduced.</w:t>
      </w:r>
    </w:p>
    <w:p w:rsidR="00D569CB" w:rsidRPr="001120F5" w:rsidRDefault="00D569CB" w:rsidP="00D569CB">
      <w:pPr>
        <w:jc w:val="both"/>
        <w:rPr>
          <w:rFonts w:cs="Arial"/>
          <w:i/>
          <w:iCs/>
        </w:rPr>
      </w:pPr>
    </w:p>
    <w:p w:rsidR="00D569CB" w:rsidRPr="000F64FC" w:rsidRDefault="00D569CB" w:rsidP="00D569CB">
      <w:r w:rsidRPr="001120F5">
        <w:rPr>
          <w:rFonts w:cs="Arial"/>
          <w:b/>
          <w:iCs/>
        </w:rPr>
        <w:t>Auditor’s conclusion</w:t>
      </w:r>
      <w:r>
        <w:rPr>
          <w:rFonts w:cs="Arial"/>
          <w:b/>
          <w:iCs/>
        </w:rPr>
        <w:t xml:space="preserve"> </w:t>
      </w:r>
    </w:p>
    <w:p w:rsidR="009F0289" w:rsidRDefault="00D569CB" w:rsidP="00D569CB">
      <w:pPr>
        <w:jc w:val="both"/>
        <w:rPr>
          <w:rFonts w:cs="Arial"/>
          <w:color w:val="000000" w:themeColor="text1"/>
        </w:rPr>
      </w:pPr>
      <w:r>
        <w:rPr>
          <w:rFonts w:cs="Arial"/>
          <w:color w:val="000000" w:themeColor="text1"/>
        </w:rPr>
        <w:t>Management comments are noted. The finding will be reported in the management report.</w:t>
      </w:r>
    </w:p>
    <w:p w:rsidR="009F0289" w:rsidRDefault="009F0289" w:rsidP="009F0289">
      <w:r>
        <w:br w:type="page"/>
      </w:r>
    </w:p>
    <w:p w:rsidR="00D569CB" w:rsidRDefault="00D569CB" w:rsidP="00D569CB">
      <w:pPr>
        <w:jc w:val="both"/>
        <w:rPr>
          <w:rFonts w:cs="Arial"/>
          <w:color w:val="000000" w:themeColor="text1"/>
        </w:rPr>
      </w:pPr>
    </w:p>
    <w:p w:rsidR="00D569CB" w:rsidRDefault="00D569CB" w:rsidP="00D569CB">
      <w:pPr>
        <w:jc w:val="both"/>
        <w:rPr>
          <w:rFonts w:cs="Arial"/>
          <w:color w:val="000000" w:themeColor="text1"/>
        </w:rPr>
      </w:pPr>
    </w:p>
    <w:p w:rsidR="00D569CB" w:rsidRPr="00E80114" w:rsidRDefault="00D569CB" w:rsidP="00D569CB">
      <w:pPr>
        <w:pStyle w:val="FindingHeading1"/>
        <w:numPr>
          <w:ilvl w:val="0"/>
          <w:numId w:val="0"/>
        </w:numPr>
        <w:shd w:val="clear" w:color="auto" w:fill="E6E6E6"/>
        <w:tabs>
          <w:tab w:val="left" w:pos="720"/>
        </w:tabs>
        <w:jc w:val="both"/>
        <w:rPr>
          <w:rFonts w:cs="Arial"/>
          <w:szCs w:val="22"/>
        </w:rPr>
      </w:pPr>
      <w:r>
        <w:rPr>
          <w:rFonts w:cs="Arial"/>
          <w:szCs w:val="22"/>
        </w:rPr>
        <w:t xml:space="preserve">Accrued expense: Overstatement of scheduled maintenance COFF 04 JHB </w:t>
      </w:r>
    </w:p>
    <w:p w:rsidR="00D569CB" w:rsidRDefault="00D569CB" w:rsidP="00D569CB">
      <w:pPr>
        <w:contextualSpacing/>
        <w:jc w:val="both"/>
        <w:rPr>
          <w:rFonts w:eastAsia="Times New Roman" w:cs="Arial"/>
          <w:lang w:val="en-US"/>
        </w:rPr>
      </w:pPr>
    </w:p>
    <w:p w:rsidR="00D569CB" w:rsidRPr="0016707D" w:rsidRDefault="00D569CB" w:rsidP="00D569CB">
      <w:pPr>
        <w:spacing w:after="360"/>
        <w:jc w:val="both"/>
        <w:rPr>
          <w:rFonts w:cs="Arial"/>
          <w:b/>
          <w:bCs/>
        </w:rPr>
      </w:pPr>
      <w:r>
        <w:rPr>
          <w:rFonts w:cs="Arial"/>
          <w:b/>
          <w:bCs/>
        </w:rPr>
        <w:t>Audit Finding</w:t>
      </w:r>
    </w:p>
    <w:p w:rsidR="00D569CB" w:rsidRPr="0016707D" w:rsidRDefault="00D569CB" w:rsidP="00D569CB">
      <w:pPr>
        <w:pStyle w:val="NormalWeb"/>
        <w:jc w:val="both"/>
        <w:rPr>
          <w:rFonts w:ascii="Arial" w:hAnsi="Arial" w:cs="Arial"/>
          <w:b/>
          <w:sz w:val="22"/>
          <w:szCs w:val="22"/>
        </w:rPr>
      </w:pPr>
      <w:r w:rsidRPr="0016707D">
        <w:rPr>
          <w:rFonts w:ascii="Arial" w:hAnsi="Arial" w:cs="Arial"/>
          <w:b/>
          <w:sz w:val="22"/>
          <w:szCs w:val="22"/>
        </w:rPr>
        <w:t>Requirements</w:t>
      </w:r>
    </w:p>
    <w:p w:rsidR="00D569CB" w:rsidRPr="008F56C9" w:rsidRDefault="00D569CB" w:rsidP="00D569CB">
      <w:pPr>
        <w:autoSpaceDE w:val="0"/>
        <w:autoSpaceDN w:val="0"/>
        <w:adjustRightInd w:val="0"/>
        <w:jc w:val="both"/>
        <w:rPr>
          <w:rFonts w:cs="Arial"/>
          <w:i/>
        </w:rPr>
      </w:pPr>
      <w:r w:rsidRPr="008F56C9">
        <w:rPr>
          <w:rFonts w:cs="Arial"/>
          <w:i/>
        </w:rPr>
        <w:t>Section 40 (a) and (b) of the Public Finance Management Act (PFMA) states that: “The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569CB" w:rsidRPr="008F56C9" w:rsidRDefault="00D569CB" w:rsidP="00D569CB">
      <w:pPr>
        <w:autoSpaceDE w:val="0"/>
        <w:autoSpaceDN w:val="0"/>
        <w:adjustRightInd w:val="0"/>
        <w:jc w:val="both"/>
        <w:rPr>
          <w:rFonts w:cs="Arial"/>
          <w:i/>
        </w:rPr>
      </w:pPr>
    </w:p>
    <w:p w:rsidR="00D569CB" w:rsidRPr="008F56C9" w:rsidRDefault="00D569CB" w:rsidP="00D569CB">
      <w:pPr>
        <w:contextualSpacing/>
        <w:jc w:val="both"/>
        <w:rPr>
          <w:rFonts w:cs="Arial"/>
          <w:i/>
        </w:rPr>
      </w:pPr>
      <w:r w:rsidRPr="008F56C9">
        <w:rPr>
          <w:rFonts w:cs="Arial"/>
          <w:i/>
        </w:rPr>
        <w:t xml:space="preserve">Generally Recognized Accounting Practice 19 paragraph 17 states that “Liabilities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rsidR="00D569CB" w:rsidRPr="008F56C9" w:rsidRDefault="00D569CB" w:rsidP="00D569CB">
      <w:pPr>
        <w:contextualSpacing/>
        <w:jc w:val="both"/>
        <w:rPr>
          <w:rFonts w:cs="Arial"/>
          <w:i/>
        </w:rPr>
      </w:pPr>
    </w:p>
    <w:p w:rsidR="00D569CB" w:rsidRPr="008F56C9" w:rsidRDefault="00D569CB" w:rsidP="00D569CB">
      <w:pPr>
        <w:contextualSpacing/>
        <w:jc w:val="both"/>
        <w:rPr>
          <w:rFonts w:cs="Arial"/>
          <w:i/>
        </w:rPr>
      </w:pPr>
      <w:r w:rsidRPr="008F56C9">
        <w:rPr>
          <w:rFonts w:cs="Arial"/>
          <w:i/>
        </w:rPr>
        <w:t>Generally Recognized Accounting Practice 19 paragraph 18 (b) states that: “Accruals are liabilities to pay for goods or services that have been received or supplied but have not been paid, invoiced or formally agreed with the supplier, including amounts due to employees (for example, amounts relating to accrued vacation pay) …”</w:t>
      </w:r>
    </w:p>
    <w:p w:rsidR="00D569CB" w:rsidRPr="008F56C9" w:rsidRDefault="00D569CB" w:rsidP="00D569CB">
      <w:pPr>
        <w:contextualSpacing/>
        <w:jc w:val="both"/>
        <w:rPr>
          <w:rFonts w:cs="Arial"/>
          <w:i/>
        </w:rPr>
      </w:pPr>
    </w:p>
    <w:p w:rsidR="00D569CB" w:rsidRPr="008F56C9" w:rsidRDefault="00D569CB" w:rsidP="00D569CB">
      <w:pPr>
        <w:contextualSpacing/>
        <w:jc w:val="both"/>
        <w:rPr>
          <w:rFonts w:cs="Arial"/>
          <w:i/>
        </w:rPr>
      </w:pPr>
      <w:r w:rsidRPr="008F56C9">
        <w:rPr>
          <w:rFonts w:cs="Arial"/>
          <w:i/>
        </w:rPr>
        <w:t xml:space="preserve">Property Management Trading Entity Payables Management Systems 6.9.2 states “The accrued goods and services received prior to the reporting date need to be accounted in the current financial year. </w:t>
      </w:r>
    </w:p>
    <w:p w:rsidR="00D569CB" w:rsidRPr="008F56C9" w:rsidRDefault="00D569CB" w:rsidP="00D569CB">
      <w:pPr>
        <w:contextualSpacing/>
        <w:jc w:val="both"/>
        <w:rPr>
          <w:rFonts w:cs="Arial"/>
          <w:i/>
        </w:rPr>
      </w:pPr>
      <w:r w:rsidRPr="008F56C9">
        <w:rPr>
          <w:rFonts w:cs="Arial"/>
          <w:i/>
        </w:rPr>
        <w:t xml:space="preserve">6.9 Apportionment of accruals </w:t>
      </w:r>
    </w:p>
    <w:p w:rsidR="00D569CB" w:rsidRPr="008F56C9" w:rsidRDefault="00D569CB" w:rsidP="00D569CB">
      <w:pPr>
        <w:contextualSpacing/>
        <w:jc w:val="both"/>
        <w:rPr>
          <w:rFonts w:cs="Arial"/>
          <w:i/>
        </w:rPr>
      </w:pPr>
      <w:r w:rsidRPr="008F56C9">
        <w:rPr>
          <w:rFonts w:cs="Arial"/>
          <w:i/>
        </w:rPr>
        <w:t xml:space="preserve">6.9.4 The process to be followed to accurately apportion accruals includes: </w:t>
      </w:r>
    </w:p>
    <w:p w:rsidR="00D569CB" w:rsidRPr="008F56C9" w:rsidRDefault="00D569CB" w:rsidP="00425D1E">
      <w:pPr>
        <w:numPr>
          <w:ilvl w:val="0"/>
          <w:numId w:val="20"/>
        </w:numPr>
        <w:spacing w:after="200" w:line="240" w:lineRule="auto"/>
        <w:contextualSpacing/>
        <w:jc w:val="both"/>
        <w:rPr>
          <w:rFonts w:cs="Arial"/>
          <w:i/>
        </w:rPr>
      </w:pPr>
      <w:r w:rsidRPr="008F56C9">
        <w:rPr>
          <w:rFonts w:cs="Arial"/>
          <w:i/>
        </w:rPr>
        <w:t xml:space="preserve">Obtain all the supporting documentation relating to the particular payment; and </w:t>
      </w:r>
    </w:p>
    <w:p w:rsidR="00D569CB" w:rsidRPr="008F56C9" w:rsidRDefault="00D569CB" w:rsidP="00425D1E">
      <w:pPr>
        <w:numPr>
          <w:ilvl w:val="0"/>
          <w:numId w:val="20"/>
        </w:numPr>
        <w:spacing w:after="200" w:line="240" w:lineRule="auto"/>
        <w:contextualSpacing/>
        <w:jc w:val="both"/>
        <w:rPr>
          <w:rFonts w:cs="Arial"/>
          <w:i/>
        </w:rPr>
      </w:pPr>
      <w:r w:rsidRPr="008F56C9">
        <w:rPr>
          <w:rFonts w:cs="Arial"/>
          <w:i/>
        </w:rPr>
        <w:t>Calculate the apportioned amount based on the total period covered by the service charge and the portion relating to the period under review…”</w:t>
      </w:r>
    </w:p>
    <w:p w:rsidR="00D569CB" w:rsidRPr="004F6BD8" w:rsidRDefault="00D569CB" w:rsidP="00D569CB">
      <w:pPr>
        <w:contextualSpacing/>
        <w:jc w:val="both"/>
        <w:rPr>
          <w:rFonts w:cs="Arial"/>
        </w:rPr>
      </w:pPr>
    </w:p>
    <w:p w:rsidR="00D569CB" w:rsidRPr="004F6BD8" w:rsidRDefault="00D569CB" w:rsidP="00D569CB">
      <w:pPr>
        <w:contextualSpacing/>
        <w:jc w:val="both"/>
        <w:rPr>
          <w:rFonts w:cs="Arial"/>
          <w:b/>
        </w:rPr>
      </w:pPr>
      <w:r w:rsidRPr="004F6BD8">
        <w:rPr>
          <w:rFonts w:cs="Arial"/>
          <w:b/>
        </w:rPr>
        <w:t>Nature</w:t>
      </w:r>
    </w:p>
    <w:p w:rsidR="00D569CB" w:rsidRPr="004F6BD8" w:rsidRDefault="00D569CB" w:rsidP="00D569CB">
      <w:pPr>
        <w:contextualSpacing/>
        <w:jc w:val="both"/>
        <w:rPr>
          <w:rFonts w:cs="Arial"/>
        </w:rPr>
      </w:pPr>
      <w:r w:rsidRPr="004F6BD8">
        <w:rPr>
          <w:rFonts w:cs="Arial"/>
        </w:rPr>
        <w:t>During the performance of our audit we identified that the following transaction for accrued expenses were not accounted for accurately.</w:t>
      </w:r>
    </w:p>
    <w:p w:rsidR="00D569CB" w:rsidRPr="00482E0A" w:rsidRDefault="00D569CB" w:rsidP="00D569CB">
      <w:pPr>
        <w:contextualSpacing/>
        <w:jc w:val="both"/>
        <w:rPr>
          <w:rFonts w:cs="Arial"/>
        </w:rPr>
      </w:pPr>
      <w:r w:rsidRPr="00482E0A">
        <w:rPr>
          <w:rFonts w:cs="Arial"/>
        </w:rPr>
        <w:t xml:space="preserve"> </w:t>
      </w:r>
    </w:p>
    <w:tbl>
      <w:tblPr>
        <w:tblW w:w="5000" w:type="pct"/>
        <w:tblLook w:val="04A0" w:firstRow="1" w:lastRow="0" w:firstColumn="1" w:lastColumn="0" w:noHBand="0" w:noVBand="1"/>
      </w:tblPr>
      <w:tblGrid>
        <w:gridCol w:w="1591"/>
        <w:gridCol w:w="1242"/>
        <w:gridCol w:w="1235"/>
        <w:gridCol w:w="1262"/>
        <w:gridCol w:w="1843"/>
        <w:gridCol w:w="1843"/>
      </w:tblGrid>
      <w:tr w:rsidR="00D569CB" w:rsidRPr="004F6BD8" w:rsidTr="00D00A11">
        <w:trPr>
          <w:trHeight w:val="587"/>
        </w:trPr>
        <w:tc>
          <w:tcPr>
            <w:tcW w:w="88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Supplier name</w:t>
            </w:r>
          </w:p>
        </w:tc>
        <w:tc>
          <w:tcPr>
            <w:tcW w:w="689" w:type="pct"/>
            <w:tcBorders>
              <w:top w:val="single" w:sz="4" w:space="0" w:color="auto"/>
              <w:left w:val="nil"/>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WCS number</w:t>
            </w:r>
          </w:p>
        </w:tc>
        <w:tc>
          <w:tcPr>
            <w:tcW w:w="685" w:type="pct"/>
            <w:tcBorders>
              <w:top w:val="single" w:sz="4" w:space="0" w:color="auto"/>
              <w:left w:val="nil"/>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Invoice amount</w:t>
            </w:r>
          </w:p>
        </w:tc>
        <w:tc>
          <w:tcPr>
            <w:tcW w:w="700" w:type="pct"/>
            <w:tcBorders>
              <w:top w:val="single" w:sz="4" w:space="0" w:color="auto"/>
              <w:left w:val="nil"/>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Amount per accrual listing</w:t>
            </w:r>
          </w:p>
        </w:tc>
        <w:tc>
          <w:tcPr>
            <w:tcW w:w="1022" w:type="pct"/>
            <w:tcBorders>
              <w:top w:val="single" w:sz="4" w:space="0" w:color="auto"/>
              <w:left w:val="nil"/>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Amount per auditors recalculation</w:t>
            </w:r>
          </w:p>
        </w:tc>
        <w:tc>
          <w:tcPr>
            <w:tcW w:w="1022" w:type="pct"/>
            <w:tcBorders>
              <w:top w:val="single" w:sz="4" w:space="0" w:color="auto"/>
              <w:left w:val="nil"/>
              <w:bottom w:val="single" w:sz="4" w:space="0" w:color="auto"/>
              <w:right w:val="single" w:sz="4" w:space="0" w:color="auto"/>
            </w:tcBorders>
            <w:shd w:val="clear" w:color="auto" w:fill="auto"/>
            <w:vAlign w:val="center"/>
            <w:hideMark/>
          </w:tcPr>
          <w:p w:rsidR="00D569CB" w:rsidRPr="008F56C9" w:rsidRDefault="00D569CB" w:rsidP="00D00A11">
            <w:pPr>
              <w:jc w:val="center"/>
              <w:rPr>
                <w:rFonts w:cs="Arial"/>
                <w:b/>
                <w:color w:val="000000"/>
                <w:sz w:val="18"/>
                <w:szCs w:val="18"/>
                <w:lang w:eastAsia="en-ZA"/>
              </w:rPr>
            </w:pPr>
            <w:r w:rsidRPr="008F56C9">
              <w:rPr>
                <w:rFonts w:cs="Arial"/>
                <w:b/>
                <w:color w:val="000000"/>
                <w:sz w:val="18"/>
                <w:szCs w:val="18"/>
                <w:lang w:eastAsia="en-ZA"/>
              </w:rPr>
              <w:t>Difference between accrual listing amount and recalculation</w:t>
            </w:r>
          </w:p>
        </w:tc>
      </w:tr>
      <w:tr w:rsidR="00D569CB" w:rsidRPr="004F6BD8" w:rsidTr="00D00A11">
        <w:trPr>
          <w:trHeight w:val="347"/>
        </w:trPr>
        <w:tc>
          <w:tcPr>
            <w:tcW w:w="882" w:type="pct"/>
            <w:tcBorders>
              <w:top w:val="nil"/>
              <w:left w:val="single" w:sz="4" w:space="0" w:color="auto"/>
              <w:bottom w:val="single" w:sz="4" w:space="0" w:color="auto"/>
              <w:right w:val="single" w:sz="4" w:space="0" w:color="auto"/>
            </w:tcBorders>
            <w:shd w:val="clear" w:color="auto" w:fill="auto"/>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 xml:space="preserve"> Palesa and Associates </w:t>
            </w:r>
          </w:p>
        </w:tc>
        <w:tc>
          <w:tcPr>
            <w:tcW w:w="689" w:type="pct"/>
            <w:tcBorders>
              <w:top w:val="nil"/>
              <w:left w:val="nil"/>
              <w:bottom w:val="single" w:sz="4" w:space="0" w:color="auto"/>
              <w:right w:val="single" w:sz="4" w:space="0" w:color="auto"/>
            </w:tcBorders>
            <w:shd w:val="clear" w:color="auto" w:fill="auto"/>
            <w:vAlign w:val="center"/>
            <w:hideMark/>
          </w:tcPr>
          <w:p w:rsidR="00D569CB" w:rsidRPr="008F56C9" w:rsidRDefault="00D569CB" w:rsidP="00D00A11">
            <w:pPr>
              <w:rPr>
                <w:rFonts w:cs="Arial"/>
                <w:color w:val="000000"/>
                <w:sz w:val="18"/>
                <w:szCs w:val="18"/>
                <w:lang w:eastAsia="en-ZA"/>
              </w:rPr>
            </w:pPr>
            <w:r w:rsidRPr="008F56C9">
              <w:rPr>
                <w:rFonts w:cs="Arial"/>
                <w:color w:val="000000"/>
                <w:sz w:val="18"/>
                <w:szCs w:val="18"/>
                <w:lang w:eastAsia="en-ZA"/>
              </w:rPr>
              <w:t xml:space="preserve">      50524 </w:t>
            </w:r>
          </w:p>
        </w:tc>
        <w:tc>
          <w:tcPr>
            <w:tcW w:w="685" w:type="pct"/>
            <w:tcBorders>
              <w:top w:val="nil"/>
              <w:left w:val="nil"/>
              <w:bottom w:val="single" w:sz="4" w:space="0" w:color="auto"/>
              <w:right w:val="single" w:sz="4" w:space="0" w:color="auto"/>
            </w:tcBorders>
            <w:shd w:val="clear" w:color="auto" w:fill="auto"/>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 xml:space="preserve">      80 500 </w:t>
            </w:r>
          </w:p>
        </w:tc>
        <w:tc>
          <w:tcPr>
            <w:tcW w:w="700" w:type="pct"/>
            <w:tcBorders>
              <w:top w:val="nil"/>
              <w:left w:val="nil"/>
              <w:bottom w:val="single" w:sz="4" w:space="0" w:color="auto"/>
              <w:right w:val="single" w:sz="4" w:space="0" w:color="auto"/>
            </w:tcBorders>
            <w:shd w:val="clear" w:color="auto" w:fill="auto"/>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 xml:space="preserve">              -   </w:t>
            </w:r>
          </w:p>
        </w:tc>
        <w:tc>
          <w:tcPr>
            <w:tcW w:w="1022" w:type="pct"/>
            <w:tcBorders>
              <w:top w:val="nil"/>
              <w:left w:val="nil"/>
              <w:bottom w:val="single" w:sz="4" w:space="0" w:color="auto"/>
              <w:right w:val="single" w:sz="4" w:space="0" w:color="auto"/>
            </w:tcBorders>
            <w:shd w:val="clear" w:color="auto" w:fill="auto"/>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 xml:space="preserve">      57 244 </w:t>
            </w:r>
          </w:p>
        </w:tc>
        <w:tc>
          <w:tcPr>
            <w:tcW w:w="1022" w:type="pct"/>
            <w:tcBorders>
              <w:top w:val="nil"/>
              <w:left w:val="nil"/>
              <w:bottom w:val="single" w:sz="4" w:space="0" w:color="auto"/>
              <w:right w:val="single" w:sz="4" w:space="0" w:color="auto"/>
            </w:tcBorders>
            <w:shd w:val="clear" w:color="auto" w:fill="auto"/>
            <w:vAlign w:val="center"/>
            <w:hideMark/>
          </w:tcPr>
          <w:p w:rsidR="00D569CB" w:rsidRPr="008F56C9" w:rsidRDefault="00D569CB" w:rsidP="00D00A11">
            <w:pPr>
              <w:jc w:val="right"/>
              <w:rPr>
                <w:rFonts w:cs="Arial"/>
                <w:color w:val="000000"/>
                <w:sz w:val="18"/>
                <w:szCs w:val="18"/>
                <w:lang w:eastAsia="en-ZA"/>
              </w:rPr>
            </w:pPr>
            <w:r w:rsidRPr="008F56C9">
              <w:rPr>
                <w:rFonts w:cs="Arial"/>
                <w:color w:val="000000"/>
                <w:sz w:val="18"/>
                <w:szCs w:val="18"/>
                <w:lang w:eastAsia="en-ZA"/>
              </w:rPr>
              <w:t xml:space="preserve">      57 244 </w:t>
            </w:r>
          </w:p>
        </w:tc>
      </w:tr>
    </w:tbl>
    <w:p w:rsidR="00D569CB" w:rsidRPr="00482E0A" w:rsidRDefault="00D569CB" w:rsidP="00D569CB">
      <w:pPr>
        <w:contextualSpacing/>
        <w:jc w:val="both"/>
        <w:rPr>
          <w:rFonts w:cs="Arial"/>
        </w:rPr>
      </w:pPr>
    </w:p>
    <w:p w:rsidR="00D569CB" w:rsidRPr="004F6BD8" w:rsidRDefault="00D569CB" w:rsidP="00D569CB">
      <w:pPr>
        <w:contextualSpacing/>
        <w:jc w:val="both"/>
        <w:rPr>
          <w:rFonts w:cs="Arial"/>
          <w:b/>
        </w:rPr>
      </w:pPr>
      <w:r w:rsidRPr="004F6BD8">
        <w:rPr>
          <w:rFonts w:cs="Arial"/>
          <w:b/>
        </w:rPr>
        <w:lastRenderedPageBreak/>
        <w:t>Impact of finding</w:t>
      </w:r>
    </w:p>
    <w:p w:rsidR="00D569CB" w:rsidRPr="004F6BD8" w:rsidRDefault="00D569CB" w:rsidP="00D569CB">
      <w:pPr>
        <w:contextualSpacing/>
        <w:jc w:val="both"/>
        <w:rPr>
          <w:rFonts w:cs="Arial"/>
          <w:b/>
        </w:rPr>
      </w:pPr>
    </w:p>
    <w:p w:rsidR="00D569CB" w:rsidRPr="004F6BD8" w:rsidRDefault="00D569CB" w:rsidP="00D569CB">
      <w:pPr>
        <w:contextualSpacing/>
        <w:jc w:val="both"/>
        <w:rPr>
          <w:rFonts w:cs="Arial"/>
        </w:rPr>
      </w:pPr>
      <w:r w:rsidRPr="004F6BD8">
        <w:rPr>
          <w:rFonts w:cs="Arial"/>
        </w:rPr>
        <w:t>The aforementioned finding results in the following:</w:t>
      </w:r>
    </w:p>
    <w:p w:rsidR="00D569CB" w:rsidRPr="008F56C9" w:rsidRDefault="00D569CB" w:rsidP="00D569CB">
      <w:pPr>
        <w:spacing w:after="200"/>
        <w:contextualSpacing/>
        <w:jc w:val="both"/>
        <w:rPr>
          <w:rFonts w:cs="Arial"/>
        </w:rPr>
      </w:pPr>
      <w:r w:rsidRPr="008F56C9">
        <w:rPr>
          <w:rFonts w:cs="Arial"/>
        </w:rPr>
        <w:t xml:space="preserve">Understatement of accrued expenses and payables from exchange transactions by R57 244 </w:t>
      </w:r>
    </w:p>
    <w:p w:rsidR="00D569CB" w:rsidRPr="004F6BD8" w:rsidRDefault="00D569CB" w:rsidP="00D569CB">
      <w:pPr>
        <w:contextualSpacing/>
        <w:jc w:val="both"/>
        <w:rPr>
          <w:rFonts w:cs="Arial"/>
          <w:b/>
        </w:rPr>
      </w:pPr>
    </w:p>
    <w:p w:rsidR="00D569CB" w:rsidRDefault="00D569CB" w:rsidP="00D569CB">
      <w:pPr>
        <w:contextualSpacing/>
        <w:jc w:val="both"/>
        <w:rPr>
          <w:rFonts w:cs="Arial"/>
          <w:b/>
        </w:rPr>
      </w:pPr>
      <w:r w:rsidRPr="004F6BD8">
        <w:rPr>
          <w:rFonts w:cs="Arial"/>
          <w:b/>
        </w:rPr>
        <w:t>Internal control deficiency</w:t>
      </w:r>
    </w:p>
    <w:p w:rsidR="00D569CB" w:rsidRPr="004F6BD8" w:rsidRDefault="00D569CB" w:rsidP="00D569CB">
      <w:pPr>
        <w:contextualSpacing/>
        <w:jc w:val="both"/>
        <w:rPr>
          <w:rFonts w:cs="Arial"/>
          <w:b/>
        </w:rPr>
      </w:pPr>
    </w:p>
    <w:p w:rsidR="00D569CB" w:rsidRPr="004F6BD8" w:rsidRDefault="00D569CB" w:rsidP="00D569CB">
      <w:pPr>
        <w:contextualSpacing/>
        <w:jc w:val="both"/>
        <w:rPr>
          <w:rFonts w:cs="Arial"/>
          <w:i/>
          <w:iCs/>
        </w:rPr>
      </w:pPr>
      <w:r w:rsidRPr="004F6BD8">
        <w:rPr>
          <w:rFonts w:cs="Arial"/>
          <w:i/>
          <w:iCs/>
        </w:rPr>
        <w:t>Financial and performance management</w:t>
      </w:r>
    </w:p>
    <w:p w:rsidR="00D569CB" w:rsidRPr="004F6BD8" w:rsidRDefault="00D569CB" w:rsidP="00D569CB">
      <w:pPr>
        <w:contextualSpacing/>
        <w:jc w:val="both"/>
        <w:rPr>
          <w:rFonts w:cs="Arial"/>
        </w:rPr>
      </w:pPr>
      <w:r w:rsidRPr="004F6BD8">
        <w:rPr>
          <w:rFonts w:cs="Arial"/>
        </w:rPr>
        <w:t xml:space="preserve">Management did not prepare regular, accurate and complete financial and performance reports that are supported and evidenced by reliable information. </w:t>
      </w:r>
    </w:p>
    <w:p w:rsidR="00D569CB" w:rsidRPr="00482E0A" w:rsidRDefault="00D569CB" w:rsidP="00D569CB">
      <w:pPr>
        <w:contextualSpacing/>
        <w:jc w:val="both"/>
        <w:rPr>
          <w:rFonts w:cs="Arial"/>
          <w:b/>
        </w:rPr>
      </w:pPr>
    </w:p>
    <w:p w:rsidR="00D569CB" w:rsidRPr="00482E0A" w:rsidRDefault="00D569CB" w:rsidP="00D569CB">
      <w:pPr>
        <w:contextualSpacing/>
        <w:jc w:val="both"/>
        <w:rPr>
          <w:rFonts w:cs="Arial"/>
          <w:b/>
        </w:rPr>
      </w:pPr>
      <w:r w:rsidRPr="00482E0A">
        <w:rPr>
          <w:rFonts w:cs="Arial"/>
          <w:b/>
        </w:rPr>
        <w:t>Recommendation</w:t>
      </w:r>
    </w:p>
    <w:p w:rsidR="00D569CB" w:rsidRDefault="00D569CB" w:rsidP="00D569CB">
      <w:pPr>
        <w:contextualSpacing/>
        <w:jc w:val="both"/>
        <w:rPr>
          <w:rFonts w:cs="Arial"/>
        </w:rPr>
      </w:pPr>
      <w:r w:rsidRPr="004F6BD8">
        <w:rPr>
          <w:rFonts w:cs="Arial"/>
        </w:rPr>
        <w:t>It is recommended that:</w:t>
      </w:r>
    </w:p>
    <w:p w:rsidR="00D569CB" w:rsidRPr="004F6BD8" w:rsidRDefault="00D569CB" w:rsidP="00D569CB">
      <w:pPr>
        <w:contextualSpacing/>
        <w:jc w:val="both"/>
        <w:rPr>
          <w:rFonts w:cs="Arial"/>
        </w:rPr>
      </w:pPr>
    </w:p>
    <w:p w:rsidR="00D569CB" w:rsidRPr="008F56C9" w:rsidRDefault="00D569CB" w:rsidP="00D569CB">
      <w:pPr>
        <w:spacing w:after="0"/>
        <w:contextualSpacing/>
        <w:jc w:val="both"/>
        <w:rPr>
          <w:rFonts w:cs="Arial"/>
        </w:rPr>
      </w:pPr>
      <w:r w:rsidRPr="008F56C9">
        <w:rPr>
          <w:rFonts w:cs="Arial"/>
        </w:rPr>
        <w:t>Management estimates should utilise a range of sources, and project managers should be consulted to determine whether estimates are reasonable.</w:t>
      </w:r>
    </w:p>
    <w:p w:rsidR="00D569CB" w:rsidRPr="004F6BD8" w:rsidRDefault="00D569CB" w:rsidP="00D569CB">
      <w:pPr>
        <w:contextualSpacing/>
        <w:jc w:val="both"/>
        <w:rPr>
          <w:rFonts w:cs="Arial"/>
          <w:b/>
        </w:rPr>
      </w:pPr>
    </w:p>
    <w:p w:rsidR="00D569CB" w:rsidRPr="008F56C9" w:rsidRDefault="00D569CB" w:rsidP="00D569CB">
      <w:pPr>
        <w:spacing w:after="0"/>
        <w:contextualSpacing/>
        <w:jc w:val="both"/>
        <w:rPr>
          <w:rFonts w:cs="Arial"/>
        </w:rPr>
      </w:pPr>
      <w:r w:rsidRPr="008F56C9">
        <w:rPr>
          <w:rFonts w:cs="Arial"/>
        </w:rPr>
        <w:t>Management should enhance the review of the financial statements prior to submission for audit purposes and ensure that all information that is included in the financial statements is complete and presented fairly.</w:t>
      </w:r>
    </w:p>
    <w:p w:rsidR="00D569CB" w:rsidRDefault="00D569CB" w:rsidP="00D569CB">
      <w:pPr>
        <w:tabs>
          <w:tab w:val="num" w:pos="851"/>
        </w:tabs>
        <w:rPr>
          <w:rFonts w:cs="Arial"/>
          <w:color w:val="000000"/>
        </w:rPr>
      </w:pPr>
    </w:p>
    <w:p w:rsidR="00D569CB" w:rsidRDefault="00D569CB" w:rsidP="00D569CB">
      <w:pPr>
        <w:rPr>
          <w:rFonts w:cs="Arial"/>
          <w:b/>
          <w:bCs/>
        </w:rPr>
      </w:pPr>
      <w:r w:rsidRPr="00745762">
        <w:rPr>
          <w:rFonts w:cs="Arial"/>
          <w:b/>
          <w:bCs/>
        </w:rPr>
        <w:t>Management response:</w:t>
      </w:r>
    </w:p>
    <w:p w:rsidR="00D569CB" w:rsidRPr="002F11F9" w:rsidRDefault="00D569CB" w:rsidP="00D569CB">
      <w:pPr>
        <w:keepNext/>
        <w:spacing w:line="260" w:lineRule="exact"/>
        <w:jc w:val="both"/>
      </w:pPr>
      <w:r w:rsidRPr="002F11F9">
        <w:t xml:space="preserve">Management is in agreement with the finding, however the issue is understatement of accrual and not overstatement as stipulated on the finding heading. </w:t>
      </w:r>
    </w:p>
    <w:p w:rsidR="00D569CB" w:rsidRDefault="00D569CB" w:rsidP="00D569CB">
      <w:r>
        <w:t xml:space="preserve">Management would like to advise that we submit letters to all suppliers in March to request confirmation of work done before year end in order to prepare the accruals disclosure. In addition, Management tracks all subsequent payments in order to ensure that the payments have been accrued for. Management regularly assesses the materiality of the sum of all subsequent payments that have not been accrued for and will engage with the AGSA if the rand value is deemed to be material. </w:t>
      </w:r>
    </w:p>
    <w:p w:rsidR="00D569CB" w:rsidRDefault="00D569CB" w:rsidP="00D569CB">
      <w:pPr>
        <w:rPr>
          <w:rFonts w:cs="Arial"/>
          <w:b/>
          <w:bCs/>
        </w:rPr>
      </w:pPr>
    </w:p>
    <w:p w:rsidR="00D569CB" w:rsidRPr="000F64FC" w:rsidRDefault="00D569CB" w:rsidP="00D569CB">
      <w:r w:rsidRPr="001120F5">
        <w:rPr>
          <w:rFonts w:cs="Arial"/>
          <w:b/>
          <w:iCs/>
        </w:rPr>
        <w:t>Auditor’s conclusion</w:t>
      </w:r>
      <w:r>
        <w:rPr>
          <w:rFonts w:cs="Arial"/>
          <w:b/>
          <w:iCs/>
        </w:rPr>
        <w:t xml:space="preserve"> </w:t>
      </w:r>
    </w:p>
    <w:p w:rsidR="00D569CB" w:rsidRPr="00271BC3" w:rsidRDefault="00D569CB" w:rsidP="00D569CB">
      <w:pPr>
        <w:rPr>
          <w:rFonts w:cs="Arial"/>
          <w:bCs/>
        </w:rPr>
      </w:pPr>
      <w:r w:rsidRPr="00271BC3">
        <w:rPr>
          <w:rFonts w:cs="Arial"/>
          <w:bCs/>
        </w:rPr>
        <w:t>Management agrees with the finding and the matter will be reported in the management report.</w:t>
      </w:r>
    </w:p>
    <w:p w:rsidR="00D569CB" w:rsidRDefault="00D569CB" w:rsidP="00D569CB">
      <w:pPr>
        <w:rPr>
          <w:rFonts w:cs="Arial"/>
          <w:bCs/>
        </w:rPr>
      </w:pPr>
    </w:p>
    <w:p w:rsidR="009F0289" w:rsidRDefault="009F0289">
      <w:pPr>
        <w:spacing w:after="200"/>
        <w:rPr>
          <w:rFonts w:cs="Arial"/>
          <w:bCs/>
        </w:rPr>
      </w:pPr>
      <w:r>
        <w:rPr>
          <w:rFonts w:cs="Arial"/>
          <w:bCs/>
        </w:rPr>
        <w:br w:type="page"/>
      </w:r>
    </w:p>
    <w:p w:rsidR="00D569CB" w:rsidRPr="00E80114" w:rsidRDefault="00D569CB" w:rsidP="00D569CB">
      <w:pPr>
        <w:pStyle w:val="FindingHeading1"/>
        <w:numPr>
          <w:ilvl w:val="0"/>
          <w:numId w:val="0"/>
        </w:numPr>
        <w:shd w:val="clear" w:color="auto" w:fill="E6E6E6"/>
        <w:tabs>
          <w:tab w:val="left" w:pos="720"/>
        </w:tabs>
        <w:jc w:val="both"/>
        <w:rPr>
          <w:rFonts w:cs="Arial"/>
          <w:szCs w:val="22"/>
        </w:rPr>
      </w:pPr>
      <w:r>
        <w:rPr>
          <w:rFonts w:cs="Arial"/>
          <w:szCs w:val="22"/>
        </w:rPr>
        <w:lastRenderedPageBreak/>
        <w:t>Accrued expense: Overstatement of scheduled maintenance COFF 05 MMB</w:t>
      </w:r>
    </w:p>
    <w:p w:rsidR="00D569CB" w:rsidRPr="00B66CE1" w:rsidRDefault="00D569CB" w:rsidP="00D569CB">
      <w:pPr>
        <w:pStyle w:val="NormalWeb"/>
        <w:jc w:val="both"/>
        <w:rPr>
          <w:rFonts w:ascii="Arial" w:hAnsi="Arial" w:cs="Arial"/>
          <w:b/>
          <w:sz w:val="22"/>
          <w:szCs w:val="22"/>
        </w:rPr>
      </w:pPr>
      <w:r w:rsidRPr="00B66CE1">
        <w:rPr>
          <w:rFonts w:ascii="Arial" w:hAnsi="Arial" w:cs="Arial"/>
          <w:b/>
          <w:sz w:val="22"/>
          <w:szCs w:val="22"/>
        </w:rPr>
        <w:t>Audit Finding</w:t>
      </w:r>
    </w:p>
    <w:p w:rsidR="00D569CB" w:rsidRPr="004E3FBE" w:rsidRDefault="00D569CB" w:rsidP="00D569CB">
      <w:pPr>
        <w:contextualSpacing/>
        <w:jc w:val="both"/>
        <w:rPr>
          <w:rFonts w:cs="Arial"/>
          <w:b/>
        </w:rPr>
      </w:pPr>
      <w:r>
        <w:rPr>
          <w:rFonts w:cs="Arial"/>
          <w:b/>
        </w:rPr>
        <w:t>Requirement</w:t>
      </w:r>
    </w:p>
    <w:p w:rsidR="00D569CB" w:rsidRPr="00482E0A" w:rsidRDefault="00D569CB" w:rsidP="00D569CB">
      <w:pPr>
        <w:contextualSpacing/>
        <w:jc w:val="both"/>
        <w:rPr>
          <w:rFonts w:cs="Arial"/>
          <w:i/>
        </w:rPr>
      </w:pPr>
    </w:p>
    <w:p w:rsidR="00D569CB" w:rsidRPr="00B66CE1" w:rsidRDefault="00D569CB" w:rsidP="00D569CB">
      <w:pPr>
        <w:autoSpaceDE w:val="0"/>
        <w:autoSpaceDN w:val="0"/>
        <w:adjustRightInd w:val="0"/>
        <w:jc w:val="both"/>
        <w:rPr>
          <w:rFonts w:cs="Arial"/>
          <w:i/>
        </w:rPr>
      </w:pPr>
      <w:r w:rsidRPr="00B66CE1">
        <w:rPr>
          <w:rFonts w:cs="Arial"/>
          <w:i/>
        </w:rPr>
        <w:t>Section 40 (a) and (b) of the Public Finance Management Act (PFMA) states that: “The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569CB" w:rsidRPr="00B66CE1" w:rsidRDefault="00D569CB" w:rsidP="00D569CB">
      <w:pPr>
        <w:contextualSpacing/>
        <w:jc w:val="both"/>
        <w:rPr>
          <w:rFonts w:cs="Arial"/>
          <w:i/>
        </w:rPr>
      </w:pPr>
      <w:r w:rsidRPr="00B66CE1">
        <w:rPr>
          <w:rFonts w:cs="Arial"/>
          <w:i/>
        </w:rPr>
        <w:t xml:space="preserve">Generally Recognized Accounting Practice 19 paragraph 17 states that “Liabilities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rsidR="00D569CB" w:rsidRPr="00B66CE1" w:rsidRDefault="00D569CB" w:rsidP="00D569CB">
      <w:pPr>
        <w:contextualSpacing/>
        <w:jc w:val="both"/>
        <w:rPr>
          <w:rFonts w:cs="Arial"/>
          <w:i/>
        </w:rPr>
      </w:pPr>
    </w:p>
    <w:p w:rsidR="00D569CB" w:rsidRPr="00B66CE1" w:rsidRDefault="00D569CB" w:rsidP="00D569CB">
      <w:pPr>
        <w:contextualSpacing/>
        <w:jc w:val="both"/>
        <w:rPr>
          <w:rFonts w:cs="Arial"/>
          <w:i/>
        </w:rPr>
      </w:pPr>
      <w:r w:rsidRPr="00B66CE1">
        <w:rPr>
          <w:rFonts w:cs="Arial"/>
          <w:i/>
        </w:rPr>
        <w:t>Generally Recognized Accounting Practice 19 paragraph 18 (b) states that: “Accruals are liabilities to pay for goods or services that have been received or supplied but have not been paid, invoiced or formally agreed with the supplier, including amounts due to employees (for example, amounts relating to accrued vacation pay) …”</w:t>
      </w:r>
    </w:p>
    <w:p w:rsidR="00D569CB" w:rsidRPr="00B66CE1" w:rsidRDefault="00D569CB" w:rsidP="00D569CB">
      <w:pPr>
        <w:contextualSpacing/>
        <w:jc w:val="both"/>
        <w:rPr>
          <w:rFonts w:cs="Arial"/>
          <w:i/>
        </w:rPr>
      </w:pPr>
    </w:p>
    <w:p w:rsidR="00D569CB" w:rsidRPr="00B66CE1" w:rsidRDefault="00D569CB" w:rsidP="00D569CB">
      <w:pPr>
        <w:contextualSpacing/>
        <w:jc w:val="both"/>
        <w:rPr>
          <w:rFonts w:cs="Arial"/>
          <w:i/>
        </w:rPr>
      </w:pPr>
      <w:r w:rsidRPr="00B66CE1">
        <w:rPr>
          <w:rFonts w:cs="Arial"/>
          <w:i/>
        </w:rPr>
        <w:t xml:space="preserve">Property Management Trading Entity Payables Management Systems 6.9.2 states “The accrued goods and services received prior to the reporting date need to be accounted in the current financial year. </w:t>
      </w:r>
    </w:p>
    <w:p w:rsidR="00D569CB" w:rsidRPr="00B66CE1" w:rsidRDefault="00D569CB" w:rsidP="00D569CB">
      <w:pPr>
        <w:contextualSpacing/>
        <w:jc w:val="both"/>
        <w:rPr>
          <w:rFonts w:cs="Arial"/>
          <w:i/>
        </w:rPr>
      </w:pPr>
      <w:r w:rsidRPr="00B66CE1">
        <w:rPr>
          <w:rFonts w:cs="Arial"/>
          <w:i/>
        </w:rPr>
        <w:t xml:space="preserve">6.9 Apportionment of accruals </w:t>
      </w:r>
    </w:p>
    <w:p w:rsidR="00D569CB" w:rsidRPr="00B66CE1" w:rsidRDefault="00D569CB" w:rsidP="00D569CB">
      <w:pPr>
        <w:contextualSpacing/>
        <w:jc w:val="both"/>
        <w:rPr>
          <w:rFonts w:cs="Arial"/>
          <w:i/>
        </w:rPr>
      </w:pPr>
      <w:r w:rsidRPr="00B66CE1">
        <w:rPr>
          <w:rFonts w:cs="Arial"/>
          <w:i/>
        </w:rPr>
        <w:t xml:space="preserve">6.9.4 The process to be followed to accurately apportion accruals includes: </w:t>
      </w:r>
    </w:p>
    <w:p w:rsidR="00D569CB" w:rsidRPr="00B66CE1" w:rsidRDefault="00D569CB" w:rsidP="00425D1E">
      <w:pPr>
        <w:numPr>
          <w:ilvl w:val="0"/>
          <w:numId w:val="20"/>
        </w:numPr>
        <w:spacing w:after="200" w:line="240" w:lineRule="auto"/>
        <w:contextualSpacing/>
        <w:jc w:val="both"/>
        <w:rPr>
          <w:rFonts w:cs="Arial"/>
          <w:i/>
        </w:rPr>
      </w:pPr>
      <w:r w:rsidRPr="00B66CE1">
        <w:rPr>
          <w:rFonts w:cs="Arial"/>
          <w:i/>
        </w:rPr>
        <w:t xml:space="preserve">Obtain all the supporting documentation relating to the particular payment; and </w:t>
      </w:r>
    </w:p>
    <w:p w:rsidR="00D569CB" w:rsidRPr="00B66CE1" w:rsidRDefault="00D569CB" w:rsidP="00425D1E">
      <w:pPr>
        <w:numPr>
          <w:ilvl w:val="0"/>
          <w:numId w:val="20"/>
        </w:numPr>
        <w:spacing w:after="200" w:line="240" w:lineRule="auto"/>
        <w:contextualSpacing/>
        <w:jc w:val="both"/>
        <w:rPr>
          <w:rFonts w:cs="Arial"/>
          <w:i/>
        </w:rPr>
      </w:pPr>
      <w:r w:rsidRPr="00B66CE1">
        <w:rPr>
          <w:rFonts w:cs="Arial"/>
          <w:i/>
        </w:rPr>
        <w:t>Calculate the apportioned amount based on the total period covered by the service charge and the portion relating to the period under review…”</w:t>
      </w:r>
    </w:p>
    <w:p w:rsidR="00D569CB" w:rsidRPr="00B66CE1" w:rsidRDefault="00D569CB" w:rsidP="00D569CB">
      <w:pPr>
        <w:rPr>
          <w:rFonts w:cs="Arial"/>
          <w:b/>
          <w:i/>
        </w:rPr>
      </w:pPr>
    </w:p>
    <w:p w:rsidR="00D569CB" w:rsidRPr="001624A3" w:rsidRDefault="00D569CB" w:rsidP="00D569CB">
      <w:pPr>
        <w:jc w:val="both"/>
        <w:rPr>
          <w:rFonts w:cs="Arial"/>
          <w:b/>
        </w:rPr>
      </w:pPr>
      <w:r w:rsidRPr="008D1074">
        <w:rPr>
          <w:rFonts w:cs="Arial"/>
          <w:b/>
        </w:rPr>
        <w:t>Nature</w:t>
      </w:r>
    </w:p>
    <w:p w:rsidR="00D569CB" w:rsidRPr="004F6BD8" w:rsidRDefault="00D569CB" w:rsidP="00D569CB">
      <w:pPr>
        <w:contextualSpacing/>
        <w:jc w:val="both"/>
        <w:rPr>
          <w:rFonts w:cs="Arial"/>
        </w:rPr>
      </w:pPr>
      <w:r w:rsidRPr="005E2E8D">
        <w:rPr>
          <w:rFonts w:cs="Arial"/>
        </w:rPr>
        <w:t>During the performance of our audit</w:t>
      </w:r>
      <w:r>
        <w:rPr>
          <w:rFonts w:cs="Arial"/>
        </w:rPr>
        <w:t>,</w:t>
      </w:r>
      <w:r w:rsidRPr="005E2E8D">
        <w:rPr>
          <w:rFonts w:cs="Arial"/>
        </w:rPr>
        <w:t xml:space="preserve"> we noted that the </w:t>
      </w:r>
      <w:r w:rsidRPr="004F6BD8">
        <w:rPr>
          <w:rFonts w:cs="Arial"/>
        </w:rPr>
        <w:t>following transaction for accrued expenses were not accounted for accurately.</w:t>
      </w:r>
    </w:p>
    <w:p w:rsidR="00D569CB" w:rsidRPr="005E2E8D" w:rsidRDefault="00D569CB" w:rsidP="00D569CB">
      <w:pPr>
        <w:contextualSpacing/>
        <w:jc w:val="both"/>
        <w:rPr>
          <w:rFonts w:cs="Arial"/>
        </w:rPr>
      </w:pPr>
    </w:p>
    <w:tbl>
      <w:tblPr>
        <w:tblStyle w:val="TableGrid"/>
        <w:tblW w:w="5000" w:type="pct"/>
        <w:tblLook w:val="04A0" w:firstRow="1" w:lastRow="0" w:firstColumn="1" w:lastColumn="0" w:noHBand="0" w:noVBand="1"/>
      </w:tblPr>
      <w:tblGrid>
        <w:gridCol w:w="1355"/>
        <w:gridCol w:w="1717"/>
        <w:gridCol w:w="1938"/>
        <w:gridCol w:w="2068"/>
        <w:gridCol w:w="1938"/>
      </w:tblGrid>
      <w:tr w:rsidR="00D569CB" w:rsidRPr="004E3FBE" w:rsidTr="00D00A11">
        <w:tc>
          <w:tcPr>
            <w:tcW w:w="751" w:type="pct"/>
            <w:vAlign w:val="center"/>
          </w:tcPr>
          <w:p w:rsidR="00D569CB" w:rsidRPr="00B66CE1" w:rsidRDefault="00D569CB" w:rsidP="00D00A11">
            <w:pPr>
              <w:jc w:val="center"/>
              <w:rPr>
                <w:rFonts w:cs="Arial"/>
                <w:sz w:val="18"/>
                <w:szCs w:val="18"/>
              </w:rPr>
            </w:pPr>
            <w:r w:rsidRPr="00B66CE1">
              <w:rPr>
                <w:rFonts w:cs="Arial"/>
                <w:sz w:val="22"/>
                <w:szCs w:val="22"/>
              </w:rPr>
              <w:t xml:space="preserve"> </w:t>
            </w:r>
            <w:r w:rsidRPr="00B66CE1">
              <w:rPr>
                <w:rFonts w:cs="Arial"/>
                <w:sz w:val="18"/>
                <w:szCs w:val="18"/>
              </w:rPr>
              <w:t>WCS Number</w:t>
            </w:r>
          </w:p>
        </w:tc>
        <w:tc>
          <w:tcPr>
            <w:tcW w:w="952" w:type="pct"/>
            <w:vAlign w:val="center"/>
          </w:tcPr>
          <w:p w:rsidR="00D569CB" w:rsidRPr="00B66CE1" w:rsidRDefault="00D569CB" w:rsidP="00D00A11">
            <w:pPr>
              <w:jc w:val="center"/>
              <w:rPr>
                <w:rFonts w:cs="Arial"/>
                <w:sz w:val="18"/>
                <w:szCs w:val="18"/>
              </w:rPr>
            </w:pPr>
            <w:r w:rsidRPr="00B66CE1">
              <w:rPr>
                <w:rFonts w:cs="Arial"/>
                <w:sz w:val="18"/>
                <w:szCs w:val="18"/>
              </w:rPr>
              <w:t>Supplier Name</w:t>
            </w:r>
          </w:p>
        </w:tc>
        <w:tc>
          <w:tcPr>
            <w:tcW w:w="1075" w:type="pct"/>
            <w:vAlign w:val="center"/>
          </w:tcPr>
          <w:p w:rsidR="00D569CB" w:rsidRPr="00B66CE1" w:rsidRDefault="00D569CB" w:rsidP="00D00A11">
            <w:pPr>
              <w:jc w:val="center"/>
              <w:rPr>
                <w:rFonts w:cs="Arial"/>
                <w:sz w:val="18"/>
                <w:szCs w:val="18"/>
              </w:rPr>
            </w:pPr>
            <w:r w:rsidRPr="00B66CE1">
              <w:rPr>
                <w:rFonts w:cs="Arial"/>
                <w:sz w:val="18"/>
                <w:szCs w:val="18"/>
              </w:rPr>
              <w:t>Amount of liability as per accrual listing</w:t>
            </w:r>
          </w:p>
        </w:tc>
        <w:tc>
          <w:tcPr>
            <w:tcW w:w="1147" w:type="pct"/>
            <w:vAlign w:val="center"/>
          </w:tcPr>
          <w:p w:rsidR="00D569CB" w:rsidRPr="00B66CE1" w:rsidRDefault="00D569CB" w:rsidP="00D00A11">
            <w:pPr>
              <w:jc w:val="center"/>
              <w:rPr>
                <w:rFonts w:cs="Arial"/>
                <w:sz w:val="18"/>
                <w:szCs w:val="18"/>
              </w:rPr>
            </w:pPr>
            <w:r w:rsidRPr="00B66CE1">
              <w:rPr>
                <w:rFonts w:cs="Arial"/>
                <w:sz w:val="18"/>
                <w:szCs w:val="18"/>
              </w:rPr>
              <w:t>Recalculated estimated accrual amount</w:t>
            </w:r>
          </w:p>
        </w:tc>
        <w:tc>
          <w:tcPr>
            <w:tcW w:w="1075" w:type="pct"/>
            <w:vAlign w:val="center"/>
          </w:tcPr>
          <w:p w:rsidR="00D569CB" w:rsidRPr="00B66CE1" w:rsidRDefault="00D569CB" w:rsidP="00D00A11">
            <w:pPr>
              <w:jc w:val="center"/>
              <w:rPr>
                <w:rFonts w:cs="Arial"/>
                <w:sz w:val="18"/>
                <w:szCs w:val="18"/>
              </w:rPr>
            </w:pPr>
            <w:r w:rsidRPr="00B66CE1">
              <w:rPr>
                <w:rFonts w:cs="Arial"/>
                <w:sz w:val="18"/>
                <w:szCs w:val="18"/>
              </w:rPr>
              <w:t>Difference between accrual amount per listing and recalculated accrual amount</w:t>
            </w:r>
          </w:p>
        </w:tc>
      </w:tr>
      <w:tr w:rsidR="00D569CB" w:rsidRPr="004E3FBE" w:rsidTr="00D00A11">
        <w:tc>
          <w:tcPr>
            <w:tcW w:w="751" w:type="pct"/>
            <w:vAlign w:val="center"/>
          </w:tcPr>
          <w:p w:rsidR="00D569CB" w:rsidRPr="00B66CE1" w:rsidRDefault="00D569CB" w:rsidP="00D00A11">
            <w:pPr>
              <w:rPr>
                <w:rFonts w:cs="Arial"/>
                <w:sz w:val="18"/>
                <w:szCs w:val="18"/>
              </w:rPr>
            </w:pPr>
            <w:r w:rsidRPr="00B66CE1">
              <w:rPr>
                <w:rFonts w:cs="Arial"/>
                <w:sz w:val="18"/>
                <w:szCs w:val="18"/>
              </w:rPr>
              <w:t>42500</w:t>
            </w:r>
          </w:p>
        </w:tc>
        <w:tc>
          <w:tcPr>
            <w:tcW w:w="952" w:type="pct"/>
            <w:vAlign w:val="center"/>
          </w:tcPr>
          <w:p w:rsidR="00D569CB" w:rsidRPr="00B66CE1" w:rsidRDefault="00D569CB" w:rsidP="00D00A11">
            <w:pPr>
              <w:rPr>
                <w:rFonts w:cs="Arial"/>
                <w:sz w:val="18"/>
                <w:szCs w:val="18"/>
              </w:rPr>
            </w:pPr>
            <w:r w:rsidRPr="00B66CE1">
              <w:rPr>
                <w:rFonts w:cs="Arial"/>
                <w:sz w:val="18"/>
                <w:szCs w:val="18"/>
              </w:rPr>
              <w:t>Ramalephatso Industries cc</w:t>
            </w:r>
          </w:p>
        </w:tc>
        <w:tc>
          <w:tcPr>
            <w:tcW w:w="1075" w:type="pct"/>
            <w:vAlign w:val="center"/>
          </w:tcPr>
          <w:p w:rsidR="00D569CB" w:rsidRPr="00B66CE1" w:rsidRDefault="00D569CB" w:rsidP="00D00A11">
            <w:pPr>
              <w:jc w:val="right"/>
              <w:rPr>
                <w:rFonts w:cs="Arial"/>
                <w:sz w:val="18"/>
                <w:szCs w:val="18"/>
              </w:rPr>
            </w:pPr>
            <w:r w:rsidRPr="00B66CE1">
              <w:rPr>
                <w:rFonts w:cs="Arial"/>
                <w:sz w:val="18"/>
                <w:szCs w:val="18"/>
              </w:rPr>
              <w:t>1 139 301.14</w:t>
            </w:r>
          </w:p>
        </w:tc>
        <w:tc>
          <w:tcPr>
            <w:tcW w:w="1147" w:type="pct"/>
            <w:vAlign w:val="center"/>
          </w:tcPr>
          <w:p w:rsidR="00D569CB" w:rsidRPr="00B66CE1" w:rsidRDefault="00D569CB" w:rsidP="00D00A11">
            <w:pPr>
              <w:jc w:val="right"/>
              <w:rPr>
                <w:rFonts w:cs="Arial"/>
                <w:sz w:val="18"/>
                <w:szCs w:val="18"/>
              </w:rPr>
            </w:pPr>
            <w:r w:rsidRPr="00B66CE1">
              <w:rPr>
                <w:rFonts w:cs="Arial"/>
                <w:sz w:val="18"/>
                <w:szCs w:val="18"/>
              </w:rPr>
              <w:t>624 778.04</w:t>
            </w:r>
          </w:p>
        </w:tc>
        <w:tc>
          <w:tcPr>
            <w:tcW w:w="1075" w:type="pct"/>
            <w:vAlign w:val="center"/>
          </w:tcPr>
          <w:p w:rsidR="00D569CB" w:rsidRPr="00B66CE1" w:rsidRDefault="00D569CB" w:rsidP="00D00A11">
            <w:pPr>
              <w:jc w:val="right"/>
              <w:rPr>
                <w:rFonts w:cs="Arial"/>
                <w:sz w:val="18"/>
                <w:szCs w:val="18"/>
              </w:rPr>
            </w:pPr>
            <w:r w:rsidRPr="00B66CE1">
              <w:rPr>
                <w:rFonts w:cs="Arial"/>
                <w:sz w:val="18"/>
                <w:szCs w:val="18"/>
              </w:rPr>
              <w:t>514 523.10</w:t>
            </w:r>
          </w:p>
        </w:tc>
      </w:tr>
    </w:tbl>
    <w:p w:rsidR="00D569CB" w:rsidRDefault="00D569CB" w:rsidP="00D569CB">
      <w:pPr>
        <w:jc w:val="both"/>
        <w:rPr>
          <w:rFonts w:cs="Arial"/>
          <w:b/>
          <w:sz w:val="28"/>
          <w:szCs w:val="28"/>
        </w:rPr>
      </w:pPr>
    </w:p>
    <w:p w:rsidR="00D569CB" w:rsidRPr="004F6BD8" w:rsidRDefault="00D569CB" w:rsidP="00D569CB">
      <w:pPr>
        <w:contextualSpacing/>
        <w:jc w:val="both"/>
        <w:rPr>
          <w:rFonts w:cs="Arial"/>
          <w:b/>
        </w:rPr>
      </w:pPr>
      <w:r w:rsidRPr="004F6BD8">
        <w:rPr>
          <w:rFonts w:cs="Arial"/>
          <w:b/>
        </w:rPr>
        <w:t>Impact of finding</w:t>
      </w:r>
    </w:p>
    <w:p w:rsidR="00D569CB" w:rsidRPr="004F6BD8" w:rsidRDefault="00D569CB" w:rsidP="00D569CB">
      <w:pPr>
        <w:contextualSpacing/>
        <w:jc w:val="both"/>
        <w:rPr>
          <w:rFonts w:cs="Arial"/>
          <w:b/>
        </w:rPr>
      </w:pPr>
    </w:p>
    <w:p w:rsidR="00D569CB" w:rsidRPr="00DA6166" w:rsidRDefault="00D569CB" w:rsidP="00D569CB">
      <w:pPr>
        <w:contextualSpacing/>
        <w:jc w:val="both"/>
        <w:rPr>
          <w:rFonts w:cs="Arial"/>
        </w:rPr>
      </w:pPr>
      <w:r w:rsidRPr="00DA6166">
        <w:rPr>
          <w:rFonts w:cs="Arial"/>
        </w:rPr>
        <w:t>The aforementioned finding results in the following:</w:t>
      </w:r>
    </w:p>
    <w:p w:rsidR="00D569CB" w:rsidRPr="00B66CE1" w:rsidRDefault="00D569CB" w:rsidP="00D569CB">
      <w:pPr>
        <w:spacing w:after="200"/>
        <w:contextualSpacing/>
        <w:jc w:val="both"/>
        <w:rPr>
          <w:rFonts w:cs="Arial"/>
        </w:rPr>
      </w:pPr>
      <w:r w:rsidRPr="00B66CE1">
        <w:rPr>
          <w:rFonts w:cs="Arial"/>
        </w:rPr>
        <w:lastRenderedPageBreak/>
        <w:t>Overstatement of accrued expenses and payables from exchange transactions by R514 523</w:t>
      </w:r>
    </w:p>
    <w:p w:rsidR="00D569CB" w:rsidRPr="00DA6166" w:rsidRDefault="00D569CB" w:rsidP="00D569CB">
      <w:pPr>
        <w:contextualSpacing/>
        <w:jc w:val="both"/>
        <w:rPr>
          <w:rFonts w:cs="Arial"/>
          <w:b/>
        </w:rPr>
      </w:pPr>
    </w:p>
    <w:p w:rsidR="00D569CB" w:rsidRPr="00DA6166" w:rsidRDefault="00D569CB" w:rsidP="00D569CB">
      <w:pPr>
        <w:contextualSpacing/>
        <w:jc w:val="both"/>
        <w:rPr>
          <w:rFonts w:cs="Arial"/>
          <w:b/>
        </w:rPr>
      </w:pPr>
      <w:r w:rsidRPr="00DA6166">
        <w:rPr>
          <w:rFonts w:cs="Arial"/>
          <w:b/>
        </w:rPr>
        <w:t>Internal control deficiency</w:t>
      </w:r>
    </w:p>
    <w:p w:rsidR="00D569CB" w:rsidRPr="00DA6166" w:rsidRDefault="00D569CB" w:rsidP="00D569CB">
      <w:pPr>
        <w:contextualSpacing/>
        <w:jc w:val="both"/>
        <w:rPr>
          <w:rFonts w:cs="Arial"/>
          <w:i/>
          <w:iCs/>
        </w:rPr>
      </w:pPr>
    </w:p>
    <w:p w:rsidR="00D569CB" w:rsidRPr="00DA6166" w:rsidRDefault="00D569CB" w:rsidP="00D569CB">
      <w:pPr>
        <w:contextualSpacing/>
        <w:jc w:val="both"/>
        <w:rPr>
          <w:rFonts w:cs="Arial"/>
          <w:i/>
          <w:iCs/>
        </w:rPr>
      </w:pPr>
      <w:r w:rsidRPr="00DA6166">
        <w:rPr>
          <w:rFonts w:cs="Arial"/>
          <w:i/>
          <w:iCs/>
        </w:rPr>
        <w:t>Financial and performance management</w:t>
      </w:r>
    </w:p>
    <w:p w:rsidR="00D569CB" w:rsidRPr="00DA6166" w:rsidRDefault="00D569CB" w:rsidP="00D569CB">
      <w:pPr>
        <w:contextualSpacing/>
        <w:jc w:val="both"/>
        <w:rPr>
          <w:rFonts w:cs="Arial"/>
        </w:rPr>
      </w:pPr>
      <w:r w:rsidRPr="00DA6166">
        <w:rPr>
          <w:rFonts w:cs="Arial"/>
        </w:rPr>
        <w:t xml:space="preserve">Management did not prepare regular, accurate and complete financial and performance reports that are supported and evidenced by reliable information. </w:t>
      </w:r>
    </w:p>
    <w:p w:rsidR="00D569CB" w:rsidRPr="00DA6166" w:rsidRDefault="00D569CB" w:rsidP="00D569CB">
      <w:pPr>
        <w:contextualSpacing/>
        <w:jc w:val="both"/>
        <w:rPr>
          <w:rFonts w:cs="Arial"/>
          <w:b/>
        </w:rPr>
      </w:pPr>
    </w:p>
    <w:p w:rsidR="00D569CB" w:rsidRPr="00DA6166" w:rsidRDefault="00D569CB" w:rsidP="00D569CB">
      <w:pPr>
        <w:contextualSpacing/>
        <w:jc w:val="both"/>
        <w:rPr>
          <w:rFonts w:cs="Arial"/>
          <w:b/>
        </w:rPr>
      </w:pPr>
      <w:r w:rsidRPr="00DA6166">
        <w:rPr>
          <w:rFonts w:cs="Arial"/>
          <w:b/>
        </w:rPr>
        <w:t>Recommendation</w:t>
      </w:r>
    </w:p>
    <w:p w:rsidR="00D569CB" w:rsidRPr="00DA6166" w:rsidRDefault="00D569CB" w:rsidP="00D569CB">
      <w:pPr>
        <w:contextualSpacing/>
        <w:jc w:val="both"/>
        <w:rPr>
          <w:rFonts w:cs="Arial"/>
        </w:rPr>
      </w:pPr>
    </w:p>
    <w:p w:rsidR="00D569CB" w:rsidRDefault="00D569CB" w:rsidP="00D569CB">
      <w:pPr>
        <w:contextualSpacing/>
        <w:jc w:val="both"/>
        <w:rPr>
          <w:rFonts w:cs="Arial"/>
        </w:rPr>
      </w:pPr>
      <w:r w:rsidRPr="00DA6166">
        <w:rPr>
          <w:rFonts w:cs="Arial"/>
        </w:rPr>
        <w:t>It is recommended that:</w:t>
      </w:r>
    </w:p>
    <w:p w:rsidR="00D569CB" w:rsidRPr="00DA6166" w:rsidRDefault="00D569CB" w:rsidP="00D569CB">
      <w:pPr>
        <w:contextualSpacing/>
        <w:jc w:val="both"/>
        <w:rPr>
          <w:rFonts w:cs="Arial"/>
        </w:rPr>
      </w:pPr>
    </w:p>
    <w:p w:rsidR="00D569CB" w:rsidRPr="00B66CE1" w:rsidRDefault="00D569CB" w:rsidP="00D569CB">
      <w:pPr>
        <w:spacing w:after="0"/>
        <w:contextualSpacing/>
        <w:jc w:val="both"/>
        <w:rPr>
          <w:rFonts w:cs="Arial"/>
        </w:rPr>
      </w:pPr>
      <w:r w:rsidRPr="00B66CE1">
        <w:rPr>
          <w:rFonts w:cs="Arial"/>
        </w:rPr>
        <w:t>Management estimates should utilise a range of sources, and project managers should be consulted to determine whether estimates are reasonable.</w:t>
      </w:r>
    </w:p>
    <w:p w:rsidR="00D569CB" w:rsidRPr="00DA6166" w:rsidRDefault="00D569CB" w:rsidP="00D569CB">
      <w:pPr>
        <w:contextualSpacing/>
        <w:jc w:val="both"/>
        <w:rPr>
          <w:rFonts w:cs="Arial"/>
          <w:b/>
        </w:rPr>
      </w:pPr>
    </w:p>
    <w:p w:rsidR="00D569CB" w:rsidRPr="00B66CE1" w:rsidRDefault="00D569CB" w:rsidP="00D569CB">
      <w:pPr>
        <w:spacing w:after="0"/>
        <w:contextualSpacing/>
        <w:jc w:val="both"/>
        <w:rPr>
          <w:rFonts w:cs="Arial"/>
        </w:rPr>
      </w:pPr>
      <w:r w:rsidRPr="00B66CE1">
        <w:rPr>
          <w:rFonts w:cs="Arial"/>
        </w:rPr>
        <w:t>Management should enhance the review of the financial statements prior to submission for audit purposes and ensure that all information that is included in the financial statements is complete and presented fairly.</w:t>
      </w:r>
    </w:p>
    <w:p w:rsidR="00D569CB" w:rsidRDefault="00D569CB" w:rsidP="00D569CB">
      <w:pPr>
        <w:tabs>
          <w:tab w:val="num" w:pos="851"/>
        </w:tabs>
        <w:rPr>
          <w:rFonts w:cs="Arial"/>
          <w:color w:val="000000"/>
        </w:rPr>
      </w:pPr>
    </w:p>
    <w:p w:rsidR="00D569CB" w:rsidRDefault="00D569CB" w:rsidP="00D569CB">
      <w:pPr>
        <w:rPr>
          <w:rFonts w:cs="Arial"/>
          <w:b/>
          <w:bCs/>
        </w:rPr>
      </w:pPr>
      <w:r w:rsidRPr="00745762">
        <w:rPr>
          <w:rFonts w:cs="Arial"/>
          <w:b/>
          <w:bCs/>
        </w:rPr>
        <w:t>Management response:</w:t>
      </w:r>
    </w:p>
    <w:p w:rsidR="00D569CB" w:rsidRPr="00C725D1" w:rsidRDefault="00D569CB" w:rsidP="00D569CB">
      <w:pPr>
        <w:rPr>
          <w:rFonts w:cs="Arial"/>
          <w:bCs/>
        </w:rPr>
      </w:pPr>
      <w:r w:rsidRPr="00C725D1">
        <w:rPr>
          <w:rFonts w:cs="Arial"/>
          <w:bCs/>
        </w:rPr>
        <w:t>Management agrees with audit finding.</w:t>
      </w:r>
    </w:p>
    <w:p w:rsidR="00D569CB" w:rsidRPr="001120F5" w:rsidRDefault="00D569CB" w:rsidP="00D569CB">
      <w:pPr>
        <w:jc w:val="both"/>
        <w:rPr>
          <w:rFonts w:cs="Arial"/>
          <w:i/>
          <w:iCs/>
        </w:rPr>
      </w:pPr>
    </w:p>
    <w:p w:rsidR="00D569CB" w:rsidRPr="000F64FC" w:rsidRDefault="00D569CB" w:rsidP="00D569CB">
      <w:r w:rsidRPr="001120F5">
        <w:rPr>
          <w:rFonts w:cs="Arial"/>
          <w:b/>
          <w:iCs/>
        </w:rPr>
        <w:t>Auditor’s conclusion</w:t>
      </w:r>
      <w:r>
        <w:rPr>
          <w:rFonts w:cs="Arial"/>
          <w:b/>
          <w:iCs/>
        </w:rPr>
        <w:t xml:space="preserve"> </w:t>
      </w:r>
    </w:p>
    <w:p w:rsidR="00D569CB" w:rsidRDefault="00D569CB" w:rsidP="00D569CB">
      <w:pPr>
        <w:jc w:val="both"/>
        <w:rPr>
          <w:rFonts w:cs="Arial"/>
        </w:rPr>
      </w:pPr>
      <w:r>
        <w:rPr>
          <w:rFonts w:cs="Arial"/>
        </w:rPr>
        <w:t xml:space="preserve"> Management agrees with the finding and will be reported in the management report.</w:t>
      </w:r>
    </w:p>
    <w:p w:rsidR="00D569CB" w:rsidRDefault="00D569CB" w:rsidP="00D569CB">
      <w:pPr>
        <w:jc w:val="both"/>
        <w:rPr>
          <w:rFonts w:cs="Arial"/>
        </w:rPr>
      </w:pPr>
    </w:p>
    <w:p w:rsidR="00D569CB" w:rsidRDefault="00D569CB" w:rsidP="00D569CB">
      <w:pPr>
        <w:jc w:val="both"/>
        <w:rPr>
          <w:rFonts w:cs="Arial"/>
        </w:rPr>
      </w:pPr>
    </w:p>
    <w:p w:rsidR="009F0289" w:rsidRDefault="009F0289">
      <w:pPr>
        <w:spacing w:after="200"/>
        <w:rPr>
          <w:rFonts w:cs="Arial"/>
        </w:rPr>
      </w:pPr>
      <w:r>
        <w:rPr>
          <w:rFonts w:cs="Arial"/>
        </w:rPr>
        <w:br w:type="page"/>
      </w:r>
    </w:p>
    <w:p w:rsidR="00D569CB" w:rsidRDefault="00D569CB" w:rsidP="00D569CB">
      <w:pPr>
        <w:spacing w:after="360"/>
        <w:jc w:val="both"/>
        <w:rPr>
          <w:rFonts w:cs="Arial"/>
          <w:b/>
          <w:bCs/>
        </w:rPr>
      </w:pPr>
      <w:r w:rsidRPr="00B45957">
        <w:rPr>
          <w:rFonts w:cs="Arial"/>
          <w:b/>
          <w:bCs/>
          <w:highlight w:val="lightGray"/>
        </w:rPr>
        <w:lastRenderedPageBreak/>
        <w:t>Overstate</w:t>
      </w:r>
      <w:r>
        <w:rPr>
          <w:rFonts w:cs="Arial"/>
          <w:b/>
          <w:bCs/>
          <w:highlight w:val="lightGray"/>
        </w:rPr>
        <w:t xml:space="preserve">ment of Day to day accruals </w:t>
      </w:r>
      <w:r w:rsidRPr="00B66CE1">
        <w:rPr>
          <w:rFonts w:cs="Arial"/>
          <w:b/>
          <w:bCs/>
          <w:highlight w:val="lightGray"/>
        </w:rPr>
        <w:t>COFF 03 Nelspruit</w:t>
      </w:r>
    </w:p>
    <w:p w:rsidR="00D569CB" w:rsidRPr="008C30F6" w:rsidRDefault="00D569CB" w:rsidP="00D569CB">
      <w:pPr>
        <w:rPr>
          <w:rFonts w:cs="Arial"/>
          <w:b/>
          <w:bCs/>
        </w:rPr>
      </w:pPr>
      <w:r w:rsidRPr="008C30F6">
        <w:rPr>
          <w:rFonts w:cs="Arial"/>
          <w:b/>
          <w:bCs/>
        </w:rPr>
        <w:t>Audit finding</w:t>
      </w:r>
    </w:p>
    <w:p w:rsidR="00D569CB" w:rsidRPr="00B66CE1" w:rsidRDefault="00D569CB" w:rsidP="00D569CB">
      <w:pPr>
        <w:pStyle w:val="NormalWeb"/>
        <w:jc w:val="both"/>
        <w:rPr>
          <w:rFonts w:ascii="Arial" w:hAnsi="Arial" w:cs="Arial"/>
          <w:i/>
          <w:sz w:val="22"/>
          <w:szCs w:val="22"/>
        </w:rPr>
      </w:pPr>
      <w:r w:rsidRPr="00B66CE1">
        <w:rPr>
          <w:rFonts w:ascii="Arial" w:hAnsi="Arial" w:cs="Arial"/>
          <w:i/>
          <w:sz w:val="22"/>
          <w:szCs w:val="22"/>
        </w:rPr>
        <w:t>Requirements</w:t>
      </w:r>
    </w:p>
    <w:p w:rsidR="00D569CB" w:rsidRPr="00B66CE1" w:rsidRDefault="00D569CB" w:rsidP="00D569CB">
      <w:pPr>
        <w:autoSpaceDE w:val="0"/>
        <w:autoSpaceDN w:val="0"/>
        <w:adjustRightInd w:val="0"/>
        <w:rPr>
          <w:rFonts w:cs="Arial"/>
          <w:i/>
          <w:iCs/>
        </w:rPr>
      </w:pPr>
      <w:r w:rsidRPr="00B66CE1">
        <w:rPr>
          <w:rFonts w:cs="Arial"/>
          <w:i/>
        </w:rPr>
        <w:t>Public Finance Management Act paragraph 40(1)(a) states that “The accounting officer for a department, trading entity or constitutional institution</w:t>
      </w:r>
      <w:r w:rsidRPr="00B66CE1">
        <w:rPr>
          <w:rFonts w:cs="Arial"/>
          <w:i/>
          <w:iCs/>
        </w:rPr>
        <w:t xml:space="preserve"> must keep full and proper records of financial affairs of the department, trading entity or constitutional institution in accordance with any prescribed norms and standards’’</w:t>
      </w:r>
    </w:p>
    <w:p w:rsidR="00D569CB" w:rsidRPr="00B66CE1" w:rsidRDefault="00D569CB" w:rsidP="00D569CB">
      <w:pPr>
        <w:autoSpaceDE w:val="0"/>
        <w:autoSpaceDN w:val="0"/>
        <w:adjustRightInd w:val="0"/>
        <w:rPr>
          <w:rFonts w:cs="Arial"/>
          <w:i/>
          <w:iCs/>
        </w:rPr>
      </w:pPr>
      <w:r w:rsidRPr="00B66CE1">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D569CB" w:rsidRPr="006B3F24" w:rsidRDefault="00D569CB" w:rsidP="00D569CB">
      <w:pPr>
        <w:jc w:val="both"/>
        <w:rPr>
          <w:rFonts w:cs="Arial"/>
          <w:color w:val="000000"/>
          <w:lang w:eastAsia="en-ZA"/>
        </w:rPr>
      </w:pPr>
    </w:p>
    <w:p w:rsidR="00D569CB" w:rsidRPr="0043699A" w:rsidRDefault="00D569CB" w:rsidP="00D569CB">
      <w:pPr>
        <w:spacing w:after="200"/>
        <w:rPr>
          <w:rFonts w:cs="Arial"/>
          <w:b/>
          <w:color w:val="000000"/>
        </w:rPr>
      </w:pPr>
      <w:r>
        <w:rPr>
          <w:rFonts w:cs="Arial"/>
          <w:b/>
          <w:color w:val="000000"/>
        </w:rPr>
        <w:t>Nature</w:t>
      </w:r>
    </w:p>
    <w:p w:rsidR="00D569CB" w:rsidRDefault="00D569CB" w:rsidP="00D569CB">
      <w:pPr>
        <w:rPr>
          <w:rFonts w:cs="Arial"/>
        </w:rPr>
      </w:pPr>
      <w:r>
        <w:rPr>
          <w:rFonts w:cs="Arial"/>
        </w:rPr>
        <w:t>During the audit of Day to day accruals we identified that there were differences identified between the amount per schedule and supporting documentation provided by the auditee:</w:t>
      </w:r>
    </w:p>
    <w:tbl>
      <w:tblPr>
        <w:tblW w:w="9629" w:type="dxa"/>
        <w:tblLook w:val="04A0" w:firstRow="1" w:lastRow="0" w:firstColumn="1" w:lastColumn="0" w:noHBand="0" w:noVBand="1"/>
      </w:tblPr>
      <w:tblGrid>
        <w:gridCol w:w="1300"/>
        <w:gridCol w:w="2381"/>
        <w:gridCol w:w="1270"/>
        <w:gridCol w:w="1701"/>
        <w:gridCol w:w="1417"/>
        <w:gridCol w:w="1560"/>
      </w:tblGrid>
      <w:tr w:rsidR="00D569CB" w:rsidRPr="00B64A78" w:rsidTr="00D00A11">
        <w:trPr>
          <w:trHeight w:val="398"/>
        </w:trPr>
        <w:tc>
          <w:tcPr>
            <w:tcW w:w="1300" w:type="dxa"/>
            <w:tcBorders>
              <w:top w:val="single" w:sz="4" w:space="0" w:color="auto"/>
              <w:left w:val="single" w:sz="4" w:space="0" w:color="auto"/>
              <w:bottom w:val="single" w:sz="4" w:space="0" w:color="auto"/>
              <w:right w:val="single" w:sz="4" w:space="0" w:color="auto"/>
            </w:tcBorders>
            <w:shd w:val="clear" w:color="000000" w:fill="D0CECE"/>
            <w:noWrap/>
            <w:hideMark/>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No</w:t>
            </w:r>
          </w:p>
        </w:tc>
        <w:tc>
          <w:tcPr>
            <w:tcW w:w="2381" w:type="dxa"/>
            <w:tcBorders>
              <w:top w:val="single" w:sz="4" w:space="0" w:color="auto"/>
              <w:left w:val="nil"/>
              <w:bottom w:val="single" w:sz="4" w:space="0" w:color="auto"/>
              <w:right w:val="single" w:sz="4" w:space="0" w:color="auto"/>
            </w:tcBorders>
            <w:shd w:val="clear" w:color="000000" w:fill="D0CECE"/>
            <w:noWrap/>
            <w:hideMark/>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Supplier Name</w:t>
            </w:r>
          </w:p>
        </w:tc>
        <w:tc>
          <w:tcPr>
            <w:tcW w:w="1270" w:type="dxa"/>
            <w:tcBorders>
              <w:top w:val="single" w:sz="4" w:space="0" w:color="auto"/>
              <w:left w:val="nil"/>
              <w:bottom w:val="single" w:sz="4" w:space="0" w:color="auto"/>
              <w:right w:val="single" w:sz="4" w:space="0" w:color="auto"/>
            </w:tcBorders>
            <w:shd w:val="clear" w:color="000000" w:fill="D0CECE"/>
          </w:tcPr>
          <w:p w:rsidR="00D569CB" w:rsidRDefault="00D569CB" w:rsidP="00D00A11">
            <w:pPr>
              <w:rPr>
                <w:rFonts w:cs="Arial"/>
                <w:b/>
                <w:bCs/>
                <w:color w:val="000000"/>
                <w:sz w:val="18"/>
                <w:szCs w:val="18"/>
                <w:lang w:eastAsia="en-ZA"/>
              </w:rPr>
            </w:pPr>
            <w:r>
              <w:rPr>
                <w:rFonts w:cs="Arial"/>
                <w:b/>
                <w:bCs/>
                <w:color w:val="000000"/>
                <w:sz w:val="18"/>
                <w:szCs w:val="18"/>
                <w:lang w:eastAsia="en-ZA"/>
              </w:rPr>
              <w:t>Invoice number</w:t>
            </w:r>
          </w:p>
        </w:tc>
        <w:tc>
          <w:tcPr>
            <w:tcW w:w="1701" w:type="dxa"/>
            <w:tcBorders>
              <w:top w:val="single" w:sz="4" w:space="0" w:color="auto"/>
              <w:left w:val="single" w:sz="4" w:space="0" w:color="auto"/>
              <w:bottom w:val="single" w:sz="4" w:space="0" w:color="auto"/>
              <w:right w:val="single" w:sz="4" w:space="0" w:color="auto"/>
            </w:tcBorders>
            <w:shd w:val="clear" w:color="000000" w:fill="D0CECE"/>
            <w:noWrap/>
            <w:hideMark/>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 xml:space="preserve">Amount </w:t>
            </w:r>
            <w:r w:rsidRPr="00B64A78">
              <w:rPr>
                <w:rFonts w:cs="Arial"/>
                <w:b/>
                <w:bCs/>
                <w:color w:val="000000"/>
                <w:sz w:val="18"/>
                <w:szCs w:val="18"/>
                <w:lang w:eastAsia="en-ZA"/>
              </w:rPr>
              <w:t>per schedule</w:t>
            </w:r>
          </w:p>
        </w:tc>
        <w:tc>
          <w:tcPr>
            <w:tcW w:w="1417" w:type="dxa"/>
            <w:tcBorders>
              <w:top w:val="single" w:sz="4" w:space="0" w:color="auto"/>
              <w:left w:val="nil"/>
              <w:bottom w:val="single" w:sz="4" w:space="0" w:color="auto"/>
              <w:right w:val="single" w:sz="4" w:space="0" w:color="auto"/>
            </w:tcBorders>
            <w:shd w:val="clear" w:color="000000" w:fill="D0CECE"/>
            <w:hideMark/>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Amount per invoice</w:t>
            </w:r>
          </w:p>
        </w:tc>
        <w:tc>
          <w:tcPr>
            <w:tcW w:w="1560" w:type="dxa"/>
            <w:tcBorders>
              <w:top w:val="single" w:sz="4" w:space="0" w:color="auto"/>
              <w:left w:val="nil"/>
              <w:bottom w:val="single" w:sz="4" w:space="0" w:color="auto"/>
              <w:right w:val="single" w:sz="4" w:space="0" w:color="auto"/>
            </w:tcBorders>
            <w:shd w:val="clear" w:color="000000" w:fill="D0CECE"/>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Differences</w:t>
            </w:r>
          </w:p>
        </w:tc>
      </w:tr>
      <w:tr w:rsidR="00D569CB" w:rsidRPr="00B64A78" w:rsidTr="00D00A11">
        <w:trPr>
          <w:trHeight w:val="480"/>
        </w:trPr>
        <w:tc>
          <w:tcPr>
            <w:tcW w:w="1300" w:type="dxa"/>
            <w:tcBorders>
              <w:top w:val="nil"/>
              <w:left w:val="single" w:sz="4" w:space="0" w:color="auto"/>
              <w:bottom w:val="single" w:sz="4" w:space="0" w:color="auto"/>
              <w:right w:val="single" w:sz="4" w:space="0" w:color="auto"/>
            </w:tcBorders>
            <w:shd w:val="clear" w:color="auto" w:fill="auto"/>
            <w:noWrap/>
          </w:tcPr>
          <w:p w:rsidR="00D569CB" w:rsidRPr="00B64A78" w:rsidRDefault="00D569CB" w:rsidP="00D00A11">
            <w:pPr>
              <w:rPr>
                <w:rFonts w:cs="Arial"/>
                <w:color w:val="000000"/>
                <w:sz w:val="18"/>
                <w:szCs w:val="18"/>
                <w:lang w:eastAsia="en-ZA"/>
              </w:rPr>
            </w:pPr>
            <w:r>
              <w:rPr>
                <w:rFonts w:cs="Arial"/>
                <w:color w:val="000000"/>
                <w:sz w:val="18"/>
                <w:szCs w:val="18"/>
                <w:lang w:eastAsia="en-ZA"/>
              </w:rPr>
              <w:t>1</w:t>
            </w:r>
          </w:p>
        </w:tc>
        <w:tc>
          <w:tcPr>
            <w:tcW w:w="2381" w:type="dxa"/>
            <w:tcBorders>
              <w:top w:val="nil"/>
              <w:left w:val="nil"/>
              <w:bottom w:val="single" w:sz="4" w:space="0" w:color="auto"/>
              <w:right w:val="single" w:sz="4" w:space="0" w:color="auto"/>
            </w:tcBorders>
            <w:shd w:val="clear" w:color="auto" w:fill="auto"/>
          </w:tcPr>
          <w:p w:rsidR="00D569CB" w:rsidRPr="00B64A78" w:rsidRDefault="00D569CB" w:rsidP="00D00A11">
            <w:pPr>
              <w:rPr>
                <w:rFonts w:cs="Arial"/>
                <w:color w:val="000000"/>
                <w:sz w:val="18"/>
                <w:szCs w:val="18"/>
                <w:lang w:eastAsia="en-ZA"/>
              </w:rPr>
            </w:pPr>
            <w:r>
              <w:rPr>
                <w:rFonts w:cs="Arial"/>
                <w:color w:val="000000"/>
                <w:sz w:val="18"/>
                <w:szCs w:val="18"/>
                <w:lang w:eastAsia="en-ZA"/>
              </w:rPr>
              <w:t>Mavovemvula Trading CC</w:t>
            </w:r>
          </w:p>
        </w:tc>
        <w:tc>
          <w:tcPr>
            <w:tcW w:w="1270" w:type="dxa"/>
            <w:tcBorders>
              <w:top w:val="single" w:sz="4" w:space="0" w:color="auto"/>
              <w:left w:val="nil"/>
              <w:bottom w:val="single" w:sz="4" w:space="0" w:color="auto"/>
              <w:right w:val="single" w:sz="4" w:space="0" w:color="auto"/>
            </w:tcBorders>
          </w:tcPr>
          <w:p w:rsidR="00D569CB" w:rsidRPr="00B64A78" w:rsidRDefault="00D569CB" w:rsidP="00D00A11">
            <w:pPr>
              <w:rPr>
                <w:rFonts w:cs="Arial"/>
                <w:color w:val="000000"/>
                <w:sz w:val="18"/>
                <w:szCs w:val="18"/>
                <w:lang w:eastAsia="en-ZA"/>
              </w:rPr>
            </w:pPr>
            <w:r>
              <w:rPr>
                <w:rFonts w:cs="Arial"/>
                <w:color w:val="000000"/>
                <w:sz w:val="18"/>
                <w:szCs w:val="18"/>
                <w:lang w:eastAsia="en-ZA"/>
              </w:rPr>
              <w:t>2020/002</w:t>
            </w:r>
          </w:p>
        </w:tc>
        <w:tc>
          <w:tcPr>
            <w:tcW w:w="1701" w:type="dxa"/>
            <w:tcBorders>
              <w:top w:val="nil"/>
              <w:left w:val="single" w:sz="4" w:space="0" w:color="auto"/>
              <w:bottom w:val="single" w:sz="4" w:space="0" w:color="auto"/>
              <w:right w:val="single" w:sz="4" w:space="0" w:color="auto"/>
            </w:tcBorders>
            <w:shd w:val="clear" w:color="auto" w:fill="auto"/>
            <w:noWrap/>
          </w:tcPr>
          <w:p w:rsidR="00D569CB" w:rsidRPr="00B64A78" w:rsidRDefault="00D569CB" w:rsidP="00D00A11">
            <w:pPr>
              <w:jc w:val="right"/>
              <w:rPr>
                <w:rFonts w:cs="Arial"/>
                <w:color w:val="000000"/>
                <w:sz w:val="18"/>
                <w:szCs w:val="18"/>
                <w:lang w:eastAsia="en-ZA"/>
              </w:rPr>
            </w:pPr>
            <w:r>
              <w:rPr>
                <w:rFonts w:cs="Arial"/>
                <w:color w:val="000000"/>
                <w:sz w:val="18"/>
                <w:szCs w:val="18"/>
                <w:lang w:eastAsia="en-ZA"/>
              </w:rPr>
              <w:t>1 407 715.00</w:t>
            </w:r>
          </w:p>
        </w:tc>
        <w:tc>
          <w:tcPr>
            <w:tcW w:w="1417" w:type="dxa"/>
            <w:tcBorders>
              <w:top w:val="nil"/>
              <w:left w:val="nil"/>
              <w:bottom w:val="single" w:sz="4" w:space="0" w:color="auto"/>
              <w:right w:val="single" w:sz="4" w:space="0" w:color="auto"/>
            </w:tcBorders>
            <w:shd w:val="clear" w:color="auto" w:fill="auto"/>
            <w:noWrap/>
          </w:tcPr>
          <w:p w:rsidR="00D569CB" w:rsidRPr="00B64A78" w:rsidRDefault="00D569CB" w:rsidP="00D00A11">
            <w:pPr>
              <w:jc w:val="right"/>
              <w:rPr>
                <w:rFonts w:cs="Arial"/>
                <w:color w:val="000000"/>
                <w:sz w:val="18"/>
                <w:szCs w:val="18"/>
                <w:lang w:eastAsia="en-ZA"/>
              </w:rPr>
            </w:pPr>
            <w:r>
              <w:rPr>
                <w:rFonts w:cs="Arial"/>
                <w:color w:val="000000"/>
                <w:sz w:val="18"/>
                <w:szCs w:val="18"/>
                <w:lang w:eastAsia="en-ZA"/>
              </w:rPr>
              <w:t>14 077,15</w:t>
            </w:r>
          </w:p>
        </w:tc>
        <w:tc>
          <w:tcPr>
            <w:tcW w:w="1560" w:type="dxa"/>
            <w:tcBorders>
              <w:top w:val="nil"/>
              <w:left w:val="nil"/>
              <w:bottom w:val="single" w:sz="4" w:space="0" w:color="auto"/>
              <w:right w:val="single" w:sz="4" w:space="0" w:color="auto"/>
            </w:tcBorders>
            <w:shd w:val="clear" w:color="auto" w:fill="auto"/>
            <w:noWrap/>
          </w:tcPr>
          <w:p w:rsidR="00D569CB" w:rsidRPr="00B64A78" w:rsidRDefault="00D569CB" w:rsidP="00D00A11">
            <w:pPr>
              <w:jc w:val="right"/>
              <w:rPr>
                <w:rFonts w:cs="Arial"/>
                <w:color w:val="000000"/>
                <w:sz w:val="18"/>
                <w:szCs w:val="18"/>
                <w:lang w:eastAsia="en-ZA"/>
              </w:rPr>
            </w:pPr>
            <w:r>
              <w:rPr>
                <w:rFonts w:cs="Arial"/>
                <w:color w:val="000000"/>
                <w:sz w:val="18"/>
                <w:szCs w:val="18"/>
                <w:lang w:eastAsia="en-ZA"/>
              </w:rPr>
              <w:t>1 393 637,85</w:t>
            </w:r>
          </w:p>
        </w:tc>
      </w:tr>
      <w:tr w:rsidR="00D569CB" w:rsidRPr="00B64A78" w:rsidTr="00D00A11">
        <w:trPr>
          <w:trHeight w:val="341"/>
        </w:trPr>
        <w:tc>
          <w:tcPr>
            <w:tcW w:w="8069" w:type="dxa"/>
            <w:gridSpan w:val="5"/>
            <w:tcBorders>
              <w:top w:val="nil"/>
              <w:left w:val="single" w:sz="4" w:space="0" w:color="auto"/>
              <w:bottom w:val="single" w:sz="4" w:space="0" w:color="auto"/>
              <w:right w:val="single" w:sz="4" w:space="0" w:color="auto"/>
            </w:tcBorders>
            <w:shd w:val="clear" w:color="auto" w:fill="auto"/>
            <w:noWrap/>
            <w:hideMark/>
          </w:tcPr>
          <w:p w:rsidR="00D569CB" w:rsidRPr="00B64A78" w:rsidRDefault="00D569CB" w:rsidP="00D00A11">
            <w:pPr>
              <w:rPr>
                <w:rFonts w:cs="Arial"/>
                <w:b/>
                <w:bCs/>
                <w:color w:val="000000"/>
                <w:sz w:val="18"/>
                <w:szCs w:val="18"/>
                <w:lang w:eastAsia="en-ZA"/>
              </w:rPr>
            </w:pPr>
            <w:r>
              <w:rPr>
                <w:rFonts w:cs="Arial"/>
                <w:b/>
                <w:bCs/>
                <w:color w:val="000000"/>
                <w:sz w:val="18"/>
                <w:szCs w:val="18"/>
                <w:lang w:eastAsia="en-ZA"/>
              </w:rPr>
              <w:t>TOTAL</w:t>
            </w:r>
            <w:r w:rsidRPr="00B64A78">
              <w:rPr>
                <w:rFonts w:cs="Arial"/>
                <w:b/>
                <w:bCs/>
                <w:color w:val="000000"/>
                <w:sz w:val="18"/>
                <w:szCs w:val="18"/>
                <w:lang w:eastAsia="en-ZA"/>
              </w:rPr>
              <w:t> </w:t>
            </w:r>
          </w:p>
        </w:tc>
        <w:tc>
          <w:tcPr>
            <w:tcW w:w="1560" w:type="dxa"/>
            <w:tcBorders>
              <w:top w:val="nil"/>
              <w:left w:val="nil"/>
              <w:bottom w:val="single" w:sz="4" w:space="0" w:color="auto"/>
              <w:right w:val="single" w:sz="4" w:space="0" w:color="auto"/>
            </w:tcBorders>
            <w:shd w:val="clear" w:color="auto" w:fill="auto"/>
            <w:noWrap/>
          </w:tcPr>
          <w:p w:rsidR="00D569CB" w:rsidRPr="00B64A78" w:rsidRDefault="00D569CB" w:rsidP="00D00A11">
            <w:pPr>
              <w:jc w:val="right"/>
              <w:rPr>
                <w:rFonts w:cs="Arial"/>
                <w:b/>
                <w:bCs/>
                <w:color w:val="000000"/>
                <w:sz w:val="18"/>
                <w:szCs w:val="18"/>
                <w:lang w:eastAsia="en-ZA"/>
              </w:rPr>
            </w:pPr>
            <w:r>
              <w:rPr>
                <w:rFonts w:cs="Arial"/>
                <w:b/>
                <w:bCs/>
                <w:color w:val="000000"/>
                <w:sz w:val="18"/>
                <w:szCs w:val="18"/>
                <w:lang w:eastAsia="en-ZA"/>
              </w:rPr>
              <w:t>1 393 637,85</w:t>
            </w:r>
          </w:p>
        </w:tc>
      </w:tr>
    </w:tbl>
    <w:p w:rsidR="00D569CB" w:rsidRDefault="00D569CB" w:rsidP="00D569CB">
      <w:pPr>
        <w:jc w:val="both"/>
        <w:rPr>
          <w:rFonts w:cs="Arial"/>
        </w:rPr>
      </w:pPr>
    </w:p>
    <w:p w:rsidR="00D569CB" w:rsidRDefault="00D569CB" w:rsidP="00D569CB">
      <w:pPr>
        <w:jc w:val="both"/>
        <w:rPr>
          <w:rFonts w:cs="Arial"/>
          <w:b/>
        </w:rPr>
      </w:pPr>
      <w:r>
        <w:rPr>
          <w:rFonts w:cs="Arial"/>
          <w:b/>
        </w:rPr>
        <w:t>Impact</w:t>
      </w:r>
    </w:p>
    <w:p w:rsidR="00D569CB" w:rsidRDefault="00D569CB" w:rsidP="00D569CB">
      <w:pPr>
        <w:jc w:val="both"/>
        <w:rPr>
          <w:rFonts w:cs="Arial"/>
        </w:rPr>
      </w:pPr>
      <w:r w:rsidRPr="007A6A5C">
        <w:rPr>
          <w:rFonts w:cs="Arial"/>
        </w:rPr>
        <w:t>This results to the following:</w:t>
      </w:r>
    </w:p>
    <w:p w:rsidR="00D569CB" w:rsidRPr="00B66CE1" w:rsidRDefault="00D569CB" w:rsidP="00D569CB">
      <w:pPr>
        <w:spacing w:after="0"/>
        <w:contextualSpacing/>
        <w:jc w:val="both"/>
        <w:rPr>
          <w:rFonts w:cs="Arial"/>
        </w:rPr>
      </w:pPr>
      <w:r w:rsidRPr="00B66CE1">
        <w:rPr>
          <w:rFonts w:cs="Arial"/>
        </w:rPr>
        <w:t>Overstatement of day to day accruals by R1 393 637,85.</w:t>
      </w:r>
    </w:p>
    <w:p w:rsidR="00D569CB" w:rsidRDefault="00D569CB" w:rsidP="00D569CB">
      <w:pPr>
        <w:jc w:val="both"/>
        <w:rPr>
          <w:rFonts w:cs="Arial"/>
          <w:b/>
        </w:rPr>
      </w:pPr>
    </w:p>
    <w:p w:rsidR="00D569CB" w:rsidRPr="00222232" w:rsidRDefault="00D569CB" w:rsidP="00D569CB">
      <w:pPr>
        <w:jc w:val="both"/>
        <w:rPr>
          <w:rFonts w:cs="Arial"/>
        </w:rPr>
      </w:pPr>
      <w:r w:rsidRPr="008C30F6">
        <w:rPr>
          <w:rFonts w:cs="Arial"/>
          <w:b/>
        </w:rPr>
        <w:t>Internal control deficiency</w:t>
      </w:r>
    </w:p>
    <w:p w:rsidR="00D569CB" w:rsidRPr="002232B3" w:rsidRDefault="00D569CB" w:rsidP="00D569CB">
      <w:pPr>
        <w:tabs>
          <w:tab w:val="num" w:pos="851"/>
        </w:tabs>
        <w:jc w:val="both"/>
        <w:rPr>
          <w:rFonts w:cs="Arial"/>
          <w:i/>
        </w:rPr>
      </w:pPr>
      <w:r w:rsidRPr="002232B3">
        <w:rPr>
          <w:rFonts w:cs="Arial"/>
          <w:i/>
        </w:rPr>
        <w:t>Financial and Performance Management</w:t>
      </w:r>
    </w:p>
    <w:p w:rsidR="00D569CB" w:rsidRPr="00912A70" w:rsidRDefault="00D569CB" w:rsidP="00D569CB">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w:t>
      </w:r>
      <w:r>
        <w:rPr>
          <w:rFonts w:cs="Arial"/>
          <w:color w:val="000000"/>
        </w:rPr>
        <w:t xml:space="preserve"> provisions information on schedule does not agree to supporting information.</w:t>
      </w:r>
    </w:p>
    <w:p w:rsidR="00D569CB" w:rsidRDefault="00D569CB" w:rsidP="00D569CB">
      <w:pPr>
        <w:tabs>
          <w:tab w:val="num" w:pos="851"/>
        </w:tabs>
        <w:jc w:val="both"/>
        <w:rPr>
          <w:rFonts w:cs="Arial"/>
          <w:color w:val="000000"/>
        </w:rPr>
      </w:pPr>
    </w:p>
    <w:p w:rsidR="00D569CB" w:rsidRPr="006622B7" w:rsidRDefault="00D569CB" w:rsidP="00D569CB">
      <w:pPr>
        <w:tabs>
          <w:tab w:val="num" w:pos="851"/>
        </w:tabs>
        <w:jc w:val="both"/>
        <w:rPr>
          <w:rFonts w:cs="Arial"/>
          <w:color w:val="000000"/>
        </w:rPr>
      </w:pPr>
      <w:r w:rsidRPr="008C30F6">
        <w:rPr>
          <w:rFonts w:cs="Arial"/>
          <w:b/>
        </w:rPr>
        <w:t xml:space="preserve">Recommendation </w:t>
      </w:r>
    </w:p>
    <w:p w:rsidR="00D569CB" w:rsidRPr="00F53835" w:rsidRDefault="00D569CB" w:rsidP="00D569CB">
      <w:pPr>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D569CB" w:rsidRDefault="00D569CB" w:rsidP="00D569CB">
      <w:pPr>
        <w:tabs>
          <w:tab w:val="num" w:pos="851"/>
        </w:tabs>
        <w:jc w:val="both"/>
        <w:rPr>
          <w:rFonts w:cs="Arial"/>
          <w:color w:val="000000"/>
        </w:rPr>
      </w:pPr>
    </w:p>
    <w:p w:rsidR="00D569CB" w:rsidRDefault="00D569CB" w:rsidP="00D569CB">
      <w:pPr>
        <w:rPr>
          <w:rFonts w:cs="Arial"/>
          <w:b/>
          <w:bCs/>
        </w:rPr>
      </w:pPr>
    </w:p>
    <w:p w:rsidR="00D569CB" w:rsidRDefault="00D569CB" w:rsidP="00D569CB">
      <w:pPr>
        <w:rPr>
          <w:rFonts w:cs="Arial"/>
          <w:b/>
          <w:bCs/>
        </w:rPr>
      </w:pPr>
      <w:r w:rsidRPr="00745762">
        <w:rPr>
          <w:rFonts w:cs="Arial"/>
          <w:b/>
          <w:bCs/>
        </w:rPr>
        <w:lastRenderedPageBreak/>
        <w:t>Management response:</w:t>
      </w:r>
    </w:p>
    <w:p w:rsidR="00D569CB" w:rsidRDefault="00D569CB" w:rsidP="00D569CB">
      <w:pPr>
        <w:contextualSpacing/>
        <w:jc w:val="both"/>
        <w:rPr>
          <w:rFonts w:cs="Arial"/>
          <w:color w:val="000000"/>
        </w:rPr>
      </w:pPr>
      <w:r>
        <w:rPr>
          <w:rFonts w:cs="Arial"/>
          <w:color w:val="000000"/>
        </w:rPr>
        <w:t>Management is in agreement with the finding.</w:t>
      </w:r>
    </w:p>
    <w:p w:rsidR="00D569CB" w:rsidRDefault="00D569CB" w:rsidP="00D569CB">
      <w:pPr>
        <w:contextualSpacing/>
        <w:jc w:val="both"/>
        <w:rPr>
          <w:rFonts w:cs="Arial"/>
          <w:color w:val="000000"/>
        </w:rPr>
      </w:pPr>
    </w:p>
    <w:p w:rsidR="00D569CB" w:rsidRDefault="00D569CB" w:rsidP="00D569CB">
      <w:pPr>
        <w:contextualSpacing/>
        <w:jc w:val="both"/>
        <w:rPr>
          <w:rFonts w:cs="Arial"/>
          <w:color w:val="000000"/>
        </w:rPr>
      </w:pPr>
      <w:r>
        <w:rPr>
          <w:rFonts w:cs="Arial"/>
          <w:color w:val="000000"/>
        </w:rPr>
        <w:t xml:space="preserve">An error was made when the supporting documents were captured on the workbook.  In the process of typing in the amount, the capturer neglected to put in a comma to indicate the cents, leading to this typing error being made.  Management has reviewed this error and are of the opinion that in isolation it is not a material misstatement.  </w:t>
      </w:r>
    </w:p>
    <w:p w:rsidR="00D569CB" w:rsidRDefault="00D569CB" w:rsidP="00D569CB">
      <w:pPr>
        <w:contextualSpacing/>
        <w:jc w:val="both"/>
        <w:rPr>
          <w:rFonts w:cs="Arial"/>
          <w:color w:val="000000"/>
        </w:rPr>
      </w:pPr>
    </w:p>
    <w:p w:rsidR="00D569CB" w:rsidRDefault="00D569CB" w:rsidP="00D569CB">
      <w:pPr>
        <w:contextualSpacing/>
        <w:jc w:val="both"/>
        <w:rPr>
          <w:rFonts w:cs="Arial"/>
          <w:color w:val="000000"/>
        </w:rPr>
      </w:pPr>
      <w:r>
        <w:rPr>
          <w:rFonts w:cs="Arial"/>
          <w:color w:val="000000"/>
        </w:rPr>
        <w:t>The nature of this error has not been repeated at every other region and should accordingly be limited to the Nelspruit region.</w:t>
      </w:r>
    </w:p>
    <w:p w:rsidR="00D569CB" w:rsidRDefault="00D569CB" w:rsidP="00D569CB">
      <w:pPr>
        <w:contextualSpacing/>
        <w:jc w:val="both"/>
        <w:rPr>
          <w:rFonts w:cs="Arial"/>
          <w:color w:val="000000"/>
        </w:rPr>
      </w:pPr>
    </w:p>
    <w:p w:rsidR="00D569CB" w:rsidRDefault="00D569CB" w:rsidP="00D569CB">
      <w:pPr>
        <w:contextualSpacing/>
        <w:jc w:val="both"/>
        <w:rPr>
          <w:rFonts w:cs="Arial"/>
          <w:color w:val="000000"/>
        </w:rPr>
      </w:pPr>
      <w:r>
        <w:rPr>
          <w:rFonts w:cs="Arial"/>
          <w:color w:val="000000"/>
        </w:rPr>
        <w:t>Management will consider the impact of this finding together with that of other findings brought forward the AG and make necessary adjustments if it is regarded as material collectively.</w:t>
      </w:r>
    </w:p>
    <w:p w:rsidR="00D569CB" w:rsidRDefault="00D569CB" w:rsidP="00D569CB">
      <w:pPr>
        <w:rPr>
          <w:rFonts w:cs="Arial"/>
          <w:bCs/>
        </w:rPr>
      </w:pPr>
    </w:p>
    <w:p w:rsidR="00D569CB" w:rsidRPr="000F64FC" w:rsidRDefault="00D569CB" w:rsidP="00D569CB">
      <w:pPr>
        <w:jc w:val="both"/>
      </w:pPr>
      <w:r w:rsidRPr="001120F5">
        <w:rPr>
          <w:rFonts w:cs="Arial"/>
          <w:b/>
          <w:iCs/>
        </w:rPr>
        <w:t>Auditor’s conclusion</w:t>
      </w:r>
      <w:r>
        <w:rPr>
          <w:rFonts w:cs="Arial"/>
          <w:b/>
          <w:iCs/>
        </w:rPr>
        <w:t xml:space="preserve"> </w:t>
      </w:r>
    </w:p>
    <w:p w:rsidR="00D569CB" w:rsidRPr="00667C63" w:rsidRDefault="00D569CB" w:rsidP="00D569CB">
      <w:pPr>
        <w:rPr>
          <w:rFonts w:cs="Arial"/>
          <w:bCs/>
        </w:rPr>
      </w:pPr>
      <w:r w:rsidRPr="00667C63">
        <w:rPr>
          <w:rFonts w:cs="Arial"/>
          <w:bCs/>
        </w:rPr>
        <w:t>Management agrees with finding, finding remains unresolved and will be included in the management report</w:t>
      </w:r>
      <w:r>
        <w:rPr>
          <w:rFonts w:cs="Arial"/>
          <w:bCs/>
        </w:rPr>
        <w:t>.</w:t>
      </w:r>
    </w:p>
    <w:p w:rsidR="00D569CB" w:rsidRDefault="00D569CB" w:rsidP="00D569CB">
      <w:pPr>
        <w:rPr>
          <w:rFonts w:cs="Arial"/>
          <w:b/>
        </w:rPr>
      </w:pPr>
    </w:p>
    <w:p w:rsidR="00654D23" w:rsidRDefault="00654D23" w:rsidP="00D569CB">
      <w:pPr>
        <w:rPr>
          <w:rFonts w:cs="Arial"/>
          <w:b/>
        </w:rPr>
      </w:pPr>
    </w:p>
    <w:p w:rsidR="00654D23" w:rsidRDefault="00654D23" w:rsidP="00D569CB">
      <w:pPr>
        <w:rPr>
          <w:rFonts w:cs="Arial"/>
          <w:b/>
        </w:rPr>
      </w:pPr>
    </w:p>
    <w:p w:rsidR="00654D23" w:rsidRDefault="00654D23" w:rsidP="00D569CB">
      <w:pPr>
        <w:rPr>
          <w:rFonts w:cs="Arial"/>
          <w:b/>
        </w:rPr>
      </w:pPr>
    </w:p>
    <w:p w:rsidR="00654D23" w:rsidRDefault="00654D23" w:rsidP="00D569CB">
      <w:pPr>
        <w:rPr>
          <w:rFonts w:cs="Arial"/>
          <w:b/>
        </w:rPr>
      </w:pPr>
    </w:p>
    <w:p w:rsidR="00654D23" w:rsidRDefault="00654D23" w:rsidP="00D569CB">
      <w:pPr>
        <w:rPr>
          <w:rFonts w:cs="Arial"/>
          <w:b/>
        </w:rPr>
      </w:pPr>
    </w:p>
    <w:p w:rsidR="00654D23" w:rsidRDefault="00654D23" w:rsidP="00D569CB">
      <w:pPr>
        <w:rPr>
          <w:rFonts w:cs="Arial"/>
          <w:b/>
        </w:rPr>
      </w:pPr>
    </w:p>
    <w:p w:rsidR="009F0289" w:rsidRDefault="009F0289">
      <w:pPr>
        <w:spacing w:after="200"/>
        <w:rPr>
          <w:rFonts w:cs="Arial"/>
          <w:b/>
        </w:rPr>
      </w:pPr>
      <w:r>
        <w:rPr>
          <w:rFonts w:cs="Arial"/>
          <w:b/>
        </w:rPr>
        <w:br w:type="page"/>
      </w:r>
    </w:p>
    <w:p w:rsidR="00D569CB" w:rsidRDefault="00D569CB" w:rsidP="00D569CB">
      <w:pPr>
        <w:spacing w:after="360"/>
        <w:jc w:val="both"/>
        <w:rPr>
          <w:rFonts w:cs="Arial"/>
          <w:b/>
          <w:bCs/>
        </w:rPr>
      </w:pPr>
      <w:r>
        <w:rPr>
          <w:rFonts w:cs="Arial"/>
          <w:b/>
          <w:bCs/>
          <w:highlight w:val="lightGray"/>
        </w:rPr>
        <w:lastRenderedPageBreak/>
        <w:t>DETAILED AUDIT FINDING:</w:t>
      </w:r>
      <w:r w:rsidRPr="00336865">
        <w:rPr>
          <w:rFonts w:cs="Arial"/>
          <w:b/>
          <w:bCs/>
          <w:highlight w:val="lightGray"/>
        </w:rPr>
        <w:t xml:space="preserve"> </w:t>
      </w:r>
      <w:r>
        <w:rPr>
          <w:rFonts w:cs="Arial"/>
          <w:b/>
          <w:bCs/>
          <w:highlight w:val="lightGray"/>
        </w:rPr>
        <w:t>Duplicate iden</w:t>
      </w:r>
      <w:r w:rsidR="00552CCF">
        <w:rPr>
          <w:rFonts w:cs="Arial"/>
          <w:b/>
          <w:bCs/>
          <w:highlight w:val="lightGray"/>
        </w:rPr>
        <w:t>tified on WCS Accruals HO COFF 1</w:t>
      </w:r>
      <w:r>
        <w:rPr>
          <w:rFonts w:cs="Arial"/>
          <w:b/>
          <w:bCs/>
          <w:highlight w:val="lightGray"/>
        </w:rPr>
        <w:t xml:space="preserve">8  </w:t>
      </w:r>
    </w:p>
    <w:p w:rsidR="00D569CB" w:rsidRDefault="00D569CB" w:rsidP="00D569CB">
      <w:pPr>
        <w:spacing w:after="360"/>
        <w:jc w:val="both"/>
        <w:rPr>
          <w:rFonts w:cs="Arial"/>
          <w:b/>
          <w:bCs/>
        </w:rPr>
      </w:pPr>
      <w:r>
        <w:rPr>
          <w:rFonts w:cs="Arial"/>
          <w:b/>
          <w:bCs/>
        </w:rPr>
        <w:t>Audit finding</w:t>
      </w:r>
    </w:p>
    <w:p w:rsidR="00D569CB" w:rsidRPr="00482E0A" w:rsidRDefault="00D569CB" w:rsidP="00D569CB">
      <w:pPr>
        <w:contextualSpacing/>
        <w:jc w:val="both"/>
        <w:rPr>
          <w:rFonts w:cs="Arial"/>
          <w:b/>
        </w:rPr>
      </w:pPr>
      <w:r>
        <w:rPr>
          <w:rFonts w:cs="Arial"/>
          <w:b/>
        </w:rPr>
        <w:t>Requirements</w:t>
      </w:r>
    </w:p>
    <w:p w:rsidR="00D569CB" w:rsidRPr="00770F79" w:rsidRDefault="00D569CB" w:rsidP="00D569CB">
      <w:pPr>
        <w:autoSpaceDE w:val="0"/>
        <w:autoSpaceDN w:val="0"/>
        <w:adjustRightInd w:val="0"/>
        <w:jc w:val="both"/>
        <w:rPr>
          <w:rFonts w:cs="Arial"/>
          <w:i/>
        </w:rPr>
      </w:pPr>
      <w:r w:rsidRPr="004F6BD8">
        <w:rPr>
          <w:rFonts w:cs="Arial"/>
        </w:rPr>
        <w:t xml:space="preserve">Section 40 (a) and (b) of the Public Finance Management Act (PFMA) states that: </w:t>
      </w:r>
      <w:r w:rsidRPr="004F6BD8">
        <w:rPr>
          <w:rFonts w:cs="Arial"/>
          <w:i/>
        </w:rPr>
        <w:t xml:space="preserve">“The accounting </w:t>
      </w:r>
      <w:r w:rsidRPr="00770F79">
        <w:rPr>
          <w:rFonts w:cs="Arial"/>
          <w:i/>
        </w:rPr>
        <w:t>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569CB" w:rsidRPr="00770F79" w:rsidRDefault="00D569CB" w:rsidP="00D569CB">
      <w:pPr>
        <w:autoSpaceDE w:val="0"/>
        <w:autoSpaceDN w:val="0"/>
        <w:adjustRightInd w:val="0"/>
        <w:jc w:val="both"/>
        <w:rPr>
          <w:rFonts w:cs="Arial"/>
          <w:i/>
        </w:rPr>
      </w:pPr>
    </w:p>
    <w:p w:rsidR="00D569CB" w:rsidRPr="00770F79" w:rsidRDefault="00D569CB" w:rsidP="00D569CB">
      <w:pPr>
        <w:jc w:val="both"/>
        <w:rPr>
          <w:rFonts w:cs="Arial"/>
          <w:i/>
        </w:rPr>
      </w:pPr>
      <w:r w:rsidRPr="00770F79">
        <w:rPr>
          <w:rFonts w:cs="Arial"/>
          <w:i/>
        </w:rPr>
        <w:t>GRAP 1 par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D569CB" w:rsidRPr="00770F79" w:rsidRDefault="00D569CB" w:rsidP="00D569CB">
      <w:pPr>
        <w:contextualSpacing/>
        <w:jc w:val="both"/>
        <w:rPr>
          <w:rFonts w:cs="Arial"/>
          <w:i/>
        </w:rPr>
      </w:pPr>
    </w:p>
    <w:p w:rsidR="00D569CB" w:rsidRPr="00770F79" w:rsidRDefault="00D569CB" w:rsidP="00D569CB">
      <w:pPr>
        <w:contextualSpacing/>
        <w:jc w:val="both"/>
        <w:rPr>
          <w:rFonts w:cs="Arial"/>
          <w:i/>
        </w:rPr>
      </w:pPr>
      <w:r w:rsidRPr="00770F79">
        <w:rPr>
          <w:rFonts w:cs="Arial"/>
          <w:i/>
        </w:rPr>
        <w:t xml:space="preserve">Generally Recognized Accounting Practice 19 paragraph 17 states that “Liabilities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rsidR="00D569CB" w:rsidRPr="00770F79" w:rsidRDefault="00D569CB" w:rsidP="00D569CB">
      <w:pPr>
        <w:contextualSpacing/>
        <w:jc w:val="both"/>
        <w:rPr>
          <w:rFonts w:cs="Arial"/>
          <w:i/>
        </w:rPr>
      </w:pPr>
    </w:p>
    <w:p w:rsidR="00D569CB" w:rsidRPr="00770F79" w:rsidRDefault="00D569CB" w:rsidP="00D569CB">
      <w:pPr>
        <w:contextualSpacing/>
        <w:jc w:val="both"/>
        <w:rPr>
          <w:rFonts w:cs="Arial"/>
          <w:i/>
        </w:rPr>
      </w:pPr>
      <w:r w:rsidRPr="00770F79">
        <w:rPr>
          <w:rFonts w:cs="Arial"/>
          <w:i/>
        </w:rPr>
        <w:t>Generally Recognized Accounting Practice 19 paragraph 18 (b) states that: “Accruals are liabilities to pay for goods or services that have been received or supplied but have not been paid, invoiced or formally agreed with the supplier, including amounts due to employees (for example, amounts relating to accrued vacation pay) …”</w:t>
      </w:r>
    </w:p>
    <w:p w:rsidR="00D569CB" w:rsidRPr="00770F79" w:rsidRDefault="00D569CB" w:rsidP="00D569CB">
      <w:pPr>
        <w:jc w:val="both"/>
        <w:rPr>
          <w:i/>
        </w:rPr>
      </w:pPr>
    </w:p>
    <w:p w:rsidR="00D569CB" w:rsidRDefault="00D569CB" w:rsidP="00D569CB">
      <w:pPr>
        <w:jc w:val="both"/>
        <w:rPr>
          <w:rFonts w:cs="Arial"/>
          <w:b/>
        </w:rPr>
      </w:pPr>
      <w:r w:rsidRPr="0038585F">
        <w:rPr>
          <w:rFonts w:cs="Arial"/>
          <w:b/>
        </w:rPr>
        <w:t>Nature</w:t>
      </w:r>
    </w:p>
    <w:p w:rsidR="00D569CB" w:rsidRDefault="00D569CB" w:rsidP="00D569CB">
      <w:pPr>
        <w:jc w:val="both"/>
        <w:rPr>
          <w:rFonts w:cs="Arial"/>
          <w:lang w:eastAsia="en-ZA"/>
        </w:rPr>
      </w:pPr>
      <w:r w:rsidRPr="00315D78">
        <w:rPr>
          <w:rFonts w:cs="Arial"/>
          <w:lang w:eastAsia="en-ZA"/>
        </w:rPr>
        <w:t xml:space="preserve">During the </w:t>
      </w:r>
      <w:r>
        <w:rPr>
          <w:rFonts w:cs="Arial"/>
          <w:lang w:eastAsia="en-ZA"/>
        </w:rPr>
        <w:t xml:space="preserve">performance of our </w:t>
      </w:r>
      <w:r w:rsidRPr="00315D78">
        <w:rPr>
          <w:rFonts w:cs="Arial"/>
          <w:lang w:eastAsia="en-ZA"/>
        </w:rPr>
        <w:t xml:space="preserve">audit, we </w:t>
      </w:r>
      <w:r>
        <w:rPr>
          <w:rFonts w:cs="Arial"/>
          <w:lang w:eastAsia="en-ZA"/>
        </w:rPr>
        <w:t>identified instances where</w:t>
      </w:r>
      <w:r w:rsidRPr="00315D78">
        <w:rPr>
          <w:rFonts w:cs="Arial"/>
          <w:lang w:eastAsia="en-ZA"/>
        </w:rPr>
        <w:t xml:space="preserve"> day to day worx4U accruals </w:t>
      </w:r>
      <w:r>
        <w:rPr>
          <w:rFonts w:cs="Arial"/>
          <w:lang w:eastAsia="en-ZA"/>
        </w:rPr>
        <w:t xml:space="preserve">transactions were </w:t>
      </w:r>
      <w:r w:rsidRPr="00315D78">
        <w:rPr>
          <w:rFonts w:cs="Arial"/>
          <w:lang w:eastAsia="en-ZA"/>
        </w:rPr>
        <w:t>d</w:t>
      </w:r>
      <w:r>
        <w:rPr>
          <w:rFonts w:cs="Arial"/>
          <w:lang w:eastAsia="en-ZA"/>
        </w:rPr>
        <w:t>uplicated</w:t>
      </w:r>
      <w:r w:rsidRPr="00315D78">
        <w:rPr>
          <w:rFonts w:cs="Arial"/>
          <w:lang w:eastAsia="en-ZA"/>
        </w:rPr>
        <w:t xml:space="preserve"> on the accrual listing. These transactions have the same </w:t>
      </w:r>
      <w:r w:rsidRPr="00014CC0">
        <w:rPr>
          <w:rFonts w:cs="Arial"/>
          <w:lang w:eastAsia="en-ZA"/>
        </w:rPr>
        <w:t>WCS number, supplier, supplier code, invoice date,</w:t>
      </w:r>
      <w:r>
        <w:rPr>
          <w:rFonts w:cs="Arial"/>
          <w:lang w:eastAsia="en-ZA"/>
        </w:rPr>
        <w:t xml:space="preserve"> amount, same r</w:t>
      </w:r>
      <w:r w:rsidRPr="005F1247">
        <w:rPr>
          <w:rFonts w:cs="Arial"/>
          <w:lang w:eastAsia="en-ZA"/>
        </w:rPr>
        <w:t>eference to supporting documents in audit file</w:t>
      </w:r>
      <w:r>
        <w:rPr>
          <w:rFonts w:cs="Arial"/>
          <w:lang w:eastAsia="en-ZA"/>
        </w:rPr>
        <w:t xml:space="preserve"> etc</w:t>
      </w:r>
      <w:r w:rsidRPr="00315D78">
        <w:rPr>
          <w:rFonts w:cs="Arial"/>
          <w:lang w:eastAsia="en-ZA"/>
        </w:rPr>
        <w:t>.</w:t>
      </w:r>
      <w:r>
        <w:rPr>
          <w:rFonts w:cs="Arial"/>
          <w:lang w:eastAsia="en-ZA"/>
        </w:rPr>
        <w:t xml:space="preserve"> The table below refers</w:t>
      </w:r>
    </w:p>
    <w:p w:rsidR="00D569CB" w:rsidRPr="00315D78" w:rsidRDefault="00D569CB" w:rsidP="00D569CB">
      <w:pPr>
        <w:jc w:val="both"/>
        <w:rPr>
          <w:rFonts w:cs="Arial"/>
          <w:lang w:eastAsia="en-ZA"/>
        </w:rPr>
      </w:pPr>
    </w:p>
    <w:tbl>
      <w:tblPr>
        <w:tblW w:w="5000" w:type="pct"/>
        <w:tblLayout w:type="fixed"/>
        <w:tblLook w:val="04A0" w:firstRow="1" w:lastRow="0" w:firstColumn="1" w:lastColumn="0" w:noHBand="0" w:noVBand="1"/>
      </w:tblPr>
      <w:tblGrid>
        <w:gridCol w:w="662"/>
        <w:gridCol w:w="4111"/>
        <w:gridCol w:w="2523"/>
        <w:gridCol w:w="1720"/>
      </w:tblGrid>
      <w:tr w:rsidR="00D569CB" w:rsidRPr="00315D78" w:rsidTr="00D00A11">
        <w:trPr>
          <w:trHeight w:val="300"/>
        </w:trPr>
        <w:tc>
          <w:tcPr>
            <w:tcW w:w="367"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No</w:t>
            </w:r>
          </w:p>
        </w:tc>
        <w:tc>
          <w:tcPr>
            <w:tcW w:w="2280" w:type="pct"/>
            <w:tcBorders>
              <w:top w:val="single" w:sz="4" w:space="0" w:color="auto"/>
              <w:left w:val="nil"/>
              <w:bottom w:val="single" w:sz="4" w:space="0" w:color="auto"/>
              <w:right w:val="single" w:sz="4" w:space="0" w:color="auto"/>
            </w:tcBorders>
            <w:shd w:val="clear" w:color="000000" w:fill="FFFFFF"/>
            <w:vAlign w:val="center"/>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Number of items identified duplicated on the Accrual schedule</w:t>
            </w:r>
          </w:p>
        </w:tc>
        <w:tc>
          <w:tcPr>
            <w:tcW w:w="1399" w:type="pct"/>
            <w:tcBorders>
              <w:top w:val="single" w:sz="4" w:space="0" w:color="auto"/>
              <w:left w:val="nil"/>
              <w:bottom w:val="single" w:sz="4" w:space="0" w:color="auto"/>
              <w:right w:val="single" w:sz="4" w:space="0" w:color="auto"/>
            </w:tcBorders>
            <w:shd w:val="clear" w:color="000000" w:fill="FFFFFF"/>
            <w:vAlign w:val="center"/>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Final value of accruals</w:t>
            </w:r>
          </w:p>
        </w:tc>
        <w:tc>
          <w:tcPr>
            <w:tcW w:w="954" w:type="pct"/>
            <w:tcBorders>
              <w:top w:val="single" w:sz="4" w:space="0" w:color="auto"/>
              <w:left w:val="nil"/>
              <w:bottom w:val="single" w:sz="4" w:space="0" w:color="auto"/>
              <w:right w:val="single" w:sz="4" w:space="0" w:color="auto"/>
            </w:tcBorders>
            <w:shd w:val="clear" w:color="000000" w:fill="FFFFFF"/>
            <w:vAlign w:val="center"/>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Duplicated amount</w:t>
            </w:r>
          </w:p>
        </w:tc>
      </w:tr>
      <w:tr w:rsidR="00D569CB" w:rsidRPr="00315D78" w:rsidTr="00D00A11">
        <w:trPr>
          <w:trHeight w:val="288"/>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D569CB" w:rsidRPr="00770F79" w:rsidRDefault="00D569CB" w:rsidP="00D00A11">
            <w:pPr>
              <w:rPr>
                <w:rFonts w:cs="Arial"/>
                <w:color w:val="000000"/>
                <w:sz w:val="18"/>
                <w:szCs w:val="18"/>
                <w:lang w:eastAsia="en-ZA"/>
              </w:rPr>
            </w:pPr>
            <w:r w:rsidRPr="00770F79">
              <w:rPr>
                <w:rFonts w:cs="Arial"/>
                <w:color w:val="000000"/>
                <w:sz w:val="18"/>
                <w:szCs w:val="18"/>
                <w:lang w:eastAsia="en-ZA"/>
              </w:rPr>
              <w:t>1</w:t>
            </w:r>
          </w:p>
        </w:tc>
        <w:tc>
          <w:tcPr>
            <w:tcW w:w="2280" w:type="pct"/>
            <w:tcBorders>
              <w:top w:val="nil"/>
              <w:left w:val="nil"/>
              <w:bottom w:val="single" w:sz="4" w:space="0" w:color="auto"/>
              <w:right w:val="single" w:sz="4" w:space="0" w:color="auto"/>
            </w:tcBorders>
            <w:shd w:val="clear" w:color="000000" w:fill="FFFFFF"/>
            <w:vAlign w:val="center"/>
            <w:hideMark/>
          </w:tcPr>
          <w:p w:rsidR="00D569CB" w:rsidRPr="00770F79" w:rsidRDefault="00D569CB" w:rsidP="00D00A11">
            <w:pPr>
              <w:rPr>
                <w:rFonts w:cs="Arial"/>
                <w:color w:val="000000"/>
                <w:sz w:val="18"/>
                <w:szCs w:val="18"/>
                <w:lang w:eastAsia="en-ZA"/>
              </w:rPr>
            </w:pPr>
            <w:r w:rsidRPr="00770F79">
              <w:rPr>
                <w:rFonts w:cs="Arial"/>
                <w:color w:val="000000"/>
                <w:sz w:val="18"/>
                <w:szCs w:val="18"/>
                <w:lang w:eastAsia="en-ZA"/>
              </w:rPr>
              <w:t>58</w:t>
            </w:r>
          </w:p>
        </w:tc>
        <w:tc>
          <w:tcPr>
            <w:tcW w:w="1399" w:type="pct"/>
            <w:tcBorders>
              <w:top w:val="nil"/>
              <w:left w:val="nil"/>
              <w:bottom w:val="single" w:sz="4" w:space="0" w:color="auto"/>
              <w:right w:val="single" w:sz="4" w:space="0" w:color="auto"/>
            </w:tcBorders>
            <w:shd w:val="clear" w:color="000000" w:fill="FFFFFF"/>
            <w:vAlign w:val="center"/>
            <w:hideMark/>
          </w:tcPr>
          <w:p w:rsidR="00D569CB" w:rsidRPr="00770F79" w:rsidRDefault="00D569CB" w:rsidP="00D00A11">
            <w:pPr>
              <w:jc w:val="right"/>
              <w:rPr>
                <w:rFonts w:cs="Arial"/>
                <w:color w:val="000000"/>
                <w:sz w:val="18"/>
                <w:szCs w:val="18"/>
                <w:lang w:eastAsia="en-ZA"/>
              </w:rPr>
            </w:pPr>
            <w:r w:rsidRPr="00770F79">
              <w:rPr>
                <w:rFonts w:cs="Arial"/>
                <w:color w:val="000000"/>
                <w:sz w:val="18"/>
                <w:szCs w:val="18"/>
                <w:lang w:eastAsia="en-ZA"/>
              </w:rPr>
              <w:t>5 717 584</w:t>
            </w:r>
          </w:p>
        </w:tc>
        <w:tc>
          <w:tcPr>
            <w:tcW w:w="954" w:type="pct"/>
            <w:tcBorders>
              <w:top w:val="nil"/>
              <w:left w:val="nil"/>
              <w:bottom w:val="single" w:sz="4" w:space="0" w:color="auto"/>
              <w:right w:val="single" w:sz="4" w:space="0" w:color="auto"/>
            </w:tcBorders>
            <w:shd w:val="clear" w:color="000000" w:fill="FFFFFF"/>
            <w:vAlign w:val="center"/>
            <w:hideMark/>
          </w:tcPr>
          <w:p w:rsidR="00D569CB" w:rsidRPr="00770F79" w:rsidRDefault="00D569CB" w:rsidP="00D00A11">
            <w:pPr>
              <w:jc w:val="right"/>
              <w:rPr>
                <w:rFonts w:cs="Arial"/>
                <w:color w:val="000000"/>
                <w:sz w:val="18"/>
                <w:szCs w:val="18"/>
                <w:lang w:eastAsia="en-ZA"/>
              </w:rPr>
            </w:pPr>
            <w:r w:rsidRPr="00770F79">
              <w:rPr>
                <w:rFonts w:cs="Arial"/>
                <w:color w:val="000000"/>
                <w:sz w:val="18"/>
                <w:szCs w:val="18"/>
                <w:lang w:eastAsia="en-ZA"/>
              </w:rPr>
              <w:t>2 858 792</w:t>
            </w:r>
          </w:p>
        </w:tc>
      </w:tr>
    </w:tbl>
    <w:p w:rsidR="00D569CB" w:rsidRDefault="00D569CB" w:rsidP="00D569CB">
      <w:pPr>
        <w:jc w:val="both"/>
        <w:rPr>
          <w:rFonts w:cs="Arial"/>
        </w:rPr>
      </w:pPr>
    </w:p>
    <w:p w:rsidR="00D569CB" w:rsidRDefault="00D569CB" w:rsidP="00D569CB">
      <w:pPr>
        <w:jc w:val="both"/>
        <w:rPr>
          <w:rFonts w:cs="Arial"/>
          <w:b/>
        </w:rPr>
      </w:pPr>
      <w:r w:rsidRPr="00B74597">
        <w:rPr>
          <w:rFonts w:cs="Arial"/>
          <w:b/>
        </w:rPr>
        <w:t>Impact</w:t>
      </w:r>
      <w:r>
        <w:rPr>
          <w:rFonts w:cs="Arial"/>
          <w:b/>
        </w:rPr>
        <w:t xml:space="preserve"> of finding</w:t>
      </w:r>
    </w:p>
    <w:p w:rsidR="00D569CB" w:rsidRPr="00770F79" w:rsidRDefault="00D569CB" w:rsidP="00D569CB">
      <w:pPr>
        <w:jc w:val="both"/>
        <w:rPr>
          <w:rFonts w:cs="Arial"/>
          <w:b/>
        </w:rPr>
      </w:pPr>
      <w:r w:rsidRPr="00770F79">
        <w:rPr>
          <w:rFonts w:cs="Arial"/>
        </w:rPr>
        <w:t>WCS assets accruals are overstated by R2 858 792</w:t>
      </w:r>
    </w:p>
    <w:p w:rsidR="00D569CB" w:rsidRPr="000E39E2" w:rsidRDefault="00D569CB" w:rsidP="00D569CB">
      <w:pPr>
        <w:pStyle w:val="ListParagraph"/>
        <w:numPr>
          <w:ilvl w:val="0"/>
          <w:numId w:val="0"/>
        </w:numPr>
        <w:ind w:left="720"/>
        <w:jc w:val="both"/>
        <w:rPr>
          <w:rFonts w:ascii="Arial" w:hAnsi="Arial" w:cs="Arial"/>
        </w:rPr>
      </w:pPr>
    </w:p>
    <w:p w:rsidR="00D569CB" w:rsidRPr="00252650" w:rsidRDefault="00D569CB" w:rsidP="00D569CB">
      <w:pPr>
        <w:jc w:val="both"/>
        <w:rPr>
          <w:rFonts w:cs="Arial"/>
          <w:b/>
          <w:bCs/>
        </w:rPr>
      </w:pPr>
      <w:r w:rsidRPr="00252650">
        <w:rPr>
          <w:rFonts w:cs="Arial"/>
          <w:b/>
          <w:bCs/>
        </w:rPr>
        <w:lastRenderedPageBreak/>
        <w:t>Internal control deficiency</w:t>
      </w:r>
    </w:p>
    <w:p w:rsidR="00D569CB" w:rsidRPr="009C1DE3" w:rsidRDefault="00D569CB" w:rsidP="00D569CB">
      <w:pPr>
        <w:jc w:val="both"/>
        <w:rPr>
          <w:rFonts w:cs="Arial"/>
          <w:i/>
          <w:iCs/>
          <w:lang w:eastAsia="en-GB"/>
        </w:rPr>
      </w:pPr>
      <w:r w:rsidRPr="009C1DE3">
        <w:rPr>
          <w:rFonts w:cs="Arial"/>
          <w:i/>
          <w:iCs/>
          <w:lang w:eastAsia="en-GB"/>
        </w:rPr>
        <w:t>Financial and performance management</w:t>
      </w:r>
    </w:p>
    <w:p w:rsidR="00D569CB" w:rsidRPr="00B27887" w:rsidRDefault="00D569CB" w:rsidP="00D569CB">
      <w:pPr>
        <w:jc w:val="both"/>
        <w:rPr>
          <w:rFonts w:cs="Arial"/>
          <w:lang w:eastAsia="en-GB"/>
        </w:rPr>
      </w:pPr>
      <w:r w:rsidRPr="00B27887">
        <w:rPr>
          <w:rFonts w:cs="Arial"/>
          <w:lang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rsidR="00D569CB" w:rsidRPr="00B27887" w:rsidRDefault="00D569CB" w:rsidP="00D569CB">
      <w:pPr>
        <w:jc w:val="both"/>
        <w:rPr>
          <w:rFonts w:cs="Arial"/>
          <w:color w:val="000000"/>
          <w:lang w:eastAsia="en-ZA"/>
        </w:rPr>
      </w:pPr>
      <w:r w:rsidRPr="00B27887">
        <w:rPr>
          <w:rFonts w:cs="Arial"/>
          <w:lang w:eastAsia="en-GB"/>
        </w:rPr>
        <w:t>The entity did not sufficiently review the supporting schedules and financial statements prior to submission for audit.</w:t>
      </w:r>
      <w:r w:rsidRPr="00B27887">
        <w:rPr>
          <w:rFonts w:cs="Arial"/>
          <w:color w:val="000000"/>
          <w:lang w:eastAsia="en-ZA"/>
        </w:rPr>
        <w:t xml:space="preserve"> </w:t>
      </w:r>
    </w:p>
    <w:p w:rsidR="00D569CB" w:rsidRPr="00B27887" w:rsidRDefault="00D569CB" w:rsidP="00D569CB">
      <w:pPr>
        <w:jc w:val="both"/>
        <w:rPr>
          <w:rFonts w:cs="Arial"/>
          <w:color w:val="000000"/>
          <w:highlight w:val="yellow"/>
          <w:lang w:eastAsia="en-ZA"/>
        </w:rPr>
      </w:pPr>
    </w:p>
    <w:p w:rsidR="00D569CB" w:rsidRPr="00252650" w:rsidRDefault="00D569CB" w:rsidP="00D569CB">
      <w:pPr>
        <w:jc w:val="both"/>
        <w:rPr>
          <w:rFonts w:cs="Arial"/>
          <w:b/>
        </w:rPr>
      </w:pPr>
      <w:r w:rsidRPr="00252650">
        <w:rPr>
          <w:rFonts w:cs="Arial"/>
          <w:b/>
        </w:rPr>
        <w:t>Recommendation</w:t>
      </w:r>
    </w:p>
    <w:p w:rsidR="00D569CB" w:rsidRPr="00B27887" w:rsidRDefault="00D569CB" w:rsidP="00D569CB">
      <w:pPr>
        <w:jc w:val="both"/>
        <w:rPr>
          <w:rFonts w:cs="Arial"/>
          <w:b/>
          <w:highlight w:val="yellow"/>
        </w:rPr>
      </w:pPr>
      <w:r w:rsidRPr="00B27887">
        <w:rPr>
          <w:rFonts w:cs="Arial"/>
        </w:rPr>
        <w:t>It is recommended that:</w:t>
      </w:r>
    </w:p>
    <w:p w:rsidR="00D569CB" w:rsidRDefault="00D569CB" w:rsidP="00D569CB">
      <w:pPr>
        <w:spacing w:after="0"/>
        <w:contextualSpacing/>
        <w:jc w:val="both"/>
        <w:rPr>
          <w:rFonts w:cs="Arial"/>
          <w:color w:val="000000"/>
        </w:rPr>
      </w:pPr>
      <w:r w:rsidRPr="00770F79">
        <w:rPr>
          <w:rFonts w:cs="Arial"/>
          <w:color w:val="000000"/>
        </w:rPr>
        <w:t>Management should ensure that financial statements and supporting schedules are adequately reviewed before submission for audit.</w:t>
      </w:r>
    </w:p>
    <w:p w:rsidR="00D569CB" w:rsidRPr="00770F79" w:rsidRDefault="00D569CB" w:rsidP="00D569CB">
      <w:pPr>
        <w:spacing w:after="0"/>
        <w:contextualSpacing/>
        <w:jc w:val="both"/>
        <w:rPr>
          <w:rFonts w:cs="Arial"/>
          <w:color w:val="000000"/>
        </w:rPr>
      </w:pPr>
    </w:p>
    <w:p w:rsidR="00D569CB" w:rsidRDefault="00D569CB" w:rsidP="00D569CB">
      <w:pPr>
        <w:spacing w:after="0"/>
        <w:contextualSpacing/>
        <w:jc w:val="both"/>
        <w:rPr>
          <w:rFonts w:cs="Arial"/>
        </w:rPr>
      </w:pPr>
      <w:r w:rsidRPr="00770F79">
        <w:rPr>
          <w:rFonts w:cs="Arial"/>
        </w:rPr>
        <w:t xml:space="preserve">Management should ensure that all inputs and </w:t>
      </w:r>
      <w:r w:rsidRPr="00770F79">
        <w:rPr>
          <w:rFonts w:cs="Arial"/>
          <w:color w:val="000000"/>
        </w:rPr>
        <w:t xml:space="preserve">supporting schedules </w:t>
      </w:r>
      <w:r w:rsidRPr="00770F79">
        <w:rPr>
          <w:rFonts w:cs="Arial"/>
        </w:rPr>
        <w:t xml:space="preserve">to the accruals listings are adequately reviewed. </w:t>
      </w:r>
    </w:p>
    <w:p w:rsidR="00D569CB" w:rsidRPr="00770F79" w:rsidRDefault="00D569CB" w:rsidP="00D569CB">
      <w:pPr>
        <w:spacing w:after="0"/>
        <w:contextualSpacing/>
        <w:jc w:val="both"/>
        <w:rPr>
          <w:rFonts w:cs="Arial"/>
        </w:rPr>
      </w:pPr>
    </w:p>
    <w:p w:rsidR="00D569CB" w:rsidRPr="00770F79" w:rsidRDefault="00D569CB" w:rsidP="00D569CB">
      <w:pPr>
        <w:spacing w:after="0"/>
        <w:contextualSpacing/>
        <w:jc w:val="both"/>
        <w:rPr>
          <w:rFonts w:cs="Arial"/>
        </w:rPr>
      </w:pPr>
      <w:r w:rsidRPr="00770F79">
        <w:rPr>
          <w:rFonts w:cs="Arial"/>
        </w:rPr>
        <w:t>Management should perform a duplicate check on the accruals listings to ensure that no transactions has been duplicated resulting in an overstatement.</w:t>
      </w:r>
    </w:p>
    <w:p w:rsidR="00D569CB" w:rsidRPr="009C1DE3" w:rsidRDefault="00D569CB" w:rsidP="00D569CB">
      <w:pPr>
        <w:contextualSpacing/>
        <w:jc w:val="both"/>
        <w:rPr>
          <w:rFonts w:cs="Arial"/>
        </w:rPr>
      </w:pPr>
    </w:p>
    <w:p w:rsidR="00D569CB" w:rsidRDefault="00D569CB" w:rsidP="00D569CB">
      <w:pPr>
        <w:jc w:val="both"/>
        <w:outlineLvl w:val="4"/>
        <w:rPr>
          <w:rFonts w:cs="Arial"/>
          <w:b/>
          <w:color w:val="000000" w:themeColor="text1"/>
        </w:rPr>
      </w:pPr>
      <w:r>
        <w:rPr>
          <w:rFonts w:cs="Arial"/>
          <w:b/>
          <w:color w:val="000000" w:themeColor="text1"/>
        </w:rPr>
        <w:t>Management response</w:t>
      </w:r>
    </w:p>
    <w:p w:rsidR="00D569CB" w:rsidRDefault="00D569CB" w:rsidP="00D569CB">
      <w:pPr>
        <w:jc w:val="both"/>
        <w:rPr>
          <w:rFonts w:cs="Arial"/>
          <w:bCs/>
        </w:rPr>
      </w:pPr>
      <w:r w:rsidRPr="00AF290E">
        <w:rPr>
          <w:rFonts w:cs="Arial"/>
          <w:bCs/>
        </w:rPr>
        <w:t>Management is</w:t>
      </w:r>
      <w:r>
        <w:rPr>
          <w:rFonts w:cs="Arial"/>
          <w:bCs/>
        </w:rPr>
        <w:t xml:space="preserve"> in agreement with the finding and also take cognizance of the fact that the identified error is factual. Furthermore, we would like to bring to the attention of the auditors that the R2 858 792.00 reported above is inclusive of the R 244 757, 85 already reported on COFF 10 for Cape Town region.</w:t>
      </w:r>
    </w:p>
    <w:p w:rsidR="00D569CB" w:rsidRDefault="00D569CB" w:rsidP="00D569CB">
      <w:pPr>
        <w:jc w:val="both"/>
        <w:rPr>
          <w:rFonts w:cs="Arial"/>
          <w:bCs/>
        </w:rPr>
      </w:pPr>
      <w:r>
        <w:rPr>
          <w:rFonts w:cs="Arial"/>
          <w:bCs/>
        </w:rPr>
        <w:t xml:space="preserve">Management has introduced additional fields to the subsequent payments testing procedures as well within the review procedures which will eliminate such duplications. </w:t>
      </w:r>
    </w:p>
    <w:tbl>
      <w:tblPr>
        <w:tblW w:w="9067" w:type="dxa"/>
        <w:tblLook w:val="04A0" w:firstRow="1" w:lastRow="0" w:firstColumn="1" w:lastColumn="0" w:noHBand="0" w:noVBand="1"/>
      </w:tblPr>
      <w:tblGrid>
        <w:gridCol w:w="960"/>
        <w:gridCol w:w="2154"/>
        <w:gridCol w:w="1851"/>
        <w:gridCol w:w="1016"/>
        <w:gridCol w:w="1007"/>
        <w:gridCol w:w="2080"/>
      </w:tblGrid>
      <w:tr w:rsidR="00D569CB" w:rsidRPr="00982163" w:rsidTr="00D00A11">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D569CB" w:rsidRPr="00770F79" w:rsidRDefault="00D569CB" w:rsidP="00D00A11">
            <w:pPr>
              <w:jc w:val="center"/>
              <w:rPr>
                <w:rFonts w:cs="Arial"/>
                <w:color w:val="000000"/>
                <w:sz w:val="18"/>
                <w:szCs w:val="18"/>
                <w:lang w:eastAsia="en-ZA"/>
              </w:rPr>
            </w:pPr>
            <w:r w:rsidRPr="00770F79">
              <w:rPr>
                <w:rFonts w:cs="Arial"/>
                <w:color w:val="000000"/>
                <w:sz w:val="18"/>
                <w:szCs w:val="18"/>
                <w:lang w:eastAsia="en-ZA"/>
              </w:rPr>
              <w:t xml:space="preserve">No. </w:t>
            </w:r>
          </w:p>
        </w:tc>
        <w:tc>
          <w:tcPr>
            <w:tcW w:w="2154" w:type="dxa"/>
            <w:tcBorders>
              <w:top w:val="single" w:sz="4" w:space="0" w:color="auto"/>
              <w:left w:val="nil"/>
              <w:bottom w:val="single" w:sz="4" w:space="0" w:color="auto"/>
              <w:right w:val="single" w:sz="4" w:space="0" w:color="auto"/>
            </w:tcBorders>
            <w:shd w:val="clear" w:color="000000" w:fill="BFBFBF"/>
            <w:noWrap/>
            <w:vAlign w:val="bottom"/>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Goods/Service information</w:t>
            </w:r>
          </w:p>
        </w:tc>
        <w:tc>
          <w:tcPr>
            <w:tcW w:w="3873" w:type="dxa"/>
            <w:gridSpan w:val="3"/>
            <w:tcBorders>
              <w:top w:val="single" w:sz="4" w:space="0" w:color="auto"/>
              <w:left w:val="nil"/>
              <w:bottom w:val="single" w:sz="4" w:space="0" w:color="auto"/>
              <w:right w:val="single" w:sz="4" w:space="0" w:color="auto"/>
            </w:tcBorders>
            <w:shd w:val="clear" w:color="000000" w:fill="BFBFBF"/>
            <w:noWrap/>
            <w:vAlign w:val="bottom"/>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General Information</w:t>
            </w:r>
          </w:p>
        </w:tc>
        <w:tc>
          <w:tcPr>
            <w:tcW w:w="2080" w:type="dxa"/>
            <w:tcBorders>
              <w:top w:val="single" w:sz="4" w:space="0" w:color="auto"/>
              <w:left w:val="nil"/>
              <w:bottom w:val="single" w:sz="4" w:space="0" w:color="auto"/>
              <w:right w:val="single" w:sz="4" w:space="0" w:color="auto"/>
            </w:tcBorders>
            <w:shd w:val="clear" w:color="000000" w:fill="BFBFBF"/>
            <w:noWrap/>
            <w:vAlign w:val="bottom"/>
            <w:hideMark/>
          </w:tcPr>
          <w:p w:rsidR="00D569CB" w:rsidRPr="00770F79" w:rsidRDefault="00D569CB" w:rsidP="00D00A11">
            <w:pPr>
              <w:jc w:val="center"/>
              <w:rPr>
                <w:rFonts w:cs="Arial"/>
                <w:b/>
                <w:bCs/>
                <w:color w:val="000000"/>
                <w:sz w:val="18"/>
                <w:szCs w:val="18"/>
                <w:lang w:eastAsia="en-ZA"/>
              </w:rPr>
            </w:pPr>
            <w:r w:rsidRPr="00770F79">
              <w:rPr>
                <w:rFonts w:cs="Arial"/>
                <w:b/>
                <w:bCs/>
                <w:color w:val="000000"/>
                <w:sz w:val="18"/>
                <w:szCs w:val="18"/>
                <w:lang w:eastAsia="en-ZA"/>
              </w:rPr>
              <w:t> </w:t>
            </w:r>
          </w:p>
        </w:tc>
      </w:tr>
      <w:tr w:rsidR="00D569CB" w:rsidRPr="00982163" w:rsidTr="00D00A11">
        <w:trPr>
          <w:trHeight w:val="612"/>
        </w:trPr>
        <w:tc>
          <w:tcPr>
            <w:tcW w:w="960" w:type="dxa"/>
            <w:vMerge/>
            <w:tcBorders>
              <w:top w:val="single" w:sz="4" w:space="0" w:color="auto"/>
              <w:left w:val="single" w:sz="4" w:space="0" w:color="auto"/>
              <w:bottom w:val="single" w:sz="4" w:space="0" w:color="auto"/>
              <w:right w:val="single" w:sz="4" w:space="0" w:color="auto"/>
            </w:tcBorders>
            <w:vAlign w:val="center"/>
            <w:hideMark/>
          </w:tcPr>
          <w:p w:rsidR="00D569CB" w:rsidRPr="00770F79" w:rsidRDefault="00D569CB" w:rsidP="00D00A11">
            <w:pPr>
              <w:rPr>
                <w:rFonts w:cs="Arial"/>
                <w:color w:val="000000"/>
                <w:sz w:val="18"/>
                <w:szCs w:val="18"/>
                <w:lang w:eastAsia="en-ZA"/>
              </w:rPr>
            </w:pPr>
          </w:p>
        </w:tc>
        <w:tc>
          <w:tcPr>
            <w:tcW w:w="2154" w:type="dxa"/>
            <w:tcBorders>
              <w:top w:val="single" w:sz="4" w:space="0" w:color="auto"/>
              <w:left w:val="nil"/>
              <w:bottom w:val="single" w:sz="4" w:space="0" w:color="auto"/>
              <w:right w:val="single" w:sz="4" w:space="0" w:color="auto"/>
            </w:tcBorders>
            <w:shd w:val="clear" w:color="000000" w:fill="BFBFBF"/>
            <w:vAlign w:val="center"/>
            <w:hideMark/>
          </w:tcPr>
          <w:p w:rsidR="00D569CB" w:rsidRPr="00770F79" w:rsidRDefault="00D569CB" w:rsidP="00D00A11">
            <w:pPr>
              <w:jc w:val="center"/>
              <w:rPr>
                <w:rFonts w:cs="Arial"/>
                <w:b/>
                <w:bCs/>
                <w:sz w:val="18"/>
                <w:szCs w:val="18"/>
                <w:lang w:eastAsia="en-ZA"/>
              </w:rPr>
            </w:pPr>
            <w:r w:rsidRPr="00770F79">
              <w:rPr>
                <w:rFonts w:cs="Arial"/>
                <w:b/>
                <w:bCs/>
                <w:sz w:val="18"/>
                <w:szCs w:val="18"/>
                <w:lang w:eastAsia="en-ZA"/>
              </w:rPr>
              <w:t>WCS Number</w:t>
            </w:r>
          </w:p>
        </w:tc>
        <w:tc>
          <w:tcPr>
            <w:tcW w:w="1912" w:type="dxa"/>
            <w:tcBorders>
              <w:top w:val="nil"/>
              <w:left w:val="nil"/>
              <w:bottom w:val="single" w:sz="4" w:space="0" w:color="auto"/>
              <w:right w:val="single" w:sz="4" w:space="0" w:color="auto"/>
            </w:tcBorders>
            <w:shd w:val="clear" w:color="000000" w:fill="BFBFBF"/>
            <w:vAlign w:val="center"/>
            <w:hideMark/>
          </w:tcPr>
          <w:p w:rsidR="00D569CB" w:rsidRPr="00770F79" w:rsidRDefault="00D569CB" w:rsidP="00D00A11">
            <w:pPr>
              <w:jc w:val="center"/>
              <w:rPr>
                <w:rFonts w:cs="Arial"/>
                <w:b/>
                <w:bCs/>
                <w:sz w:val="18"/>
                <w:szCs w:val="18"/>
                <w:lang w:eastAsia="en-ZA"/>
              </w:rPr>
            </w:pPr>
            <w:r w:rsidRPr="00770F79">
              <w:rPr>
                <w:rFonts w:cs="Arial"/>
                <w:b/>
                <w:bCs/>
                <w:sz w:val="18"/>
                <w:szCs w:val="18"/>
                <w:lang w:eastAsia="en-ZA"/>
              </w:rPr>
              <w:t>Client Department</w:t>
            </w:r>
          </w:p>
        </w:tc>
        <w:tc>
          <w:tcPr>
            <w:tcW w:w="1065" w:type="dxa"/>
            <w:tcBorders>
              <w:top w:val="nil"/>
              <w:left w:val="nil"/>
              <w:bottom w:val="single" w:sz="4" w:space="0" w:color="auto"/>
              <w:right w:val="single" w:sz="4" w:space="0" w:color="auto"/>
            </w:tcBorders>
            <w:shd w:val="clear" w:color="000000" w:fill="BFBFBF"/>
            <w:vAlign w:val="center"/>
            <w:hideMark/>
          </w:tcPr>
          <w:p w:rsidR="00D569CB" w:rsidRPr="00770F79" w:rsidRDefault="00D569CB" w:rsidP="00D00A11">
            <w:pPr>
              <w:jc w:val="center"/>
              <w:rPr>
                <w:rFonts w:cs="Arial"/>
                <w:b/>
                <w:bCs/>
                <w:sz w:val="18"/>
                <w:szCs w:val="18"/>
                <w:lang w:eastAsia="en-ZA"/>
              </w:rPr>
            </w:pPr>
            <w:r w:rsidRPr="00770F79">
              <w:rPr>
                <w:rFonts w:cs="Arial"/>
                <w:b/>
                <w:bCs/>
                <w:sz w:val="18"/>
                <w:szCs w:val="18"/>
                <w:lang w:eastAsia="en-ZA"/>
              </w:rPr>
              <w:t>Name of Service Provider</w:t>
            </w:r>
          </w:p>
        </w:tc>
        <w:tc>
          <w:tcPr>
            <w:tcW w:w="896" w:type="dxa"/>
            <w:tcBorders>
              <w:top w:val="nil"/>
              <w:left w:val="nil"/>
              <w:bottom w:val="single" w:sz="4" w:space="0" w:color="auto"/>
              <w:right w:val="single" w:sz="4" w:space="0" w:color="auto"/>
            </w:tcBorders>
            <w:shd w:val="clear" w:color="000000" w:fill="BFBFBF"/>
            <w:vAlign w:val="center"/>
            <w:hideMark/>
          </w:tcPr>
          <w:p w:rsidR="00D569CB" w:rsidRPr="00770F79" w:rsidRDefault="00D569CB" w:rsidP="00D00A11">
            <w:pPr>
              <w:rPr>
                <w:rFonts w:cs="Arial"/>
                <w:b/>
                <w:bCs/>
                <w:sz w:val="18"/>
                <w:szCs w:val="18"/>
                <w:lang w:eastAsia="en-ZA"/>
              </w:rPr>
            </w:pPr>
            <w:r w:rsidRPr="00770F79">
              <w:rPr>
                <w:rFonts w:cs="Arial"/>
                <w:b/>
                <w:bCs/>
                <w:sz w:val="18"/>
                <w:szCs w:val="18"/>
                <w:lang w:eastAsia="en-ZA"/>
              </w:rPr>
              <w:t>Supplier code</w:t>
            </w:r>
          </w:p>
        </w:tc>
        <w:tc>
          <w:tcPr>
            <w:tcW w:w="2080" w:type="dxa"/>
            <w:tcBorders>
              <w:top w:val="single" w:sz="4" w:space="0" w:color="auto"/>
              <w:left w:val="nil"/>
              <w:bottom w:val="single" w:sz="4" w:space="0" w:color="auto"/>
              <w:right w:val="single" w:sz="4" w:space="0" w:color="auto"/>
            </w:tcBorders>
            <w:shd w:val="clear" w:color="000000" w:fill="BFBFBF"/>
            <w:vAlign w:val="center"/>
            <w:hideMark/>
          </w:tcPr>
          <w:p w:rsidR="00D569CB" w:rsidRPr="00770F79" w:rsidRDefault="00D569CB" w:rsidP="00D00A11">
            <w:pPr>
              <w:rPr>
                <w:rFonts w:cs="Arial"/>
                <w:b/>
                <w:bCs/>
                <w:sz w:val="18"/>
                <w:szCs w:val="18"/>
                <w:lang w:eastAsia="en-ZA"/>
              </w:rPr>
            </w:pPr>
            <w:r w:rsidRPr="00770F79">
              <w:rPr>
                <w:rFonts w:cs="Arial"/>
                <w:b/>
                <w:bCs/>
                <w:sz w:val="18"/>
                <w:szCs w:val="18"/>
                <w:lang w:eastAsia="en-ZA"/>
              </w:rPr>
              <w:t>Accrual Value</w:t>
            </w:r>
          </w:p>
        </w:tc>
      </w:tr>
      <w:tr w:rsidR="00D569CB" w:rsidRPr="00982163" w:rsidTr="00D00A11">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69CB" w:rsidRPr="00770F79" w:rsidRDefault="00D569CB" w:rsidP="00D00A11">
            <w:pPr>
              <w:jc w:val="center"/>
              <w:rPr>
                <w:rFonts w:cs="Arial"/>
                <w:sz w:val="18"/>
                <w:szCs w:val="18"/>
                <w:lang w:eastAsia="en-ZA"/>
              </w:rPr>
            </w:pPr>
            <w:r w:rsidRPr="00770F79">
              <w:rPr>
                <w:rFonts w:cs="Arial"/>
                <w:sz w:val="18"/>
                <w:szCs w:val="18"/>
                <w:lang w:eastAsia="en-ZA"/>
              </w:rPr>
              <w:t>1</w:t>
            </w:r>
          </w:p>
        </w:tc>
        <w:tc>
          <w:tcPr>
            <w:tcW w:w="2154" w:type="dxa"/>
            <w:tcBorders>
              <w:top w:val="single" w:sz="4" w:space="0" w:color="auto"/>
              <w:left w:val="nil"/>
              <w:bottom w:val="single" w:sz="4" w:space="0" w:color="auto"/>
              <w:right w:val="single" w:sz="4" w:space="0" w:color="auto"/>
            </w:tcBorders>
            <w:shd w:val="clear" w:color="auto" w:fill="auto"/>
            <w:noWrap/>
            <w:vAlign w:val="center"/>
            <w:hideMark/>
          </w:tcPr>
          <w:p w:rsidR="00D569CB" w:rsidRPr="00770F79" w:rsidRDefault="00D569CB" w:rsidP="00D00A11">
            <w:pPr>
              <w:jc w:val="right"/>
              <w:rPr>
                <w:rFonts w:cs="Arial"/>
                <w:sz w:val="18"/>
                <w:szCs w:val="18"/>
                <w:lang w:eastAsia="en-ZA"/>
              </w:rPr>
            </w:pPr>
            <w:r w:rsidRPr="00770F79">
              <w:rPr>
                <w:rFonts w:cs="Arial"/>
                <w:sz w:val="18"/>
                <w:szCs w:val="18"/>
                <w:lang w:eastAsia="en-ZA"/>
              </w:rPr>
              <w:t>46978</w:t>
            </w:r>
          </w:p>
        </w:tc>
        <w:tc>
          <w:tcPr>
            <w:tcW w:w="1912" w:type="dxa"/>
            <w:tcBorders>
              <w:top w:val="nil"/>
              <w:left w:val="nil"/>
              <w:bottom w:val="single" w:sz="4" w:space="0" w:color="auto"/>
              <w:right w:val="single" w:sz="4" w:space="0" w:color="auto"/>
            </w:tcBorders>
            <w:shd w:val="clear" w:color="auto" w:fill="auto"/>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JUSTICE</w:t>
            </w:r>
          </w:p>
        </w:tc>
        <w:tc>
          <w:tcPr>
            <w:tcW w:w="1065" w:type="dxa"/>
            <w:tcBorders>
              <w:top w:val="nil"/>
              <w:left w:val="nil"/>
              <w:bottom w:val="single" w:sz="4" w:space="0" w:color="auto"/>
              <w:right w:val="single" w:sz="4" w:space="0" w:color="auto"/>
            </w:tcBorders>
            <w:shd w:val="clear" w:color="auto" w:fill="auto"/>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LDM QS</w:t>
            </w:r>
          </w:p>
        </w:tc>
        <w:tc>
          <w:tcPr>
            <w:tcW w:w="896" w:type="dxa"/>
            <w:tcBorders>
              <w:top w:val="nil"/>
              <w:left w:val="nil"/>
              <w:bottom w:val="single" w:sz="4" w:space="0" w:color="auto"/>
              <w:right w:val="single" w:sz="4" w:space="0" w:color="auto"/>
            </w:tcBorders>
            <w:shd w:val="clear" w:color="auto" w:fill="auto"/>
            <w:noWrap/>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WP00911</w:t>
            </w:r>
          </w:p>
        </w:tc>
        <w:tc>
          <w:tcPr>
            <w:tcW w:w="2080" w:type="dxa"/>
            <w:tcBorders>
              <w:top w:val="nil"/>
              <w:left w:val="nil"/>
              <w:bottom w:val="single" w:sz="4" w:space="0" w:color="auto"/>
              <w:right w:val="single" w:sz="4" w:space="0" w:color="auto"/>
            </w:tcBorders>
            <w:shd w:val="clear" w:color="auto" w:fill="auto"/>
            <w:noWrap/>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 xml:space="preserve">        R 224 757,85 </w:t>
            </w:r>
          </w:p>
        </w:tc>
      </w:tr>
      <w:tr w:rsidR="00D569CB" w:rsidRPr="00982163" w:rsidTr="00D00A11">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69CB" w:rsidRPr="00770F79" w:rsidRDefault="00D569CB" w:rsidP="00D00A11">
            <w:pPr>
              <w:jc w:val="center"/>
              <w:rPr>
                <w:rFonts w:cs="Arial"/>
                <w:sz w:val="18"/>
                <w:szCs w:val="18"/>
                <w:lang w:eastAsia="en-ZA"/>
              </w:rPr>
            </w:pPr>
            <w:r w:rsidRPr="00770F79">
              <w:rPr>
                <w:rFonts w:cs="Arial"/>
                <w:sz w:val="18"/>
                <w:szCs w:val="18"/>
                <w:lang w:eastAsia="en-ZA"/>
              </w:rPr>
              <w:t>2</w:t>
            </w:r>
          </w:p>
        </w:tc>
        <w:tc>
          <w:tcPr>
            <w:tcW w:w="2154" w:type="dxa"/>
            <w:tcBorders>
              <w:top w:val="nil"/>
              <w:left w:val="nil"/>
              <w:bottom w:val="single" w:sz="4" w:space="0" w:color="auto"/>
              <w:right w:val="single" w:sz="4" w:space="0" w:color="auto"/>
            </w:tcBorders>
            <w:shd w:val="clear" w:color="auto" w:fill="auto"/>
            <w:noWrap/>
            <w:vAlign w:val="center"/>
            <w:hideMark/>
          </w:tcPr>
          <w:p w:rsidR="00D569CB" w:rsidRPr="00770F79" w:rsidRDefault="00D569CB" w:rsidP="00D00A11">
            <w:pPr>
              <w:jc w:val="right"/>
              <w:rPr>
                <w:rFonts w:cs="Arial"/>
                <w:sz w:val="18"/>
                <w:szCs w:val="18"/>
                <w:lang w:eastAsia="en-ZA"/>
              </w:rPr>
            </w:pPr>
            <w:r w:rsidRPr="00770F79">
              <w:rPr>
                <w:rFonts w:cs="Arial"/>
                <w:sz w:val="18"/>
                <w:szCs w:val="18"/>
                <w:lang w:eastAsia="en-ZA"/>
              </w:rPr>
              <w:t>46978</w:t>
            </w:r>
          </w:p>
        </w:tc>
        <w:tc>
          <w:tcPr>
            <w:tcW w:w="1912" w:type="dxa"/>
            <w:tcBorders>
              <w:top w:val="nil"/>
              <w:left w:val="nil"/>
              <w:bottom w:val="single" w:sz="4" w:space="0" w:color="auto"/>
              <w:right w:val="single" w:sz="4" w:space="0" w:color="auto"/>
            </w:tcBorders>
            <w:shd w:val="clear" w:color="auto" w:fill="auto"/>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JUSTICE</w:t>
            </w:r>
          </w:p>
        </w:tc>
        <w:tc>
          <w:tcPr>
            <w:tcW w:w="1065" w:type="dxa"/>
            <w:tcBorders>
              <w:top w:val="nil"/>
              <w:left w:val="nil"/>
              <w:bottom w:val="single" w:sz="4" w:space="0" w:color="auto"/>
              <w:right w:val="single" w:sz="4" w:space="0" w:color="auto"/>
            </w:tcBorders>
            <w:shd w:val="clear" w:color="auto" w:fill="auto"/>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LDM QS</w:t>
            </w:r>
          </w:p>
        </w:tc>
        <w:tc>
          <w:tcPr>
            <w:tcW w:w="896" w:type="dxa"/>
            <w:tcBorders>
              <w:top w:val="nil"/>
              <w:left w:val="nil"/>
              <w:bottom w:val="single" w:sz="4" w:space="0" w:color="auto"/>
              <w:right w:val="single" w:sz="4" w:space="0" w:color="auto"/>
            </w:tcBorders>
            <w:shd w:val="clear" w:color="auto" w:fill="auto"/>
            <w:noWrap/>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WP00911</w:t>
            </w:r>
          </w:p>
        </w:tc>
        <w:tc>
          <w:tcPr>
            <w:tcW w:w="2080" w:type="dxa"/>
            <w:tcBorders>
              <w:top w:val="nil"/>
              <w:left w:val="nil"/>
              <w:bottom w:val="single" w:sz="4" w:space="0" w:color="auto"/>
              <w:right w:val="single" w:sz="4" w:space="0" w:color="auto"/>
            </w:tcBorders>
            <w:shd w:val="clear" w:color="auto" w:fill="auto"/>
            <w:noWrap/>
            <w:vAlign w:val="center"/>
            <w:hideMark/>
          </w:tcPr>
          <w:p w:rsidR="00D569CB" w:rsidRPr="00770F79" w:rsidRDefault="00D569CB" w:rsidP="00D00A11">
            <w:pPr>
              <w:rPr>
                <w:rFonts w:cs="Arial"/>
                <w:sz w:val="18"/>
                <w:szCs w:val="18"/>
                <w:lang w:eastAsia="en-ZA"/>
              </w:rPr>
            </w:pPr>
            <w:r w:rsidRPr="00770F79">
              <w:rPr>
                <w:rFonts w:cs="Arial"/>
                <w:sz w:val="18"/>
                <w:szCs w:val="18"/>
                <w:lang w:eastAsia="en-ZA"/>
              </w:rPr>
              <w:t xml:space="preserve">        R 224 757,85 </w:t>
            </w:r>
          </w:p>
        </w:tc>
      </w:tr>
    </w:tbl>
    <w:p w:rsidR="00D569CB" w:rsidRPr="00AF290E" w:rsidRDefault="00D569CB" w:rsidP="00D569CB">
      <w:pPr>
        <w:rPr>
          <w:rFonts w:cs="Arial"/>
          <w:bCs/>
        </w:rPr>
      </w:pPr>
    </w:p>
    <w:p w:rsidR="00D569CB" w:rsidRPr="000F64FC" w:rsidRDefault="00D569CB" w:rsidP="00D569CB">
      <w:r w:rsidRPr="001120F5">
        <w:rPr>
          <w:rFonts w:cs="Arial"/>
          <w:b/>
          <w:iCs/>
        </w:rPr>
        <w:t>Auditor’s conclusion</w:t>
      </w:r>
      <w:r>
        <w:rPr>
          <w:rFonts w:cs="Arial"/>
          <w:b/>
          <w:iCs/>
        </w:rPr>
        <w:t xml:space="preserve"> </w:t>
      </w:r>
    </w:p>
    <w:p w:rsidR="00D569CB" w:rsidRPr="00526822" w:rsidRDefault="00D569CB" w:rsidP="00D569CB">
      <w:pPr>
        <w:jc w:val="both"/>
        <w:rPr>
          <w:rFonts w:cs="Arial"/>
          <w:color w:val="000000" w:themeColor="text1"/>
        </w:rPr>
      </w:pPr>
      <w:r>
        <w:rPr>
          <w:rFonts w:cs="Arial"/>
          <w:color w:val="000000" w:themeColor="text1"/>
        </w:rPr>
        <w:t>Management comments are noted; the matter will be included in the management report.</w:t>
      </w:r>
    </w:p>
    <w:p w:rsidR="00877CD3" w:rsidRDefault="00877CD3" w:rsidP="00176ABE"/>
    <w:p w:rsidR="00877CD3" w:rsidRDefault="00877CD3" w:rsidP="00176ABE"/>
    <w:p w:rsidR="00877CD3" w:rsidRDefault="00877CD3" w:rsidP="00176ABE"/>
    <w:p w:rsidR="009F0289" w:rsidRDefault="009F0289">
      <w:pPr>
        <w:spacing w:after="200"/>
        <w:rPr>
          <w:rFonts w:cs="Arial"/>
          <w:b/>
          <w:bCs/>
          <w:color w:val="4F81BD"/>
          <w:sz w:val="24"/>
        </w:rPr>
      </w:pPr>
      <w:r>
        <w:lastRenderedPageBreak/>
        <w:br w:type="page"/>
      </w:r>
    </w:p>
    <w:p w:rsidR="00D00A11" w:rsidRDefault="00D00A11" w:rsidP="00D00A11">
      <w:pPr>
        <w:pStyle w:val="Heading4"/>
      </w:pPr>
      <w:r>
        <w:lastRenderedPageBreak/>
        <w:t>C</w:t>
      </w:r>
      <w:r w:rsidR="009F0289">
        <w:t>OMMITMENTS</w:t>
      </w:r>
    </w:p>
    <w:p w:rsidR="00D00A11" w:rsidRPr="008C34B0" w:rsidRDefault="00D00A11" w:rsidP="00D00A11">
      <w:pPr>
        <w:pStyle w:val="FindingHeading1"/>
        <w:numPr>
          <w:ilvl w:val="0"/>
          <w:numId w:val="0"/>
        </w:numPr>
        <w:shd w:val="clear" w:color="auto" w:fill="E6E6E6"/>
        <w:tabs>
          <w:tab w:val="left" w:pos="720"/>
        </w:tabs>
        <w:jc w:val="both"/>
        <w:rPr>
          <w:rFonts w:cs="Arial"/>
          <w:szCs w:val="22"/>
        </w:rPr>
      </w:pPr>
      <w:r>
        <w:rPr>
          <w:rFonts w:cs="Arial"/>
          <w:szCs w:val="22"/>
        </w:rPr>
        <w:t>Commitments – Overstatement of commitments COFF 06 JHB</w:t>
      </w:r>
    </w:p>
    <w:p w:rsidR="00D00A11" w:rsidRPr="00406140" w:rsidRDefault="00D00A11" w:rsidP="00D00A11">
      <w:pPr>
        <w:pStyle w:val="NormalWeb"/>
        <w:jc w:val="both"/>
        <w:rPr>
          <w:rFonts w:ascii="Arial" w:hAnsi="Arial" w:cs="Arial"/>
          <w:b/>
          <w:sz w:val="22"/>
          <w:szCs w:val="22"/>
        </w:rPr>
      </w:pPr>
      <w:r w:rsidRPr="00406140">
        <w:rPr>
          <w:rFonts w:ascii="Arial" w:hAnsi="Arial" w:cs="Arial"/>
          <w:b/>
          <w:sz w:val="22"/>
          <w:szCs w:val="22"/>
        </w:rPr>
        <w:t>Audit Finding</w:t>
      </w:r>
    </w:p>
    <w:p w:rsidR="00D00A11" w:rsidRPr="009933D8" w:rsidRDefault="00D00A11" w:rsidP="00D00A11">
      <w:pPr>
        <w:jc w:val="both"/>
        <w:rPr>
          <w:rFonts w:cs="Arial"/>
          <w:b/>
        </w:rPr>
      </w:pPr>
      <w:r>
        <w:rPr>
          <w:rFonts w:cs="Arial"/>
          <w:b/>
        </w:rPr>
        <w:t>Requirements</w:t>
      </w:r>
    </w:p>
    <w:p w:rsidR="00D00A11" w:rsidRPr="00406140" w:rsidRDefault="00D00A11" w:rsidP="00D00A11">
      <w:pPr>
        <w:autoSpaceDE w:val="0"/>
        <w:autoSpaceDN w:val="0"/>
        <w:adjustRightInd w:val="0"/>
        <w:jc w:val="both"/>
        <w:rPr>
          <w:i/>
        </w:rPr>
      </w:pPr>
      <w:r w:rsidRPr="00406140">
        <w:rPr>
          <w:i/>
        </w:rPr>
        <w:t>Section 40 (a) and (b) of the Public Finance Management Act (PFMA) states that: “The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rsidR="00D00A11" w:rsidRPr="00406140" w:rsidRDefault="00D00A11" w:rsidP="00D00A11">
      <w:pPr>
        <w:jc w:val="both"/>
        <w:rPr>
          <w:rFonts w:cs="Arial"/>
          <w:i/>
        </w:rPr>
      </w:pPr>
      <w:r w:rsidRPr="00406140">
        <w:rPr>
          <w:rFonts w:cs="Arial"/>
          <w:i/>
        </w:rPr>
        <w:t>GRAP 1 par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rsidR="00D00A11" w:rsidRPr="00406140" w:rsidRDefault="00D00A11" w:rsidP="00D00A11">
      <w:pPr>
        <w:jc w:val="both"/>
        <w:rPr>
          <w:rFonts w:cs="Arial"/>
          <w:i/>
          <w:color w:val="000000"/>
        </w:rPr>
      </w:pPr>
    </w:p>
    <w:p w:rsidR="00D00A11" w:rsidRPr="00406140" w:rsidRDefault="00D00A11" w:rsidP="00D00A11">
      <w:pPr>
        <w:pStyle w:val="Header"/>
        <w:jc w:val="both"/>
        <w:rPr>
          <w:rFonts w:ascii="Arial" w:hAnsi="Arial" w:cs="Arial"/>
          <w:b/>
          <w:color w:val="000000"/>
          <w:sz w:val="22"/>
          <w:szCs w:val="22"/>
        </w:rPr>
      </w:pPr>
      <w:r w:rsidRPr="00406140">
        <w:rPr>
          <w:rFonts w:ascii="Arial" w:hAnsi="Arial" w:cs="Arial"/>
          <w:b/>
          <w:color w:val="000000"/>
          <w:sz w:val="22"/>
          <w:szCs w:val="22"/>
        </w:rPr>
        <w:t>Nature of the finding</w:t>
      </w:r>
    </w:p>
    <w:p w:rsidR="00D00A11" w:rsidRDefault="00D00A11" w:rsidP="00D00A11">
      <w:pPr>
        <w:jc w:val="both"/>
        <w:rPr>
          <w:rFonts w:cs="Arial"/>
        </w:rPr>
      </w:pPr>
      <w:r w:rsidRPr="008C34B0">
        <w:rPr>
          <w:rFonts w:cs="Arial"/>
        </w:rPr>
        <w:t xml:space="preserve">During the </w:t>
      </w:r>
      <w:r>
        <w:rPr>
          <w:rFonts w:cs="Arial"/>
        </w:rPr>
        <w:t>audit of commitments</w:t>
      </w:r>
      <w:r w:rsidRPr="008C34B0">
        <w:rPr>
          <w:rFonts w:cs="Arial"/>
        </w:rPr>
        <w:t>, the following was noted</w:t>
      </w:r>
      <w:r>
        <w:rPr>
          <w:rFonts w:cs="Arial"/>
        </w:rPr>
        <w:t xml:space="preserve"> for WCS no: 055540: Acquisition of Lindela Repatriation Centre: </w:t>
      </w:r>
    </w:p>
    <w:p w:rsidR="00D00A11" w:rsidRDefault="00D00A11" w:rsidP="00D00A11">
      <w:pPr>
        <w:jc w:val="both"/>
        <w:rPr>
          <w:rFonts w:cs="Arial"/>
        </w:rPr>
      </w:pPr>
      <w:r>
        <w:rPr>
          <w:rFonts w:cs="Arial"/>
        </w:rPr>
        <w:t xml:space="preserve">An authorized amount as per supporting documents (Purchase agreement signed by PMTE and Liquidators of Bosasa Masters ref number G161/19) was R73 498 726 which comprises of: </w:t>
      </w:r>
    </w:p>
    <w:tbl>
      <w:tblPr>
        <w:tblW w:w="5000" w:type="pct"/>
        <w:tblLook w:val="04A0" w:firstRow="1" w:lastRow="0" w:firstColumn="1" w:lastColumn="0" w:noHBand="0" w:noVBand="1"/>
      </w:tblPr>
      <w:tblGrid>
        <w:gridCol w:w="4641"/>
        <w:gridCol w:w="4375"/>
      </w:tblGrid>
      <w:tr w:rsidR="00D00A11" w:rsidRPr="00FE212A" w:rsidTr="00D00A11">
        <w:trPr>
          <w:trHeight w:val="120"/>
        </w:trPr>
        <w:tc>
          <w:tcPr>
            <w:tcW w:w="25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0A11" w:rsidRPr="00406140" w:rsidRDefault="00D00A11" w:rsidP="00D00A11">
            <w:pPr>
              <w:jc w:val="center"/>
              <w:rPr>
                <w:rFonts w:cs="Arial"/>
                <w:b/>
                <w:bCs/>
                <w:color w:val="000000"/>
                <w:sz w:val="18"/>
                <w:szCs w:val="18"/>
                <w:lang w:eastAsia="en-ZA"/>
              </w:rPr>
            </w:pPr>
            <w:r w:rsidRPr="00406140">
              <w:rPr>
                <w:rFonts w:cs="Arial"/>
                <w:b/>
                <w:bCs/>
                <w:color w:val="000000"/>
                <w:sz w:val="18"/>
                <w:szCs w:val="18"/>
                <w:lang w:eastAsia="en-ZA"/>
              </w:rPr>
              <w:t>Cost</w:t>
            </w:r>
          </w:p>
        </w:tc>
        <w:tc>
          <w:tcPr>
            <w:tcW w:w="2426" w:type="pct"/>
            <w:tcBorders>
              <w:top w:val="single" w:sz="4" w:space="0" w:color="auto"/>
              <w:left w:val="nil"/>
              <w:bottom w:val="single" w:sz="4" w:space="0" w:color="auto"/>
              <w:right w:val="single" w:sz="4" w:space="0" w:color="auto"/>
            </w:tcBorders>
            <w:shd w:val="clear" w:color="auto" w:fill="auto"/>
            <w:noWrap/>
            <w:vAlign w:val="center"/>
            <w:hideMark/>
          </w:tcPr>
          <w:p w:rsidR="00D00A11" w:rsidRPr="00406140" w:rsidRDefault="00D00A11" w:rsidP="00D00A11">
            <w:pPr>
              <w:jc w:val="center"/>
              <w:rPr>
                <w:rFonts w:cs="Arial"/>
                <w:b/>
                <w:bCs/>
                <w:color w:val="000000"/>
                <w:sz w:val="18"/>
                <w:szCs w:val="18"/>
                <w:lang w:eastAsia="en-ZA"/>
              </w:rPr>
            </w:pPr>
            <w:r w:rsidRPr="00406140">
              <w:rPr>
                <w:rFonts w:cs="Arial"/>
                <w:b/>
                <w:bCs/>
                <w:color w:val="000000"/>
                <w:sz w:val="18"/>
                <w:szCs w:val="18"/>
                <w:lang w:eastAsia="en-ZA"/>
              </w:rPr>
              <w:t>Cost including VAT</w:t>
            </w:r>
          </w:p>
        </w:tc>
      </w:tr>
      <w:tr w:rsidR="00D00A11" w:rsidRPr="00FE212A" w:rsidTr="00D00A11">
        <w:trPr>
          <w:trHeight w:val="111"/>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rsidR="00D00A11" w:rsidRPr="00406140" w:rsidRDefault="00D00A11" w:rsidP="00D00A11">
            <w:pPr>
              <w:rPr>
                <w:rFonts w:cs="Arial"/>
                <w:color w:val="000000"/>
                <w:sz w:val="18"/>
                <w:szCs w:val="18"/>
                <w:lang w:eastAsia="en-ZA"/>
              </w:rPr>
            </w:pPr>
            <w:r w:rsidRPr="00406140">
              <w:rPr>
                <w:rFonts w:cs="Arial"/>
                <w:color w:val="000000"/>
                <w:sz w:val="18"/>
                <w:szCs w:val="18"/>
                <w:lang w:eastAsia="en-ZA"/>
              </w:rPr>
              <w:t>Purchase Price</w:t>
            </w:r>
          </w:p>
        </w:tc>
        <w:tc>
          <w:tcPr>
            <w:tcW w:w="2426" w:type="pct"/>
            <w:tcBorders>
              <w:top w:val="nil"/>
              <w:left w:val="nil"/>
              <w:bottom w:val="single" w:sz="4" w:space="0" w:color="auto"/>
              <w:right w:val="single" w:sz="4" w:space="0" w:color="auto"/>
            </w:tcBorders>
            <w:shd w:val="clear" w:color="auto" w:fill="auto"/>
            <w:noWrap/>
            <w:vAlign w:val="center"/>
            <w:hideMark/>
          </w:tcPr>
          <w:p w:rsidR="00D00A11" w:rsidRPr="00406140" w:rsidRDefault="00D00A11" w:rsidP="00D00A11">
            <w:pPr>
              <w:jc w:val="right"/>
              <w:rPr>
                <w:rFonts w:cs="Arial"/>
                <w:color w:val="000000"/>
                <w:sz w:val="18"/>
                <w:szCs w:val="18"/>
                <w:lang w:eastAsia="en-ZA"/>
              </w:rPr>
            </w:pPr>
            <w:r w:rsidRPr="00406140">
              <w:rPr>
                <w:rFonts w:cs="Arial"/>
                <w:color w:val="000000"/>
                <w:sz w:val="18"/>
                <w:szCs w:val="18"/>
                <w:lang w:eastAsia="en-ZA"/>
              </w:rPr>
              <w:t xml:space="preserve">             69 000 000 </w:t>
            </w:r>
          </w:p>
        </w:tc>
      </w:tr>
      <w:tr w:rsidR="00D00A11" w:rsidRPr="00FE212A" w:rsidTr="00D00A11">
        <w:trPr>
          <w:trHeight w:val="114"/>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rsidR="00D00A11" w:rsidRPr="00406140" w:rsidRDefault="00D00A11" w:rsidP="00D00A11">
            <w:pPr>
              <w:rPr>
                <w:rFonts w:cs="Arial"/>
                <w:color w:val="000000"/>
                <w:sz w:val="18"/>
                <w:szCs w:val="18"/>
                <w:lang w:eastAsia="en-ZA"/>
              </w:rPr>
            </w:pPr>
            <w:r w:rsidRPr="00406140">
              <w:rPr>
                <w:rFonts w:cs="Arial"/>
                <w:color w:val="000000"/>
                <w:sz w:val="18"/>
                <w:szCs w:val="18"/>
                <w:lang w:eastAsia="en-ZA"/>
              </w:rPr>
              <w:t>6% Commission</w:t>
            </w:r>
          </w:p>
        </w:tc>
        <w:tc>
          <w:tcPr>
            <w:tcW w:w="2426" w:type="pct"/>
            <w:tcBorders>
              <w:top w:val="nil"/>
              <w:left w:val="nil"/>
              <w:bottom w:val="single" w:sz="4" w:space="0" w:color="auto"/>
              <w:right w:val="single" w:sz="4" w:space="0" w:color="auto"/>
            </w:tcBorders>
            <w:shd w:val="clear" w:color="auto" w:fill="auto"/>
            <w:noWrap/>
            <w:vAlign w:val="center"/>
            <w:hideMark/>
          </w:tcPr>
          <w:p w:rsidR="00D00A11" w:rsidRPr="00406140" w:rsidRDefault="00D00A11" w:rsidP="00D00A11">
            <w:pPr>
              <w:jc w:val="right"/>
              <w:rPr>
                <w:rFonts w:cs="Arial"/>
                <w:color w:val="000000"/>
                <w:sz w:val="18"/>
                <w:szCs w:val="18"/>
                <w:lang w:eastAsia="en-ZA"/>
              </w:rPr>
            </w:pPr>
            <w:r w:rsidRPr="00406140">
              <w:rPr>
                <w:rFonts w:cs="Arial"/>
                <w:color w:val="000000"/>
                <w:sz w:val="18"/>
                <w:szCs w:val="18"/>
                <w:lang w:eastAsia="en-ZA"/>
              </w:rPr>
              <w:t xml:space="preserve">               4 140 000 </w:t>
            </w:r>
          </w:p>
        </w:tc>
      </w:tr>
      <w:tr w:rsidR="00D00A11" w:rsidRPr="00FE212A" w:rsidTr="00D00A11">
        <w:trPr>
          <w:trHeight w:val="119"/>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rsidR="00D00A11" w:rsidRPr="00406140" w:rsidRDefault="00D00A11" w:rsidP="00D00A11">
            <w:pPr>
              <w:rPr>
                <w:rFonts w:cs="Arial"/>
                <w:color w:val="000000"/>
                <w:sz w:val="18"/>
                <w:szCs w:val="18"/>
                <w:lang w:eastAsia="en-ZA"/>
              </w:rPr>
            </w:pPr>
            <w:r w:rsidRPr="00406140">
              <w:rPr>
                <w:rFonts w:cs="Arial"/>
                <w:color w:val="000000"/>
                <w:sz w:val="18"/>
                <w:szCs w:val="18"/>
                <w:lang w:eastAsia="en-ZA"/>
              </w:rPr>
              <w:t>Transfer Cost to Conveyancing Attorney</w:t>
            </w:r>
          </w:p>
        </w:tc>
        <w:tc>
          <w:tcPr>
            <w:tcW w:w="2426" w:type="pct"/>
            <w:tcBorders>
              <w:top w:val="nil"/>
              <w:left w:val="nil"/>
              <w:bottom w:val="single" w:sz="4" w:space="0" w:color="auto"/>
              <w:right w:val="single" w:sz="4" w:space="0" w:color="auto"/>
            </w:tcBorders>
            <w:shd w:val="clear" w:color="auto" w:fill="auto"/>
            <w:noWrap/>
            <w:vAlign w:val="center"/>
            <w:hideMark/>
          </w:tcPr>
          <w:p w:rsidR="00D00A11" w:rsidRPr="00406140" w:rsidRDefault="00D00A11" w:rsidP="00D00A11">
            <w:pPr>
              <w:jc w:val="right"/>
              <w:rPr>
                <w:rFonts w:cs="Arial"/>
                <w:color w:val="000000"/>
                <w:sz w:val="18"/>
                <w:szCs w:val="18"/>
                <w:lang w:eastAsia="en-ZA"/>
              </w:rPr>
            </w:pPr>
            <w:r w:rsidRPr="00406140">
              <w:rPr>
                <w:rFonts w:cs="Arial"/>
                <w:color w:val="000000"/>
                <w:sz w:val="18"/>
                <w:szCs w:val="18"/>
                <w:lang w:eastAsia="en-ZA"/>
              </w:rPr>
              <w:t xml:space="preserve">                  341 712 </w:t>
            </w:r>
          </w:p>
        </w:tc>
      </w:tr>
      <w:tr w:rsidR="00D00A11" w:rsidRPr="00FE212A" w:rsidTr="00D00A11">
        <w:trPr>
          <w:trHeight w:val="136"/>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rsidR="00D00A11" w:rsidRPr="00406140" w:rsidRDefault="00D00A11" w:rsidP="00D00A11">
            <w:pPr>
              <w:rPr>
                <w:rFonts w:cs="Arial"/>
                <w:b/>
                <w:bCs/>
                <w:color w:val="000000"/>
                <w:sz w:val="18"/>
                <w:szCs w:val="18"/>
                <w:lang w:eastAsia="en-ZA"/>
              </w:rPr>
            </w:pPr>
            <w:r w:rsidRPr="00406140">
              <w:rPr>
                <w:rFonts w:cs="Arial"/>
                <w:b/>
                <w:bCs/>
                <w:color w:val="000000"/>
                <w:sz w:val="18"/>
                <w:szCs w:val="18"/>
                <w:lang w:eastAsia="en-ZA"/>
              </w:rPr>
              <w:t>Total</w:t>
            </w:r>
          </w:p>
        </w:tc>
        <w:tc>
          <w:tcPr>
            <w:tcW w:w="2426" w:type="pct"/>
            <w:tcBorders>
              <w:top w:val="nil"/>
              <w:left w:val="nil"/>
              <w:bottom w:val="single" w:sz="4" w:space="0" w:color="auto"/>
              <w:right w:val="single" w:sz="4" w:space="0" w:color="auto"/>
            </w:tcBorders>
            <w:shd w:val="clear" w:color="auto" w:fill="auto"/>
            <w:noWrap/>
            <w:vAlign w:val="center"/>
            <w:hideMark/>
          </w:tcPr>
          <w:p w:rsidR="00D00A11" w:rsidRPr="00406140" w:rsidRDefault="00D00A11" w:rsidP="00D00A11">
            <w:pPr>
              <w:jc w:val="right"/>
              <w:rPr>
                <w:rFonts w:cs="Arial"/>
                <w:b/>
                <w:bCs/>
                <w:color w:val="000000"/>
                <w:sz w:val="18"/>
                <w:szCs w:val="18"/>
                <w:lang w:eastAsia="en-ZA"/>
              </w:rPr>
            </w:pPr>
            <w:r w:rsidRPr="00406140">
              <w:rPr>
                <w:rFonts w:cs="Arial"/>
                <w:b/>
                <w:bCs/>
                <w:color w:val="000000"/>
                <w:sz w:val="18"/>
                <w:szCs w:val="18"/>
                <w:lang w:eastAsia="en-ZA"/>
              </w:rPr>
              <w:t xml:space="preserve">             73 481 712 </w:t>
            </w:r>
          </w:p>
        </w:tc>
      </w:tr>
    </w:tbl>
    <w:p w:rsidR="00D00A11" w:rsidRDefault="00D00A11" w:rsidP="00D00A11">
      <w:pPr>
        <w:jc w:val="both"/>
        <w:rPr>
          <w:rFonts w:cs="Arial"/>
        </w:rPr>
      </w:pPr>
    </w:p>
    <w:p w:rsidR="00D00A11" w:rsidRDefault="00D00A11" w:rsidP="00D00A11">
      <w:pPr>
        <w:jc w:val="both"/>
        <w:rPr>
          <w:rFonts w:cs="Arial"/>
        </w:rPr>
      </w:pPr>
      <w:r>
        <w:rPr>
          <w:rFonts w:cs="Arial"/>
        </w:rPr>
        <w:t>From the authorized amount, total purchase price was paid to the transferring attorney and the remaining / committed expenditure amounted to R4 481 712. However, upon inspection of the commitment schedule we noted that the commitment schedule disclosed the R122 501 389.</w:t>
      </w:r>
    </w:p>
    <w:p w:rsidR="00D00A11" w:rsidRDefault="00D00A11" w:rsidP="00D00A11">
      <w:pPr>
        <w:jc w:val="both"/>
        <w:rPr>
          <w:rFonts w:cs="Arial"/>
        </w:rPr>
      </w:pPr>
    </w:p>
    <w:tbl>
      <w:tblPr>
        <w:tblW w:w="5000" w:type="pct"/>
        <w:tblLook w:val="04A0" w:firstRow="1" w:lastRow="0" w:firstColumn="1" w:lastColumn="0" w:noHBand="0" w:noVBand="1"/>
      </w:tblPr>
      <w:tblGrid>
        <w:gridCol w:w="897"/>
        <w:gridCol w:w="3217"/>
        <w:gridCol w:w="1867"/>
        <w:gridCol w:w="1467"/>
        <w:gridCol w:w="1568"/>
      </w:tblGrid>
      <w:tr w:rsidR="00D00A11" w:rsidRPr="00200C6C" w:rsidTr="00D00A11">
        <w:trPr>
          <w:trHeight w:val="171"/>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00A11" w:rsidRPr="00200C6C" w:rsidRDefault="00D00A11" w:rsidP="00D00A11">
            <w:pPr>
              <w:jc w:val="center"/>
              <w:rPr>
                <w:rFonts w:cs="Arial"/>
                <w:b/>
                <w:bCs/>
                <w:color w:val="000000"/>
                <w:sz w:val="18"/>
                <w:szCs w:val="18"/>
                <w:lang w:eastAsia="en-ZA"/>
              </w:rPr>
            </w:pPr>
            <w:r w:rsidRPr="00200C6C">
              <w:rPr>
                <w:rFonts w:cs="Arial"/>
                <w:b/>
                <w:bCs/>
                <w:color w:val="000000"/>
                <w:sz w:val="18"/>
                <w:szCs w:val="18"/>
                <w:lang w:eastAsia="en-ZA"/>
              </w:rPr>
              <w:t>Details as per commitment register</w:t>
            </w:r>
          </w:p>
        </w:tc>
      </w:tr>
      <w:tr w:rsidR="00D00A11" w:rsidRPr="00200C6C" w:rsidTr="00D00A11">
        <w:trPr>
          <w:trHeight w:val="444"/>
        </w:trPr>
        <w:tc>
          <w:tcPr>
            <w:tcW w:w="513" w:type="pct"/>
            <w:tcBorders>
              <w:top w:val="nil"/>
              <w:left w:val="single" w:sz="4" w:space="0" w:color="auto"/>
              <w:bottom w:val="single" w:sz="4" w:space="0" w:color="auto"/>
              <w:right w:val="single" w:sz="4" w:space="0" w:color="auto"/>
            </w:tcBorders>
            <w:shd w:val="clear" w:color="auto" w:fill="auto"/>
            <w:vAlign w:val="center"/>
            <w:hideMark/>
          </w:tcPr>
          <w:p w:rsidR="00D00A11" w:rsidRPr="00200C6C" w:rsidRDefault="00D00A11" w:rsidP="00D00A11">
            <w:pPr>
              <w:jc w:val="center"/>
              <w:rPr>
                <w:rFonts w:cs="Arial"/>
                <w:b/>
                <w:color w:val="000000"/>
                <w:sz w:val="18"/>
                <w:szCs w:val="18"/>
                <w:lang w:eastAsia="en-ZA"/>
              </w:rPr>
            </w:pPr>
            <w:r w:rsidRPr="00200C6C">
              <w:rPr>
                <w:rFonts w:cs="Arial"/>
                <w:b/>
                <w:color w:val="000000"/>
                <w:sz w:val="18"/>
                <w:szCs w:val="18"/>
                <w:lang w:eastAsia="en-ZA"/>
              </w:rPr>
              <w:t>WCS Number</w:t>
            </w:r>
          </w:p>
        </w:tc>
        <w:tc>
          <w:tcPr>
            <w:tcW w:w="1840" w:type="pct"/>
            <w:tcBorders>
              <w:top w:val="nil"/>
              <w:left w:val="nil"/>
              <w:bottom w:val="single" w:sz="4" w:space="0" w:color="auto"/>
              <w:right w:val="single" w:sz="4" w:space="0" w:color="auto"/>
            </w:tcBorders>
            <w:shd w:val="clear" w:color="auto" w:fill="auto"/>
            <w:vAlign w:val="center"/>
            <w:hideMark/>
          </w:tcPr>
          <w:p w:rsidR="00D00A11" w:rsidRPr="00200C6C" w:rsidRDefault="00D00A11" w:rsidP="00D00A11">
            <w:pPr>
              <w:jc w:val="center"/>
              <w:rPr>
                <w:rFonts w:cs="Arial"/>
                <w:b/>
                <w:color w:val="000000"/>
                <w:sz w:val="18"/>
                <w:szCs w:val="18"/>
                <w:lang w:eastAsia="en-ZA"/>
              </w:rPr>
            </w:pPr>
            <w:r w:rsidRPr="00200C6C">
              <w:rPr>
                <w:rFonts w:cs="Arial"/>
                <w:b/>
                <w:color w:val="000000"/>
                <w:sz w:val="18"/>
                <w:szCs w:val="18"/>
                <w:lang w:eastAsia="en-ZA"/>
              </w:rPr>
              <w:t>Project description</w:t>
            </w:r>
          </w:p>
        </w:tc>
        <w:tc>
          <w:tcPr>
            <w:tcW w:w="1071" w:type="pct"/>
            <w:tcBorders>
              <w:top w:val="nil"/>
              <w:left w:val="nil"/>
              <w:bottom w:val="single" w:sz="4" w:space="0" w:color="auto"/>
              <w:right w:val="single" w:sz="4" w:space="0" w:color="auto"/>
            </w:tcBorders>
            <w:shd w:val="clear" w:color="auto" w:fill="auto"/>
            <w:vAlign w:val="center"/>
            <w:hideMark/>
          </w:tcPr>
          <w:p w:rsidR="00D00A11" w:rsidRPr="00200C6C" w:rsidRDefault="00D00A11" w:rsidP="00D00A11">
            <w:pPr>
              <w:jc w:val="center"/>
              <w:rPr>
                <w:rFonts w:cs="Arial"/>
                <w:b/>
                <w:color w:val="000000"/>
                <w:sz w:val="18"/>
                <w:szCs w:val="18"/>
                <w:lang w:eastAsia="en-ZA"/>
              </w:rPr>
            </w:pPr>
            <w:r w:rsidRPr="00200C6C">
              <w:rPr>
                <w:rFonts w:cs="Arial"/>
                <w:b/>
                <w:color w:val="000000"/>
                <w:sz w:val="18"/>
                <w:szCs w:val="18"/>
                <w:lang w:eastAsia="en-ZA"/>
              </w:rPr>
              <w:t>Consultant Authorisation</w:t>
            </w:r>
          </w:p>
        </w:tc>
        <w:tc>
          <w:tcPr>
            <w:tcW w:w="762" w:type="pct"/>
            <w:tcBorders>
              <w:top w:val="nil"/>
              <w:left w:val="nil"/>
              <w:bottom w:val="single" w:sz="4" w:space="0" w:color="auto"/>
              <w:right w:val="single" w:sz="4" w:space="0" w:color="auto"/>
            </w:tcBorders>
            <w:shd w:val="clear" w:color="auto" w:fill="auto"/>
            <w:vAlign w:val="center"/>
            <w:hideMark/>
          </w:tcPr>
          <w:p w:rsidR="00D00A11" w:rsidRPr="00200C6C" w:rsidRDefault="00D00A11" w:rsidP="00D00A11">
            <w:pPr>
              <w:jc w:val="center"/>
              <w:rPr>
                <w:rFonts w:cs="Arial"/>
                <w:b/>
                <w:color w:val="000000"/>
                <w:sz w:val="18"/>
                <w:szCs w:val="18"/>
                <w:lang w:eastAsia="en-ZA"/>
              </w:rPr>
            </w:pPr>
            <w:r w:rsidRPr="00200C6C">
              <w:rPr>
                <w:rFonts w:cs="Arial"/>
                <w:b/>
                <w:color w:val="000000"/>
                <w:sz w:val="18"/>
                <w:szCs w:val="18"/>
                <w:lang w:eastAsia="en-ZA"/>
              </w:rPr>
              <w:t>Consultant Expenditure</w:t>
            </w:r>
          </w:p>
        </w:tc>
        <w:tc>
          <w:tcPr>
            <w:tcW w:w="814" w:type="pct"/>
            <w:tcBorders>
              <w:top w:val="nil"/>
              <w:left w:val="nil"/>
              <w:bottom w:val="single" w:sz="4" w:space="0" w:color="auto"/>
              <w:right w:val="single" w:sz="4" w:space="0" w:color="auto"/>
            </w:tcBorders>
            <w:shd w:val="clear" w:color="auto" w:fill="auto"/>
            <w:vAlign w:val="center"/>
            <w:hideMark/>
          </w:tcPr>
          <w:p w:rsidR="00D00A11" w:rsidRPr="00200C6C" w:rsidRDefault="00D00A11" w:rsidP="00D00A11">
            <w:pPr>
              <w:jc w:val="center"/>
              <w:rPr>
                <w:rFonts w:cs="Arial"/>
                <w:b/>
                <w:color w:val="000000"/>
                <w:sz w:val="18"/>
                <w:szCs w:val="18"/>
                <w:lang w:eastAsia="en-ZA"/>
              </w:rPr>
            </w:pPr>
            <w:r w:rsidRPr="00200C6C">
              <w:rPr>
                <w:rFonts w:cs="Arial"/>
                <w:b/>
                <w:color w:val="000000"/>
                <w:sz w:val="18"/>
                <w:szCs w:val="18"/>
                <w:lang w:eastAsia="en-ZA"/>
              </w:rPr>
              <w:t>Final commitment</w:t>
            </w:r>
          </w:p>
        </w:tc>
      </w:tr>
      <w:tr w:rsidR="00D00A11" w:rsidRPr="00200C6C" w:rsidTr="00D00A11">
        <w:trPr>
          <w:trHeight w:val="266"/>
        </w:trPr>
        <w:tc>
          <w:tcPr>
            <w:tcW w:w="513" w:type="pct"/>
            <w:tcBorders>
              <w:top w:val="nil"/>
              <w:left w:val="single" w:sz="4" w:space="0" w:color="auto"/>
              <w:bottom w:val="single" w:sz="4" w:space="0" w:color="auto"/>
              <w:right w:val="single" w:sz="4" w:space="0" w:color="auto"/>
            </w:tcBorders>
            <w:shd w:val="clear" w:color="auto" w:fill="auto"/>
            <w:noWrap/>
            <w:vAlign w:val="center"/>
            <w:hideMark/>
          </w:tcPr>
          <w:p w:rsidR="00D00A11" w:rsidRPr="00200C6C" w:rsidRDefault="00D00A11" w:rsidP="00D00A11">
            <w:pPr>
              <w:rPr>
                <w:rFonts w:cs="Arial"/>
                <w:color w:val="000000"/>
                <w:sz w:val="18"/>
                <w:szCs w:val="18"/>
                <w:lang w:eastAsia="en-ZA"/>
              </w:rPr>
            </w:pPr>
            <w:r w:rsidRPr="00200C6C">
              <w:rPr>
                <w:rFonts w:cs="Arial"/>
                <w:color w:val="000000"/>
                <w:sz w:val="18"/>
                <w:szCs w:val="18"/>
                <w:lang w:eastAsia="en-ZA"/>
              </w:rPr>
              <w:t>55540</w:t>
            </w:r>
          </w:p>
        </w:tc>
        <w:tc>
          <w:tcPr>
            <w:tcW w:w="1840" w:type="pct"/>
            <w:tcBorders>
              <w:top w:val="nil"/>
              <w:left w:val="nil"/>
              <w:bottom w:val="single" w:sz="4" w:space="0" w:color="auto"/>
              <w:right w:val="single" w:sz="4" w:space="0" w:color="auto"/>
            </w:tcBorders>
            <w:shd w:val="clear" w:color="auto" w:fill="auto"/>
            <w:vAlign w:val="center"/>
            <w:hideMark/>
          </w:tcPr>
          <w:p w:rsidR="00D00A11" w:rsidRPr="00200C6C" w:rsidRDefault="00D00A11" w:rsidP="00D00A11">
            <w:pPr>
              <w:rPr>
                <w:rFonts w:cs="Arial"/>
                <w:color w:val="000000"/>
                <w:sz w:val="18"/>
                <w:szCs w:val="18"/>
                <w:lang w:eastAsia="en-ZA"/>
              </w:rPr>
            </w:pPr>
            <w:r w:rsidRPr="00200C6C">
              <w:rPr>
                <w:rFonts w:cs="Arial"/>
                <w:color w:val="000000"/>
                <w:sz w:val="18"/>
                <w:szCs w:val="18"/>
                <w:lang w:eastAsia="en-ZA"/>
              </w:rPr>
              <w:t xml:space="preserve">Acquisition of Lindela Repatriation Centre </w:t>
            </w:r>
          </w:p>
        </w:tc>
        <w:tc>
          <w:tcPr>
            <w:tcW w:w="1071" w:type="pct"/>
            <w:tcBorders>
              <w:top w:val="nil"/>
              <w:left w:val="nil"/>
              <w:bottom w:val="single" w:sz="4" w:space="0" w:color="auto"/>
              <w:right w:val="single" w:sz="4" w:space="0" w:color="auto"/>
            </w:tcBorders>
            <w:shd w:val="clear" w:color="auto" w:fill="auto"/>
            <w:noWrap/>
            <w:vAlign w:val="center"/>
            <w:hideMark/>
          </w:tcPr>
          <w:p w:rsidR="00D00A11" w:rsidRPr="00200C6C" w:rsidRDefault="00D00A11" w:rsidP="00D00A11">
            <w:pPr>
              <w:jc w:val="right"/>
              <w:rPr>
                <w:rFonts w:cs="Arial"/>
                <w:color w:val="000000"/>
                <w:sz w:val="18"/>
                <w:szCs w:val="18"/>
                <w:lang w:eastAsia="en-ZA"/>
              </w:rPr>
            </w:pPr>
            <w:r w:rsidRPr="00200C6C">
              <w:rPr>
                <w:rFonts w:cs="Arial"/>
                <w:color w:val="000000"/>
                <w:sz w:val="18"/>
                <w:szCs w:val="18"/>
                <w:lang w:eastAsia="en-ZA"/>
              </w:rPr>
              <w:t xml:space="preserve">       191 501 389 </w:t>
            </w:r>
          </w:p>
        </w:tc>
        <w:tc>
          <w:tcPr>
            <w:tcW w:w="762" w:type="pct"/>
            <w:tcBorders>
              <w:top w:val="nil"/>
              <w:left w:val="nil"/>
              <w:bottom w:val="single" w:sz="4" w:space="0" w:color="auto"/>
              <w:right w:val="single" w:sz="4" w:space="0" w:color="auto"/>
            </w:tcBorders>
            <w:shd w:val="clear" w:color="auto" w:fill="auto"/>
            <w:noWrap/>
            <w:vAlign w:val="center"/>
            <w:hideMark/>
          </w:tcPr>
          <w:p w:rsidR="00D00A11" w:rsidRPr="00200C6C" w:rsidRDefault="00D00A11" w:rsidP="00D00A11">
            <w:pPr>
              <w:jc w:val="right"/>
              <w:rPr>
                <w:rFonts w:cs="Arial"/>
                <w:color w:val="000000"/>
                <w:sz w:val="18"/>
                <w:szCs w:val="18"/>
                <w:lang w:eastAsia="en-ZA"/>
              </w:rPr>
            </w:pPr>
            <w:r w:rsidRPr="00200C6C">
              <w:rPr>
                <w:rFonts w:cs="Arial"/>
                <w:color w:val="000000"/>
                <w:sz w:val="18"/>
                <w:szCs w:val="18"/>
                <w:lang w:eastAsia="en-ZA"/>
              </w:rPr>
              <w:t xml:space="preserve">       69 000 000 </w:t>
            </w:r>
          </w:p>
        </w:tc>
        <w:tc>
          <w:tcPr>
            <w:tcW w:w="814" w:type="pct"/>
            <w:tcBorders>
              <w:top w:val="nil"/>
              <w:left w:val="nil"/>
              <w:bottom w:val="single" w:sz="4" w:space="0" w:color="auto"/>
              <w:right w:val="single" w:sz="4" w:space="0" w:color="auto"/>
            </w:tcBorders>
            <w:shd w:val="clear" w:color="auto" w:fill="auto"/>
            <w:noWrap/>
            <w:vAlign w:val="center"/>
            <w:hideMark/>
          </w:tcPr>
          <w:p w:rsidR="00D00A11" w:rsidRPr="00200C6C" w:rsidRDefault="00D00A11" w:rsidP="00D00A11">
            <w:pPr>
              <w:jc w:val="right"/>
              <w:rPr>
                <w:rFonts w:cs="Arial"/>
                <w:color w:val="000000"/>
                <w:sz w:val="18"/>
                <w:szCs w:val="18"/>
                <w:lang w:eastAsia="en-ZA"/>
              </w:rPr>
            </w:pPr>
            <w:r w:rsidRPr="00200C6C">
              <w:rPr>
                <w:rFonts w:cs="Arial"/>
                <w:color w:val="000000"/>
                <w:sz w:val="18"/>
                <w:szCs w:val="18"/>
                <w:lang w:eastAsia="en-ZA"/>
              </w:rPr>
              <w:t xml:space="preserve">       122 501 389 </w:t>
            </w:r>
          </w:p>
        </w:tc>
      </w:tr>
    </w:tbl>
    <w:p w:rsidR="00D00A11" w:rsidRDefault="00D00A11" w:rsidP="00D00A11">
      <w:pPr>
        <w:jc w:val="both"/>
        <w:rPr>
          <w:rFonts w:cs="Arial"/>
        </w:rPr>
      </w:pPr>
    </w:p>
    <w:p w:rsidR="00D00A11" w:rsidRDefault="00D00A11" w:rsidP="00D00A11">
      <w:pPr>
        <w:jc w:val="both"/>
        <w:rPr>
          <w:rFonts w:cs="Arial"/>
          <w:color w:val="000000"/>
          <w:sz w:val="18"/>
          <w:szCs w:val="18"/>
          <w:lang w:eastAsia="en-ZA"/>
        </w:rPr>
      </w:pPr>
      <w:r>
        <w:rPr>
          <w:rFonts w:cs="Arial"/>
        </w:rPr>
        <w:t xml:space="preserve"> This resulted to overstatement of commitment schedule by </w:t>
      </w:r>
      <w:r w:rsidRPr="0091356E">
        <w:rPr>
          <w:rFonts w:cs="Arial"/>
          <w:b/>
        </w:rPr>
        <w:t>R118 019 677</w:t>
      </w:r>
      <w:r>
        <w:rPr>
          <w:rFonts w:cs="Arial"/>
        </w:rPr>
        <w:t xml:space="preserve"> </w:t>
      </w:r>
      <w:r w:rsidRPr="00AE6618">
        <w:rPr>
          <w:rFonts w:cs="Arial"/>
        </w:rPr>
        <w:t xml:space="preserve">(R4 481 712 - </w:t>
      </w:r>
      <w:r w:rsidRPr="00200C6C">
        <w:rPr>
          <w:rFonts w:cs="Arial"/>
          <w:color w:val="000000"/>
          <w:lang w:eastAsia="en-ZA"/>
        </w:rPr>
        <w:t>122 501</w:t>
      </w:r>
      <w:r w:rsidRPr="00AE6618">
        <w:rPr>
          <w:rFonts w:cs="Arial"/>
          <w:color w:val="000000"/>
          <w:lang w:eastAsia="en-ZA"/>
        </w:rPr>
        <w:t> 389)</w:t>
      </w:r>
      <w:r>
        <w:rPr>
          <w:rFonts w:cs="Arial"/>
          <w:color w:val="000000"/>
          <w:sz w:val="18"/>
          <w:szCs w:val="18"/>
          <w:lang w:eastAsia="en-ZA"/>
        </w:rPr>
        <w:t xml:space="preserve"> </w:t>
      </w:r>
    </w:p>
    <w:p w:rsidR="00D00A11" w:rsidRDefault="00D00A11" w:rsidP="00D00A11">
      <w:pPr>
        <w:jc w:val="both"/>
        <w:rPr>
          <w:rFonts w:cs="Arial"/>
          <w:color w:val="000000"/>
          <w:sz w:val="18"/>
          <w:szCs w:val="18"/>
          <w:lang w:eastAsia="en-ZA"/>
        </w:rPr>
      </w:pPr>
    </w:p>
    <w:p w:rsidR="00D00A11" w:rsidRDefault="00D00A11" w:rsidP="00D00A11">
      <w:pPr>
        <w:spacing w:line="240" w:lineRule="auto"/>
        <w:jc w:val="both"/>
        <w:rPr>
          <w:rFonts w:cs="Arial"/>
          <w:b/>
        </w:rPr>
      </w:pPr>
      <w:r>
        <w:rPr>
          <w:rFonts w:cs="Arial"/>
          <w:b/>
        </w:rPr>
        <w:t>Impact of the finding</w:t>
      </w:r>
    </w:p>
    <w:p w:rsidR="00D00A11" w:rsidRPr="006D6454" w:rsidRDefault="00D00A11" w:rsidP="00D00A11">
      <w:pPr>
        <w:spacing w:line="240" w:lineRule="auto"/>
        <w:jc w:val="both"/>
        <w:rPr>
          <w:rFonts w:cs="Arial"/>
        </w:rPr>
      </w:pPr>
      <w:r w:rsidRPr="006D6454">
        <w:rPr>
          <w:rFonts w:cs="Arial"/>
        </w:rPr>
        <w:t xml:space="preserve">The above may result in the following: </w:t>
      </w:r>
    </w:p>
    <w:p w:rsidR="00D00A11" w:rsidRPr="00406140" w:rsidRDefault="00D00A11" w:rsidP="00D00A11">
      <w:pPr>
        <w:spacing w:after="0" w:line="240" w:lineRule="auto"/>
        <w:contextualSpacing/>
        <w:jc w:val="both"/>
        <w:rPr>
          <w:rFonts w:cs="Arial"/>
        </w:rPr>
      </w:pPr>
      <w:r w:rsidRPr="00406140">
        <w:rPr>
          <w:rFonts w:cs="Arial"/>
        </w:rPr>
        <w:t>Overstatement of commitments by R118 019 677</w:t>
      </w:r>
    </w:p>
    <w:p w:rsidR="00D00A11" w:rsidRPr="00406140" w:rsidRDefault="00D00A11" w:rsidP="00D00A11">
      <w:pPr>
        <w:spacing w:after="0" w:line="240" w:lineRule="auto"/>
        <w:contextualSpacing/>
        <w:jc w:val="both"/>
        <w:rPr>
          <w:rFonts w:cs="Arial"/>
        </w:rPr>
      </w:pPr>
      <w:r w:rsidRPr="00406140">
        <w:rPr>
          <w:rFonts w:cs="Arial"/>
        </w:rPr>
        <w:t>Non-compliance with section 40 of the PFMA</w:t>
      </w:r>
    </w:p>
    <w:p w:rsidR="00D00A11" w:rsidRDefault="00D00A11" w:rsidP="00D00A11">
      <w:pPr>
        <w:spacing w:line="240" w:lineRule="auto"/>
        <w:jc w:val="both"/>
        <w:rPr>
          <w:rFonts w:cs="Arial"/>
          <w:b/>
        </w:rPr>
      </w:pPr>
    </w:p>
    <w:p w:rsidR="00D00A11" w:rsidRPr="008C30F6" w:rsidRDefault="00D00A11" w:rsidP="00D00A11">
      <w:pPr>
        <w:spacing w:line="240" w:lineRule="auto"/>
        <w:jc w:val="both"/>
        <w:rPr>
          <w:rFonts w:cs="Arial"/>
        </w:rPr>
      </w:pPr>
      <w:r w:rsidRPr="008C30F6">
        <w:rPr>
          <w:rFonts w:cs="Arial"/>
          <w:b/>
        </w:rPr>
        <w:t>Internal control deficiency</w:t>
      </w:r>
    </w:p>
    <w:p w:rsidR="00D00A11" w:rsidRPr="001C1A95" w:rsidRDefault="00D00A11" w:rsidP="00D00A11">
      <w:pPr>
        <w:tabs>
          <w:tab w:val="num" w:pos="851"/>
        </w:tabs>
        <w:spacing w:line="240" w:lineRule="auto"/>
        <w:jc w:val="both"/>
        <w:rPr>
          <w:rFonts w:cs="Arial"/>
        </w:rPr>
      </w:pPr>
      <w:r w:rsidRPr="001C1A95">
        <w:rPr>
          <w:rFonts w:cs="Arial"/>
        </w:rPr>
        <w:t>Financial and Performance Management</w:t>
      </w:r>
    </w:p>
    <w:p w:rsidR="00D00A11" w:rsidRPr="009933D8" w:rsidRDefault="00D00A11" w:rsidP="00D00A11">
      <w:pPr>
        <w:tabs>
          <w:tab w:val="num" w:pos="851"/>
        </w:tabs>
        <w:spacing w:line="240" w:lineRule="auto"/>
        <w:jc w:val="both"/>
        <w:rPr>
          <w:rFonts w:cs="Arial"/>
        </w:rPr>
      </w:pPr>
      <w:r w:rsidRPr="009933D8">
        <w:rPr>
          <w:rFonts w:cs="Arial"/>
        </w:rPr>
        <w:t>Management did not prepare regular, accurate and complete financial and performance reports that are supported and evidenced by reliable information</w:t>
      </w:r>
    </w:p>
    <w:p w:rsidR="00D00A11" w:rsidRDefault="00D00A11" w:rsidP="00D00A11">
      <w:pPr>
        <w:tabs>
          <w:tab w:val="num" w:pos="851"/>
        </w:tabs>
        <w:spacing w:line="240" w:lineRule="auto"/>
        <w:jc w:val="both"/>
        <w:rPr>
          <w:rFonts w:cs="Arial"/>
        </w:rPr>
      </w:pPr>
    </w:p>
    <w:p w:rsidR="00D00A11" w:rsidRPr="008C30F6" w:rsidRDefault="00D00A11" w:rsidP="00D00A11">
      <w:pPr>
        <w:spacing w:line="240" w:lineRule="auto"/>
        <w:jc w:val="both"/>
        <w:rPr>
          <w:rFonts w:cs="Arial"/>
          <w:b/>
        </w:rPr>
      </w:pPr>
      <w:r w:rsidRPr="008C30F6">
        <w:rPr>
          <w:rFonts w:cs="Arial"/>
          <w:b/>
        </w:rPr>
        <w:t xml:space="preserve">Recommendation </w:t>
      </w:r>
    </w:p>
    <w:p w:rsidR="00D00A11" w:rsidRPr="00261A81" w:rsidRDefault="00D00A11" w:rsidP="00D00A11">
      <w:pPr>
        <w:spacing w:line="240" w:lineRule="auto"/>
        <w:jc w:val="both"/>
        <w:rPr>
          <w:rFonts w:cs="Arial"/>
          <w:b/>
          <w:highlight w:val="yellow"/>
        </w:rPr>
      </w:pPr>
      <w:r w:rsidRPr="00261A81">
        <w:rPr>
          <w:rFonts w:cs="Arial"/>
        </w:rPr>
        <w:t>It is recommended that:</w:t>
      </w:r>
    </w:p>
    <w:p w:rsidR="00D00A11" w:rsidRDefault="00D00A11" w:rsidP="00D00A11">
      <w:pPr>
        <w:spacing w:line="240" w:lineRule="auto"/>
        <w:jc w:val="both"/>
        <w:rPr>
          <w:rFonts w:cs="Arial"/>
        </w:rPr>
      </w:pPr>
      <w:r w:rsidRPr="00261A81">
        <w:rPr>
          <w:rFonts w:cs="Arial"/>
          <w:color w:val="000000"/>
        </w:rPr>
        <w:t>Management should enhance the review of the financial statements prior to submission for audit purposes and ensure that all information that is included in the financial statements is accurate and presented fairly</w:t>
      </w:r>
    </w:p>
    <w:p w:rsidR="00D00A11" w:rsidRPr="00406140" w:rsidRDefault="00D00A11" w:rsidP="00D00A11">
      <w:pPr>
        <w:spacing w:line="240" w:lineRule="auto"/>
        <w:jc w:val="both"/>
        <w:rPr>
          <w:rFonts w:cs="Arial"/>
        </w:rPr>
      </w:pPr>
    </w:p>
    <w:p w:rsidR="00D00A11" w:rsidRDefault="00D00A11" w:rsidP="00D00A11">
      <w:pPr>
        <w:spacing w:line="240" w:lineRule="auto"/>
        <w:jc w:val="both"/>
        <w:rPr>
          <w:rFonts w:cs="Arial"/>
          <w:b/>
          <w:bCs/>
        </w:rPr>
      </w:pPr>
      <w:r w:rsidRPr="00745762">
        <w:rPr>
          <w:rFonts w:cs="Arial"/>
          <w:b/>
          <w:bCs/>
        </w:rPr>
        <w:t>Management response:</w:t>
      </w:r>
    </w:p>
    <w:p w:rsidR="00D00A11" w:rsidRDefault="00D00A11" w:rsidP="00D00A11">
      <w:pPr>
        <w:spacing w:line="240" w:lineRule="auto"/>
        <w:jc w:val="both"/>
        <w:rPr>
          <w:rFonts w:cs="Arial"/>
          <w:bCs/>
        </w:rPr>
      </w:pPr>
      <w:r w:rsidRPr="009A3926">
        <w:rPr>
          <w:rFonts w:cs="Arial"/>
          <w:bCs/>
        </w:rPr>
        <w:t>Management agrees with the finding</w:t>
      </w:r>
      <w:r>
        <w:rPr>
          <w:rFonts w:cs="Arial"/>
          <w:bCs/>
        </w:rPr>
        <w:t xml:space="preserve"> and wish to respond as follows:</w:t>
      </w:r>
    </w:p>
    <w:p w:rsidR="00D00A11" w:rsidRPr="00A94662" w:rsidRDefault="00D00A11" w:rsidP="00D00A11">
      <w:pPr>
        <w:spacing w:line="240" w:lineRule="auto"/>
        <w:jc w:val="both"/>
        <w:rPr>
          <w:rFonts w:cs="Arial"/>
          <w:bCs/>
        </w:rPr>
      </w:pPr>
      <w:r w:rsidRPr="00A94662">
        <w:rPr>
          <w:rFonts w:cs="Arial"/>
          <w:bCs/>
        </w:rPr>
        <w:t xml:space="preserve">Although the identified error relates to construction projects, however the auditor should take note that this was an isolated case where the department acquired property through </w:t>
      </w:r>
      <w:r>
        <w:rPr>
          <w:rFonts w:cs="Arial"/>
          <w:bCs/>
        </w:rPr>
        <w:t xml:space="preserve">public </w:t>
      </w:r>
      <w:r w:rsidRPr="00A94662">
        <w:rPr>
          <w:rFonts w:cs="Arial"/>
          <w:bCs/>
        </w:rPr>
        <w:t>auction process</w:t>
      </w:r>
      <w:r>
        <w:rPr>
          <w:rFonts w:cs="Arial"/>
          <w:bCs/>
        </w:rPr>
        <w:t xml:space="preserve">es. Acquisitions through the public auction process is very uncommon method of acquisition of the DPWI. The </w:t>
      </w:r>
      <w:r w:rsidRPr="00A94662">
        <w:rPr>
          <w:rFonts w:cs="Arial"/>
          <w:bCs/>
        </w:rPr>
        <w:t>transaction value was known at the conclusion of the auction</w:t>
      </w:r>
      <w:r>
        <w:rPr>
          <w:rFonts w:cs="Arial"/>
          <w:bCs/>
        </w:rPr>
        <w:t xml:space="preserve">, </w:t>
      </w:r>
      <w:r w:rsidRPr="00A94662">
        <w:rPr>
          <w:rFonts w:cs="Arial"/>
          <w:bCs/>
        </w:rPr>
        <w:t xml:space="preserve">whilst the WCS system had </w:t>
      </w:r>
      <w:r>
        <w:rPr>
          <w:rFonts w:cs="Arial"/>
          <w:bCs/>
        </w:rPr>
        <w:t xml:space="preserve">an </w:t>
      </w:r>
      <w:r w:rsidRPr="00A94662">
        <w:rPr>
          <w:rFonts w:cs="Arial"/>
          <w:bCs/>
        </w:rPr>
        <w:t xml:space="preserve">authorized value based on the DPWI assessed market value. </w:t>
      </w:r>
    </w:p>
    <w:p w:rsidR="00D00A11" w:rsidRPr="00A94662" w:rsidRDefault="00D00A11" w:rsidP="00D00A11">
      <w:pPr>
        <w:spacing w:line="240" w:lineRule="auto"/>
        <w:jc w:val="both"/>
        <w:rPr>
          <w:rFonts w:cs="Arial"/>
          <w:bCs/>
        </w:rPr>
      </w:pPr>
    </w:p>
    <w:p w:rsidR="00D00A11" w:rsidRDefault="00D00A11" w:rsidP="00D00A11">
      <w:pPr>
        <w:spacing w:line="240" w:lineRule="auto"/>
        <w:jc w:val="both"/>
        <w:rPr>
          <w:rFonts w:cs="Arial"/>
          <w:bCs/>
        </w:rPr>
      </w:pPr>
      <w:r>
        <w:rPr>
          <w:rFonts w:cs="Arial"/>
          <w:bCs/>
        </w:rPr>
        <w:t>The DPWI is therefore of the opinion that this is an isolated event and will adjust the commitment value to reflect the auction value, which will not require the error to be extrapolated</w:t>
      </w:r>
    </w:p>
    <w:p w:rsidR="00D00A11" w:rsidRDefault="00D00A11" w:rsidP="00D00A11">
      <w:pPr>
        <w:spacing w:line="240" w:lineRule="auto"/>
        <w:jc w:val="both"/>
        <w:rPr>
          <w:rFonts w:cs="Arial"/>
          <w:bCs/>
        </w:rPr>
      </w:pPr>
    </w:p>
    <w:p w:rsidR="00D00A11" w:rsidRPr="000F64FC" w:rsidRDefault="00D00A11" w:rsidP="00D00A11">
      <w:pPr>
        <w:spacing w:line="240" w:lineRule="auto"/>
        <w:jc w:val="both"/>
      </w:pPr>
      <w:r w:rsidRPr="001120F5">
        <w:rPr>
          <w:rFonts w:cs="Arial"/>
          <w:b/>
          <w:iCs/>
        </w:rPr>
        <w:t>Auditor’s conclusion</w:t>
      </w:r>
      <w:r>
        <w:rPr>
          <w:rFonts w:cs="Arial"/>
          <w:b/>
          <w:iCs/>
        </w:rPr>
        <w:t xml:space="preserve"> </w:t>
      </w:r>
    </w:p>
    <w:p w:rsidR="00D00A11" w:rsidRDefault="00D00A11" w:rsidP="00D00A11">
      <w:pPr>
        <w:spacing w:line="240" w:lineRule="auto"/>
        <w:jc w:val="both"/>
        <w:rPr>
          <w:rFonts w:cs="Arial"/>
          <w:bCs/>
        </w:rPr>
      </w:pPr>
      <w:r w:rsidRPr="00DB36BF">
        <w:rPr>
          <w:rFonts w:cs="Arial"/>
          <w:bCs/>
        </w:rPr>
        <w:t>Management comments noted. However, finding remains and will be re</w:t>
      </w:r>
      <w:r>
        <w:rPr>
          <w:rFonts w:cs="Arial"/>
          <w:bCs/>
        </w:rPr>
        <w:t>ported in the management report</w:t>
      </w:r>
    </w:p>
    <w:p w:rsidR="009F0289" w:rsidRDefault="009F0289">
      <w:pPr>
        <w:spacing w:after="200"/>
        <w:rPr>
          <w:rFonts w:cs="Arial"/>
          <w:bCs/>
        </w:rPr>
      </w:pPr>
      <w:r>
        <w:rPr>
          <w:rFonts w:cs="Arial"/>
          <w:bCs/>
        </w:rPr>
        <w:br w:type="page"/>
      </w:r>
    </w:p>
    <w:p w:rsidR="005E5C14" w:rsidRDefault="005E5C14" w:rsidP="005E5C14">
      <w:pPr>
        <w:spacing w:after="360"/>
        <w:jc w:val="both"/>
        <w:rPr>
          <w:rFonts w:cs="Arial"/>
          <w:b/>
          <w:bCs/>
        </w:rPr>
      </w:pPr>
      <w:r>
        <w:rPr>
          <w:rFonts w:cs="Arial"/>
          <w:b/>
          <w:bCs/>
          <w:highlight w:val="lightGray"/>
        </w:rPr>
        <w:lastRenderedPageBreak/>
        <w:t>Overstatement of Commitment</w:t>
      </w:r>
      <w:r w:rsidRPr="00230BCE">
        <w:rPr>
          <w:rFonts w:cs="Arial"/>
          <w:b/>
          <w:bCs/>
          <w:highlight w:val="lightGray"/>
        </w:rPr>
        <w:t xml:space="preserve"> COFF 02 PE</w:t>
      </w:r>
    </w:p>
    <w:p w:rsidR="005E5C14" w:rsidRPr="008C30F6" w:rsidRDefault="005E5C14" w:rsidP="005E5C14">
      <w:pPr>
        <w:rPr>
          <w:rFonts w:cs="Arial"/>
          <w:b/>
          <w:bCs/>
        </w:rPr>
      </w:pPr>
      <w:r w:rsidRPr="008C30F6">
        <w:rPr>
          <w:rFonts w:cs="Arial"/>
          <w:b/>
          <w:bCs/>
        </w:rPr>
        <w:t>Audit finding</w:t>
      </w:r>
    </w:p>
    <w:p w:rsidR="005E5C14" w:rsidRDefault="005E5C14" w:rsidP="005E5C14">
      <w:pPr>
        <w:pStyle w:val="NormalWeb"/>
        <w:jc w:val="both"/>
        <w:rPr>
          <w:rFonts w:ascii="Arial" w:hAnsi="Arial" w:cs="Arial"/>
          <w:sz w:val="22"/>
          <w:szCs w:val="22"/>
        </w:rPr>
      </w:pPr>
      <w:r>
        <w:rPr>
          <w:rFonts w:ascii="Arial" w:hAnsi="Arial" w:cs="Arial"/>
          <w:sz w:val="22"/>
          <w:szCs w:val="22"/>
        </w:rPr>
        <w:t>Requirements</w:t>
      </w:r>
    </w:p>
    <w:p w:rsidR="005E5C14" w:rsidRPr="00230BCE" w:rsidRDefault="005E5C14" w:rsidP="005E5C14">
      <w:pPr>
        <w:pStyle w:val="NormalWeb"/>
        <w:jc w:val="both"/>
        <w:rPr>
          <w:rFonts w:ascii="Arial" w:hAnsi="Arial" w:cs="Arial"/>
          <w:i/>
          <w:sz w:val="22"/>
          <w:szCs w:val="22"/>
        </w:rPr>
      </w:pPr>
      <w:r w:rsidRPr="00230BCE">
        <w:rPr>
          <w:rFonts w:ascii="Arial" w:hAnsi="Arial" w:cs="Arial"/>
          <w:i/>
          <w:sz w:val="22"/>
          <w:szCs w:val="22"/>
        </w:rPr>
        <w:t>Public Finance Management Act paragraph 40(1)(a) states that “The accounting officer for a department, trading entity or constitutional institution</w:t>
      </w:r>
      <w:r w:rsidRPr="00230BCE">
        <w:rPr>
          <w:rFonts w:ascii="Arial" w:hAnsi="Arial" w:cs="Arial"/>
          <w:i/>
          <w:iCs/>
          <w:sz w:val="22"/>
          <w:szCs w:val="22"/>
        </w:rPr>
        <w:t xml:space="preserve"> must keep full and proper records of financial affairs of the department, trading entity or constitutional institution in accordance with any prescribed norms and standards’’</w:t>
      </w:r>
    </w:p>
    <w:p w:rsidR="005E5C14" w:rsidRDefault="005E5C14" w:rsidP="005E5C14">
      <w:pPr>
        <w:autoSpaceDE w:val="0"/>
        <w:autoSpaceDN w:val="0"/>
        <w:adjustRightInd w:val="0"/>
        <w:rPr>
          <w:rFonts w:cs="Arial"/>
          <w:i/>
        </w:rPr>
      </w:pPr>
      <w:r w:rsidRPr="00230BCE">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5E5C14" w:rsidRPr="00230BCE" w:rsidRDefault="005E5C14" w:rsidP="005E5C14">
      <w:pPr>
        <w:autoSpaceDE w:val="0"/>
        <w:autoSpaceDN w:val="0"/>
        <w:adjustRightInd w:val="0"/>
        <w:rPr>
          <w:rFonts w:cs="Arial"/>
          <w:i/>
          <w:iCs/>
        </w:rPr>
      </w:pPr>
    </w:p>
    <w:p w:rsidR="005E5C14" w:rsidRPr="0043699A" w:rsidRDefault="005E5C14" w:rsidP="005E5C14">
      <w:pPr>
        <w:rPr>
          <w:rFonts w:cs="Arial"/>
          <w:b/>
          <w:color w:val="000000"/>
        </w:rPr>
      </w:pPr>
      <w:r>
        <w:rPr>
          <w:rFonts w:cs="Arial"/>
          <w:b/>
          <w:color w:val="000000"/>
        </w:rPr>
        <w:t>Nature</w:t>
      </w:r>
    </w:p>
    <w:p w:rsidR="005E5C14" w:rsidRDefault="005E5C14" w:rsidP="005E5C14">
      <w:pPr>
        <w:rPr>
          <w:rFonts w:cs="Arial"/>
        </w:rPr>
      </w:pPr>
      <w:r>
        <w:rPr>
          <w:rFonts w:cs="Arial"/>
        </w:rPr>
        <w:t>During the audit of Commitments, we identified that there was a commitment raised for a contract that was subsequently cancelled. From inspection of the Notice of Cancellation letter addressed to the contractor we noted that the contract was cancelled on the 2</w:t>
      </w:r>
      <w:r w:rsidRPr="008701BD">
        <w:rPr>
          <w:rFonts w:cs="Arial"/>
          <w:vertAlign w:val="superscript"/>
        </w:rPr>
        <w:t>nd</w:t>
      </w:r>
      <w:r>
        <w:rPr>
          <w:rFonts w:cs="Arial"/>
        </w:rPr>
        <w:t xml:space="preserve"> March 2020, and as a result the entity does not have commitment to the contractor as at 31</w:t>
      </w:r>
      <w:r w:rsidRPr="00686AC0">
        <w:rPr>
          <w:rFonts w:cs="Arial"/>
          <w:vertAlign w:val="superscript"/>
        </w:rPr>
        <w:t>st</w:t>
      </w:r>
      <w:r>
        <w:rPr>
          <w:rFonts w:cs="Arial"/>
        </w:rPr>
        <w:t xml:space="preserve"> March 2020. </w:t>
      </w:r>
    </w:p>
    <w:tbl>
      <w:tblPr>
        <w:tblW w:w="9493" w:type="dxa"/>
        <w:tblLook w:val="04A0" w:firstRow="1" w:lastRow="0" w:firstColumn="1" w:lastColumn="0" w:noHBand="0" w:noVBand="1"/>
      </w:tblPr>
      <w:tblGrid>
        <w:gridCol w:w="1380"/>
        <w:gridCol w:w="1660"/>
        <w:gridCol w:w="2080"/>
        <w:gridCol w:w="2530"/>
        <w:gridCol w:w="1843"/>
      </w:tblGrid>
      <w:tr w:rsidR="005E5C14" w:rsidRPr="00CC588C" w:rsidTr="002B149B">
        <w:trPr>
          <w:trHeight w:val="708"/>
        </w:trPr>
        <w:tc>
          <w:tcPr>
            <w:tcW w:w="1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5E5C14" w:rsidRPr="00CC588C" w:rsidRDefault="005E5C14" w:rsidP="002B149B">
            <w:pPr>
              <w:rPr>
                <w:rFonts w:cs="Arial"/>
                <w:color w:val="000000"/>
                <w:sz w:val="18"/>
                <w:szCs w:val="18"/>
                <w:lang w:eastAsia="en-ZA"/>
              </w:rPr>
            </w:pPr>
            <w:r w:rsidRPr="00CC588C">
              <w:rPr>
                <w:rFonts w:cs="Arial"/>
                <w:color w:val="000000"/>
                <w:sz w:val="18"/>
                <w:szCs w:val="18"/>
                <w:lang w:eastAsia="en-ZA"/>
              </w:rPr>
              <w:t>WCS Number</w:t>
            </w:r>
          </w:p>
        </w:tc>
        <w:tc>
          <w:tcPr>
            <w:tcW w:w="1660" w:type="dxa"/>
            <w:tcBorders>
              <w:top w:val="single" w:sz="4" w:space="0" w:color="auto"/>
              <w:left w:val="nil"/>
              <w:bottom w:val="single" w:sz="4" w:space="0" w:color="auto"/>
              <w:right w:val="single" w:sz="4" w:space="0" w:color="auto"/>
            </w:tcBorders>
            <w:shd w:val="clear" w:color="000000" w:fill="BFBFBF"/>
            <w:noWrap/>
            <w:vAlign w:val="bottom"/>
            <w:hideMark/>
          </w:tcPr>
          <w:p w:rsidR="005E5C14" w:rsidRPr="00CC588C" w:rsidRDefault="005E5C14" w:rsidP="002B149B">
            <w:pPr>
              <w:rPr>
                <w:rFonts w:cs="Arial"/>
                <w:color w:val="000000"/>
                <w:sz w:val="18"/>
                <w:szCs w:val="18"/>
                <w:lang w:eastAsia="en-ZA"/>
              </w:rPr>
            </w:pPr>
            <w:r w:rsidRPr="00CC588C">
              <w:rPr>
                <w:rFonts w:cs="Arial"/>
                <w:color w:val="000000"/>
                <w:sz w:val="18"/>
                <w:szCs w:val="18"/>
                <w:lang w:eastAsia="en-ZA"/>
              </w:rPr>
              <w:t>Supplier Name</w:t>
            </w:r>
          </w:p>
        </w:tc>
        <w:tc>
          <w:tcPr>
            <w:tcW w:w="2080" w:type="dxa"/>
            <w:tcBorders>
              <w:top w:val="single" w:sz="4" w:space="0" w:color="auto"/>
              <w:left w:val="nil"/>
              <w:bottom w:val="single" w:sz="4" w:space="0" w:color="auto"/>
              <w:right w:val="single" w:sz="4" w:space="0" w:color="auto"/>
            </w:tcBorders>
            <w:shd w:val="clear" w:color="000000" w:fill="BFBFBF"/>
            <w:vAlign w:val="bottom"/>
            <w:hideMark/>
          </w:tcPr>
          <w:p w:rsidR="005E5C14" w:rsidRDefault="005E5C14" w:rsidP="002B149B">
            <w:pPr>
              <w:rPr>
                <w:rFonts w:cs="Arial"/>
                <w:color w:val="000000"/>
                <w:sz w:val="18"/>
                <w:szCs w:val="18"/>
                <w:lang w:eastAsia="en-ZA"/>
              </w:rPr>
            </w:pPr>
            <w:r>
              <w:rPr>
                <w:rFonts w:cs="Arial"/>
                <w:color w:val="000000"/>
                <w:sz w:val="18"/>
                <w:szCs w:val="18"/>
                <w:lang w:eastAsia="en-ZA"/>
              </w:rPr>
              <w:t xml:space="preserve">Commitment </w:t>
            </w:r>
            <w:r w:rsidRPr="00CC588C">
              <w:rPr>
                <w:rFonts w:cs="Arial"/>
                <w:color w:val="000000"/>
                <w:sz w:val="18"/>
                <w:szCs w:val="18"/>
                <w:lang w:eastAsia="en-ZA"/>
              </w:rPr>
              <w:t>Per schedule</w:t>
            </w:r>
            <w:r>
              <w:rPr>
                <w:rFonts w:cs="Arial"/>
                <w:color w:val="000000"/>
                <w:sz w:val="18"/>
                <w:szCs w:val="18"/>
                <w:lang w:eastAsia="en-ZA"/>
              </w:rPr>
              <w:t xml:space="preserve"> (Contractor Commitment) </w:t>
            </w:r>
          </w:p>
          <w:p w:rsidR="005E5C14" w:rsidRPr="005B1B39" w:rsidRDefault="005E5C14" w:rsidP="002B149B">
            <w:pPr>
              <w:rPr>
                <w:rFonts w:cs="Arial"/>
                <w:b/>
                <w:color w:val="000000"/>
                <w:sz w:val="18"/>
                <w:szCs w:val="18"/>
                <w:lang w:eastAsia="en-ZA"/>
              </w:rPr>
            </w:pPr>
            <w:r w:rsidRPr="005B1B39">
              <w:rPr>
                <w:rFonts w:cs="Arial"/>
                <w:b/>
                <w:color w:val="000000"/>
                <w:sz w:val="18"/>
                <w:szCs w:val="18"/>
                <w:lang w:eastAsia="en-ZA"/>
              </w:rPr>
              <w:t>R</w:t>
            </w:r>
          </w:p>
        </w:tc>
        <w:tc>
          <w:tcPr>
            <w:tcW w:w="2530" w:type="dxa"/>
            <w:tcBorders>
              <w:top w:val="single" w:sz="4" w:space="0" w:color="auto"/>
              <w:left w:val="nil"/>
              <w:bottom w:val="single" w:sz="4" w:space="0" w:color="auto"/>
              <w:right w:val="single" w:sz="4" w:space="0" w:color="auto"/>
            </w:tcBorders>
            <w:shd w:val="clear" w:color="000000" w:fill="BFBFBF"/>
            <w:vAlign w:val="bottom"/>
            <w:hideMark/>
          </w:tcPr>
          <w:p w:rsidR="005E5C14" w:rsidRDefault="005E5C14" w:rsidP="002B149B">
            <w:pPr>
              <w:rPr>
                <w:rFonts w:cs="Arial"/>
                <w:color w:val="000000"/>
                <w:sz w:val="18"/>
                <w:szCs w:val="18"/>
                <w:lang w:eastAsia="en-ZA"/>
              </w:rPr>
            </w:pPr>
            <w:r>
              <w:rPr>
                <w:rFonts w:cs="Arial"/>
                <w:color w:val="000000"/>
                <w:sz w:val="18"/>
                <w:szCs w:val="18"/>
                <w:lang w:eastAsia="en-ZA"/>
              </w:rPr>
              <w:t>Contractor commitment due to cancellation.</w:t>
            </w:r>
          </w:p>
          <w:p w:rsidR="005E5C14" w:rsidRPr="005B1B39" w:rsidRDefault="005E5C14" w:rsidP="002B149B">
            <w:pPr>
              <w:rPr>
                <w:rFonts w:cs="Arial"/>
                <w:b/>
                <w:color w:val="000000"/>
                <w:sz w:val="18"/>
                <w:szCs w:val="18"/>
                <w:lang w:eastAsia="en-ZA"/>
              </w:rPr>
            </w:pPr>
            <w:r w:rsidRPr="005B1B39">
              <w:rPr>
                <w:rFonts w:cs="Arial"/>
                <w:b/>
                <w:color w:val="000000"/>
                <w:sz w:val="18"/>
                <w:szCs w:val="18"/>
                <w:lang w:eastAsia="en-ZA"/>
              </w:rPr>
              <w:t>R</w:t>
            </w:r>
          </w:p>
        </w:tc>
        <w:tc>
          <w:tcPr>
            <w:tcW w:w="1843" w:type="dxa"/>
            <w:tcBorders>
              <w:top w:val="single" w:sz="4" w:space="0" w:color="auto"/>
              <w:left w:val="nil"/>
              <w:bottom w:val="single" w:sz="4" w:space="0" w:color="auto"/>
              <w:right w:val="single" w:sz="4" w:space="0" w:color="auto"/>
            </w:tcBorders>
            <w:shd w:val="clear" w:color="000000" w:fill="BFBFBF"/>
            <w:vAlign w:val="bottom"/>
            <w:hideMark/>
          </w:tcPr>
          <w:p w:rsidR="005E5C14" w:rsidRPr="00CC588C" w:rsidRDefault="005E5C14" w:rsidP="002B149B">
            <w:pPr>
              <w:rPr>
                <w:rFonts w:cs="Arial"/>
                <w:color w:val="000000"/>
                <w:sz w:val="18"/>
                <w:szCs w:val="18"/>
                <w:lang w:eastAsia="en-ZA"/>
              </w:rPr>
            </w:pPr>
            <w:r>
              <w:rPr>
                <w:rFonts w:cs="Arial"/>
                <w:color w:val="000000"/>
                <w:sz w:val="18"/>
                <w:szCs w:val="18"/>
                <w:lang w:eastAsia="en-ZA"/>
              </w:rPr>
              <w:t>Difference</w:t>
            </w:r>
            <w:r>
              <w:rPr>
                <w:rFonts w:cs="Arial"/>
                <w:color w:val="000000"/>
                <w:sz w:val="18"/>
                <w:szCs w:val="18"/>
                <w:lang w:eastAsia="en-ZA"/>
              </w:rPr>
              <w:br/>
            </w:r>
            <w:r w:rsidRPr="005B1B39">
              <w:rPr>
                <w:rFonts w:cs="Arial"/>
                <w:b/>
                <w:color w:val="000000"/>
                <w:sz w:val="18"/>
                <w:szCs w:val="18"/>
                <w:lang w:eastAsia="en-ZA"/>
              </w:rPr>
              <w:t>R</w:t>
            </w:r>
          </w:p>
        </w:tc>
      </w:tr>
      <w:tr w:rsidR="005E5C14" w:rsidRPr="00CC588C" w:rsidTr="002B149B">
        <w:trPr>
          <w:trHeight w:val="288"/>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rsidR="005E5C14" w:rsidRPr="00CC588C" w:rsidRDefault="005E5C14" w:rsidP="002B149B">
            <w:pPr>
              <w:rPr>
                <w:rFonts w:cs="Arial"/>
                <w:color w:val="000000"/>
                <w:sz w:val="18"/>
                <w:szCs w:val="18"/>
                <w:lang w:eastAsia="en-ZA"/>
              </w:rPr>
            </w:pPr>
            <w:r>
              <w:rPr>
                <w:rFonts w:cs="Arial"/>
                <w:color w:val="000000"/>
                <w:sz w:val="18"/>
                <w:szCs w:val="18"/>
                <w:lang w:eastAsia="en-ZA"/>
              </w:rPr>
              <w:t>037667</w:t>
            </w:r>
          </w:p>
        </w:tc>
        <w:tc>
          <w:tcPr>
            <w:tcW w:w="1660" w:type="dxa"/>
            <w:tcBorders>
              <w:top w:val="nil"/>
              <w:left w:val="nil"/>
              <w:bottom w:val="single" w:sz="4" w:space="0" w:color="auto"/>
              <w:right w:val="single" w:sz="4" w:space="0" w:color="auto"/>
            </w:tcBorders>
            <w:shd w:val="clear" w:color="auto" w:fill="auto"/>
            <w:noWrap/>
            <w:vAlign w:val="bottom"/>
            <w:hideMark/>
          </w:tcPr>
          <w:p w:rsidR="005E5C14" w:rsidRPr="00CC588C" w:rsidRDefault="005E5C14" w:rsidP="002B149B">
            <w:pPr>
              <w:rPr>
                <w:rFonts w:cs="Arial"/>
                <w:color w:val="000000"/>
                <w:sz w:val="18"/>
                <w:szCs w:val="18"/>
                <w:lang w:eastAsia="en-ZA"/>
              </w:rPr>
            </w:pPr>
            <w:r>
              <w:rPr>
                <w:rFonts w:cs="Arial"/>
                <w:color w:val="000000"/>
                <w:sz w:val="18"/>
                <w:szCs w:val="18"/>
                <w:lang w:eastAsia="en-ZA"/>
              </w:rPr>
              <w:t>Maziya General Services/ Tshiya JV</w:t>
            </w:r>
          </w:p>
        </w:tc>
        <w:tc>
          <w:tcPr>
            <w:tcW w:w="2080" w:type="dxa"/>
            <w:tcBorders>
              <w:top w:val="nil"/>
              <w:left w:val="nil"/>
              <w:bottom w:val="single" w:sz="4" w:space="0" w:color="auto"/>
              <w:right w:val="single" w:sz="4" w:space="0" w:color="auto"/>
            </w:tcBorders>
            <w:shd w:val="clear" w:color="auto" w:fill="auto"/>
            <w:noWrap/>
            <w:vAlign w:val="bottom"/>
            <w:hideMark/>
          </w:tcPr>
          <w:p w:rsidR="005E5C14" w:rsidRPr="00CC588C" w:rsidRDefault="005E5C14" w:rsidP="002B149B">
            <w:pPr>
              <w:jc w:val="right"/>
              <w:rPr>
                <w:rFonts w:cs="Arial"/>
                <w:color w:val="000000"/>
                <w:sz w:val="18"/>
                <w:szCs w:val="18"/>
                <w:lang w:eastAsia="en-ZA"/>
              </w:rPr>
            </w:pPr>
            <w:r>
              <w:rPr>
                <w:rFonts w:cs="Arial"/>
                <w:color w:val="000000"/>
                <w:sz w:val="18"/>
                <w:szCs w:val="18"/>
                <w:lang w:eastAsia="en-ZA"/>
              </w:rPr>
              <w:t>90 485 710 .12</w:t>
            </w:r>
          </w:p>
        </w:tc>
        <w:tc>
          <w:tcPr>
            <w:tcW w:w="2530" w:type="dxa"/>
            <w:tcBorders>
              <w:top w:val="nil"/>
              <w:left w:val="nil"/>
              <w:bottom w:val="single" w:sz="4" w:space="0" w:color="auto"/>
              <w:right w:val="single" w:sz="4" w:space="0" w:color="auto"/>
            </w:tcBorders>
            <w:shd w:val="clear" w:color="auto" w:fill="auto"/>
            <w:noWrap/>
            <w:vAlign w:val="bottom"/>
            <w:hideMark/>
          </w:tcPr>
          <w:p w:rsidR="005E5C14" w:rsidRPr="00CC588C" w:rsidRDefault="005E5C14" w:rsidP="002B149B">
            <w:pPr>
              <w:rPr>
                <w:rFonts w:cs="Arial"/>
                <w:color w:val="000000"/>
                <w:sz w:val="18"/>
                <w:szCs w:val="18"/>
                <w:lang w:eastAsia="en-ZA"/>
              </w:rPr>
            </w:pPr>
            <w:r w:rsidRPr="00CC588C">
              <w:rPr>
                <w:rFonts w:cs="Arial"/>
                <w:color w:val="000000"/>
                <w:sz w:val="18"/>
                <w:szCs w:val="18"/>
                <w:lang w:eastAsia="en-ZA"/>
              </w:rPr>
              <w:t xml:space="preserve"> </w:t>
            </w:r>
            <w:r>
              <w:rPr>
                <w:rFonts w:cs="Arial"/>
                <w:color w:val="000000"/>
                <w:sz w:val="18"/>
                <w:szCs w:val="18"/>
                <w:lang w:eastAsia="en-ZA"/>
              </w:rPr>
              <w:t xml:space="preserve">                     0</w:t>
            </w:r>
          </w:p>
        </w:tc>
        <w:tc>
          <w:tcPr>
            <w:tcW w:w="1843" w:type="dxa"/>
            <w:tcBorders>
              <w:top w:val="nil"/>
              <w:left w:val="nil"/>
              <w:bottom w:val="single" w:sz="4" w:space="0" w:color="auto"/>
              <w:right w:val="single" w:sz="4" w:space="0" w:color="auto"/>
            </w:tcBorders>
            <w:shd w:val="clear" w:color="auto" w:fill="auto"/>
            <w:noWrap/>
            <w:vAlign w:val="bottom"/>
            <w:hideMark/>
          </w:tcPr>
          <w:p w:rsidR="005E5C14" w:rsidRPr="00CC588C" w:rsidRDefault="005E5C14" w:rsidP="002B149B">
            <w:pPr>
              <w:rPr>
                <w:rFonts w:cs="Arial"/>
                <w:color w:val="000000"/>
                <w:sz w:val="18"/>
                <w:szCs w:val="18"/>
                <w:lang w:eastAsia="en-ZA"/>
              </w:rPr>
            </w:pPr>
            <w:r>
              <w:rPr>
                <w:rFonts w:cs="Arial"/>
                <w:color w:val="000000"/>
                <w:sz w:val="18"/>
                <w:szCs w:val="18"/>
                <w:lang w:eastAsia="en-ZA"/>
              </w:rPr>
              <w:t xml:space="preserve">           90 485 710.12</w:t>
            </w:r>
            <w:r w:rsidRPr="00CC588C">
              <w:rPr>
                <w:rFonts w:cs="Arial"/>
                <w:color w:val="000000"/>
                <w:sz w:val="18"/>
                <w:szCs w:val="18"/>
                <w:lang w:eastAsia="en-ZA"/>
              </w:rPr>
              <w:t xml:space="preserve"> </w:t>
            </w:r>
          </w:p>
        </w:tc>
      </w:tr>
    </w:tbl>
    <w:p w:rsidR="005E5C14" w:rsidRDefault="005E5C14" w:rsidP="005E5C14">
      <w:pPr>
        <w:jc w:val="both"/>
        <w:rPr>
          <w:rFonts w:cs="Arial"/>
        </w:rPr>
      </w:pPr>
    </w:p>
    <w:p w:rsidR="005E5C14" w:rsidRDefault="005E5C14" w:rsidP="005E5C14">
      <w:pPr>
        <w:jc w:val="both"/>
        <w:rPr>
          <w:rFonts w:cs="Arial"/>
          <w:b/>
        </w:rPr>
      </w:pPr>
      <w:r>
        <w:rPr>
          <w:rFonts w:cs="Arial"/>
          <w:b/>
        </w:rPr>
        <w:t>Impact</w:t>
      </w:r>
    </w:p>
    <w:p w:rsidR="005E5C14" w:rsidRDefault="005E5C14" w:rsidP="005E5C14">
      <w:pPr>
        <w:jc w:val="both"/>
        <w:rPr>
          <w:rFonts w:cs="Arial"/>
        </w:rPr>
      </w:pPr>
      <w:r w:rsidRPr="007A6A5C">
        <w:rPr>
          <w:rFonts w:cs="Arial"/>
        </w:rPr>
        <w:t>This results to the following:</w:t>
      </w:r>
    </w:p>
    <w:p w:rsidR="005E5C14" w:rsidRPr="00230BCE" w:rsidRDefault="005E5C14" w:rsidP="005E5C14">
      <w:pPr>
        <w:spacing w:after="0"/>
        <w:contextualSpacing/>
        <w:jc w:val="both"/>
        <w:rPr>
          <w:rFonts w:cs="Arial"/>
        </w:rPr>
      </w:pPr>
      <w:r w:rsidRPr="00230BCE">
        <w:rPr>
          <w:rFonts w:cs="Arial"/>
        </w:rPr>
        <w:t>Over-statement of Commitment by R 90 485 710.12</w:t>
      </w:r>
    </w:p>
    <w:p w:rsidR="005E5C14" w:rsidRDefault="005E5C14" w:rsidP="005E5C14">
      <w:pPr>
        <w:jc w:val="both"/>
        <w:rPr>
          <w:rFonts w:cs="Arial"/>
          <w:b/>
        </w:rPr>
      </w:pPr>
    </w:p>
    <w:p w:rsidR="005E5C14" w:rsidRPr="00222232" w:rsidRDefault="005E5C14" w:rsidP="005E5C14">
      <w:pPr>
        <w:jc w:val="both"/>
        <w:rPr>
          <w:rFonts w:cs="Arial"/>
        </w:rPr>
      </w:pPr>
      <w:r w:rsidRPr="008C30F6">
        <w:rPr>
          <w:rFonts w:cs="Arial"/>
          <w:b/>
        </w:rPr>
        <w:t>Internal control deficiency</w:t>
      </w:r>
    </w:p>
    <w:p w:rsidR="005E5C14" w:rsidRPr="002232B3" w:rsidRDefault="005E5C14" w:rsidP="005E5C14">
      <w:pPr>
        <w:tabs>
          <w:tab w:val="num" w:pos="851"/>
        </w:tabs>
        <w:jc w:val="both"/>
        <w:rPr>
          <w:rFonts w:cs="Arial"/>
          <w:i/>
        </w:rPr>
      </w:pPr>
      <w:r w:rsidRPr="002232B3">
        <w:rPr>
          <w:rFonts w:cs="Arial"/>
          <w:i/>
        </w:rPr>
        <w:t>Financial and Performance Management</w:t>
      </w:r>
    </w:p>
    <w:p w:rsidR="005E5C14" w:rsidRDefault="005E5C14" w:rsidP="005E5C14">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w:t>
      </w:r>
      <w:r>
        <w:rPr>
          <w:rFonts w:cs="Arial"/>
          <w:color w:val="000000"/>
        </w:rPr>
        <w:t>idenced by reliable information.</w:t>
      </w:r>
    </w:p>
    <w:p w:rsidR="005E5C14" w:rsidRPr="00912A70" w:rsidRDefault="005E5C14" w:rsidP="005E5C14">
      <w:pPr>
        <w:tabs>
          <w:tab w:val="num" w:pos="851"/>
        </w:tabs>
        <w:jc w:val="both"/>
        <w:rPr>
          <w:rFonts w:cs="Arial"/>
          <w:color w:val="000000"/>
        </w:rPr>
      </w:pPr>
      <w:r>
        <w:rPr>
          <w:rFonts w:cs="Arial"/>
          <w:color w:val="000000"/>
        </w:rPr>
        <w:t>Management did not review the commitment schedule to ensure that information recorded is accurate and agree to the AFS.</w:t>
      </w:r>
    </w:p>
    <w:p w:rsidR="005E5C14" w:rsidRDefault="005E5C14" w:rsidP="005E5C14">
      <w:pPr>
        <w:tabs>
          <w:tab w:val="num" w:pos="851"/>
        </w:tabs>
        <w:jc w:val="both"/>
        <w:rPr>
          <w:rFonts w:cs="Arial"/>
          <w:color w:val="000000"/>
        </w:rPr>
      </w:pPr>
    </w:p>
    <w:p w:rsidR="005E5C14" w:rsidRDefault="005E5C14" w:rsidP="005E5C14">
      <w:pPr>
        <w:tabs>
          <w:tab w:val="num" w:pos="851"/>
        </w:tabs>
        <w:jc w:val="both"/>
        <w:rPr>
          <w:rFonts w:cs="Arial"/>
          <w:b/>
        </w:rPr>
      </w:pPr>
    </w:p>
    <w:p w:rsidR="005E5C14" w:rsidRDefault="005E5C14" w:rsidP="005E5C14">
      <w:pPr>
        <w:tabs>
          <w:tab w:val="num" w:pos="851"/>
        </w:tabs>
        <w:jc w:val="both"/>
        <w:rPr>
          <w:rFonts w:cs="Arial"/>
          <w:b/>
        </w:rPr>
      </w:pPr>
    </w:p>
    <w:p w:rsidR="005E5C14" w:rsidRPr="006622B7" w:rsidRDefault="005E5C14" w:rsidP="005E5C14">
      <w:pPr>
        <w:tabs>
          <w:tab w:val="num" w:pos="851"/>
        </w:tabs>
        <w:jc w:val="both"/>
        <w:rPr>
          <w:rFonts w:cs="Arial"/>
          <w:color w:val="000000"/>
        </w:rPr>
      </w:pPr>
      <w:r w:rsidRPr="008C30F6">
        <w:rPr>
          <w:rFonts w:cs="Arial"/>
          <w:b/>
        </w:rPr>
        <w:t xml:space="preserve">Recommendation </w:t>
      </w:r>
    </w:p>
    <w:p w:rsidR="005E5C14" w:rsidRPr="00F53835" w:rsidRDefault="005E5C14" w:rsidP="005E5C14">
      <w:pPr>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5E5C14" w:rsidRDefault="005E5C14" w:rsidP="005E5C14">
      <w:pPr>
        <w:tabs>
          <w:tab w:val="num" w:pos="851"/>
        </w:tabs>
        <w:jc w:val="both"/>
        <w:rPr>
          <w:rFonts w:cs="Arial"/>
          <w:color w:val="000000"/>
        </w:rPr>
      </w:pPr>
    </w:p>
    <w:p w:rsidR="005E5C14" w:rsidRDefault="005E5C14" w:rsidP="005E5C14">
      <w:pPr>
        <w:rPr>
          <w:rFonts w:cs="Arial"/>
          <w:b/>
          <w:bCs/>
        </w:rPr>
      </w:pPr>
      <w:r w:rsidRPr="00745762">
        <w:rPr>
          <w:rFonts w:cs="Arial"/>
          <w:b/>
          <w:bCs/>
        </w:rPr>
        <w:t>Management response:</w:t>
      </w:r>
    </w:p>
    <w:p w:rsidR="005E5C14" w:rsidRDefault="005E5C14" w:rsidP="005E5C14">
      <w:pPr>
        <w:jc w:val="both"/>
        <w:rPr>
          <w:rFonts w:cs="Arial"/>
          <w:bCs/>
        </w:rPr>
      </w:pPr>
      <w:r w:rsidRPr="00AF290E">
        <w:rPr>
          <w:rFonts w:cs="Arial"/>
          <w:bCs/>
        </w:rPr>
        <w:t>Management is</w:t>
      </w:r>
      <w:r>
        <w:rPr>
          <w:rFonts w:cs="Arial"/>
          <w:bCs/>
        </w:rPr>
        <w:t xml:space="preserve"> in agreement with the finding. </w:t>
      </w:r>
    </w:p>
    <w:p w:rsidR="005E5C14" w:rsidRDefault="005E5C14" w:rsidP="005E5C14">
      <w:pPr>
        <w:jc w:val="both"/>
        <w:rPr>
          <w:rFonts w:cs="Arial"/>
          <w:bCs/>
        </w:rPr>
      </w:pPr>
      <w:r>
        <w:rPr>
          <w:rFonts w:cs="Arial"/>
          <w:bCs/>
        </w:rPr>
        <w:t xml:space="preserve">Management has assessed the full population of cancelled contracts and is in the process of correcting projects where the cancellation was not enacted on WCS. To this end, a revised population for WCS Commitments will be provided to the AGSA by 11 September 2020 for re-auditing. </w:t>
      </w:r>
    </w:p>
    <w:p w:rsidR="005E5C14" w:rsidRDefault="005E5C14" w:rsidP="005E5C14">
      <w:pPr>
        <w:jc w:val="both"/>
        <w:rPr>
          <w:rFonts w:cs="Arial"/>
          <w:b/>
          <w:bCs/>
        </w:rPr>
      </w:pPr>
    </w:p>
    <w:p w:rsidR="005E5C14" w:rsidRPr="000F64FC" w:rsidRDefault="005E5C14" w:rsidP="005E5C14">
      <w:r w:rsidRPr="001120F5">
        <w:rPr>
          <w:rFonts w:cs="Arial"/>
          <w:b/>
          <w:iCs/>
        </w:rPr>
        <w:t>Auditor’s conclusion</w:t>
      </w:r>
      <w:r>
        <w:rPr>
          <w:rFonts w:cs="Arial"/>
          <w:b/>
          <w:iCs/>
        </w:rPr>
        <w:t xml:space="preserve"> </w:t>
      </w:r>
    </w:p>
    <w:p w:rsidR="005E5C14" w:rsidRPr="00A047D4" w:rsidRDefault="005E5C14" w:rsidP="005E5C14">
      <w:pPr>
        <w:rPr>
          <w:rFonts w:cs="Arial"/>
          <w:bCs/>
        </w:rPr>
      </w:pPr>
      <w:r w:rsidRPr="00A047D4">
        <w:rPr>
          <w:rFonts w:cs="Arial"/>
          <w:bCs/>
        </w:rPr>
        <w:t>Management comments noted. The finding remains and will be reported in the management report.</w:t>
      </w:r>
    </w:p>
    <w:p w:rsidR="005E5C14" w:rsidRDefault="00D00A11" w:rsidP="00D00A11">
      <w:pPr>
        <w:spacing w:after="360"/>
        <w:jc w:val="both"/>
        <w:rPr>
          <w:rFonts w:cs="Arial"/>
          <w:b/>
          <w:bCs/>
          <w:highlight w:val="lightGray"/>
        </w:rPr>
      </w:pPr>
      <w:r w:rsidRPr="000D74BD">
        <w:rPr>
          <w:rFonts w:cs="Arial"/>
          <w:b/>
          <w:bCs/>
          <w:highlight w:val="lightGray"/>
        </w:rPr>
        <w:t xml:space="preserve"> </w:t>
      </w: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5E5C14" w:rsidRDefault="005E5C14" w:rsidP="00D00A11">
      <w:pPr>
        <w:spacing w:after="360"/>
        <w:jc w:val="both"/>
        <w:rPr>
          <w:rFonts w:cs="Arial"/>
          <w:b/>
          <w:bCs/>
          <w:highlight w:val="lightGray"/>
        </w:rPr>
      </w:pPr>
    </w:p>
    <w:p w:rsidR="009F0289" w:rsidRDefault="009F0289">
      <w:pPr>
        <w:spacing w:after="200"/>
        <w:rPr>
          <w:rFonts w:cs="Arial"/>
          <w:b/>
          <w:bCs/>
          <w:highlight w:val="lightGray"/>
        </w:rPr>
      </w:pPr>
      <w:r>
        <w:rPr>
          <w:rFonts w:cs="Arial"/>
          <w:b/>
          <w:bCs/>
          <w:highlight w:val="lightGray"/>
        </w:rPr>
        <w:br w:type="page"/>
      </w:r>
    </w:p>
    <w:p w:rsidR="00D00A11" w:rsidRPr="00CB6747" w:rsidRDefault="00D00A11" w:rsidP="00D00A11">
      <w:pPr>
        <w:spacing w:after="360"/>
        <w:jc w:val="both"/>
        <w:rPr>
          <w:rFonts w:cs="Arial"/>
          <w:b/>
          <w:bCs/>
        </w:rPr>
      </w:pPr>
      <w:r>
        <w:rPr>
          <w:rFonts w:cs="Arial"/>
          <w:b/>
          <w:bCs/>
          <w:highlight w:val="lightGray"/>
        </w:rPr>
        <w:lastRenderedPageBreak/>
        <w:t>Understatement of Commitment</w:t>
      </w:r>
      <w:r w:rsidRPr="0005102F">
        <w:rPr>
          <w:rFonts w:cs="Arial"/>
          <w:b/>
          <w:bCs/>
          <w:highlight w:val="lightGray"/>
        </w:rPr>
        <w:t xml:space="preserve"> COFF 11 CPT</w:t>
      </w:r>
    </w:p>
    <w:p w:rsidR="005E5C14" w:rsidRPr="008C30F6" w:rsidRDefault="005E5C14" w:rsidP="005E5C14">
      <w:pPr>
        <w:rPr>
          <w:rFonts w:cs="Arial"/>
          <w:b/>
          <w:bCs/>
        </w:rPr>
      </w:pPr>
      <w:r w:rsidRPr="008C30F6">
        <w:rPr>
          <w:rFonts w:cs="Arial"/>
          <w:b/>
          <w:bCs/>
        </w:rPr>
        <w:t>Audit finding</w:t>
      </w:r>
    </w:p>
    <w:p w:rsidR="005E5C14" w:rsidRDefault="005E5C14" w:rsidP="005E5C14">
      <w:pPr>
        <w:pStyle w:val="NormalWeb"/>
        <w:jc w:val="both"/>
        <w:rPr>
          <w:rFonts w:ascii="Arial" w:hAnsi="Arial" w:cs="Arial"/>
          <w:sz w:val="22"/>
          <w:szCs w:val="22"/>
        </w:rPr>
      </w:pPr>
      <w:r>
        <w:rPr>
          <w:rFonts w:ascii="Arial" w:hAnsi="Arial" w:cs="Arial"/>
          <w:sz w:val="22"/>
          <w:szCs w:val="22"/>
        </w:rPr>
        <w:t>Requirements</w:t>
      </w:r>
    </w:p>
    <w:p w:rsidR="00D00A11" w:rsidRPr="0005102F" w:rsidRDefault="00D00A11" w:rsidP="00D00A11">
      <w:pPr>
        <w:pStyle w:val="NormalWeb"/>
        <w:jc w:val="both"/>
        <w:rPr>
          <w:rFonts w:ascii="Arial" w:hAnsi="Arial" w:cs="Arial"/>
          <w:b/>
          <w:i/>
          <w:sz w:val="22"/>
          <w:szCs w:val="22"/>
        </w:rPr>
      </w:pPr>
      <w:r w:rsidRPr="0005102F">
        <w:rPr>
          <w:rFonts w:ascii="Arial" w:hAnsi="Arial" w:cs="Arial"/>
          <w:i/>
          <w:sz w:val="22"/>
          <w:szCs w:val="22"/>
        </w:rPr>
        <w:t>Public Finance Management Act paragraph 40(1)(a) states that “The accounting officer for a department, trading entity or constitutional institution</w:t>
      </w:r>
      <w:r w:rsidRPr="0005102F">
        <w:rPr>
          <w:rFonts w:ascii="Arial" w:hAnsi="Arial" w:cs="Arial"/>
          <w:i/>
          <w:iCs/>
          <w:sz w:val="22"/>
          <w:szCs w:val="22"/>
        </w:rPr>
        <w:t xml:space="preserve"> must keep full and proper records of financial affairs of the department, trading entity or constitutional institution in accordance with any prescribed norms and standards…’’</w:t>
      </w:r>
    </w:p>
    <w:p w:rsidR="00D00A11" w:rsidRPr="0005102F" w:rsidRDefault="00D00A11" w:rsidP="00D00A11">
      <w:pPr>
        <w:autoSpaceDE w:val="0"/>
        <w:autoSpaceDN w:val="0"/>
        <w:adjustRightInd w:val="0"/>
        <w:jc w:val="both"/>
        <w:rPr>
          <w:rFonts w:cs="Arial"/>
          <w:i/>
        </w:rPr>
      </w:pPr>
      <w:r w:rsidRPr="0005102F">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D00A11" w:rsidRPr="0005102F" w:rsidRDefault="00D00A11" w:rsidP="00D00A11">
      <w:pPr>
        <w:jc w:val="both"/>
        <w:rPr>
          <w:rFonts w:cs="Arial"/>
          <w:i/>
          <w:color w:val="000000"/>
        </w:rPr>
      </w:pPr>
      <w:r w:rsidRPr="0005102F">
        <w:rPr>
          <w:rFonts w:cs="Arial"/>
          <w:i/>
          <w:color w:val="000000"/>
        </w:rPr>
        <w:t>GRAP 01, paragraph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rsidR="00D00A11" w:rsidRPr="0005102F" w:rsidRDefault="00D00A11" w:rsidP="00D00A11">
      <w:pPr>
        <w:autoSpaceDE w:val="0"/>
        <w:autoSpaceDN w:val="0"/>
        <w:adjustRightInd w:val="0"/>
        <w:jc w:val="both"/>
        <w:rPr>
          <w:rFonts w:cs="Arial"/>
          <w:i/>
          <w:iCs/>
        </w:rPr>
      </w:pPr>
    </w:p>
    <w:p w:rsidR="00D00A11" w:rsidRPr="0043699A" w:rsidRDefault="00D00A11" w:rsidP="00D00A11">
      <w:pPr>
        <w:spacing w:after="200"/>
        <w:rPr>
          <w:rFonts w:cs="Arial"/>
          <w:b/>
          <w:color w:val="000000"/>
        </w:rPr>
      </w:pPr>
      <w:r>
        <w:rPr>
          <w:rFonts w:cs="Arial"/>
          <w:b/>
          <w:color w:val="000000"/>
        </w:rPr>
        <w:t>Nature</w:t>
      </w:r>
    </w:p>
    <w:p w:rsidR="00D00A11" w:rsidRDefault="00D00A11" w:rsidP="00D00A11">
      <w:pPr>
        <w:jc w:val="both"/>
        <w:rPr>
          <w:rFonts w:cs="Arial"/>
        </w:rPr>
      </w:pPr>
      <w:r>
        <w:rPr>
          <w:rFonts w:cs="Arial"/>
        </w:rPr>
        <w:t xml:space="preserve">During the audit of Commitments, we identified differences between what is recorded on the commitments schedule and what is on the progress payment certificate for the project. </w:t>
      </w:r>
    </w:p>
    <w:p w:rsidR="00D00A11" w:rsidRPr="004F37B7" w:rsidRDefault="00D00A11" w:rsidP="00D00A11">
      <w:pPr>
        <w:jc w:val="both"/>
        <w:rPr>
          <w:rFonts w:cs="Arial"/>
        </w:rPr>
      </w:pPr>
      <w:r w:rsidRPr="004F37B7">
        <w:rPr>
          <w:rFonts w:cs="Arial"/>
        </w:rPr>
        <w:t>Issue 1:</w:t>
      </w:r>
    </w:p>
    <w:p w:rsidR="00D00A11" w:rsidRPr="00A25EF4" w:rsidRDefault="00D00A11" w:rsidP="00D00A11">
      <w:pPr>
        <w:rPr>
          <w:rFonts w:cs="Arial"/>
          <w:lang w:eastAsia="en-ZA"/>
        </w:rPr>
      </w:pPr>
      <w:r w:rsidRPr="00A25EF4">
        <w:rPr>
          <w:rFonts w:cs="Arial"/>
          <w:lang w:eastAsia="en-ZA"/>
        </w:rPr>
        <w:t>During the au</w:t>
      </w:r>
      <w:r>
        <w:rPr>
          <w:rFonts w:cs="Arial"/>
          <w:lang w:eastAsia="en-ZA"/>
        </w:rPr>
        <w:t>dit of commitments for project number</w:t>
      </w:r>
      <w:r w:rsidRPr="00A25EF4">
        <w:rPr>
          <w:rFonts w:cs="Arial"/>
          <w:lang w:eastAsia="en-ZA"/>
        </w:rPr>
        <w:t xml:space="preserve">, WCS 055141: Cape Town, Sanae 4: Annual Maintenance at the research base on Antarctica; it was noted that the authorised amount for the project was </w:t>
      </w:r>
      <w:r w:rsidRPr="00A25EF4">
        <w:rPr>
          <w:rFonts w:cs="Arial"/>
          <w:b/>
          <w:lang w:eastAsia="en-ZA"/>
        </w:rPr>
        <w:t>R494 304.50.</w:t>
      </w:r>
    </w:p>
    <w:p w:rsidR="00D00A11" w:rsidRPr="00A25EF4" w:rsidRDefault="00D00A11" w:rsidP="00D00A11">
      <w:pPr>
        <w:rPr>
          <w:rFonts w:cs="Arial"/>
          <w:lang w:eastAsia="en-ZA"/>
        </w:rPr>
      </w:pPr>
      <w:r w:rsidRPr="00A25EF4">
        <w:rPr>
          <w:rFonts w:cs="Arial"/>
          <w:lang w:eastAsia="en-ZA"/>
        </w:rPr>
        <w:t>Expenditure incurred and included on the AUC and commitment register was R 104</w:t>
      </w:r>
      <w:r>
        <w:rPr>
          <w:rFonts w:cs="Arial"/>
          <w:lang w:eastAsia="en-ZA"/>
        </w:rPr>
        <w:t> </w:t>
      </w:r>
      <w:r w:rsidRPr="00A25EF4">
        <w:rPr>
          <w:rFonts w:cs="Arial"/>
          <w:lang w:eastAsia="en-ZA"/>
        </w:rPr>
        <w:t>454</w:t>
      </w:r>
      <w:r>
        <w:rPr>
          <w:rFonts w:cs="Arial"/>
          <w:lang w:eastAsia="en-ZA"/>
        </w:rPr>
        <w:t>.</w:t>
      </w:r>
      <w:r w:rsidRPr="00A25EF4">
        <w:rPr>
          <w:rFonts w:cs="Arial"/>
          <w:lang w:eastAsia="en-ZA"/>
        </w:rPr>
        <w:t>4</w:t>
      </w:r>
      <w:r>
        <w:rPr>
          <w:rFonts w:cs="Arial"/>
          <w:lang w:eastAsia="en-ZA"/>
        </w:rPr>
        <w:t>0</w:t>
      </w:r>
      <w:r w:rsidRPr="00A25EF4">
        <w:rPr>
          <w:rFonts w:cs="Arial"/>
          <w:lang w:eastAsia="en-ZA"/>
        </w:rPr>
        <w:t>. Upon inspection of the progress payment certificate as at 25 March 2020, we noted that the full-</w:t>
      </w:r>
      <w:r>
        <w:rPr>
          <w:rFonts w:cs="Arial"/>
          <w:lang w:eastAsia="en-ZA"/>
        </w:rPr>
        <w:t>a</w:t>
      </w:r>
      <w:r w:rsidRPr="00A25EF4">
        <w:rPr>
          <w:rFonts w:cs="Arial"/>
          <w:lang w:eastAsia="en-ZA"/>
        </w:rPr>
        <w:t>uthorised amount was spent.</w:t>
      </w:r>
    </w:p>
    <w:p w:rsidR="00D00A11" w:rsidRPr="00A25EF4" w:rsidRDefault="00D00A11" w:rsidP="00D00A11">
      <w:pPr>
        <w:rPr>
          <w:rFonts w:cs="Arial"/>
          <w:lang w:eastAsia="en-ZA"/>
        </w:rPr>
      </w:pPr>
      <w:r w:rsidRPr="00A25EF4">
        <w:rPr>
          <w:rFonts w:cs="Arial"/>
          <w:lang w:eastAsia="en-ZA"/>
        </w:rPr>
        <w:t>This commitment balance is not valid as the full amount of the project has been spent and the entity has no further commitments towards the project.</w:t>
      </w:r>
    </w:p>
    <w:p w:rsidR="00D00A11" w:rsidRDefault="00D00A11" w:rsidP="00D00A11">
      <w:pPr>
        <w:rPr>
          <w:rFonts w:cs="Arial"/>
          <w:sz w:val="18"/>
          <w:szCs w:val="18"/>
          <w:lang w:eastAsia="en-ZA"/>
        </w:rPr>
      </w:pPr>
    </w:p>
    <w:tbl>
      <w:tblPr>
        <w:tblStyle w:val="TableGrid"/>
        <w:tblW w:w="0" w:type="auto"/>
        <w:tblLook w:val="04A0" w:firstRow="1" w:lastRow="0" w:firstColumn="1" w:lastColumn="0" w:noHBand="0" w:noVBand="1"/>
      </w:tblPr>
      <w:tblGrid>
        <w:gridCol w:w="1470"/>
        <w:gridCol w:w="1510"/>
        <w:gridCol w:w="1524"/>
        <w:gridCol w:w="1537"/>
        <w:gridCol w:w="1537"/>
        <w:gridCol w:w="1438"/>
      </w:tblGrid>
      <w:tr w:rsidR="00D00A11" w:rsidTr="00D00A11">
        <w:tc>
          <w:tcPr>
            <w:tcW w:w="1604" w:type="dxa"/>
            <w:shd w:val="clear" w:color="auto" w:fill="BFBFBF" w:themeFill="background1" w:themeFillShade="BF"/>
          </w:tcPr>
          <w:p w:rsidR="00D00A11" w:rsidRPr="004F37B7" w:rsidRDefault="00D00A11" w:rsidP="00D00A11">
            <w:pPr>
              <w:rPr>
                <w:rFonts w:cs="Arial"/>
                <w:b/>
              </w:rPr>
            </w:pPr>
            <w:r w:rsidRPr="004F37B7">
              <w:rPr>
                <w:rFonts w:cs="Arial"/>
                <w:b/>
              </w:rPr>
              <w:t>Authorised amount</w:t>
            </w:r>
          </w:p>
        </w:tc>
        <w:tc>
          <w:tcPr>
            <w:tcW w:w="1605" w:type="dxa"/>
            <w:shd w:val="clear" w:color="auto" w:fill="BFBFBF" w:themeFill="background1" w:themeFillShade="BF"/>
          </w:tcPr>
          <w:p w:rsidR="00D00A11" w:rsidRPr="004F37B7" w:rsidRDefault="00D00A11" w:rsidP="00D00A11">
            <w:pPr>
              <w:rPr>
                <w:rFonts w:cs="Arial"/>
                <w:b/>
              </w:rPr>
            </w:pPr>
            <w:r w:rsidRPr="004F37B7">
              <w:rPr>
                <w:rFonts w:cs="Arial"/>
                <w:b/>
              </w:rPr>
              <w:t>Expenditure per payment progress certificate</w:t>
            </w:r>
          </w:p>
        </w:tc>
        <w:tc>
          <w:tcPr>
            <w:tcW w:w="1605" w:type="dxa"/>
            <w:shd w:val="clear" w:color="auto" w:fill="BFBFBF" w:themeFill="background1" w:themeFillShade="BF"/>
          </w:tcPr>
          <w:p w:rsidR="00D00A11" w:rsidRPr="004F37B7" w:rsidRDefault="00D00A11" w:rsidP="00D00A11">
            <w:pPr>
              <w:rPr>
                <w:rFonts w:cs="Arial"/>
                <w:b/>
              </w:rPr>
            </w:pPr>
            <w:r w:rsidRPr="004F37B7">
              <w:rPr>
                <w:rFonts w:cs="Arial"/>
                <w:b/>
              </w:rPr>
              <w:t>Expenditure per commitment schedule</w:t>
            </w:r>
          </w:p>
        </w:tc>
        <w:tc>
          <w:tcPr>
            <w:tcW w:w="1605" w:type="dxa"/>
            <w:shd w:val="clear" w:color="auto" w:fill="BFBFBF" w:themeFill="background1" w:themeFillShade="BF"/>
          </w:tcPr>
          <w:p w:rsidR="00D00A11" w:rsidRPr="004F37B7" w:rsidRDefault="00D00A11" w:rsidP="00D00A11">
            <w:pPr>
              <w:rPr>
                <w:rFonts w:cs="Arial"/>
                <w:b/>
              </w:rPr>
            </w:pPr>
            <w:r w:rsidRPr="004F37B7">
              <w:rPr>
                <w:rFonts w:cs="Arial"/>
                <w:b/>
              </w:rPr>
              <w:t>Commitment per payment progress certificate</w:t>
            </w:r>
          </w:p>
        </w:tc>
        <w:tc>
          <w:tcPr>
            <w:tcW w:w="1605" w:type="dxa"/>
            <w:shd w:val="clear" w:color="auto" w:fill="BFBFBF" w:themeFill="background1" w:themeFillShade="BF"/>
          </w:tcPr>
          <w:p w:rsidR="00D00A11" w:rsidRPr="004F37B7" w:rsidRDefault="00D00A11" w:rsidP="00D00A11">
            <w:pPr>
              <w:rPr>
                <w:rFonts w:cs="Arial"/>
                <w:b/>
              </w:rPr>
            </w:pPr>
            <w:r w:rsidRPr="004F37B7">
              <w:rPr>
                <w:rFonts w:cs="Arial"/>
                <w:b/>
              </w:rPr>
              <w:t>Commitment per the commitment schedule</w:t>
            </w:r>
          </w:p>
        </w:tc>
        <w:tc>
          <w:tcPr>
            <w:tcW w:w="1605" w:type="dxa"/>
            <w:shd w:val="clear" w:color="auto" w:fill="BFBFBF" w:themeFill="background1" w:themeFillShade="BF"/>
          </w:tcPr>
          <w:p w:rsidR="00D00A11" w:rsidRPr="004F37B7" w:rsidRDefault="00D00A11" w:rsidP="00D00A11">
            <w:pPr>
              <w:rPr>
                <w:rFonts w:cs="Arial"/>
                <w:b/>
              </w:rPr>
            </w:pPr>
            <w:r w:rsidRPr="004F37B7">
              <w:rPr>
                <w:rFonts w:cs="Arial"/>
                <w:b/>
              </w:rPr>
              <w:t>Difference</w:t>
            </w:r>
          </w:p>
        </w:tc>
      </w:tr>
      <w:tr w:rsidR="00D00A11" w:rsidTr="00D00A11">
        <w:tc>
          <w:tcPr>
            <w:tcW w:w="1604" w:type="dxa"/>
          </w:tcPr>
          <w:p w:rsidR="00D00A11" w:rsidRPr="004F37B7" w:rsidRDefault="00D00A11" w:rsidP="00D00A11">
            <w:pPr>
              <w:rPr>
                <w:rFonts w:cs="Arial"/>
              </w:rPr>
            </w:pPr>
            <w:r w:rsidRPr="004F37B7">
              <w:rPr>
                <w:rFonts w:cs="Arial"/>
              </w:rPr>
              <w:t>R 494 304.5</w:t>
            </w:r>
          </w:p>
        </w:tc>
        <w:tc>
          <w:tcPr>
            <w:tcW w:w="1605" w:type="dxa"/>
          </w:tcPr>
          <w:p w:rsidR="00D00A11" w:rsidRPr="004F37B7" w:rsidRDefault="00D00A11" w:rsidP="00D00A11">
            <w:pPr>
              <w:rPr>
                <w:rFonts w:cs="Arial"/>
              </w:rPr>
            </w:pPr>
            <w:r w:rsidRPr="004F37B7">
              <w:rPr>
                <w:rFonts w:cs="Arial"/>
              </w:rPr>
              <w:t>R 494 304.5</w:t>
            </w:r>
          </w:p>
        </w:tc>
        <w:tc>
          <w:tcPr>
            <w:tcW w:w="1605" w:type="dxa"/>
          </w:tcPr>
          <w:p w:rsidR="00D00A11" w:rsidRPr="004F37B7" w:rsidRDefault="00D00A11" w:rsidP="00D00A11">
            <w:pPr>
              <w:rPr>
                <w:rFonts w:cs="Arial"/>
              </w:rPr>
            </w:pPr>
            <w:r w:rsidRPr="004F37B7">
              <w:rPr>
                <w:rFonts w:cs="Arial"/>
              </w:rPr>
              <w:t>R 104 454.4</w:t>
            </w:r>
          </w:p>
        </w:tc>
        <w:tc>
          <w:tcPr>
            <w:tcW w:w="1605" w:type="dxa"/>
          </w:tcPr>
          <w:p w:rsidR="00D00A11" w:rsidRPr="004F37B7" w:rsidRDefault="00D00A11" w:rsidP="00D00A11">
            <w:pPr>
              <w:rPr>
                <w:rFonts w:cs="Arial"/>
              </w:rPr>
            </w:pPr>
            <w:r w:rsidRPr="004F37B7">
              <w:rPr>
                <w:rFonts w:cs="Arial"/>
              </w:rPr>
              <w:t>0</w:t>
            </w:r>
          </w:p>
        </w:tc>
        <w:tc>
          <w:tcPr>
            <w:tcW w:w="1605" w:type="dxa"/>
          </w:tcPr>
          <w:p w:rsidR="00D00A11" w:rsidRPr="004F37B7" w:rsidRDefault="00D00A11" w:rsidP="00D00A11">
            <w:pPr>
              <w:rPr>
                <w:rFonts w:cs="Arial"/>
              </w:rPr>
            </w:pPr>
            <w:r w:rsidRPr="004F37B7">
              <w:rPr>
                <w:rFonts w:cs="Arial"/>
              </w:rPr>
              <w:t>R 389 850.1</w:t>
            </w:r>
          </w:p>
        </w:tc>
        <w:tc>
          <w:tcPr>
            <w:tcW w:w="1605" w:type="dxa"/>
          </w:tcPr>
          <w:p w:rsidR="00D00A11" w:rsidRPr="004F37B7" w:rsidRDefault="00D00A11" w:rsidP="00D00A11">
            <w:pPr>
              <w:rPr>
                <w:rFonts w:cs="Arial"/>
                <w:b/>
              </w:rPr>
            </w:pPr>
            <w:r w:rsidRPr="004F37B7">
              <w:rPr>
                <w:rFonts w:cs="Arial"/>
                <w:b/>
              </w:rPr>
              <w:t>R 389 850.1</w:t>
            </w:r>
          </w:p>
        </w:tc>
      </w:tr>
    </w:tbl>
    <w:p w:rsidR="00D00A11" w:rsidRDefault="00D00A11" w:rsidP="00D00A11">
      <w:pPr>
        <w:rPr>
          <w:rFonts w:cs="Arial"/>
          <w:sz w:val="18"/>
          <w:szCs w:val="18"/>
          <w:lang w:eastAsia="en-ZA"/>
        </w:rPr>
      </w:pPr>
    </w:p>
    <w:p w:rsidR="00D00A11" w:rsidRPr="004F37B7" w:rsidRDefault="00D00A11" w:rsidP="00D00A11">
      <w:pPr>
        <w:rPr>
          <w:rFonts w:cs="Arial"/>
          <w:lang w:eastAsia="en-ZA"/>
        </w:rPr>
      </w:pPr>
      <w:r w:rsidRPr="004F37B7">
        <w:rPr>
          <w:rFonts w:cs="Arial"/>
          <w:lang w:eastAsia="en-ZA"/>
        </w:rPr>
        <w:t>Therefore, commitments are overstated by R 389 850 .1.</w:t>
      </w:r>
    </w:p>
    <w:p w:rsidR="00D00A11" w:rsidRPr="004F37B7" w:rsidRDefault="00D00A11" w:rsidP="00D00A11">
      <w:pPr>
        <w:jc w:val="both"/>
        <w:rPr>
          <w:rFonts w:cs="Arial"/>
        </w:rPr>
      </w:pPr>
    </w:p>
    <w:p w:rsidR="00D00A11" w:rsidRPr="004F37B7" w:rsidRDefault="00D00A11" w:rsidP="00D00A11">
      <w:pPr>
        <w:jc w:val="both"/>
        <w:rPr>
          <w:rFonts w:cs="Arial"/>
          <w:b/>
        </w:rPr>
      </w:pPr>
      <w:r w:rsidRPr="004F37B7">
        <w:rPr>
          <w:rFonts w:cs="Arial"/>
          <w:b/>
        </w:rPr>
        <w:t>Issue 2:</w:t>
      </w:r>
    </w:p>
    <w:p w:rsidR="00D00A11" w:rsidRPr="004F37B7" w:rsidRDefault="00D00A11" w:rsidP="00D00A11">
      <w:pPr>
        <w:jc w:val="both"/>
        <w:rPr>
          <w:rFonts w:cs="Arial"/>
        </w:rPr>
      </w:pPr>
    </w:p>
    <w:p w:rsidR="00D00A11" w:rsidRPr="004F37B7" w:rsidRDefault="00D00A11" w:rsidP="00D00A11">
      <w:pPr>
        <w:rPr>
          <w:rFonts w:cs="Arial"/>
          <w:b/>
          <w:lang w:eastAsia="en-ZA"/>
        </w:rPr>
      </w:pPr>
    </w:p>
    <w:p w:rsidR="00D00A11" w:rsidRPr="004F37B7" w:rsidRDefault="00D00A11" w:rsidP="00D00A11">
      <w:pPr>
        <w:rPr>
          <w:rFonts w:cs="Arial"/>
          <w:lang w:eastAsia="en-ZA"/>
        </w:rPr>
      </w:pPr>
      <w:r w:rsidRPr="004F37B7">
        <w:rPr>
          <w:rFonts w:cs="Arial"/>
          <w:lang w:eastAsia="en-ZA"/>
        </w:rPr>
        <w:t xml:space="preserve">During the audit of </w:t>
      </w:r>
      <w:r>
        <w:rPr>
          <w:rFonts w:cs="Arial"/>
          <w:lang w:eastAsia="en-ZA"/>
        </w:rPr>
        <w:t>commitments for project number</w:t>
      </w:r>
      <w:r w:rsidRPr="004F37B7">
        <w:rPr>
          <w:rFonts w:cs="Arial"/>
          <w:lang w:eastAsia="en-ZA"/>
        </w:rPr>
        <w:t>,</w:t>
      </w:r>
      <w:r>
        <w:rPr>
          <w:rFonts w:cs="Arial"/>
          <w:lang w:eastAsia="en-ZA"/>
        </w:rPr>
        <w:t xml:space="preserve"> </w:t>
      </w:r>
      <w:r w:rsidRPr="004F37B7">
        <w:rPr>
          <w:rFonts w:cs="Arial"/>
          <w:lang w:eastAsia="en-ZA"/>
        </w:rPr>
        <w:t xml:space="preserve">WCS 042528: Department of Arts and Culture: Iziko SA Museum: Courtyard Project; differences were noted between the details of the project per the progress payment certificate and the details as per the commitments schedule, this resulted in commitments being understated by R 5 070 885,79.  </w:t>
      </w:r>
    </w:p>
    <w:p w:rsidR="00D00A11" w:rsidRPr="008F369B" w:rsidRDefault="00D00A11" w:rsidP="00D00A11">
      <w:pPr>
        <w:rPr>
          <w:rFonts w:cs="Arial"/>
          <w:sz w:val="18"/>
          <w:szCs w:val="18"/>
          <w:lang w:eastAsia="en-ZA"/>
        </w:rPr>
      </w:pPr>
      <w:r w:rsidRPr="008F369B">
        <w:rPr>
          <w:rFonts w:cs="Arial"/>
          <w:sz w:val="18"/>
          <w:szCs w:val="18"/>
          <w:lang w:eastAsia="en-ZA"/>
        </w:rPr>
        <w:t xml:space="preserve">                                                                               </w:t>
      </w:r>
    </w:p>
    <w:p w:rsidR="00D00A11" w:rsidRPr="004F37B7" w:rsidRDefault="00D00A11" w:rsidP="00D00A11">
      <w:pPr>
        <w:rPr>
          <w:rFonts w:cs="Arial"/>
          <w:lang w:eastAsia="en-ZA"/>
        </w:rPr>
      </w:pPr>
      <w:r w:rsidRPr="004F37B7">
        <w:rPr>
          <w:rFonts w:cs="Arial"/>
          <w:lang w:eastAsia="en-ZA"/>
        </w:rPr>
        <w:t>1. Authorised amount</w:t>
      </w:r>
    </w:p>
    <w:tbl>
      <w:tblPr>
        <w:tblStyle w:val="TableGrid"/>
        <w:tblW w:w="0" w:type="auto"/>
        <w:tblLook w:val="04A0" w:firstRow="1" w:lastRow="0" w:firstColumn="1" w:lastColumn="0" w:noHBand="0" w:noVBand="1"/>
      </w:tblPr>
      <w:tblGrid>
        <w:gridCol w:w="3010"/>
        <w:gridCol w:w="3014"/>
        <w:gridCol w:w="2992"/>
      </w:tblGrid>
      <w:tr w:rsidR="00D00A11" w:rsidRPr="004F37B7" w:rsidTr="00D00A11">
        <w:tc>
          <w:tcPr>
            <w:tcW w:w="3209"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Authorized amount per the commitment schedule           </w:t>
            </w: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Authorized amount per the CPAP calculation confirmation </w:t>
            </w: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Difference</w:t>
            </w:r>
          </w:p>
        </w:tc>
      </w:tr>
      <w:tr w:rsidR="00D00A11" w:rsidRPr="004F37B7" w:rsidTr="00D00A11">
        <w:tc>
          <w:tcPr>
            <w:tcW w:w="3209" w:type="dxa"/>
          </w:tcPr>
          <w:p w:rsidR="00D00A11" w:rsidRPr="0005102F" w:rsidRDefault="00D00A11" w:rsidP="00D00A11">
            <w:pPr>
              <w:rPr>
                <w:rFonts w:cs="Arial"/>
                <w:sz w:val="18"/>
                <w:szCs w:val="18"/>
              </w:rPr>
            </w:pPr>
            <w:r w:rsidRPr="0005102F">
              <w:rPr>
                <w:rFonts w:cs="Arial"/>
                <w:sz w:val="18"/>
                <w:szCs w:val="18"/>
              </w:rPr>
              <w:t>R 57 228 000</w:t>
            </w:r>
          </w:p>
        </w:tc>
        <w:tc>
          <w:tcPr>
            <w:tcW w:w="3210" w:type="dxa"/>
          </w:tcPr>
          <w:p w:rsidR="00D00A11" w:rsidRPr="0005102F" w:rsidRDefault="00D00A11" w:rsidP="00D00A11">
            <w:pPr>
              <w:rPr>
                <w:rFonts w:cs="Arial"/>
                <w:sz w:val="18"/>
                <w:szCs w:val="18"/>
              </w:rPr>
            </w:pPr>
            <w:r w:rsidRPr="0005102F">
              <w:rPr>
                <w:rFonts w:cs="Arial"/>
                <w:sz w:val="18"/>
                <w:szCs w:val="18"/>
              </w:rPr>
              <w:t>R 57 741 000</w:t>
            </w:r>
          </w:p>
          <w:p w:rsidR="00D00A11" w:rsidRPr="0005102F" w:rsidRDefault="00D00A11" w:rsidP="00D00A11">
            <w:pPr>
              <w:rPr>
                <w:rFonts w:cs="Arial"/>
                <w:sz w:val="18"/>
                <w:szCs w:val="18"/>
              </w:rPr>
            </w:pPr>
          </w:p>
        </w:tc>
        <w:tc>
          <w:tcPr>
            <w:tcW w:w="3210" w:type="dxa"/>
          </w:tcPr>
          <w:p w:rsidR="00D00A11" w:rsidRPr="0005102F" w:rsidRDefault="00D00A11" w:rsidP="00D00A11">
            <w:pPr>
              <w:rPr>
                <w:rFonts w:cs="Arial"/>
                <w:sz w:val="18"/>
                <w:szCs w:val="18"/>
              </w:rPr>
            </w:pPr>
            <w:r w:rsidRPr="0005102F">
              <w:rPr>
                <w:rFonts w:cs="Arial"/>
                <w:b/>
                <w:sz w:val="18"/>
                <w:szCs w:val="18"/>
              </w:rPr>
              <w:t xml:space="preserve">R 513 000                                                                          </w:t>
            </w:r>
          </w:p>
        </w:tc>
      </w:tr>
    </w:tbl>
    <w:p w:rsidR="00D00A11" w:rsidRPr="004F37B7" w:rsidRDefault="00D00A11" w:rsidP="00D00A11">
      <w:pPr>
        <w:rPr>
          <w:rFonts w:cs="Arial"/>
          <w:sz w:val="20"/>
          <w:lang w:eastAsia="en-ZA"/>
        </w:rPr>
      </w:pPr>
    </w:p>
    <w:p w:rsidR="00D00A11" w:rsidRPr="004F37B7" w:rsidRDefault="00D00A11" w:rsidP="00D00A11">
      <w:pPr>
        <w:rPr>
          <w:rFonts w:cs="Arial"/>
          <w:lang w:eastAsia="en-ZA"/>
        </w:rPr>
      </w:pPr>
      <w:r w:rsidRPr="004F37B7">
        <w:rPr>
          <w:rFonts w:cs="Arial"/>
          <w:lang w:eastAsia="en-ZA"/>
        </w:rPr>
        <w:t>2. CPAP expenditure</w:t>
      </w:r>
    </w:p>
    <w:tbl>
      <w:tblPr>
        <w:tblStyle w:val="TableGrid"/>
        <w:tblW w:w="0" w:type="auto"/>
        <w:tblLook w:val="04A0" w:firstRow="1" w:lastRow="0" w:firstColumn="1" w:lastColumn="0" w:noHBand="0" w:noVBand="1"/>
      </w:tblPr>
      <w:tblGrid>
        <w:gridCol w:w="3013"/>
        <w:gridCol w:w="3009"/>
        <w:gridCol w:w="2994"/>
      </w:tblGrid>
      <w:tr w:rsidR="00D00A11" w:rsidRPr="004F37B7" w:rsidTr="00D00A11">
        <w:tc>
          <w:tcPr>
            <w:tcW w:w="3209"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CPAP expenditure amount per the commitment schedule   </w:t>
            </w: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CPAP expenditure amount per the ppc                                      </w:t>
            </w: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Difference</w:t>
            </w:r>
          </w:p>
        </w:tc>
      </w:tr>
      <w:tr w:rsidR="00D00A11" w:rsidRPr="004F37B7" w:rsidTr="00D00A11">
        <w:tc>
          <w:tcPr>
            <w:tcW w:w="3209" w:type="dxa"/>
          </w:tcPr>
          <w:p w:rsidR="00D00A11" w:rsidRPr="0005102F" w:rsidRDefault="00D00A11" w:rsidP="00D00A11">
            <w:pPr>
              <w:rPr>
                <w:rFonts w:cs="Arial"/>
                <w:sz w:val="18"/>
                <w:szCs w:val="18"/>
              </w:rPr>
            </w:pPr>
            <w:r w:rsidRPr="0005102F">
              <w:rPr>
                <w:rFonts w:cs="Arial"/>
                <w:sz w:val="18"/>
                <w:szCs w:val="18"/>
              </w:rPr>
              <w:t>R 54 651 051,85</w:t>
            </w:r>
          </w:p>
          <w:p w:rsidR="00D00A11" w:rsidRPr="0005102F" w:rsidRDefault="00D00A11" w:rsidP="00D00A11">
            <w:pPr>
              <w:rPr>
                <w:rFonts w:cs="Arial"/>
                <w:sz w:val="18"/>
                <w:szCs w:val="18"/>
              </w:rPr>
            </w:pPr>
          </w:p>
        </w:tc>
        <w:tc>
          <w:tcPr>
            <w:tcW w:w="3210" w:type="dxa"/>
          </w:tcPr>
          <w:p w:rsidR="00D00A11" w:rsidRPr="0005102F" w:rsidRDefault="00D00A11" w:rsidP="00D00A11">
            <w:pPr>
              <w:rPr>
                <w:rFonts w:cs="Arial"/>
                <w:sz w:val="18"/>
                <w:szCs w:val="18"/>
              </w:rPr>
            </w:pPr>
            <w:r w:rsidRPr="0005102F">
              <w:rPr>
                <w:rFonts w:cs="Arial"/>
                <w:sz w:val="18"/>
                <w:szCs w:val="18"/>
              </w:rPr>
              <w:t>R 50 093 166,06</w:t>
            </w:r>
          </w:p>
          <w:p w:rsidR="00D00A11" w:rsidRPr="0005102F" w:rsidRDefault="00D00A11" w:rsidP="00D00A11">
            <w:pPr>
              <w:rPr>
                <w:rFonts w:cs="Arial"/>
                <w:sz w:val="18"/>
                <w:szCs w:val="18"/>
              </w:rPr>
            </w:pPr>
          </w:p>
        </w:tc>
        <w:tc>
          <w:tcPr>
            <w:tcW w:w="3210" w:type="dxa"/>
          </w:tcPr>
          <w:p w:rsidR="00D00A11" w:rsidRPr="0005102F" w:rsidRDefault="00D00A11" w:rsidP="00D00A11">
            <w:pPr>
              <w:rPr>
                <w:rFonts w:cs="Arial"/>
                <w:sz w:val="18"/>
                <w:szCs w:val="18"/>
              </w:rPr>
            </w:pPr>
            <w:r w:rsidRPr="0005102F">
              <w:rPr>
                <w:rFonts w:cs="Arial"/>
                <w:b/>
                <w:sz w:val="18"/>
                <w:szCs w:val="18"/>
              </w:rPr>
              <w:t xml:space="preserve">R 4 557 885,79                                                                        </w:t>
            </w:r>
          </w:p>
        </w:tc>
      </w:tr>
    </w:tbl>
    <w:p w:rsidR="00D00A11" w:rsidRPr="004F37B7" w:rsidRDefault="00D00A11" w:rsidP="00D00A11">
      <w:pPr>
        <w:rPr>
          <w:rFonts w:cs="Arial"/>
          <w:lang w:eastAsia="en-ZA"/>
        </w:rPr>
      </w:pPr>
      <w:r w:rsidRPr="004F37B7">
        <w:rPr>
          <w:rFonts w:cs="Arial"/>
          <w:lang w:eastAsia="en-ZA"/>
        </w:rPr>
        <w:t>3. CPAP commitment</w:t>
      </w:r>
    </w:p>
    <w:tbl>
      <w:tblPr>
        <w:tblStyle w:val="TableGrid"/>
        <w:tblW w:w="0" w:type="auto"/>
        <w:tblLook w:val="04A0" w:firstRow="1" w:lastRow="0" w:firstColumn="1" w:lastColumn="0" w:noHBand="0" w:noVBand="1"/>
      </w:tblPr>
      <w:tblGrid>
        <w:gridCol w:w="3011"/>
        <w:gridCol w:w="3012"/>
        <w:gridCol w:w="2993"/>
      </w:tblGrid>
      <w:tr w:rsidR="00D00A11" w:rsidTr="00D00A11">
        <w:tc>
          <w:tcPr>
            <w:tcW w:w="3209"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CPAP commitment per the commitment schedule                                </w:t>
            </w:r>
          </w:p>
          <w:p w:rsidR="00D00A11" w:rsidRPr="0005102F" w:rsidRDefault="00D00A11" w:rsidP="00D00A11">
            <w:pPr>
              <w:rPr>
                <w:rFonts w:cs="Arial"/>
                <w:b/>
                <w:sz w:val="18"/>
                <w:szCs w:val="18"/>
              </w:rPr>
            </w:pP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 xml:space="preserve">Auditor's recalculated CPAP commitment                                 </w:t>
            </w:r>
          </w:p>
        </w:tc>
        <w:tc>
          <w:tcPr>
            <w:tcW w:w="3210" w:type="dxa"/>
            <w:shd w:val="clear" w:color="auto" w:fill="BFBFBF" w:themeFill="background1" w:themeFillShade="BF"/>
          </w:tcPr>
          <w:p w:rsidR="00D00A11" w:rsidRPr="0005102F" w:rsidRDefault="00D00A11" w:rsidP="00D00A11">
            <w:pPr>
              <w:rPr>
                <w:rFonts w:cs="Arial"/>
                <w:b/>
                <w:sz w:val="18"/>
                <w:szCs w:val="18"/>
              </w:rPr>
            </w:pPr>
            <w:r w:rsidRPr="0005102F">
              <w:rPr>
                <w:rFonts w:cs="Arial"/>
                <w:b/>
                <w:sz w:val="18"/>
                <w:szCs w:val="18"/>
              </w:rPr>
              <w:t>Difference</w:t>
            </w:r>
          </w:p>
        </w:tc>
      </w:tr>
      <w:tr w:rsidR="00D00A11" w:rsidTr="00D00A11">
        <w:tc>
          <w:tcPr>
            <w:tcW w:w="3209" w:type="dxa"/>
          </w:tcPr>
          <w:p w:rsidR="00D00A11" w:rsidRPr="0005102F" w:rsidRDefault="00D00A11" w:rsidP="00D00A11">
            <w:pPr>
              <w:rPr>
                <w:rFonts w:cs="Arial"/>
                <w:sz w:val="18"/>
                <w:szCs w:val="18"/>
              </w:rPr>
            </w:pPr>
            <w:r w:rsidRPr="0005102F">
              <w:rPr>
                <w:rFonts w:cs="Arial"/>
                <w:sz w:val="18"/>
                <w:szCs w:val="18"/>
              </w:rPr>
              <w:t>R 2 576 948,15</w:t>
            </w:r>
          </w:p>
        </w:tc>
        <w:tc>
          <w:tcPr>
            <w:tcW w:w="3210" w:type="dxa"/>
          </w:tcPr>
          <w:p w:rsidR="00D00A11" w:rsidRPr="0005102F" w:rsidRDefault="00D00A11" w:rsidP="00D00A11">
            <w:pPr>
              <w:rPr>
                <w:rFonts w:cs="Arial"/>
                <w:sz w:val="18"/>
                <w:szCs w:val="18"/>
              </w:rPr>
            </w:pPr>
            <w:r w:rsidRPr="0005102F">
              <w:rPr>
                <w:rFonts w:cs="Arial"/>
                <w:sz w:val="18"/>
                <w:szCs w:val="18"/>
              </w:rPr>
              <w:t>R 7 647 833,94</w:t>
            </w:r>
          </w:p>
          <w:p w:rsidR="00D00A11" w:rsidRPr="0005102F" w:rsidRDefault="00D00A11" w:rsidP="00D00A11">
            <w:pPr>
              <w:rPr>
                <w:rFonts w:cs="Arial"/>
                <w:sz w:val="18"/>
                <w:szCs w:val="18"/>
              </w:rPr>
            </w:pPr>
          </w:p>
        </w:tc>
        <w:tc>
          <w:tcPr>
            <w:tcW w:w="3210" w:type="dxa"/>
          </w:tcPr>
          <w:p w:rsidR="00D00A11" w:rsidRPr="0005102F" w:rsidRDefault="00D00A11" w:rsidP="00D00A11">
            <w:pPr>
              <w:rPr>
                <w:rFonts w:cs="Arial"/>
                <w:sz w:val="18"/>
                <w:szCs w:val="18"/>
              </w:rPr>
            </w:pPr>
            <w:r w:rsidRPr="0005102F">
              <w:rPr>
                <w:rFonts w:cs="Arial"/>
                <w:b/>
                <w:sz w:val="18"/>
                <w:szCs w:val="18"/>
              </w:rPr>
              <w:t>R 5 070 885,79</w:t>
            </w:r>
          </w:p>
        </w:tc>
      </w:tr>
    </w:tbl>
    <w:p w:rsidR="00D00A11" w:rsidRPr="00A33B60" w:rsidRDefault="00D00A11" w:rsidP="00D00A11">
      <w:pPr>
        <w:rPr>
          <w:rFonts w:cs="Arial"/>
          <w:sz w:val="18"/>
          <w:szCs w:val="18"/>
          <w:lang w:eastAsia="en-ZA"/>
        </w:rPr>
      </w:pPr>
    </w:p>
    <w:p w:rsidR="00D00A11" w:rsidRPr="004F37B7" w:rsidRDefault="00D00A11" w:rsidP="00D00A11">
      <w:pPr>
        <w:rPr>
          <w:rFonts w:cs="Arial"/>
          <w:sz w:val="18"/>
          <w:szCs w:val="18"/>
          <w:lang w:eastAsia="en-ZA"/>
        </w:rPr>
      </w:pPr>
      <w:r w:rsidRPr="004F37B7">
        <w:rPr>
          <w:rFonts w:cs="Arial"/>
          <w:lang w:eastAsia="en-ZA"/>
        </w:rPr>
        <w:t>Therefore, commitments are understated by R 5 070 885, 79</w:t>
      </w:r>
      <w:r>
        <w:rPr>
          <w:rFonts w:cs="Arial"/>
          <w:b/>
          <w:sz w:val="18"/>
          <w:szCs w:val="18"/>
          <w:lang w:eastAsia="en-ZA"/>
        </w:rPr>
        <w:t>.</w:t>
      </w:r>
      <w:r w:rsidRPr="00A33B60">
        <w:rPr>
          <w:rFonts w:cs="Arial"/>
          <w:b/>
          <w:sz w:val="18"/>
          <w:szCs w:val="18"/>
          <w:lang w:eastAsia="en-ZA"/>
        </w:rPr>
        <w:t xml:space="preserve">                                                                                </w:t>
      </w:r>
    </w:p>
    <w:p w:rsidR="00D00A11" w:rsidRDefault="00D00A11" w:rsidP="00D00A11">
      <w:pPr>
        <w:jc w:val="both"/>
        <w:rPr>
          <w:rFonts w:cs="Arial"/>
        </w:rPr>
      </w:pPr>
    </w:p>
    <w:p w:rsidR="00D00A11" w:rsidRDefault="00D00A11" w:rsidP="00D00A11">
      <w:pPr>
        <w:jc w:val="both"/>
        <w:rPr>
          <w:rFonts w:cs="Arial"/>
          <w:b/>
        </w:rPr>
      </w:pPr>
      <w:r>
        <w:rPr>
          <w:rFonts w:cs="Arial"/>
          <w:b/>
        </w:rPr>
        <w:t>Impact</w:t>
      </w:r>
    </w:p>
    <w:p w:rsidR="00D00A11" w:rsidRPr="007A6A5C" w:rsidRDefault="00D00A11" w:rsidP="00D00A11">
      <w:pPr>
        <w:jc w:val="both"/>
        <w:rPr>
          <w:rFonts w:cs="Arial"/>
        </w:rPr>
      </w:pPr>
      <w:r w:rsidRPr="007A6A5C">
        <w:rPr>
          <w:rFonts w:cs="Arial"/>
        </w:rPr>
        <w:t>This results to the following:</w:t>
      </w:r>
    </w:p>
    <w:p w:rsidR="00D00A11" w:rsidRPr="0005102F" w:rsidRDefault="00D00A11" w:rsidP="00D00A11">
      <w:pPr>
        <w:spacing w:after="0"/>
        <w:contextualSpacing/>
        <w:jc w:val="both"/>
        <w:rPr>
          <w:rFonts w:cs="Arial"/>
        </w:rPr>
      </w:pPr>
      <w:r w:rsidRPr="0005102F">
        <w:rPr>
          <w:rFonts w:cs="Arial"/>
        </w:rPr>
        <w:t>Understatement of Commitment balance by R 4 681 035.69</w:t>
      </w:r>
    </w:p>
    <w:p w:rsidR="00D00A11" w:rsidRDefault="00D00A11" w:rsidP="00D00A11">
      <w:pPr>
        <w:jc w:val="both"/>
        <w:rPr>
          <w:rFonts w:cs="Arial"/>
          <w:b/>
        </w:rPr>
      </w:pPr>
    </w:p>
    <w:p w:rsidR="00D00A11" w:rsidRPr="00222232" w:rsidRDefault="00D00A11" w:rsidP="00D00A11">
      <w:pPr>
        <w:jc w:val="both"/>
        <w:rPr>
          <w:rFonts w:cs="Arial"/>
        </w:rPr>
      </w:pPr>
      <w:r w:rsidRPr="008C30F6">
        <w:rPr>
          <w:rFonts w:cs="Arial"/>
          <w:b/>
        </w:rPr>
        <w:t>Internal control deficiency</w:t>
      </w:r>
    </w:p>
    <w:p w:rsidR="00D00A11" w:rsidRPr="002232B3" w:rsidRDefault="00D00A11" w:rsidP="00D00A11">
      <w:pPr>
        <w:tabs>
          <w:tab w:val="num" w:pos="851"/>
        </w:tabs>
        <w:jc w:val="both"/>
        <w:rPr>
          <w:rFonts w:cs="Arial"/>
          <w:i/>
        </w:rPr>
      </w:pPr>
      <w:r w:rsidRPr="002232B3">
        <w:rPr>
          <w:rFonts w:cs="Arial"/>
          <w:i/>
        </w:rPr>
        <w:t>Financial and Performance Management</w:t>
      </w:r>
    </w:p>
    <w:p w:rsidR="00D00A11" w:rsidRPr="00912A70" w:rsidRDefault="00D00A11" w:rsidP="00D00A11">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w:t>
      </w:r>
      <w:r>
        <w:rPr>
          <w:rFonts w:cs="Arial"/>
          <w:color w:val="000000"/>
        </w:rPr>
        <w:t xml:space="preserve"> projects amounts on the schedule does not agree to the supporting information.</w:t>
      </w:r>
    </w:p>
    <w:p w:rsidR="00D00A11" w:rsidRDefault="00D00A11" w:rsidP="00D00A11">
      <w:pPr>
        <w:tabs>
          <w:tab w:val="num" w:pos="851"/>
        </w:tabs>
        <w:jc w:val="both"/>
        <w:rPr>
          <w:rFonts w:cs="Arial"/>
          <w:color w:val="000000"/>
        </w:rPr>
      </w:pPr>
    </w:p>
    <w:p w:rsidR="00D00A11" w:rsidRPr="006622B7" w:rsidRDefault="00D00A11" w:rsidP="00D00A11">
      <w:pPr>
        <w:tabs>
          <w:tab w:val="num" w:pos="851"/>
        </w:tabs>
        <w:jc w:val="both"/>
        <w:rPr>
          <w:rFonts w:cs="Arial"/>
          <w:color w:val="000000"/>
        </w:rPr>
      </w:pPr>
      <w:r w:rsidRPr="008C30F6">
        <w:rPr>
          <w:rFonts w:cs="Arial"/>
          <w:b/>
        </w:rPr>
        <w:t xml:space="preserve">Recommendation </w:t>
      </w:r>
    </w:p>
    <w:p w:rsidR="00D00A11" w:rsidRPr="008C30F6" w:rsidRDefault="00D00A11" w:rsidP="00D00A11">
      <w:pPr>
        <w:jc w:val="both"/>
        <w:rPr>
          <w:rFonts w:cs="Arial"/>
        </w:rPr>
      </w:pPr>
    </w:p>
    <w:p w:rsidR="00D00A11" w:rsidRPr="00F53835" w:rsidRDefault="00D00A11" w:rsidP="00D00A11">
      <w:pPr>
        <w:jc w:val="both"/>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D00A11" w:rsidRDefault="00D00A11" w:rsidP="00D00A11">
      <w:pPr>
        <w:rPr>
          <w:rFonts w:cs="Arial"/>
          <w:b/>
          <w:bCs/>
        </w:rPr>
      </w:pPr>
    </w:p>
    <w:p w:rsidR="00D00A11" w:rsidRDefault="00D00A11" w:rsidP="00D00A11">
      <w:pPr>
        <w:rPr>
          <w:rFonts w:cs="Arial"/>
          <w:b/>
          <w:bCs/>
        </w:rPr>
      </w:pPr>
      <w:r w:rsidRPr="00745762">
        <w:rPr>
          <w:rFonts w:cs="Arial"/>
          <w:b/>
          <w:bCs/>
        </w:rPr>
        <w:t>Management response:</w:t>
      </w:r>
    </w:p>
    <w:p w:rsidR="00D00A11" w:rsidRPr="00FE382D" w:rsidRDefault="00D00A11" w:rsidP="00D00A11">
      <w:pPr>
        <w:rPr>
          <w:rFonts w:cs="Arial"/>
          <w:b/>
          <w:bCs/>
          <w:u w:val="single"/>
        </w:rPr>
      </w:pPr>
      <w:r w:rsidRPr="00FE382D">
        <w:rPr>
          <w:rFonts w:cs="Arial"/>
          <w:b/>
          <w:bCs/>
          <w:u w:val="single"/>
        </w:rPr>
        <w:t>Issue 1</w:t>
      </w:r>
    </w:p>
    <w:p w:rsidR="00D00A11" w:rsidRDefault="00D00A11" w:rsidP="00D00A11">
      <w:pPr>
        <w:rPr>
          <w:rFonts w:cs="Arial"/>
          <w:bCs/>
        </w:rPr>
      </w:pPr>
      <w:r w:rsidRPr="002D7307">
        <w:rPr>
          <w:rFonts w:cs="Arial"/>
          <w:bCs/>
        </w:rPr>
        <w:t xml:space="preserve">Management agrees with the audit finding. It was an oversight that this amount was disclosed as a commitment although payment was effected. </w:t>
      </w:r>
    </w:p>
    <w:p w:rsidR="00D00A11" w:rsidRPr="00FE382D" w:rsidRDefault="00D00A11" w:rsidP="00D00A11">
      <w:pPr>
        <w:rPr>
          <w:rFonts w:cs="Arial"/>
          <w:b/>
          <w:bCs/>
          <w:u w:val="single"/>
        </w:rPr>
      </w:pPr>
      <w:r w:rsidRPr="00FE382D">
        <w:rPr>
          <w:rFonts w:cs="Arial"/>
          <w:b/>
          <w:bCs/>
          <w:u w:val="single"/>
        </w:rPr>
        <w:t>Issue 2</w:t>
      </w:r>
    </w:p>
    <w:p w:rsidR="00D00A11" w:rsidRPr="009A1CEE" w:rsidRDefault="00D00A11" w:rsidP="00D00A11">
      <w:pPr>
        <w:rPr>
          <w:rFonts w:cs="Arial"/>
          <w:bCs/>
        </w:rPr>
      </w:pPr>
      <w:r w:rsidRPr="002D7307">
        <w:rPr>
          <w:rFonts w:cs="Arial"/>
          <w:bCs/>
        </w:rPr>
        <w:t xml:space="preserve">Management is not in agreement with </w:t>
      </w:r>
      <w:r>
        <w:rPr>
          <w:rFonts w:cs="Arial"/>
          <w:bCs/>
        </w:rPr>
        <w:t>the finding due to the following reasons:</w:t>
      </w:r>
    </w:p>
    <w:p w:rsidR="00D00A11" w:rsidRDefault="00D00A11" w:rsidP="00D00A11">
      <w:pPr>
        <w:keepNext/>
        <w:jc w:val="both"/>
        <w:rPr>
          <w:rFonts w:cs="Arial"/>
        </w:rPr>
      </w:pPr>
    </w:p>
    <w:p w:rsidR="00D00A11" w:rsidRDefault="00D00A11" w:rsidP="00D00A11">
      <w:pPr>
        <w:keepNext/>
        <w:jc w:val="both"/>
        <w:rPr>
          <w:rFonts w:cs="Arial"/>
          <w:b/>
          <w:u w:val="single"/>
        </w:rPr>
      </w:pPr>
      <w:r w:rsidRPr="006C182E">
        <w:rPr>
          <w:rFonts w:cs="Arial"/>
          <w:b/>
          <w:u w:val="single"/>
        </w:rPr>
        <w:t>CPAP Authorised amount</w:t>
      </w:r>
    </w:p>
    <w:p w:rsidR="00D00A11" w:rsidRPr="002D7307" w:rsidRDefault="00D00A11" w:rsidP="00D00A11">
      <w:pPr>
        <w:rPr>
          <w:rFonts w:cs="Arial"/>
        </w:rPr>
      </w:pPr>
      <w:r w:rsidRPr="002D7307">
        <w:rPr>
          <w:rFonts w:cs="Arial"/>
        </w:rPr>
        <w:t xml:space="preserve">The </w:t>
      </w:r>
      <w:r>
        <w:rPr>
          <w:rFonts w:cs="Arial"/>
        </w:rPr>
        <w:t xml:space="preserve">CPAP authorisation document that auditor perused </w:t>
      </w:r>
      <w:r w:rsidRPr="002D7307">
        <w:rPr>
          <w:rFonts w:cs="Arial"/>
        </w:rPr>
        <w:t>relate</w:t>
      </w:r>
      <w:r>
        <w:rPr>
          <w:rFonts w:cs="Arial"/>
        </w:rPr>
        <w:t>s to January 2020.</w:t>
      </w:r>
    </w:p>
    <w:p w:rsidR="00D00A11" w:rsidRPr="002D7307" w:rsidRDefault="00D00A11" w:rsidP="00D00A11">
      <w:pPr>
        <w:keepNext/>
        <w:jc w:val="both"/>
        <w:rPr>
          <w:rFonts w:cs="Arial"/>
        </w:rPr>
      </w:pPr>
      <w:r w:rsidRPr="002D7307">
        <w:rPr>
          <w:rFonts w:cs="Arial"/>
        </w:rPr>
        <w:t>The authorised amount</w:t>
      </w:r>
      <w:r>
        <w:rPr>
          <w:rFonts w:cs="Arial"/>
        </w:rPr>
        <w:t xml:space="preserve"> of </w:t>
      </w:r>
      <w:r w:rsidRPr="00E350D3">
        <w:rPr>
          <w:rFonts w:cs="Arial"/>
        </w:rPr>
        <w:t>R 57 228 000.00 a</w:t>
      </w:r>
      <w:r w:rsidRPr="002D7307">
        <w:rPr>
          <w:rFonts w:cs="Arial"/>
        </w:rPr>
        <w:t>s per the schedule</w:t>
      </w:r>
      <w:r>
        <w:rPr>
          <w:rFonts w:cs="Arial"/>
        </w:rPr>
        <w:t xml:space="preserve"> agrees to the </w:t>
      </w:r>
      <w:r w:rsidRPr="002D7307">
        <w:rPr>
          <w:rFonts w:cs="Arial"/>
        </w:rPr>
        <w:t>financial reports</w:t>
      </w:r>
      <w:r>
        <w:rPr>
          <w:rFonts w:cs="Arial"/>
        </w:rPr>
        <w:t xml:space="preserve"> attached hereto on </w:t>
      </w:r>
      <w:r w:rsidRPr="002D7307">
        <w:rPr>
          <w:rFonts w:cs="Arial"/>
        </w:rPr>
        <w:t>6 of 16</w:t>
      </w:r>
      <w:r>
        <w:rPr>
          <w:rFonts w:cs="Arial"/>
        </w:rPr>
        <w:t xml:space="preserve"> (Annexure A).</w:t>
      </w:r>
    </w:p>
    <w:p w:rsidR="00D00A11" w:rsidRDefault="00D00A11" w:rsidP="00D00A11">
      <w:pPr>
        <w:jc w:val="both"/>
        <w:rPr>
          <w:rFonts w:cs="Arial"/>
          <w:b/>
          <w:u w:val="single"/>
          <w:lang w:eastAsia="en-ZA"/>
        </w:rPr>
      </w:pPr>
    </w:p>
    <w:p w:rsidR="00D00A11" w:rsidRPr="004D2C32" w:rsidRDefault="00D00A11" w:rsidP="00D00A11">
      <w:pPr>
        <w:jc w:val="both"/>
        <w:rPr>
          <w:rFonts w:cs="Arial"/>
          <w:b/>
          <w:u w:val="single"/>
          <w:lang w:eastAsia="en-ZA"/>
        </w:rPr>
      </w:pPr>
      <w:r>
        <w:rPr>
          <w:rFonts w:cs="Arial"/>
          <w:b/>
          <w:u w:val="single"/>
          <w:lang w:eastAsia="en-ZA"/>
        </w:rPr>
        <w:t>CPAP e</w:t>
      </w:r>
      <w:r w:rsidRPr="004D2C32">
        <w:rPr>
          <w:rFonts w:cs="Arial"/>
          <w:b/>
          <w:u w:val="single"/>
          <w:lang w:eastAsia="en-ZA"/>
        </w:rPr>
        <w:t>xpenditure to date.</w:t>
      </w:r>
    </w:p>
    <w:p w:rsidR="00D00A11" w:rsidRPr="002D7307" w:rsidRDefault="00D00A11" w:rsidP="00D00A11">
      <w:pPr>
        <w:keepNext/>
        <w:jc w:val="both"/>
        <w:rPr>
          <w:rFonts w:cs="Arial"/>
          <w:u w:val="single"/>
        </w:rPr>
      </w:pPr>
      <w:r w:rsidRPr="002D7307">
        <w:rPr>
          <w:rFonts w:cs="Arial"/>
          <w:lang w:eastAsia="en-ZA"/>
        </w:rPr>
        <w:t xml:space="preserve">The amount of R 50 093 166, 06 noted by </w:t>
      </w:r>
      <w:r>
        <w:rPr>
          <w:rFonts w:cs="Arial"/>
          <w:lang w:eastAsia="en-ZA"/>
        </w:rPr>
        <w:t xml:space="preserve">the auditor </w:t>
      </w:r>
      <w:r w:rsidRPr="002D7307">
        <w:rPr>
          <w:rFonts w:cs="Arial"/>
          <w:lang w:eastAsia="en-ZA"/>
        </w:rPr>
        <w:t xml:space="preserve">is not the actual CPAP expenditure. </w:t>
      </w:r>
      <w:r>
        <w:rPr>
          <w:rFonts w:cs="Arial"/>
          <w:lang w:eastAsia="en-ZA"/>
        </w:rPr>
        <w:t>The correct amount is R47 864 484 (VAT excluded) and R</w:t>
      </w:r>
      <w:r w:rsidRPr="002D7307">
        <w:rPr>
          <w:rFonts w:cs="Arial"/>
          <w:lang w:eastAsia="en-ZA"/>
        </w:rPr>
        <w:t>54</w:t>
      </w:r>
      <w:r>
        <w:rPr>
          <w:rFonts w:cs="Arial"/>
          <w:lang w:eastAsia="en-ZA"/>
        </w:rPr>
        <w:t> </w:t>
      </w:r>
      <w:r w:rsidRPr="002D7307">
        <w:rPr>
          <w:rFonts w:cs="Arial"/>
          <w:lang w:eastAsia="en-ZA"/>
        </w:rPr>
        <w:t>651</w:t>
      </w:r>
      <w:r>
        <w:rPr>
          <w:rFonts w:cs="Arial"/>
          <w:lang w:eastAsia="en-ZA"/>
        </w:rPr>
        <w:t> </w:t>
      </w:r>
      <w:r w:rsidRPr="002D7307">
        <w:rPr>
          <w:rFonts w:cs="Arial"/>
          <w:lang w:eastAsia="en-ZA"/>
        </w:rPr>
        <w:t>052</w:t>
      </w:r>
      <w:r>
        <w:rPr>
          <w:rFonts w:cs="Arial"/>
          <w:lang w:eastAsia="en-ZA"/>
        </w:rPr>
        <w:t xml:space="preserve"> (VAT inclusive), please refer to the attached payment progress certificate and details below (Annexure B).</w:t>
      </w:r>
      <w:r w:rsidRPr="002D7307">
        <w:rPr>
          <w:rFonts w:cs="Arial"/>
          <w:u w:val="single"/>
        </w:rPr>
        <w:t xml:space="preserve"> </w:t>
      </w:r>
    </w:p>
    <w:p w:rsidR="00D00A11" w:rsidRPr="0005102F" w:rsidRDefault="00D00A11" w:rsidP="00D00A11">
      <w:pPr>
        <w:jc w:val="both"/>
        <w:rPr>
          <w:rFonts w:cs="Arial"/>
          <w:i/>
          <w:lang w:eastAsia="en-ZA"/>
        </w:rPr>
      </w:pPr>
      <w:r w:rsidRPr="002D7307">
        <w:rPr>
          <w:rFonts w:cs="Arial"/>
          <w:lang w:eastAsia="en-ZA"/>
        </w:rPr>
        <w:t xml:space="preserve">VAT is added to the gross payment amount as per </w:t>
      </w:r>
      <w:r>
        <w:rPr>
          <w:rFonts w:cs="Arial"/>
          <w:lang w:eastAsia="en-ZA"/>
        </w:rPr>
        <w:t>table below</w:t>
      </w:r>
      <w:r w:rsidRPr="002D7307">
        <w:rPr>
          <w:rFonts w:cs="Arial"/>
          <w:lang w:eastAsia="en-ZA"/>
        </w:rPr>
        <w:t>.</w:t>
      </w:r>
      <w:r>
        <w:rPr>
          <w:rFonts w:cs="Arial"/>
          <w:lang w:eastAsia="en-ZA"/>
        </w:rPr>
        <w:t xml:space="preserve"> </w:t>
      </w:r>
      <w:r w:rsidRPr="004D2C32">
        <w:rPr>
          <w:rFonts w:cs="Arial"/>
          <w:i/>
          <w:lang w:eastAsia="en-ZA"/>
        </w:rPr>
        <w:t>(Please note the average of the VAT over the proje</w:t>
      </w:r>
      <w:r>
        <w:rPr>
          <w:rFonts w:cs="Arial"/>
          <w:i/>
          <w:lang w:eastAsia="en-ZA"/>
        </w:rPr>
        <w:t>ct duration flows from 14%-15%)</w:t>
      </w:r>
    </w:p>
    <w:tbl>
      <w:tblPr>
        <w:tblW w:w="5377" w:type="dxa"/>
        <w:tblLayout w:type="fixed"/>
        <w:tblCellMar>
          <w:left w:w="0" w:type="dxa"/>
          <w:right w:w="0" w:type="dxa"/>
        </w:tblCellMar>
        <w:tblLook w:val="04A0" w:firstRow="1" w:lastRow="0" w:firstColumn="1" w:lastColumn="0" w:noHBand="0" w:noVBand="1"/>
      </w:tblPr>
      <w:tblGrid>
        <w:gridCol w:w="816"/>
        <w:gridCol w:w="1584"/>
        <w:gridCol w:w="1418"/>
        <w:gridCol w:w="1559"/>
      </w:tblGrid>
      <w:tr w:rsidR="00D00A11" w:rsidRPr="002D7307" w:rsidTr="00D00A11">
        <w:tc>
          <w:tcPr>
            <w:tcW w:w="8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D00A11" w:rsidRPr="0005102F" w:rsidRDefault="00D00A11" w:rsidP="00D00A11">
            <w:pPr>
              <w:jc w:val="both"/>
              <w:rPr>
                <w:rFonts w:cs="Arial"/>
                <w:sz w:val="18"/>
                <w:szCs w:val="18"/>
                <w:lang w:eastAsia="en-ZA"/>
              </w:rPr>
            </w:pPr>
          </w:p>
        </w:tc>
        <w:tc>
          <w:tcPr>
            <w:tcW w:w="15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jc w:val="both"/>
              <w:rPr>
                <w:rFonts w:cs="Arial"/>
                <w:sz w:val="18"/>
                <w:szCs w:val="18"/>
                <w:lang w:eastAsia="en-ZA"/>
              </w:rPr>
            </w:pPr>
            <w:r w:rsidRPr="0005102F">
              <w:rPr>
                <w:rFonts w:cs="Arial"/>
                <w:sz w:val="18"/>
                <w:szCs w:val="18"/>
                <w:lang w:eastAsia="en-ZA"/>
              </w:rPr>
              <w:t>Amount</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jc w:val="both"/>
              <w:rPr>
                <w:rFonts w:cs="Arial"/>
                <w:sz w:val="18"/>
                <w:szCs w:val="18"/>
                <w:lang w:eastAsia="en-ZA"/>
              </w:rPr>
            </w:pPr>
            <w:r w:rsidRPr="0005102F">
              <w:rPr>
                <w:rFonts w:cs="Arial"/>
                <w:sz w:val="18"/>
                <w:szCs w:val="18"/>
                <w:lang w:eastAsia="en-ZA"/>
              </w:rPr>
              <w:t>VAT</w:t>
            </w:r>
          </w:p>
        </w:tc>
        <w:tc>
          <w:tcPr>
            <w:tcW w:w="155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jc w:val="both"/>
              <w:rPr>
                <w:rFonts w:cs="Arial"/>
                <w:sz w:val="18"/>
                <w:szCs w:val="18"/>
                <w:lang w:eastAsia="en-ZA"/>
              </w:rPr>
            </w:pPr>
            <w:r w:rsidRPr="0005102F">
              <w:rPr>
                <w:rFonts w:cs="Arial"/>
                <w:sz w:val="18"/>
                <w:szCs w:val="18"/>
                <w:lang w:eastAsia="en-ZA"/>
              </w:rPr>
              <w:t>Total</w:t>
            </w:r>
          </w:p>
        </w:tc>
      </w:tr>
      <w:tr w:rsidR="00D00A11" w:rsidRPr="002D7307" w:rsidTr="00D00A11">
        <w:tc>
          <w:tcPr>
            <w:tcW w:w="8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jc w:val="both"/>
              <w:rPr>
                <w:rFonts w:cs="Arial"/>
                <w:sz w:val="18"/>
                <w:szCs w:val="18"/>
                <w:lang w:eastAsia="en-ZA"/>
              </w:rPr>
            </w:pPr>
            <w:r w:rsidRPr="0005102F">
              <w:rPr>
                <w:rFonts w:cs="Arial"/>
                <w:sz w:val="18"/>
                <w:szCs w:val="18"/>
                <w:lang w:eastAsia="en-ZA"/>
              </w:rPr>
              <w:t>CPAP</w:t>
            </w:r>
          </w:p>
        </w:tc>
        <w:tc>
          <w:tcPr>
            <w:tcW w:w="1584" w:type="dxa"/>
            <w:tcBorders>
              <w:top w:val="nil"/>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jc w:val="both"/>
              <w:rPr>
                <w:rFonts w:cs="Arial"/>
                <w:sz w:val="18"/>
                <w:szCs w:val="18"/>
                <w:lang w:eastAsia="en-ZA"/>
              </w:rPr>
            </w:pPr>
            <w:r w:rsidRPr="0005102F">
              <w:rPr>
                <w:rFonts w:cs="Arial"/>
                <w:sz w:val="18"/>
                <w:szCs w:val="18"/>
                <w:lang w:eastAsia="en-ZA"/>
              </w:rPr>
              <w:t xml:space="preserve">R47 864 484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rPr>
                <w:rFonts w:cs="Arial"/>
                <w:sz w:val="18"/>
                <w:szCs w:val="18"/>
                <w:lang w:eastAsia="en-ZA"/>
              </w:rPr>
            </w:pPr>
            <w:r w:rsidRPr="0005102F">
              <w:rPr>
                <w:rFonts w:cs="Arial"/>
                <w:sz w:val="18"/>
                <w:szCs w:val="18"/>
                <w:lang w:eastAsia="en-ZA"/>
              </w:rPr>
              <w:t>R6 786 568</w:t>
            </w:r>
          </w:p>
        </w:tc>
        <w:tc>
          <w:tcPr>
            <w:tcW w:w="1559" w:type="dxa"/>
            <w:tcBorders>
              <w:top w:val="nil"/>
              <w:left w:val="nil"/>
              <w:bottom w:val="single" w:sz="8" w:space="0" w:color="auto"/>
              <w:right w:val="single" w:sz="8" w:space="0" w:color="auto"/>
            </w:tcBorders>
            <w:tcMar>
              <w:top w:w="0" w:type="dxa"/>
              <w:left w:w="108" w:type="dxa"/>
              <w:bottom w:w="0" w:type="dxa"/>
              <w:right w:w="108" w:type="dxa"/>
            </w:tcMar>
            <w:hideMark/>
          </w:tcPr>
          <w:p w:rsidR="00D00A11" w:rsidRPr="0005102F" w:rsidRDefault="00D00A11" w:rsidP="00D00A11">
            <w:pPr>
              <w:rPr>
                <w:rFonts w:cs="Arial"/>
                <w:sz w:val="18"/>
                <w:szCs w:val="18"/>
                <w:lang w:eastAsia="en-ZA"/>
              </w:rPr>
            </w:pPr>
            <w:r w:rsidRPr="0005102F">
              <w:rPr>
                <w:rFonts w:cs="Arial"/>
                <w:sz w:val="18"/>
                <w:szCs w:val="18"/>
                <w:lang w:eastAsia="en-ZA"/>
              </w:rPr>
              <w:t>R54 651 052</w:t>
            </w:r>
          </w:p>
        </w:tc>
      </w:tr>
    </w:tbl>
    <w:p w:rsidR="00D00A11" w:rsidRDefault="00D00A11" w:rsidP="00D00A11">
      <w:pPr>
        <w:jc w:val="both"/>
        <w:rPr>
          <w:rFonts w:cs="Arial"/>
          <w:lang w:eastAsia="en-ZA"/>
        </w:rPr>
      </w:pPr>
    </w:p>
    <w:p w:rsidR="00D00A11" w:rsidRDefault="00D00A11" w:rsidP="00D00A11">
      <w:pPr>
        <w:jc w:val="both"/>
        <w:rPr>
          <w:rFonts w:cs="Arial"/>
          <w:b/>
          <w:u w:val="single"/>
          <w:lang w:eastAsia="en-ZA"/>
        </w:rPr>
      </w:pPr>
      <w:r w:rsidRPr="00E350D3">
        <w:rPr>
          <w:rFonts w:cs="Arial"/>
          <w:b/>
          <w:u w:val="single"/>
          <w:lang w:eastAsia="en-ZA"/>
        </w:rPr>
        <w:t xml:space="preserve">CPAP Commitment </w:t>
      </w:r>
    </w:p>
    <w:p w:rsidR="00D00A11" w:rsidRDefault="00D00A11" w:rsidP="00D00A11">
      <w:pPr>
        <w:jc w:val="both"/>
        <w:rPr>
          <w:rFonts w:cs="Arial"/>
          <w:lang w:eastAsia="en-ZA"/>
        </w:rPr>
      </w:pPr>
      <w:r>
        <w:rPr>
          <w:rFonts w:cs="Arial"/>
          <w:lang w:eastAsia="en-ZA"/>
        </w:rPr>
        <w:t>CPAP commitment amount at year end is</w:t>
      </w:r>
      <w:r w:rsidRPr="002D7307">
        <w:rPr>
          <w:rFonts w:cs="Arial"/>
          <w:lang w:eastAsia="en-ZA"/>
        </w:rPr>
        <w:t xml:space="preserve"> R2 576 948.00</w:t>
      </w:r>
      <w:r>
        <w:rPr>
          <w:rFonts w:cs="Arial"/>
          <w:lang w:eastAsia="en-ZA"/>
        </w:rPr>
        <w:t xml:space="preserve"> (R 57 228 000- R54 651 052) which agrees to CPAP commitment reported in the annual financial statement.</w:t>
      </w:r>
    </w:p>
    <w:p w:rsidR="00D00A11" w:rsidRDefault="00D00A11" w:rsidP="00D00A11">
      <w:pPr>
        <w:jc w:val="both"/>
        <w:rPr>
          <w:rFonts w:cs="Arial"/>
          <w:lang w:eastAsia="en-ZA"/>
        </w:rPr>
      </w:pPr>
    </w:p>
    <w:p w:rsidR="00D00A11" w:rsidRDefault="00D00A11" w:rsidP="00D00A11">
      <w:pPr>
        <w:rPr>
          <w:rFonts w:cs="Arial"/>
          <w:b/>
          <w:iCs/>
        </w:rPr>
      </w:pPr>
    </w:p>
    <w:p w:rsidR="00D00A11" w:rsidRPr="000F64FC" w:rsidRDefault="00D00A11" w:rsidP="00D00A11">
      <w:r w:rsidRPr="001120F5">
        <w:rPr>
          <w:rFonts w:cs="Arial"/>
          <w:b/>
          <w:iCs/>
        </w:rPr>
        <w:t>Auditor’s conclusion</w:t>
      </w:r>
      <w:r>
        <w:rPr>
          <w:rFonts w:cs="Arial"/>
          <w:b/>
          <w:iCs/>
        </w:rPr>
        <w:t xml:space="preserve"> </w:t>
      </w:r>
    </w:p>
    <w:p w:rsidR="00D00A11" w:rsidRPr="00094A3D" w:rsidRDefault="00D00A11" w:rsidP="00D00A11">
      <w:pPr>
        <w:jc w:val="both"/>
        <w:rPr>
          <w:rFonts w:cs="Arial"/>
        </w:rPr>
      </w:pPr>
      <w:r w:rsidRPr="006C5544">
        <w:rPr>
          <w:rFonts w:cs="Arial"/>
        </w:rPr>
        <w:t xml:space="preserve">Management comment are noted, however the authorized CPAP as at 31 March 2020 amounted to </w:t>
      </w:r>
      <w:r w:rsidRPr="006C5544">
        <w:rPr>
          <w:rFonts w:cs="Arial"/>
          <w:lang w:eastAsia="en-ZA"/>
        </w:rPr>
        <w:t>R 57 741</w:t>
      </w:r>
      <w:r>
        <w:rPr>
          <w:rFonts w:cs="Arial"/>
          <w:lang w:eastAsia="en-ZA"/>
        </w:rPr>
        <w:t> </w:t>
      </w:r>
      <w:r w:rsidRPr="006C5544">
        <w:rPr>
          <w:rFonts w:cs="Arial"/>
          <w:lang w:eastAsia="en-ZA"/>
        </w:rPr>
        <w:t>000</w:t>
      </w:r>
      <w:r>
        <w:rPr>
          <w:rFonts w:cs="Arial"/>
          <w:lang w:eastAsia="en-ZA"/>
        </w:rPr>
        <w:t xml:space="preserve"> which should have been used in preparing the AFS.  CPAP to date is noted and agreed with management comments. </w:t>
      </w:r>
      <w:r w:rsidRPr="006C5544">
        <w:rPr>
          <w:rFonts w:cs="Arial"/>
          <w:lang w:eastAsia="en-ZA"/>
        </w:rPr>
        <w:t>The finding will remain on the management report.</w:t>
      </w:r>
    </w:p>
    <w:p w:rsidR="00D00A11" w:rsidRDefault="00D00A11" w:rsidP="00D00A11">
      <w:pPr>
        <w:rPr>
          <w:rFonts w:cs="Arial"/>
          <w:b/>
          <w:bCs/>
        </w:rPr>
      </w:pPr>
    </w:p>
    <w:p w:rsidR="009F0289" w:rsidRDefault="009F0289">
      <w:pPr>
        <w:spacing w:after="200"/>
        <w:rPr>
          <w:rFonts w:cs="Arial"/>
          <w:b/>
          <w:bCs/>
          <w:highlight w:val="lightGray"/>
        </w:rPr>
      </w:pPr>
      <w:r>
        <w:rPr>
          <w:rFonts w:cs="Arial"/>
          <w:b/>
          <w:bCs/>
          <w:highlight w:val="lightGray"/>
        </w:rPr>
        <w:br w:type="page"/>
      </w:r>
    </w:p>
    <w:p w:rsidR="00D00A11" w:rsidRDefault="00D00A11" w:rsidP="00D00A11">
      <w:pPr>
        <w:spacing w:after="360"/>
        <w:jc w:val="both"/>
        <w:rPr>
          <w:rFonts w:cs="Arial"/>
          <w:b/>
          <w:bCs/>
        </w:rPr>
      </w:pPr>
      <w:r w:rsidRPr="000D74BD">
        <w:rPr>
          <w:rFonts w:cs="Arial"/>
          <w:b/>
          <w:bCs/>
          <w:highlight w:val="lightGray"/>
        </w:rPr>
        <w:lastRenderedPageBreak/>
        <w:t xml:space="preserve">DETAILED AUDIT FINDING: </w:t>
      </w:r>
      <w:r>
        <w:rPr>
          <w:rFonts w:cs="Arial"/>
          <w:b/>
          <w:bCs/>
          <w:highlight w:val="lightGray"/>
        </w:rPr>
        <w:t>Understatement of Commitmen</w:t>
      </w:r>
      <w:r w:rsidR="005E5C14">
        <w:rPr>
          <w:rFonts w:cs="Arial"/>
          <w:b/>
          <w:bCs/>
          <w:highlight w:val="lightGray"/>
        </w:rPr>
        <w:t xml:space="preserve">t </w:t>
      </w:r>
      <w:r w:rsidR="009F0289">
        <w:rPr>
          <w:rFonts w:cs="Arial"/>
          <w:b/>
          <w:bCs/>
          <w:highlight w:val="lightGray"/>
        </w:rPr>
        <w:t>CPT COFF</w:t>
      </w:r>
      <w:r w:rsidR="005E5C14">
        <w:rPr>
          <w:rFonts w:cs="Arial"/>
          <w:b/>
          <w:bCs/>
          <w:highlight w:val="lightGray"/>
        </w:rPr>
        <w:t xml:space="preserve"> 11</w:t>
      </w:r>
    </w:p>
    <w:p w:rsidR="00D00A11" w:rsidRPr="00CB6747" w:rsidRDefault="00D00A11" w:rsidP="00D00A11">
      <w:pPr>
        <w:spacing w:after="360"/>
        <w:jc w:val="both"/>
        <w:rPr>
          <w:rFonts w:cs="Arial"/>
          <w:b/>
          <w:bCs/>
        </w:rPr>
      </w:pPr>
      <w:r>
        <w:rPr>
          <w:rFonts w:cs="Arial"/>
          <w:b/>
          <w:bCs/>
        </w:rPr>
        <w:t>Audit Finding</w:t>
      </w:r>
    </w:p>
    <w:p w:rsidR="00D00A11" w:rsidRDefault="00D00A11" w:rsidP="00D00A11">
      <w:pPr>
        <w:pStyle w:val="NormalWeb"/>
        <w:jc w:val="both"/>
        <w:rPr>
          <w:rFonts w:ascii="Arial" w:hAnsi="Arial" w:cs="Arial"/>
          <w:b/>
          <w:sz w:val="22"/>
          <w:szCs w:val="22"/>
        </w:rPr>
      </w:pPr>
      <w:r>
        <w:rPr>
          <w:rFonts w:ascii="Arial" w:hAnsi="Arial" w:cs="Arial"/>
          <w:b/>
          <w:sz w:val="22"/>
          <w:szCs w:val="22"/>
        </w:rPr>
        <w:t>Requirements</w:t>
      </w:r>
    </w:p>
    <w:p w:rsidR="00D00A11" w:rsidRPr="0005102F" w:rsidRDefault="00D00A11" w:rsidP="005E5C14">
      <w:pPr>
        <w:pStyle w:val="NormalWeb"/>
        <w:jc w:val="both"/>
        <w:rPr>
          <w:rFonts w:ascii="Arial" w:hAnsi="Arial" w:cs="Arial"/>
          <w:b/>
          <w:i/>
          <w:sz w:val="22"/>
          <w:szCs w:val="22"/>
        </w:rPr>
      </w:pPr>
      <w:r w:rsidRPr="0005102F">
        <w:rPr>
          <w:rFonts w:ascii="Arial" w:hAnsi="Arial" w:cs="Arial"/>
          <w:i/>
          <w:sz w:val="22"/>
          <w:szCs w:val="22"/>
        </w:rPr>
        <w:t>Public Finance Management Act paragraph 40(1)(a) states that “The accounting officer for a department, trading entity or constitutional institution</w:t>
      </w:r>
      <w:r w:rsidRPr="0005102F">
        <w:rPr>
          <w:rFonts w:ascii="Arial" w:hAnsi="Arial" w:cs="Arial"/>
          <w:i/>
          <w:iCs/>
          <w:sz w:val="22"/>
          <w:szCs w:val="22"/>
        </w:rPr>
        <w:t xml:space="preserve"> must keep full and proper records of financial affairs of the department, trading entity or constitutional institution in accordance with any prescribed norms and standards’’</w:t>
      </w:r>
    </w:p>
    <w:p w:rsidR="00D00A11" w:rsidRPr="0005102F" w:rsidRDefault="00D00A11" w:rsidP="005E5C14">
      <w:pPr>
        <w:autoSpaceDE w:val="0"/>
        <w:autoSpaceDN w:val="0"/>
        <w:adjustRightInd w:val="0"/>
        <w:spacing w:line="240" w:lineRule="auto"/>
        <w:jc w:val="both"/>
        <w:rPr>
          <w:rFonts w:cs="Arial"/>
          <w:i/>
          <w:iCs/>
        </w:rPr>
      </w:pPr>
      <w:r w:rsidRPr="0005102F">
        <w:rPr>
          <w:rFonts w:cs="Arial"/>
          <w:i/>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rsidR="005E5C14" w:rsidRDefault="005E5C14" w:rsidP="005E5C14">
      <w:pPr>
        <w:spacing w:after="200" w:line="240" w:lineRule="auto"/>
        <w:rPr>
          <w:rFonts w:cs="Arial"/>
          <w:b/>
          <w:color w:val="000000"/>
        </w:rPr>
      </w:pPr>
    </w:p>
    <w:p w:rsidR="00D00A11" w:rsidRPr="0043699A" w:rsidRDefault="00D00A11" w:rsidP="005E5C14">
      <w:pPr>
        <w:spacing w:after="200" w:line="240" w:lineRule="auto"/>
        <w:rPr>
          <w:rFonts w:cs="Arial"/>
          <w:b/>
          <w:color w:val="000000"/>
        </w:rPr>
      </w:pPr>
      <w:r>
        <w:rPr>
          <w:rFonts w:cs="Arial"/>
          <w:b/>
          <w:color w:val="000000"/>
        </w:rPr>
        <w:t>Nature</w:t>
      </w:r>
    </w:p>
    <w:p w:rsidR="00D00A11" w:rsidRDefault="00D00A11" w:rsidP="005E5C14">
      <w:pPr>
        <w:spacing w:line="240" w:lineRule="auto"/>
        <w:jc w:val="both"/>
        <w:rPr>
          <w:rFonts w:cs="Arial"/>
        </w:rPr>
      </w:pPr>
      <w:r>
        <w:rPr>
          <w:rFonts w:cs="Arial"/>
        </w:rPr>
        <w:t>During the audit of Commitment, we identified that there was a different between CPAP authorised amount as per Commitment schedule provided for audit as at 31 March 2020 and CPAP authorised amount per WCS report and supporting documentation.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628"/>
        <w:gridCol w:w="2393"/>
        <w:gridCol w:w="2101"/>
        <w:gridCol w:w="1609"/>
      </w:tblGrid>
      <w:tr w:rsidR="00D00A11" w:rsidRPr="00CC588C" w:rsidTr="00D00A11">
        <w:trPr>
          <w:trHeight w:val="708"/>
        </w:trPr>
        <w:tc>
          <w:tcPr>
            <w:tcW w:w="0" w:type="auto"/>
            <w:shd w:val="clear" w:color="000000" w:fill="BFBFBF"/>
            <w:noWrap/>
            <w:vAlign w:val="bottom"/>
            <w:hideMark/>
          </w:tcPr>
          <w:p w:rsidR="00D00A11" w:rsidRPr="0066599A" w:rsidRDefault="00D00A11" w:rsidP="00D00A11">
            <w:pPr>
              <w:rPr>
                <w:rFonts w:cs="Arial"/>
                <w:b/>
                <w:color w:val="000000"/>
                <w:sz w:val="18"/>
                <w:szCs w:val="18"/>
                <w:lang w:eastAsia="en-ZA"/>
              </w:rPr>
            </w:pPr>
            <w:r w:rsidRPr="0066599A">
              <w:rPr>
                <w:rFonts w:cs="Arial"/>
                <w:b/>
                <w:color w:val="000000"/>
                <w:sz w:val="18"/>
                <w:szCs w:val="18"/>
                <w:lang w:eastAsia="en-ZA"/>
              </w:rPr>
              <w:t>WCS Number</w:t>
            </w:r>
          </w:p>
        </w:tc>
        <w:tc>
          <w:tcPr>
            <w:tcW w:w="0" w:type="auto"/>
            <w:shd w:val="clear" w:color="000000" w:fill="BFBFBF"/>
            <w:noWrap/>
            <w:vAlign w:val="bottom"/>
            <w:hideMark/>
          </w:tcPr>
          <w:p w:rsidR="00D00A11" w:rsidRPr="0066599A" w:rsidRDefault="00D00A11" w:rsidP="00D00A11">
            <w:pPr>
              <w:rPr>
                <w:rFonts w:cs="Arial"/>
                <w:b/>
                <w:color w:val="000000"/>
                <w:sz w:val="18"/>
                <w:szCs w:val="18"/>
                <w:lang w:eastAsia="en-ZA"/>
              </w:rPr>
            </w:pPr>
            <w:r w:rsidRPr="0066599A">
              <w:rPr>
                <w:rFonts w:cs="Arial"/>
                <w:b/>
                <w:color w:val="000000"/>
                <w:sz w:val="18"/>
                <w:szCs w:val="18"/>
                <w:lang w:eastAsia="en-ZA"/>
              </w:rPr>
              <w:t>Supplier Name</w:t>
            </w:r>
          </w:p>
        </w:tc>
        <w:tc>
          <w:tcPr>
            <w:tcW w:w="2561" w:type="dxa"/>
            <w:shd w:val="clear" w:color="000000" w:fill="BFBFBF"/>
            <w:vAlign w:val="bottom"/>
            <w:hideMark/>
          </w:tcPr>
          <w:p w:rsidR="00D00A11" w:rsidRPr="0066599A" w:rsidRDefault="00D00A11" w:rsidP="00D00A11">
            <w:pPr>
              <w:rPr>
                <w:rFonts w:cs="Arial"/>
                <w:b/>
                <w:color w:val="000000"/>
                <w:sz w:val="18"/>
                <w:szCs w:val="18"/>
                <w:lang w:eastAsia="en-ZA"/>
              </w:rPr>
            </w:pPr>
            <w:r w:rsidRPr="0066599A">
              <w:rPr>
                <w:rFonts w:cs="Arial"/>
                <w:b/>
                <w:color w:val="000000"/>
                <w:sz w:val="18"/>
                <w:szCs w:val="18"/>
                <w:lang w:eastAsia="en-ZA"/>
              </w:rPr>
              <w:t>CPAP  authorised amount Per schedule</w:t>
            </w:r>
          </w:p>
        </w:tc>
        <w:tc>
          <w:tcPr>
            <w:tcW w:w="2247" w:type="dxa"/>
            <w:shd w:val="clear" w:color="000000" w:fill="BFBFBF"/>
            <w:vAlign w:val="bottom"/>
            <w:hideMark/>
          </w:tcPr>
          <w:p w:rsidR="00D00A11" w:rsidRPr="0066599A" w:rsidRDefault="00D00A11" w:rsidP="00D00A11">
            <w:pPr>
              <w:rPr>
                <w:rFonts w:cs="Arial"/>
                <w:b/>
                <w:color w:val="000000"/>
                <w:sz w:val="18"/>
                <w:szCs w:val="18"/>
                <w:lang w:eastAsia="en-ZA"/>
              </w:rPr>
            </w:pPr>
            <w:r w:rsidRPr="0066599A">
              <w:rPr>
                <w:rFonts w:cs="Arial"/>
                <w:b/>
                <w:color w:val="000000"/>
                <w:sz w:val="18"/>
                <w:szCs w:val="18"/>
                <w:lang w:eastAsia="en-ZA"/>
              </w:rPr>
              <w:t>CPAP authorised amount per wcs report and CPAP calculation</w:t>
            </w:r>
          </w:p>
        </w:tc>
        <w:tc>
          <w:tcPr>
            <w:tcW w:w="0" w:type="auto"/>
            <w:shd w:val="clear" w:color="000000" w:fill="BFBFBF"/>
            <w:vAlign w:val="bottom"/>
            <w:hideMark/>
          </w:tcPr>
          <w:p w:rsidR="00D00A11" w:rsidRPr="0066599A" w:rsidRDefault="00D00A11" w:rsidP="00D00A11">
            <w:pPr>
              <w:rPr>
                <w:rFonts w:cs="Arial"/>
                <w:b/>
                <w:color w:val="000000"/>
                <w:sz w:val="18"/>
                <w:szCs w:val="18"/>
                <w:lang w:eastAsia="en-ZA"/>
              </w:rPr>
            </w:pPr>
            <w:r w:rsidRPr="0066599A">
              <w:rPr>
                <w:rFonts w:cs="Arial"/>
                <w:b/>
                <w:color w:val="000000"/>
                <w:sz w:val="18"/>
                <w:szCs w:val="18"/>
                <w:lang w:eastAsia="en-ZA"/>
              </w:rPr>
              <w:t>Difference</w:t>
            </w:r>
            <w:r w:rsidRPr="0066599A">
              <w:rPr>
                <w:rFonts w:cs="Arial"/>
                <w:b/>
                <w:color w:val="000000"/>
                <w:sz w:val="18"/>
                <w:szCs w:val="18"/>
                <w:lang w:eastAsia="en-ZA"/>
              </w:rPr>
              <w:br/>
              <w:t>R'</w:t>
            </w:r>
          </w:p>
        </w:tc>
      </w:tr>
      <w:tr w:rsidR="00D00A11" w:rsidRPr="00CC588C" w:rsidTr="00D00A11">
        <w:trPr>
          <w:trHeight w:val="288"/>
        </w:trPr>
        <w:tc>
          <w:tcPr>
            <w:tcW w:w="0" w:type="auto"/>
            <w:shd w:val="clear" w:color="auto" w:fill="auto"/>
            <w:noWrap/>
            <w:vAlign w:val="bottom"/>
            <w:hideMark/>
          </w:tcPr>
          <w:p w:rsidR="00D00A11" w:rsidRPr="00CC588C" w:rsidRDefault="00D00A11" w:rsidP="00D00A11">
            <w:pPr>
              <w:rPr>
                <w:rFonts w:cs="Arial"/>
                <w:color w:val="000000"/>
                <w:sz w:val="18"/>
                <w:szCs w:val="18"/>
                <w:lang w:eastAsia="en-ZA"/>
              </w:rPr>
            </w:pPr>
            <w:r>
              <w:rPr>
                <w:rFonts w:cs="Arial"/>
                <w:color w:val="000000"/>
                <w:sz w:val="18"/>
                <w:szCs w:val="18"/>
                <w:lang w:eastAsia="en-ZA"/>
              </w:rPr>
              <w:t xml:space="preserve">           </w:t>
            </w:r>
            <w:r w:rsidRPr="00CC588C">
              <w:rPr>
                <w:rFonts w:cs="Arial"/>
                <w:color w:val="000000"/>
                <w:sz w:val="18"/>
                <w:szCs w:val="18"/>
                <w:lang w:eastAsia="en-ZA"/>
              </w:rPr>
              <w:t>054496</w:t>
            </w:r>
          </w:p>
        </w:tc>
        <w:tc>
          <w:tcPr>
            <w:tcW w:w="0" w:type="auto"/>
            <w:shd w:val="clear" w:color="auto" w:fill="auto"/>
            <w:noWrap/>
            <w:vAlign w:val="bottom"/>
            <w:hideMark/>
          </w:tcPr>
          <w:p w:rsidR="00D00A11" w:rsidRPr="00CC588C" w:rsidRDefault="00D00A11" w:rsidP="00D00A11">
            <w:pPr>
              <w:rPr>
                <w:rFonts w:cs="Arial"/>
                <w:color w:val="000000"/>
                <w:sz w:val="18"/>
                <w:szCs w:val="18"/>
                <w:lang w:eastAsia="en-ZA"/>
              </w:rPr>
            </w:pPr>
            <w:r w:rsidRPr="00CC588C">
              <w:rPr>
                <w:rFonts w:cs="Arial"/>
                <w:color w:val="000000"/>
                <w:sz w:val="18"/>
                <w:szCs w:val="18"/>
                <w:lang w:eastAsia="en-ZA"/>
              </w:rPr>
              <w:t>La Natura (Pty) Ltd</w:t>
            </w:r>
          </w:p>
        </w:tc>
        <w:tc>
          <w:tcPr>
            <w:tcW w:w="2561" w:type="dxa"/>
            <w:shd w:val="clear" w:color="auto" w:fill="auto"/>
            <w:noWrap/>
            <w:vAlign w:val="bottom"/>
            <w:hideMark/>
          </w:tcPr>
          <w:p w:rsidR="00D00A11" w:rsidRPr="00CC588C" w:rsidRDefault="00D00A11" w:rsidP="00D00A11">
            <w:pPr>
              <w:jc w:val="right"/>
              <w:rPr>
                <w:rFonts w:cs="Arial"/>
                <w:color w:val="000000"/>
                <w:sz w:val="18"/>
                <w:szCs w:val="18"/>
                <w:lang w:eastAsia="en-ZA"/>
              </w:rPr>
            </w:pPr>
            <w:r w:rsidRPr="00CC588C">
              <w:rPr>
                <w:rFonts w:cs="Arial"/>
                <w:color w:val="000000"/>
                <w:sz w:val="18"/>
                <w:szCs w:val="18"/>
                <w:lang w:eastAsia="en-ZA"/>
              </w:rPr>
              <w:t>0</w:t>
            </w:r>
          </w:p>
        </w:tc>
        <w:tc>
          <w:tcPr>
            <w:tcW w:w="2247" w:type="dxa"/>
            <w:shd w:val="clear" w:color="auto" w:fill="auto"/>
            <w:noWrap/>
            <w:vAlign w:val="bottom"/>
            <w:hideMark/>
          </w:tcPr>
          <w:p w:rsidR="00D00A11" w:rsidRPr="00CC588C" w:rsidRDefault="00D00A11" w:rsidP="00D00A11">
            <w:pPr>
              <w:rPr>
                <w:rFonts w:cs="Arial"/>
                <w:color w:val="000000"/>
                <w:sz w:val="18"/>
                <w:szCs w:val="18"/>
                <w:lang w:eastAsia="en-ZA"/>
              </w:rPr>
            </w:pPr>
            <w:r w:rsidRPr="00CC588C">
              <w:rPr>
                <w:rFonts w:cs="Arial"/>
                <w:color w:val="000000"/>
                <w:sz w:val="18"/>
                <w:szCs w:val="18"/>
                <w:lang w:eastAsia="en-ZA"/>
              </w:rPr>
              <w:t xml:space="preserve">                     </w:t>
            </w:r>
            <w:r>
              <w:rPr>
                <w:rFonts w:cs="Arial"/>
                <w:color w:val="000000"/>
                <w:sz w:val="18"/>
                <w:szCs w:val="18"/>
                <w:lang w:eastAsia="en-ZA"/>
              </w:rPr>
              <w:t xml:space="preserve">      315 171</w:t>
            </w:r>
          </w:p>
        </w:tc>
        <w:tc>
          <w:tcPr>
            <w:tcW w:w="0" w:type="auto"/>
            <w:shd w:val="clear" w:color="auto" w:fill="auto"/>
            <w:noWrap/>
            <w:vAlign w:val="bottom"/>
            <w:hideMark/>
          </w:tcPr>
          <w:p w:rsidR="00D00A11" w:rsidRPr="00CC588C" w:rsidRDefault="00D00A11" w:rsidP="00D00A11">
            <w:pPr>
              <w:rPr>
                <w:rFonts w:cs="Arial"/>
                <w:color w:val="000000"/>
                <w:sz w:val="18"/>
                <w:szCs w:val="18"/>
                <w:lang w:eastAsia="en-ZA"/>
              </w:rPr>
            </w:pPr>
            <w:r>
              <w:rPr>
                <w:rFonts w:cs="Arial"/>
                <w:color w:val="000000"/>
                <w:sz w:val="18"/>
                <w:szCs w:val="18"/>
                <w:lang w:eastAsia="en-ZA"/>
              </w:rPr>
              <w:t xml:space="preserve">                 315 171</w:t>
            </w:r>
            <w:r w:rsidRPr="00CC588C">
              <w:rPr>
                <w:rFonts w:cs="Arial"/>
                <w:color w:val="000000"/>
                <w:sz w:val="18"/>
                <w:szCs w:val="18"/>
                <w:lang w:eastAsia="en-ZA"/>
              </w:rPr>
              <w:t xml:space="preserve"> </w:t>
            </w:r>
          </w:p>
        </w:tc>
      </w:tr>
    </w:tbl>
    <w:p w:rsidR="00D00A11" w:rsidRDefault="00D00A11" w:rsidP="00D00A11">
      <w:pPr>
        <w:jc w:val="both"/>
        <w:rPr>
          <w:rFonts w:cs="Arial"/>
        </w:rPr>
      </w:pPr>
    </w:p>
    <w:p w:rsidR="00D00A11" w:rsidRDefault="00D00A11" w:rsidP="00D00A11">
      <w:pPr>
        <w:jc w:val="both"/>
        <w:rPr>
          <w:rFonts w:cs="Arial"/>
          <w:b/>
        </w:rPr>
      </w:pPr>
      <w:r>
        <w:rPr>
          <w:rFonts w:cs="Arial"/>
          <w:b/>
        </w:rPr>
        <w:t>Impact</w:t>
      </w:r>
    </w:p>
    <w:p w:rsidR="00D00A11" w:rsidRPr="007A6A5C" w:rsidRDefault="00D00A11" w:rsidP="00D00A11">
      <w:pPr>
        <w:jc w:val="both"/>
        <w:rPr>
          <w:rFonts w:cs="Arial"/>
        </w:rPr>
      </w:pPr>
      <w:r w:rsidRPr="007A6A5C">
        <w:rPr>
          <w:rFonts w:cs="Arial"/>
        </w:rPr>
        <w:t>This results to the following:</w:t>
      </w:r>
    </w:p>
    <w:p w:rsidR="00D00A11" w:rsidRPr="0005102F" w:rsidRDefault="00D00A11" w:rsidP="00D00A11">
      <w:pPr>
        <w:spacing w:after="0"/>
        <w:contextualSpacing/>
        <w:jc w:val="both"/>
        <w:rPr>
          <w:rFonts w:cs="Arial"/>
        </w:rPr>
      </w:pPr>
      <w:r w:rsidRPr="0005102F">
        <w:rPr>
          <w:rFonts w:cs="Arial"/>
        </w:rPr>
        <w:t>Understatement of Commitment</w:t>
      </w:r>
    </w:p>
    <w:p w:rsidR="00D00A11" w:rsidRDefault="00D00A11" w:rsidP="00D00A11">
      <w:pPr>
        <w:jc w:val="both"/>
        <w:rPr>
          <w:rFonts w:cs="Arial"/>
          <w:b/>
        </w:rPr>
      </w:pPr>
    </w:p>
    <w:p w:rsidR="00D00A11" w:rsidRPr="00222232" w:rsidRDefault="00D00A11" w:rsidP="00D00A11">
      <w:pPr>
        <w:jc w:val="both"/>
        <w:rPr>
          <w:rFonts w:cs="Arial"/>
        </w:rPr>
      </w:pPr>
      <w:r w:rsidRPr="008C30F6">
        <w:rPr>
          <w:rFonts w:cs="Arial"/>
          <w:b/>
        </w:rPr>
        <w:t>Internal control deficiency</w:t>
      </w:r>
    </w:p>
    <w:p w:rsidR="00D00A11" w:rsidRPr="002232B3" w:rsidRDefault="00D00A11" w:rsidP="00D00A11">
      <w:pPr>
        <w:tabs>
          <w:tab w:val="num" w:pos="851"/>
        </w:tabs>
        <w:jc w:val="both"/>
        <w:rPr>
          <w:rFonts w:cs="Arial"/>
          <w:i/>
        </w:rPr>
      </w:pPr>
      <w:r w:rsidRPr="002232B3">
        <w:rPr>
          <w:rFonts w:cs="Arial"/>
          <w:i/>
        </w:rPr>
        <w:t>Financial and Performance Management</w:t>
      </w:r>
    </w:p>
    <w:p w:rsidR="00D00A11" w:rsidRPr="00912A70" w:rsidRDefault="00D00A11" w:rsidP="00D00A11">
      <w:pPr>
        <w:tabs>
          <w:tab w:val="num" w:pos="851"/>
        </w:tabs>
        <w:jc w:val="both"/>
        <w:rPr>
          <w:rFonts w:cs="Arial"/>
          <w:color w:val="000000"/>
        </w:rPr>
      </w:pPr>
      <w:r w:rsidRPr="00912A70">
        <w:rPr>
          <w:rFonts w:cs="Arial"/>
          <w:color w:val="000000"/>
        </w:rPr>
        <w:t>Management did not prepare regular, accurate and complete financial and performance reports that are supported and evidenced by reliable information because the</w:t>
      </w:r>
      <w:r>
        <w:rPr>
          <w:rFonts w:cs="Arial"/>
          <w:color w:val="000000"/>
        </w:rPr>
        <w:t xml:space="preserve"> provisions information on schedule does not agree to supporting information.</w:t>
      </w:r>
    </w:p>
    <w:p w:rsidR="00D00A11" w:rsidRDefault="00D00A11" w:rsidP="00D00A11">
      <w:pPr>
        <w:tabs>
          <w:tab w:val="num" w:pos="851"/>
        </w:tabs>
        <w:jc w:val="both"/>
        <w:rPr>
          <w:rFonts w:cs="Arial"/>
          <w:color w:val="000000"/>
        </w:rPr>
      </w:pPr>
    </w:p>
    <w:p w:rsidR="00D00A11" w:rsidRPr="006622B7" w:rsidRDefault="00D00A11" w:rsidP="00D00A11">
      <w:pPr>
        <w:tabs>
          <w:tab w:val="num" w:pos="851"/>
        </w:tabs>
        <w:jc w:val="both"/>
        <w:rPr>
          <w:rFonts w:cs="Arial"/>
          <w:color w:val="000000"/>
        </w:rPr>
      </w:pPr>
      <w:r w:rsidRPr="008C30F6">
        <w:rPr>
          <w:rFonts w:cs="Arial"/>
          <w:b/>
        </w:rPr>
        <w:t xml:space="preserve">Recommendation </w:t>
      </w:r>
    </w:p>
    <w:p w:rsidR="00D00A11" w:rsidRPr="00F53835" w:rsidRDefault="00D00A11" w:rsidP="00D00A11">
      <w:pPr>
        <w:jc w:val="both"/>
        <w:rPr>
          <w:rFonts w:cs="Arial"/>
        </w:rPr>
      </w:pPr>
      <w:r>
        <w:rPr>
          <w:rFonts w:cs="Arial"/>
          <w:color w:val="000000"/>
        </w:rPr>
        <w:t>It is recommended that management must enhance the review of the financial statements prior to submission for audit purposes and ensure that all information that is included in the financial statements is complete and presented fairly</w:t>
      </w:r>
      <w:r w:rsidRPr="00613E4D">
        <w:rPr>
          <w:rFonts w:cs="Arial"/>
        </w:rPr>
        <w:t>.</w:t>
      </w:r>
    </w:p>
    <w:p w:rsidR="00D00A11" w:rsidRDefault="00D00A11" w:rsidP="00D00A11">
      <w:pPr>
        <w:rPr>
          <w:rFonts w:cs="Arial"/>
          <w:b/>
          <w:bCs/>
        </w:rPr>
      </w:pPr>
    </w:p>
    <w:p w:rsidR="00D00A11" w:rsidRDefault="00D00A11" w:rsidP="00D00A11">
      <w:pPr>
        <w:rPr>
          <w:rFonts w:cs="Arial"/>
          <w:b/>
          <w:bCs/>
        </w:rPr>
      </w:pPr>
      <w:r w:rsidRPr="00745762">
        <w:rPr>
          <w:rFonts w:cs="Arial"/>
          <w:b/>
          <w:bCs/>
        </w:rPr>
        <w:lastRenderedPageBreak/>
        <w:t>Management response:</w:t>
      </w:r>
    </w:p>
    <w:p w:rsidR="00D00A11" w:rsidRDefault="00D00A11" w:rsidP="00D00A11">
      <w:pPr>
        <w:rPr>
          <w:rFonts w:cs="Arial"/>
          <w:b/>
          <w:bCs/>
        </w:rPr>
      </w:pPr>
      <w:r>
        <w:rPr>
          <w:rFonts w:cs="Arial"/>
          <w:b/>
          <w:bCs/>
        </w:rPr>
        <w:t>La Natura:</w:t>
      </w:r>
    </w:p>
    <w:p w:rsidR="00D00A11" w:rsidRPr="001B5833" w:rsidRDefault="00D00A11" w:rsidP="00D00A11">
      <w:pPr>
        <w:rPr>
          <w:rFonts w:cs="Arial"/>
          <w:color w:val="000000"/>
          <w:lang w:eastAsia="en-ZA"/>
        </w:rPr>
      </w:pPr>
      <w:r>
        <w:rPr>
          <w:rFonts w:cs="Arial"/>
          <w:color w:val="000000"/>
          <w:lang w:eastAsia="en-ZA"/>
        </w:rPr>
        <w:t xml:space="preserve">Management does not agree with the finding. </w:t>
      </w:r>
      <w:r w:rsidRPr="001B5833">
        <w:rPr>
          <w:rFonts w:cs="Arial"/>
          <w:color w:val="000000"/>
          <w:lang w:eastAsia="en-ZA"/>
        </w:rPr>
        <w:t xml:space="preserve">CPAP is not applicable to the project and the commitment schedule was therefore updated </w:t>
      </w:r>
      <w:r>
        <w:rPr>
          <w:rFonts w:cs="Arial"/>
          <w:color w:val="000000"/>
          <w:lang w:eastAsia="en-ZA"/>
        </w:rPr>
        <w:t>accordingly.</w:t>
      </w:r>
      <w:r w:rsidRPr="001B5833">
        <w:rPr>
          <w:rFonts w:cs="Arial"/>
          <w:color w:val="000000"/>
          <w:lang w:eastAsia="en-ZA"/>
        </w:rPr>
        <w:t xml:space="preserve"> The CPAP authorised amount as per the commitment is R0.00</w:t>
      </w:r>
      <w:r>
        <w:rPr>
          <w:rFonts w:cs="Arial"/>
          <w:color w:val="000000"/>
          <w:lang w:eastAsia="en-ZA"/>
        </w:rPr>
        <w:t xml:space="preserve"> as reported</w:t>
      </w:r>
      <w:r w:rsidRPr="001B5833">
        <w:rPr>
          <w:rFonts w:cs="Arial"/>
          <w:color w:val="000000"/>
          <w:lang w:eastAsia="en-ZA"/>
        </w:rPr>
        <w:t xml:space="preserve">. Please refer to the document that was provided to PBA to adjust CPAP. </w:t>
      </w:r>
    </w:p>
    <w:p w:rsidR="00D00A11" w:rsidRDefault="00D00A11" w:rsidP="00D00A11">
      <w:pPr>
        <w:rPr>
          <w:rFonts w:cs="Arial"/>
          <w:b/>
          <w:bCs/>
        </w:rPr>
      </w:pPr>
    </w:p>
    <w:p w:rsidR="00D00A11" w:rsidRPr="000F64FC" w:rsidRDefault="00D00A11" w:rsidP="00D00A11">
      <w:r w:rsidRPr="001120F5">
        <w:rPr>
          <w:rFonts w:cs="Arial"/>
          <w:b/>
          <w:iCs/>
        </w:rPr>
        <w:t>Auditor’s conclusion</w:t>
      </w:r>
      <w:r>
        <w:rPr>
          <w:rFonts w:cs="Arial"/>
          <w:b/>
          <w:iCs/>
        </w:rPr>
        <w:t xml:space="preserve"> </w:t>
      </w:r>
    </w:p>
    <w:p w:rsidR="00D00A11" w:rsidRPr="00A61B82" w:rsidRDefault="00D00A11" w:rsidP="00D00A11">
      <w:pPr>
        <w:rPr>
          <w:rFonts w:cs="Arial"/>
          <w:bCs/>
        </w:rPr>
      </w:pPr>
      <w:r w:rsidRPr="00A61B82">
        <w:rPr>
          <w:rFonts w:cs="Arial"/>
          <w:bCs/>
        </w:rPr>
        <w:t>Issue 1</w:t>
      </w:r>
      <w:r>
        <w:rPr>
          <w:rFonts w:cs="Arial"/>
          <w:bCs/>
        </w:rPr>
        <w:t xml:space="preserve"> La Natura</w:t>
      </w:r>
      <w:r w:rsidRPr="00A61B82">
        <w:rPr>
          <w:rFonts w:cs="Arial"/>
          <w:bCs/>
        </w:rPr>
        <w:t xml:space="preserve">: Management comments noted, however the finding remains unresolved since the document </w:t>
      </w:r>
      <w:r>
        <w:rPr>
          <w:rFonts w:cs="Arial"/>
          <w:bCs/>
        </w:rPr>
        <w:t xml:space="preserve">supporting </w:t>
      </w:r>
      <w:r w:rsidRPr="00A61B82">
        <w:rPr>
          <w:rFonts w:cs="Arial"/>
          <w:bCs/>
        </w:rPr>
        <w:t>PBA to adjust CPAP was not provided</w:t>
      </w:r>
      <w:r>
        <w:rPr>
          <w:rFonts w:cs="Arial"/>
          <w:bCs/>
        </w:rPr>
        <w:t>.</w:t>
      </w:r>
    </w:p>
    <w:p w:rsidR="00D00A11" w:rsidRDefault="00D00A11" w:rsidP="00D00A11">
      <w:pPr>
        <w:rPr>
          <w:rFonts w:cs="Arial"/>
          <w:b/>
          <w:bCs/>
        </w:rPr>
      </w:pPr>
    </w:p>
    <w:p w:rsidR="00D00A11" w:rsidRDefault="00D00A11" w:rsidP="00D00A11">
      <w:pPr>
        <w:rPr>
          <w:rFonts w:cs="Arial"/>
          <w:b/>
          <w:bCs/>
        </w:rPr>
      </w:pPr>
    </w:p>
    <w:p w:rsidR="00D00A11" w:rsidRDefault="00D00A11" w:rsidP="00D00A11">
      <w:pPr>
        <w:rPr>
          <w:rFonts w:cs="Arial"/>
          <w:b/>
          <w:bCs/>
        </w:rPr>
      </w:pPr>
    </w:p>
    <w:p w:rsidR="00D00A11" w:rsidRDefault="00D00A11" w:rsidP="00D00A11">
      <w:pPr>
        <w:spacing w:after="360"/>
        <w:jc w:val="both"/>
        <w:rPr>
          <w:rFonts w:cs="Arial"/>
          <w:b/>
          <w:bCs/>
          <w:highlight w:val="lightGray"/>
        </w:rPr>
      </w:pPr>
    </w:p>
    <w:p w:rsidR="00D00A11" w:rsidRDefault="00D00A11" w:rsidP="00D00A11">
      <w:pPr>
        <w:spacing w:after="360"/>
        <w:jc w:val="both"/>
        <w:rPr>
          <w:rFonts w:cs="Arial"/>
          <w:b/>
          <w:bCs/>
          <w:highlight w:val="lightGray"/>
        </w:rPr>
      </w:pPr>
    </w:p>
    <w:p w:rsidR="00D00A11" w:rsidRDefault="00D00A11" w:rsidP="00D00A11">
      <w:pPr>
        <w:spacing w:after="360"/>
        <w:jc w:val="both"/>
        <w:rPr>
          <w:rFonts w:cs="Arial"/>
          <w:b/>
          <w:bCs/>
          <w:highlight w:val="lightGray"/>
        </w:rPr>
      </w:pPr>
    </w:p>
    <w:p w:rsidR="00D00A11" w:rsidRDefault="00D00A11" w:rsidP="00D00A11">
      <w:pPr>
        <w:spacing w:after="360"/>
        <w:jc w:val="both"/>
        <w:rPr>
          <w:rFonts w:cs="Arial"/>
          <w:b/>
          <w:bCs/>
          <w:highlight w:val="lightGray"/>
        </w:rPr>
      </w:pPr>
    </w:p>
    <w:p w:rsidR="00D00A11" w:rsidRDefault="00D00A11" w:rsidP="00D00A11">
      <w:pPr>
        <w:jc w:val="both"/>
        <w:rPr>
          <w:rFonts w:cs="Arial"/>
          <w:bCs/>
        </w:rPr>
      </w:pPr>
    </w:p>
    <w:p w:rsidR="00D00A11" w:rsidRDefault="00D00A11" w:rsidP="00D00A11">
      <w:pPr>
        <w:jc w:val="both"/>
        <w:rPr>
          <w:rFonts w:cs="Arial"/>
          <w:bCs/>
        </w:rPr>
      </w:pPr>
    </w:p>
    <w:p w:rsidR="00D00A11" w:rsidRDefault="00D00A11"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5E5C14" w:rsidRDefault="005E5C14" w:rsidP="00D00A11">
      <w:pPr>
        <w:jc w:val="both"/>
        <w:rPr>
          <w:rFonts w:cs="Arial"/>
          <w:bCs/>
        </w:rPr>
      </w:pPr>
    </w:p>
    <w:p w:rsidR="00D00A11" w:rsidRDefault="00D00A11" w:rsidP="00D00A11">
      <w:pPr>
        <w:jc w:val="both"/>
        <w:rPr>
          <w:rFonts w:cs="Arial"/>
          <w:bCs/>
        </w:rPr>
      </w:pPr>
    </w:p>
    <w:p w:rsidR="009F0289" w:rsidRDefault="009F0289">
      <w:pPr>
        <w:spacing w:after="200"/>
        <w:rPr>
          <w:rFonts w:cs="Arial"/>
          <w:bCs/>
        </w:rPr>
      </w:pPr>
      <w:r>
        <w:rPr>
          <w:rFonts w:cs="Arial"/>
          <w:bCs/>
        </w:rPr>
        <w:br w:type="page"/>
      </w:r>
    </w:p>
    <w:p w:rsidR="00D00A11" w:rsidRPr="009F0289" w:rsidRDefault="009F0289" w:rsidP="009F0289">
      <w:pPr>
        <w:pStyle w:val="Heading4"/>
      </w:pPr>
      <w:r w:rsidRPr="009F0289">
        <w:lastRenderedPageBreak/>
        <w:t>AUDIT OF PREDETERMINED OBJECTIVES</w:t>
      </w:r>
    </w:p>
    <w:p w:rsidR="00877CD3" w:rsidRDefault="00877CD3" w:rsidP="00176ABE"/>
    <w:p w:rsidR="00B83C36" w:rsidRPr="00AB702E" w:rsidRDefault="00B83C36" w:rsidP="00B83C36">
      <w:pPr>
        <w:spacing w:before="120"/>
        <w:jc w:val="both"/>
        <w:rPr>
          <w:rFonts w:cs="Arial"/>
          <w:b/>
        </w:rPr>
      </w:pPr>
      <w:r w:rsidRPr="00AB702E">
        <w:rPr>
          <w:rFonts w:cs="Arial"/>
          <w:b/>
          <w:highlight w:val="lightGray"/>
        </w:rPr>
        <w:t>Programm</w:t>
      </w:r>
      <w:r>
        <w:rPr>
          <w:rFonts w:cs="Arial"/>
          <w:b/>
          <w:highlight w:val="lightGray"/>
        </w:rPr>
        <w:t>e 3: Strategic objectives not reported in the 2019/20 Annual Performance Report</w:t>
      </w:r>
      <w:r>
        <w:rPr>
          <w:rFonts w:cs="Arial"/>
          <w:b/>
        </w:rPr>
        <w:t xml:space="preserve"> </w:t>
      </w:r>
      <w:r w:rsidRPr="001E0AFA">
        <w:rPr>
          <w:rFonts w:cs="Arial"/>
          <w:b/>
          <w:highlight w:val="lightGray"/>
        </w:rPr>
        <w:t>COFF 17 HO</w:t>
      </w:r>
    </w:p>
    <w:p w:rsidR="00B83C36" w:rsidRDefault="00B83C36" w:rsidP="00B83C36">
      <w:pPr>
        <w:spacing w:before="120"/>
        <w:jc w:val="both"/>
        <w:rPr>
          <w:rFonts w:cs="Arial"/>
          <w:b/>
        </w:rPr>
      </w:pPr>
    </w:p>
    <w:p w:rsidR="00B83C36" w:rsidRPr="00AB702E" w:rsidRDefault="00B83C36" w:rsidP="00B83C36">
      <w:pPr>
        <w:spacing w:before="120"/>
        <w:jc w:val="both"/>
        <w:rPr>
          <w:rFonts w:cs="Arial"/>
          <w:b/>
        </w:rPr>
      </w:pPr>
      <w:r>
        <w:rPr>
          <w:rFonts w:cs="Arial"/>
          <w:b/>
        </w:rPr>
        <w:t>Audit Finding</w:t>
      </w:r>
    </w:p>
    <w:p w:rsidR="00B83C36" w:rsidRPr="00AB702E" w:rsidRDefault="00B83C36" w:rsidP="00B83C36">
      <w:pPr>
        <w:jc w:val="both"/>
        <w:outlineLvl w:val="4"/>
        <w:rPr>
          <w:rFonts w:cs="Arial"/>
          <w:b/>
        </w:rPr>
      </w:pPr>
      <w:r w:rsidRPr="00AB702E">
        <w:rPr>
          <w:rFonts w:cs="Arial"/>
          <w:b/>
        </w:rPr>
        <w:t>Requirements</w:t>
      </w:r>
    </w:p>
    <w:p w:rsidR="00B83C36" w:rsidRPr="001E0AFA" w:rsidRDefault="00B83C36" w:rsidP="00B83C36">
      <w:pPr>
        <w:pStyle w:val="NormalWeb"/>
        <w:spacing w:beforeAutospacing="0" w:afterAutospacing="0"/>
        <w:jc w:val="both"/>
        <w:rPr>
          <w:rFonts w:ascii="Arial" w:hAnsi="Arial" w:cs="Arial"/>
          <w:i/>
          <w:sz w:val="22"/>
          <w:szCs w:val="22"/>
          <w:lang w:eastAsia="en-GB"/>
        </w:rPr>
      </w:pPr>
      <w:r w:rsidRPr="001E0AFA">
        <w:rPr>
          <w:rFonts w:ascii="Arial" w:hAnsi="Arial" w:cs="Arial"/>
          <w:i/>
          <w:sz w:val="22"/>
          <w:szCs w:val="22"/>
          <w:lang w:eastAsia="en-GB"/>
        </w:rPr>
        <w:t>Section 40(3)(a) of the Public Finance Management Act states that: “The annual report and audited financial statements referred to subsection (1)(d)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B83C36" w:rsidRPr="001E0AFA" w:rsidRDefault="00B83C36" w:rsidP="00B83C36">
      <w:pPr>
        <w:autoSpaceDE w:val="0"/>
        <w:autoSpaceDN w:val="0"/>
        <w:adjustRightInd w:val="0"/>
        <w:jc w:val="both"/>
        <w:rPr>
          <w:rFonts w:cs="Arial"/>
          <w:i/>
        </w:rPr>
      </w:pPr>
      <w:r w:rsidRPr="001E0AFA">
        <w:rPr>
          <w:rFonts w:cs="Arial"/>
          <w:i/>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rsidR="00B83C36" w:rsidRPr="001E0AFA" w:rsidRDefault="00B83C36" w:rsidP="00B83C36">
      <w:pPr>
        <w:autoSpaceDE w:val="0"/>
        <w:autoSpaceDN w:val="0"/>
        <w:adjustRightInd w:val="0"/>
        <w:jc w:val="both"/>
        <w:rPr>
          <w:rFonts w:cs="Arial"/>
          <w:i/>
        </w:rPr>
      </w:pPr>
      <w:r w:rsidRPr="001E0AFA">
        <w:rPr>
          <w:rFonts w:cs="Arial"/>
          <w:i/>
        </w:rPr>
        <w:t>Section 31(1) of the Public Service Regulation states the following: “The head of department shall include in the department’s annual report, referred to section 40(1)(d) of the Public Finance Management Act, such information pertaining to the public service as the Minister may direct, and in the format that the Minister may direct…”</w:t>
      </w:r>
    </w:p>
    <w:p w:rsidR="00B83C36" w:rsidRPr="001E0AFA" w:rsidRDefault="00B83C36" w:rsidP="00B83C36">
      <w:pPr>
        <w:autoSpaceDE w:val="0"/>
        <w:autoSpaceDN w:val="0"/>
        <w:adjustRightInd w:val="0"/>
        <w:jc w:val="both"/>
        <w:rPr>
          <w:rFonts w:cs="Arial"/>
          <w:i/>
        </w:rPr>
      </w:pPr>
    </w:p>
    <w:p w:rsidR="00B83C36" w:rsidRPr="001E0AFA" w:rsidRDefault="00B83C36" w:rsidP="00B83C36">
      <w:pPr>
        <w:autoSpaceDE w:val="0"/>
        <w:autoSpaceDN w:val="0"/>
        <w:adjustRightInd w:val="0"/>
        <w:jc w:val="both"/>
        <w:rPr>
          <w:rFonts w:cs="Arial"/>
          <w:i/>
        </w:rPr>
      </w:pPr>
      <w:r w:rsidRPr="001E0AFA">
        <w:rPr>
          <w:rFonts w:cs="Arial"/>
          <w:i/>
        </w:rPr>
        <w:t>Treasury Regulations 5.2.4 states that: “The strategic plan must form the basis for the annual reports of accounting officers as required by sections 40(1)(d) of the Act…”</w:t>
      </w:r>
    </w:p>
    <w:p w:rsidR="00B83C36" w:rsidRPr="00AB702E" w:rsidRDefault="00B83C36" w:rsidP="00B83C36">
      <w:pPr>
        <w:pStyle w:val="NormalWeb"/>
        <w:spacing w:before="0" w:beforeAutospacing="0" w:after="0" w:afterAutospacing="0"/>
        <w:jc w:val="both"/>
        <w:rPr>
          <w:rFonts w:ascii="Arial" w:hAnsi="Arial" w:cs="Arial"/>
          <w:sz w:val="22"/>
          <w:szCs w:val="22"/>
          <w:lang w:eastAsia="en-GB"/>
        </w:rPr>
      </w:pPr>
    </w:p>
    <w:p w:rsidR="00B83C36" w:rsidRPr="00AB702E" w:rsidRDefault="00B83C36" w:rsidP="00B83C3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Nature </w:t>
      </w:r>
    </w:p>
    <w:p w:rsidR="00B83C36" w:rsidRPr="00AB702E" w:rsidRDefault="00B83C36" w:rsidP="00B83C36">
      <w:pPr>
        <w:pStyle w:val="NormalWeb"/>
        <w:spacing w:before="0" w:beforeAutospacing="0" w:after="0" w:afterAutospacing="0"/>
        <w:jc w:val="both"/>
        <w:rPr>
          <w:rFonts w:ascii="Arial" w:hAnsi="Arial" w:cs="Arial"/>
          <w:b/>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During the au</w:t>
      </w:r>
      <w:r>
        <w:rPr>
          <w:rFonts w:ascii="Arial" w:hAnsi="Arial" w:cs="Arial"/>
          <w:sz w:val="22"/>
          <w:szCs w:val="22"/>
          <w:lang w:eastAsia="en-GB"/>
        </w:rPr>
        <w:t>dit of performance information, Programme 3: Construction Project Management</w:t>
      </w:r>
      <w:r w:rsidRPr="00AB702E">
        <w:rPr>
          <w:rFonts w:ascii="Arial" w:hAnsi="Arial" w:cs="Arial"/>
          <w:sz w:val="22"/>
          <w:szCs w:val="22"/>
          <w:lang w:eastAsia="en-GB"/>
        </w:rPr>
        <w:t>, we noted that the</w:t>
      </w:r>
      <w:r>
        <w:rPr>
          <w:rFonts w:ascii="Arial" w:hAnsi="Arial" w:cs="Arial"/>
          <w:sz w:val="22"/>
          <w:szCs w:val="22"/>
          <w:lang w:eastAsia="en-GB"/>
        </w:rPr>
        <w:t xml:space="preserve"> strategic objectives as listed below were disclosed in the 2019/20 Annual Performance Plan, however were not reported in the 2019/20 Annual Performance Report.</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Strategic objective: “</w:t>
      </w:r>
      <w:r w:rsidRPr="000432E6">
        <w:rPr>
          <w:rFonts w:ascii="Arial" w:hAnsi="Arial" w:cs="Arial"/>
          <w:sz w:val="22"/>
          <w:szCs w:val="22"/>
          <w:lang w:eastAsia="en-GB"/>
        </w:rPr>
        <w:t>To develop detailed construction plans that direct the execution of construction projects</w:t>
      </w:r>
      <w:r>
        <w:rPr>
          <w:rFonts w:ascii="Arial" w:hAnsi="Arial" w:cs="Arial"/>
          <w:sz w:val="22"/>
          <w:szCs w:val="22"/>
          <w:lang w:eastAsia="en-GB"/>
        </w:rPr>
        <w:t>”</w:t>
      </w:r>
    </w:p>
    <w:p w:rsidR="00B83C36" w:rsidRPr="001369E5" w:rsidRDefault="00B83C36" w:rsidP="00B83C36">
      <w:pPr>
        <w:pStyle w:val="NormalWeb"/>
        <w:jc w:val="both"/>
        <w:rPr>
          <w:rFonts w:ascii="Arial" w:hAnsi="Arial" w:cs="Arial"/>
          <w:sz w:val="22"/>
          <w:szCs w:val="22"/>
          <w:lang w:eastAsia="en-GB"/>
        </w:rPr>
      </w:pPr>
      <w:r>
        <w:rPr>
          <w:rFonts w:ascii="Arial" w:hAnsi="Arial" w:cs="Arial"/>
          <w:sz w:val="22"/>
          <w:szCs w:val="22"/>
          <w:lang w:eastAsia="en-GB"/>
        </w:rPr>
        <w:t>Strategic objective: “</w:t>
      </w:r>
      <w:r w:rsidRPr="000432E6">
        <w:rPr>
          <w:rFonts w:ascii="Arial" w:hAnsi="Arial" w:cs="Arial"/>
          <w:sz w:val="22"/>
          <w:szCs w:val="22"/>
          <w:lang w:eastAsia="en-GB"/>
        </w:rPr>
        <w:t>To ensure that construction programmes are</w:t>
      </w:r>
      <w:r>
        <w:rPr>
          <w:rFonts w:ascii="Arial" w:hAnsi="Arial" w:cs="Arial"/>
          <w:sz w:val="22"/>
          <w:szCs w:val="22"/>
          <w:lang w:eastAsia="en-GB"/>
        </w:rPr>
        <w:t xml:space="preserve"> </w:t>
      </w:r>
      <w:r w:rsidRPr="000432E6">
        <w:rPr>
          <w:rFonts w:ascii="Arial" w:hAnsi="Arial" w:cs="Arial"/>
          <w:sz w:val="22"/>
          <w:szCs w:val="22"/>
          <w:lang w:eastAsia="en-GB"/>
        </w:rPr>
        <w:t>implemented according to approved criteria</w:t>
      </w:r>
      <w:r>
        <w:rPr>
          <w:rFonts w:ascii="Arial" w:hAnsi="Arial" w:cs="Arial"/>
          <w:sz w:val="22"/>
          <w:szCs w:val="22"/>
          <w:lang w:eastAsia="en-GB"/>
        </w:rPr>
        <w:t>”</w:t>
      </w:r>
    </w:p>
    <w:p w:rsidR="00B83C36" w:rsidRPr="00AB702E" w:rsidRDefault="00B83C36" w:rsidP="00B83C36">
      <w:pPr>
        <w:pStyle w:val="NormalWeb"/>
        <w:spacing w:before="0" w:beforeAutospacing="0" w:after="0" w:afterAutospacing="0"/>
        <w:jc w:val="both"/>
        <w:rPr>
          <w:rFonts w:ascii="Arial" w:hAnsi="Arial" w:cs="Arial"/>
          <w:b/>
          <w:sz w:val="22"/>
          <w:szCs w:val="22"/>
          <w:lang w:eastAsia="en-GB"/>
        </w:rPr>
      </w:pPr>
      <w:r w:rsidRPr="00AB702E">
        <w:rPr>
          <w:rFonts w:ascii="Arial" w:hAnsi="Arial" w:cs="Arial"/>
          <w:b/>
          <w:sz w:val="22"/>
          <w:szCs w:val="22"/>
          <w:lang w:eastAsia="en-GB"/>
        </w:rPr>
        <w:t>Impact</w:t>
      </w:r>
    </w:p>
    <w:p w:rsidR="00B83C36" w:rsidRPr="00AB702E" w:rsidRDefault="00B83C36" w:rsidP="00B83C3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 xml:space="preserve">The above may result in the following: </w:t>
      </w:r>
    </w:p>
    <w:p w:rsidR="00B83C36" w:rsidRDefault="00B83C36" w:rsidP="00B83C36">
      <w:pPr>
        <w:pStyle w:val="NormalWeb"/>
        <w:spacing w:before="0" w:beforeAutospacing="0" w:after="0" w:afterAutospacing="0"/>
        <w:jc w:val="both"/>
        <w:rPr>
          <w:rFonts w:ascii="Arial" w:hAnsi="Arial" w:cs="Arial"/>
          <w:sz w:val="22"/>
          <w:szCs w:val="22"/>
          <w:lang w:eastAsia="en-GB"/>
        </w:rPr>
      </w:pPr>
      <w:r w:rsidRPr="00AB702E">
        <w:rPr>
          <w:rFonts w:ascii="Arial" w:hAnsi="Arial" w:cs="Arial"/>
          <w:sz w:val="22"/>
          <w:szCs w:val="22"/>
          <w:lang w:eastAsia="en-GB"/>
        </w:rPr>
        <w:t>Non-comp</w:t>
      </w:r>
      <w:r>
        <w:rPr>
          <w:rFonts w:ascii="Arial" w:hAnsi="Arial" w:cs="Arial"/>
          <w:sz w:val="22"/>
          <w:szCs w:val="22"/>
          <w:lang w:eastAsia="en-GB"/>
        </w:rPr>
        <w:t>liance with the requirements of PFMA, Public Service Regulations and Treasury Regulations.</w:t>
      </w:r>
    </w:p>
    <w:p w:rsidR="00B83C36" w:rsidRPr="001369E5"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spacing w:after="0"/>
        <w:contextualSpacing/>
        <w:jc w:val="both"/>
        <w:rPr>
          <w:rFonts w:cs="Arial"/>
        </w:rPr>
      </w:pPr>
      <w:r w:rsidRPr="001E0AFA">
        <w:rPr>
          <w:rFonts w:cs="Arial"/>
        </w:rPr>
        <w:t>Inconsistent reporting in the annual performance report.</w:t>
      </w:r>
    </w:p>
    <w:p w:rsidR="00B83C36" w:rsidRPr="001E0AFA" w:rsidRDefault="00B83C36" w:rsidP="00B83C36">
      <w:pPr>
        <w:spacing w:after="0"/>
        <w:contextualSpacing/>
        <w:jc w:val="both"/>
        <w:rPr>
          <w:rFonts w:cs="Arial"/>
        </w:rPr>
      </w:pPr>
    </w:p>
    <w:p w:rsidR="00B83C36" w:rsidRPr="001E0AFA" w:rsidRDefault="00B83C36" w:rsidP="00B83C36">
      <w:pPr>
        <w:spacing w:after="0"/>
        <w:contextualSpacing/>
        <w:jc w:val="both"/>
        <w:rPr>
          <w:rFonts w:cs="Arial"/>
        </w:rPr>
      </w:pPr>
      <w:r w:rsidRPr="001E0AFA">
        <w:rPr>
          <w:rFonts w:cs="Arial"/>
        </w:rPr>
        <w:lastRenderedPageBreak/>
        <w:t>Reported strategic objectives are not complete when compared to the planned strategic objectives.</w:t>
      </w:r>
    </w:p>
    <w:p w:rsidR="00B83C36" w:rsidRPr="00AB702E" w:rsidRDefault="00B83C36" w:rsidP="00B83C36">
      <w:pPr>
        <w:contextualSpacing/>
        <w:jc w:val="both"/>
        <w:rPr>
          <w:rFonts w:cs="Arial"/>
          <w:lang w:eastAsia="en-GB"/>
        </w:rPr>
      </w:pPr>
    </w:p>
    <w:p w:rsidR="00B83C36" w:rsidRPr="00AB702E" w:rsidRDefault="00B83C36" w:rsidP="00B83C36">
      <w:pPr>
        <w:jc w:val="both"/>
        <w:outlineLvl w:val="4"/>
        <w:rPr>
          <w:rFonts w:cs="Arial"/>
          <w:b/>
          <w:bCs/>
        </w:rPr>
      </w:pPr>
      <w:r w:rsidRPr="00AB702E">
        <w:rPr>
          <w:rFonts w:cs="Arial"/>
          <w:b/>
          <w:bCs/>
        </w:rPr>
        <w:t>Internal control deficiency</w:t>
      </w:r>
    </w:p>
    <w:p w:rsidR="00B83C36" w:rsidRPr="00AB702E" w:rsidRDefault="00B83C36" w:rsidP="00B83C36">
      <w:pPr>
        <w:jc w:val="both"/>
        <w:outlineLvl w:val="4"/>
        <w:rPr>
          <w:rFonts w:cs="Arial"/>
          <w:bCs/>
          <w:i/>
        </w:rPr>
      </w:pPr>
      <w:r w:rsidRPr="00AB702E">
        <w:rPr>
          <w:rFonts w:cs="Arial"/>
          <w:bCs/>
          <w:i/>
        </w:rPr>
        <w:t>Financial and performance management</w:t>
      </w:r>
    </w:p>
    <w:p w:rsidR="00B83C36" w:rsidRPr="001369E5" w:rsidRDefault="00B83C36" w:rsidP="00B83C36">
      <w:pPr>
        <w:jc w:val="both"/>
        <w:rPr>
          <w:rFonts w:cs="Arial"/>
        </w:rPr>
      </w:pPr>
      <w:r w:rsidRPr="001369E5">
        <w:rPr>
          <w:rFonts w:cs="Arial"/>
        </w:rPr>
        <w:t>Inadequate review processes by management</w:t>
      </w:r>
      <w:r>
        <w:rPr>
          <w:rFonts w:cs="Arial"/>
        </w:rPr>
        <w:t xml:space="preserve"> and incorrect application of performance information principles</w:t>
      </w:r>
      <w:r w:rsidRPr="001369E5">
        <w:rPr>
          <w:rFonts w:cs="Arial"/>
        </w:rPr>
        <w:t xml:space="preserve"> to ensure that planning and reporting documents are consistent.</w:t>
      </w:r>
    </w:p>
    <w:p w:rsidR="00B83C36" w:rsidRPr="00AB702E" w:rsidRDefault="00B83C36" w:rsidP="00B83C36">
      <w:pPr>
        <w:pStyle w:val="NormalWeb"/>
        <w:spacing w:before="0" w:beforeAutospacing="0" w:after="0" w:afterAutospacing="0"/>
        <w:jc w:val="both"/>
        <w:rPr>
          <w:rFonts w:ascii="Arial" w:hAnsi="Arial" w:cs="Arial"/>
        </w:rPr>
      </w:pPr>
      <w:r w:rsidRPr="00AB702E">
        <w:rPr>
          <w:rFonts w:ascii="Arial" w:hAnsi="Arial" w:cs="Arial"/>
          <w:color w:val="000000"/>
          <w:sz w:val="28"/>
          <w:szCs w:val="28"/>
        </w:rPr>
        <w:t> </w:t>
      </w:r>
    </w:p>
    <w:p w:rsidR="00B83C36" w:rsidRPr="00AB702E" w:rsidRDefault="00B83C36" w:rsidP="00B83C36">
      <w:pPr>
        <w:jc w:val="both"/>
        <w:outlineLvl w:val="4"/>
        <w:rPr>
          <w:rFonts w:cs="Arial"/>
          <w:b/>
          <w:bCs/>
        </w:rPr>
      </w:pPr>
      <w:r w:rsidRPr="00AB702E">
        <w:rPr>
          <w:rFonts w:cs="Arial"/>
          <w:b/>
          <w:bCs/>
        </w:rPr>
        <w:t>Recommendation</w:t>
      </w:r>
    </w:p>
    <w:p w:rsidR="00B83C36" w:rsidRDefault="00B83C36" w:rsidP="00B83C36">
      <w:pPr>
        <w:jc w:val="both"/>
        <w:rPr>
          <w:rFonts w:cs="Arial"/>
        </w:rPr>
      </w:pPr>
      <w:r w:rsidRPr="009F0131">
        <w:rPr>
          <w:rFonts w:cs="Arial"/>
        </w:rPr>
        <w:t>It is recommended that robust review process</w:t>
      </w:r>
      <w:r>
        <w:rPr>
          <w:rFonts w:cs="Arial"/>
        </w:rPr>
        <w:t>es be implemented to ensure</w:t>
      </w:r>
      <w:r w:rsidRPr="009F0131">
        <w:rPr>
          <w:rFonts w:cs="Arial"/>
        </w:rPr>
        <w:t xml:space="preserve"> consistency in the planning </w:t>
      </w:r>
      <w:r>
        <w:rPr>
          <w:rFonts w:cs="Arial"/>
        </w:rPr>
        <w:t>and reporting</w:t>
      </w:r>
      <w:r w:rsidRPr="009F0131">
        <w:rPr>
          <w:rFonts w:cs="Arial"/>
        </w:rPr>
        <w:t xml:space="preserve"> of performance information</w:t>
      </w:r>
      <w:r w:rsidRPr="00C55201">
        <w:rPr>
          <w:rFonts w:cs="Arial"/>
        </w:rPr>
        <w:t>.</w:t>
      </w:r>
    </w:p>
    <w:p w:rsidR="00B83C36" w:rsidRPr="00C55201" w:rsidRDefault="00B83C36" w:rsidP="00B83C36">
      <w:pPr>
        <w:jc w:val="both"/>
        <w:rPr>
          <w:rFonts w:cs="Arial"/>
          <w:b/>
        </w:rPr>
      </w:pPr>
      <w:r>
        <w:rPr>
          <w:rFonts w:cs="Arial"/>
        </w:rPr>
        <w:t>Furthermore, it is recommended that management include/report on the planned strategic objectives in the annual performance report for the 2019/20 period.</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Pr="00AB702E" w:rsidRDefault="00B83C36" w:rsidP="00B83C36">
      <w:pPr>
        <w:pStyle w:val="NormalWeb"/>
        <w:spacing w:before="0" w:beforeAutospacing="0" w:after="0" w:afterAutospacing="0"/>
        <w:jc w:val="both"/>
        <w:rPr>
          <w:rFonts w:cs="Arial"/>
          <w:sz w:val="22"/>
          <w:szCs w:val="22"/>
          <w:lang w:eastAsia="en-GB"/>
        </w:rPr>
      </w:pPr>
    </w:p>
    <w:p w:rsidR="00B83C36" w:rsidRPr="00AB702E" w:rsidRDefault="00B83C36" w:rsidP="00B83C36">
      <w:pPr>
        <w:jc w:val="both"/>
        <w:outlineLvl w:val="4"/>
        <w:rPr>
          <w:rFonts w:cs="Arial"/>
          <w:b/>
        </w:rPr>
      </w:pPr>
      <w:r w:rsidRPr="00AB702E">
        <w:rPr>
          <w:rFonts w:cs="Arial"/>
          <w:b/>
        </w:rPr>
        <w:t>Management response</w:t>
      </w:r>
      <w:r w:rsidRPr="00AB702E">
        <w:rPr>
          <w:rFonts w:cs="Arial"/>
          <w:lang w:eastAsia="en-GB"/>
        </w:rPr>
        <w:t xml:space="preserve">     </w:t>
      </w:r>
    </w:p>
    <w:p w:rsidR="00B83C36" w:rsidRPr="00AB702E" w:rsidRDefault="00B83C36" w:rsidP="00B83C36">
      <w:pPr>
        <w:jc w:val="both"/>
        <w:outlineLvl w:val="4"/>
        <w:rPr>
          <w:rFonts w:cs="Arial"/>
          <w:lang w:eastAsia="en-GB"/>
        </w:rPr>
      </w:pPr>
      <w:r>
        <w:rPr>
          <w:rFonts w:cs="Arial"/>
          <w:lang w:eastAsia="en-GB"/>
        </w:rPr>
        <w:t>Performance against the Strategic objectives will be included in the APR</w:t>
      </w:r>
    </w:p>
    <w:p w:rsidR="00B83C36" w:rsidRPr="00AB702E" w:rsidRDefault="00B83C36" w:rsidP="00B83C36">
      <w:pPr>
        <w:tabs>
          <w:tab w:val="left" w:pos="2543"/>
          <w:tab w:val="left" w:pos="6279"/>
        </w:tabs>
        <w:jc w:val="both"/>
        <w:rPr>
          <w:rFonts w:eastAsia="Arial Unicode MS" w:cs="Arial"/>
        </w:rPr>
      </w:pPr>
    </w:p>
    <w:p w:rsidR="00B83C36" w:rsidRPr="00AB702E" w:rsidRDefault="00B83C36" w:rsidP="00B83C36">
      <w:pPr>
        <w:jc w:val="both"/>
        <w:outlineLvl w:val="4"/>
        <w:rPr>
          <w:rFonts w:cs="Arial"/>
          <w:b/>
          <w:bCs/>
        </w:rPr>
      </w:pPr>
      <w:r w:rsidRPr="00AB702E">
        <w:rPr>
          <w:rFonts w:cs="Arial"/>
          <w:b/>
          <w:bCs/>
        </w:rPr>
        <w:t>Auditor’s conclusion</w:t>
      </w:r>
    </w:p>
    <w:p w:rsidR="00B83C36" w:rsidRPr="00AB702E" w:rsidRDefault="00B83C36" w:rsidP="00B83C36">
      <w:pPr>
        <w:jc w:val="both"/>
        <w:rPr>
          <w:rFonts w:cs="Arial"/>
        </w:rPr>
      </w:pPr>
      <w:r>
        <w:rPr>
          <w:rFonts w:cs="Arial"/>
        </w:rPr>
        <w:t xml:space="preserve">Management comments have been noted. The final APR will be assessed to confirm that the performance against the strategic objectives are included. </w:t>
      </w:r>
    </w:p>
    <w:p w:rsidR="00877CD3" w:rsidRDefault="00877CD3" w:rsidP="00176ABE"/>
    <w:p w:rsidR="00B83C36" w:rsidRDefault="00B83C36">
      <w:pPr>
        <w:spacing w:after="200"/>
      </w:pPr>
      <w:r>
        <w:br w:type="page"/>
      </w:r>
    </w:p>
    <w:p w:rsidR="00B83C36" w:rsidRDefault="00B83C36" w:rsidP="00B83C36">
      <w:pPr>
        <w:spacing w:before="120"/>
        <w:jc w:val="both"/>
        <w:rPr>
          <w:rFonts w:cs="Arial"/>
          <w:b/>
        </w:rPr>
      </w:pPr>
      <w:r>
        <w:rPr>
          <w:rFonts w:cs="Arial"/>
          <w:b/>
          <w:highlight w:val="lightGray"/>
        </w:rPr>
        <w:lastRenderedPageBreak/>
        <w:t>Programme 3 - Details</w:t>
      </w:r>
      <w:r w:rsidRPr="00161AEE">
        <w:rPr>
          <w:rFonts w:cs="Arial"/>
          <w:b/>
          <w:highlight w:val="lightGray"/>
        </w:rPr>
        <w:t xml:space="preserve"> per schedules do not agree to details as per PO</w:t>
      </w:r>
      <w:r>
        <w:rPr>
          <w:rFonts w:cs="Arial"/>
          <w:b/>
          <w:highlight w:val="lightGray"/>
        </w:rPr>
        <w:t xml:space="preserve">E COFF 14 </w:t>
      </w:r>
    </w:p>
    <w:p w:rsidR="00B83C36" w:rsidRDefault="00B83C36" w:rsidP="00B83C36">
      <w:pPr>
        <w:spacing w:before="120"/>
        <w:jc w:val="both"/>
        <w:rPr>
          <w:rFonts w:cs="Arial"/>
          <w:b/>
        </w:rPr>
      </w:pPr>
      <w:r>
        <w:rPr>
          <w:rFonts w:cs="Arial"/>
          <w:b/>
        </w:rPr>
        <w:t>Audit finding</w:t>
      </w:r>
    </w:p>
    <w:p w:rsidR="00B83C36" w:rsidRDefault="00B83C36" w:rsidP="00B83C36">
      <w:pPr>
        <w:jc w:val="both"/>
        <w:outlineLvl w:val="4"/>
        <w:rPr>
          <w:rFonts w:cs="Arial"/>
          <w:b/>
        </w:rPr>
      </w:pPr>
      <w:r>
        <w:rPr>
          <w:rFonts w:cs="Arial"/>
          <w:b/>
        </w:rPr>
        <w:t>Requirements</w:t>
      </w:r>
    </w:p>
    <w:p w:rsidR="00B83C36" w:rsidRPr="00073096" w:rsidRDefault="00B83C36" w:rsidP="00B83C36">
      <w:pPr>
        <w:pStyle w:val="NormalWeb"/>
        <w:spacing w:beforeAutospacing="0" w:afterAutospacing="0"/>
        <w:jc w:val="both"/>
        <w:rPr>
          <w:rFonts w:ascii="Arial" w:hAnsi="Arial" w:cs="Arial"/>
          <w:i/>
          <w:sz w:val="22"/>
          <w:szCs w:val="22"/>
          <w:lang w:eastAsia="en-GB"/>
        </w:rPr>
      </w:pPr>
      <w:r w:rsidRPr="00D54B14">
        <w:rPr>
          <w:rFonts w:ascii="Arial" w:hAnsi="Arial" w:cs="Arial"/>
          <w:sz w:val="22"/>
          <w:szCs w:val="22"/>
          <w:lang w:eastAsia="en-GB"/>
        </w:rPr>
        <w:t xml:space="preserve">Section 40(3)(a) of the Public Finance Management Act states that: </w:t>
      </w:r>
      <w:r w:rsidRPr="00073096">
        <w:rPr>
          <w:rFonts w:ascii="Arial" w:hAnsi="Arial" w:cs="Arial"/>
          <w:i/>
          <w:sz w:val="22"/>
          <w:szCs w:val="22"/>
          <w:lang w:eastAsia="en-GB"/>
        </w:rPr>
        <w:t>“The annual report and audited financial statem</w:t>
      </w:r>
      <w:r>
        <w:rPr>
          <w:rFonts w:ascii="Arial" w:hAnsi="Arial" w:cs="Arial"/>
          <w:i/>
          <w:sz w:val="22"/>
          <w:szCs w:val="22"/>
          <w:lang w:eastAsia="en-GB"/>
        </w:rPr>
        <w:t>ents referred to subsection (1)</w:t>
      </w:r>
      <w:r w:rsidRPr="00073096">
        <w:rPr>
          <w:rFonts w:ascii="Arial" w:hAnsi="Arial" w:cs="Arial"/>
          <w:i/>
          <w:sz w:val="22"/>
          <w:szCs w:val="22"/>
          <w:lang w:eastAsia="en-GB"/>
        </w:rPr>
        <w:t>(d) must fairly present the state of affairs of the department, trading entity or constitutional institution, its business, its financial results, its performance against predetermined objectives and its financial position as at the end of the financial year concerned…”</w:t>
      </w:r>
    </w:p>
    <w:p w:rsidR="00B83C36" w:rsidRPr="00073096" w:rsidRDefault="00B83C36" w:rsidP="00B83C36">
      <w:pPr>
        <w:pStyle w:val="NormalWeb"/>
        <w:spacing w:before="0" w:beforeAutospacing="0" w:after="0" w:afterAutospacing="0"/>
        <w:jc w:val="both"/>
        <w:rPr>
          <w:rFonts w:ascii="Arial" w:hAnsi="Arial" w:cs="Arial"/>
          <w:i/>
          <w:sz w:val="22"/>
          <w:szCs w:val="22"/>
          <w:lang w:eastAsia="en-GB"/>
        </w:rPr>
      </w:pPr>
      <w:r w:rsidRPr="00D54B14">
        <w:rPr>
          <w:rFonts w:ascii="Arial" w:hAnsi="Arial" w:cs="Arial"/>
          <w:sz w:val="22"/>
          <w:szCs w:val="22"/>
          <w:lang w:eastAsia="en-GB"/>
        </w:rPr>
        <w:t>Paragraph 5.2 of the Framework for Managing Programme Performance Information</w:t>
      </w:r>
      <w:r>
        <w:rPr>
          <w:rFonts w:ascii="Arial" w:hAnsi="Arial" w:cs="Arial"/>
          <w:sz w:val="22"/>
          <w:szCs w:val="22"/>
          <w:lang w:eastAsia="en-GB"/>
        </w:rPr>
        <w:t xml:space="preserve">: </w:t>
      </w:r>
      <w:r w:rsidRPr="00073096">
        <w:rPr>
          <w:rFonts w:ascii="Arial" w:hAnsi="Arial" w:cs="Arial"/>
          <w:i/>
          <w:sz w:val="22"/>
          <w:szCs w:val="22"/>
          <w:lang w:eastAsia="en-GB"/>
        </w:rPr>
        <w:t>“requires auditee to have appropriate systems to collect, collate, verify and store performance information to ensure reliable reporting of actual achievements against planned objectives, indicators and targets…”</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Pr="00073096" w:rsidRDefault="00B83C36" w:rsidP="00B83C36">
      <w:pPr>
        <w:autoSpaceDE w:val="0"/>
        <w:autoSpaceDN w:val="0"/>
        <w:adjustRightInd w:val="0"/>
        <w:jc w:val="both"/>
        <w:rPr>
          <w:rFonts w:cs="Arial"/>
          <w:i/>
        </w:rPr>
      </w:pPr>
      <w:r w:rsidRPr="00073096">
        <w:rPr>
          <w:rFonts w:cs="Arial"/>
        </w:rPr>
        <w:t>Section 25(1)(e) of the Public Service Regulation states the following:</w:t>
      </w:r>
      <w:r w:rsidRPr="00073096">
        <w:rPr>
          <w:rFonts w:cs="Arial"/>
          <w:i/>
        </w:rPr>
        <w:t xml:space="preserve"> </w:t>
      </w:r>
      <w:r>
        <w:rPr>
          <w:rFonts w:cs="Arial"/>
          <w:i/>
        </w:rPr>
        <w:t>“</w:t>
      </w:r>
      <w:r w:rsidRPr="00073096">
        <w:rPr>
          <w:rFonts w:cs="Arial"/>
          <w:i/>
        </w:rPr>
        <w:t>An executive authority shall prepare a strategic plan for his or her department that enable the executive authority to monitor the progress made towards achieving those targets and core objectives…”</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b/>
          <w:sz w:val="22"/>
          <w:szCs w:val="22"/>
          <w:lang w:eastAsia="en-GB"/>
        </w:rPr>
      </w:pPr>
      <w:r w:rsidRPr="00391A2B">
        <w:rPr>
          <w:rFonts w:ascii="Arial" w:hAnsi="Arial" w:cs="Arial"/>
          <w:b/>
          <w:sz w:val="22"/>
          <w:szCs w:val="22"/>
          <w:lang w:eastAsia="en-GB"/>
        </w:rPr>
        <w:t>Nature </w:t>
      </w:r>
    </w:p>
    <w:p w:rsidR="00B83C36" w:rsidRPr="00391A2B" w:rsidRDefault="00B83C36" w:rsidP="00B83C36">
      <w:pPr>
        <w:pStyle w:val="NormalWeb"/>
        <w:spacing w:before="0" w:beforeAutospacing="0" w:after="0" w:afterAutospacing="0"/>
        <w:jc w:val="both"/>
        <w:rPr>
          <w:rFonts w:ascii="Arial" w:hAnsi="Arial" w:cs="Arial"/>
          <w:b/>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During the audit of performance information, the following differences between the schedule and portfolio of evidence were identified for the performance indicators indicated below:</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Indicator 3.1: Number of approved infrastructure project designs</w:t>
      </w:r>
    </w:p>
    <w:p w:rsidR="00B83C36" w:rsidRDefault="00B83C36" w:rsidP="00B83C36">
      <w:pPr>
        <w:pStyle w:val="NormalWeb"/>
        <w:spacing w:before="0" w:beforeAutospacing="0" w:after="0" w:afterAutospacing="0"/>
        <w:jc w:val="both"/>
        <w:rPr>
          <w:rFonts w:ascii="Arial" w:hAnsi="Arial" w:cs="Arial"/>
          <w:sz w:val="22"/>
          <w:szCs w:val="22"/>
          <w:lang w:eastAsia="en-G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84"/>
        <w:gridCol w:w="1018"/>
        <w:gridCol w:w="1103"/>
        <w:gridCol w:w="1173"/>
        <w:gridCol w:w="2617"/>
        <w:gridCol w:w="2215"/>
      </w:tblGrid>
      <w:tr w:rsidR="00B83C36" w:rsidRPr="00073096" w:rsidTr="000E025D">
        <w:trPr>
          <w:trHeight w:val="744"/>
        </w:trPr>
        <w:tc>
          <w:tcPr>
            <w:tcW w:w="491"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No.</w:t>
            </w:r>
          </w:p>
        </w:tc>
        <w:tc>
          <w:tcPr>
            <w:tcW w:w="565"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WCS number</w:t>
            </w:r>
          </w:p>
        </w:tc>
        <w:tc>
          <w:tcPr>
            <w:tcW w:w="612"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Approval date</w:t>
            </w:r>
          </w:p>
        </w:tc>
        <w:tc>
          <w:tcPr>
            <w:tcW w:w="1452"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Project description  as per schedule</w:t>
            </w:r>
          </w:p>
        </w:tc>
        <w:tc>
          <w:tcPr>
            <w:tcW w:w="1230"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0"/>
                <w:szCs w:val="20"/>
                <w:lang w:eastAsia="en-GB"/>
              </w:rPr>
            </w:pPr>
            <w:r w:rsidRPr="00073096">
              <w:rPr>
                <w:rFonts w:ascii="Arial" w:hAnsi="Arial" w:cs="Arial"/>
                <w:b/>
                <w:sz w:val="20"/>
                <w:szCs w:val="20"/>
                <w:lang w:eastAsia="en-GB"/>
              </w:rPr>
              <w:t>Project description as per Certificate - PRM 16</w:t>
            </w:r>
          </w:p>
        </w:tc>
      </w:tr>
      <w:tr w:rsidR="00B83C36" w:rsidRPr="00073096" w:rsidTr="000E025D">
        <w:trPr>
          <w:trHeight w:val="600"/>
        </w:trPr>
        <w:tc>
          <w:tcPr>
            <w:tcW w:w="49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1</w:t>
            </w:r>
          </w:p>
        </w:tc>
        <w:tc>
          <w:tcPr>
            <w:tcW w:w="565"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050838</w:t>
            </w:r>
          </w:p>
        </w:tc>
        <w:tc>
          <w:tcPr>
            <w:tcW w:w="61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Kimberley</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10/09/2019</w:t>
            </w:r>
          </w:p>
        </w:tc>
        <w:tc>
          <w:tcPr>
            <w:tcW w:w="145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Jan Kempdorp Magistrate's Office,Construction Of A New Building</w:t>
            </w:r>
          </w:p>
        </w:tc>
        <w:tc>
          <w:tcPr>
            <w:tcW w:w="123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sz w:val="20"/>
                <w:szCs w:val="20"/>
                <w:lang w:eastAsia="en-GB"/>
              </w:rPr>
            </w:pPr>
            <w:r w:rsidRPr="00073096">
              <w:rPr>
                <w:rFonts w:ascii="Arial" w:hAnsi="Arial" w:cs="Arial"/>
                <w:sz w:val="20"/>
                <w:szCs w:val="20"/>
                <w:lang w:eastAsia="en-GB"/>
              </w:rPr>
              <w:t>Kimberley NPO: Addition to the aircondition system</w:t>
            </w:r>
          </w:p>
        </w:tc>
      </w:tr>
    </w:tbl>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180" w:afterAutospacing="0"/>
        <w:jc w:val="both"/>
        <w:rPr>
          <w:rFonts w:ascii="Arial" w:hAnsi="Arial" w:cs="Arial"/>
          <w:sz w:val="22"/>
          <w:szCs w:val="22"/>
          <w:lang w:eastAsia="en-GB"/>
        </w:rPr>
      </w:pPr>
      <w:r>
        <w:rPr>
          <w:rFonts w:ascii="Arial" w:hAnsi="Arial" w:cs="Arial"/>
          <w:sz w:val="22"/>
          <w:szCs w:val="22"/>
          <w:lang w:eastAsia="en-GB"/>
        </w:rPr>
        <w:t>Indicator 3.2: Number of approved infrastructure projects ready for tender:</w:t>
      </w: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36"/>
        <w:gridCol w:w="1154"/>
        <w:gridCol w:w="1435"/>
        <w:gridCol w:w="1324"/>
        <w:gridCol w:w="2108"/>
        <w:gridCol w:w="2353"/>
      </w:tblGrid>
      <w:tr w:rsidR="00B83C36" w:rsidRPr="00073096" w:rsidTr="000E025D">
        <w:trPr>
          <w:trHeight w:val="288"/>
        </w:trPr>
        <w:tc>
          <w:tcPr>
            <w:tcW w:w="82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No.</w:t>
            </w:r>
          </w:p>
        </w:tc>
        <w:tc>
          <w:tcPr>
            <w:tcW w:w="14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WCS number</w:t>
            </w:r>
          </w:p>
        </w:tc>
        <w:tc>
          <w:tcPr>
            <w:tcW w:w="113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Region</w:t>
            </w:r>
          </w:p>
        </w:tc>
        <w:tc>
          <w:tcPr>
            <w:tcW w:w="142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Approval date</w:t>
            </w:r>
          </w:p>
        </w:tc>
        <w:tc>
          <w:tcPr>
            <w:tcW w:w="268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Pr>
                <w:rFonts w:ascii="Arial" w:hAnsi="Arial" w:cs="Arial"/>
                <w:b/>
                <w:sz w:val="22"/>
                <w:szCs w:val="22"/>
                <w:lang w:eastAsia="en-GB"/>
              </w:rPr>
              <w:t>Project d</w:t>
            </w:r>
            <w:r w:rsidRPr="00073096">
              <w:rPr>
                <w:rFonts w:ascii="Arial" w:hAnsi="Arial" w:cs="Arial"/>
                <w:b/>
                <w:sz w:val="22"/>
                <w:szCs w:val="22"/>
                <w:lang w:eastAsia="en-GB"/>
              </w:rPr>
              <w:t>escription  as per schedule</w:t>
            </w:r>
          </w:p>
        </w:tc>
        <w:tc>
          <w:tcPr>
            <w:tcW w:w="33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Pr>
                <w:rFonts w:ascii="Arial" w:hAnsi="Arial" w:cs="Arial"/>
                <w:b/>
                <w:sz w:val="22"/>
                <w:szCs w:val="22"/>
                <w:lang w:eastAsia="en-GB"/>
              </w:rPr>
              <w:t>Project d</w:t>
            </w:r>
            <w:r w:rsidRPr="00073096">
              <w:rPr>
                <w:rFonts w:ascii="Arial" w:hAnsi="Arial" w:cs="Arial"/>
                <w:b/>
                <w:sz w:val="22"/>
                <w:szCs w:val="22"/>
                <w:lang w:eastAsia="en-GB"/>
              </w:rPr>
              <w:t>escription as per PA 01/12</w:t>
            </w:r>
          </w:p>
        </w:tc>
      </w:tr>
      <w:tr w:rsidR="00B83C36" w:rsidTr="000E025D">
        <w:trPr>
          <w:trHeight w:val="1152"/>
        </w:trPr>
        <w:tc>
          <w:tcPr>
            <w:tcW w:w="822"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1</w:t>
            </w:r>
          </w:p>
        </w:tc>
        <w:tc>
          <w:tcPr>
            <w:tcW w:w="1435"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054753</w:t>
            </w:r>
          </w:p>
        </w:tc>
        <w:tc>
          <w:tcPr>
            <w:tcW w:w="113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Bloemfontein</w:t>
            </w:r>
          </w:p>
        </w:tc>
        <w:tc>
          <w:tcPr>
            <w:tcW w:w="1428"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17/03/2020</w:t>
            </w:r>
          </w:p>
        </w:tc>
        <w:tc>
          <w:tcPr>
            <w:tcW w:w="268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Heidedal Mangaung: Police Station , Upgrade Of Standby Generator</w:t>
            </w:r>
          </w:p>
        </w:tc>
        <w:tc>
          <w:tcPr>
            <w:tcW w:w="3370"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Bloemfontein Deeds office: assessment and implementation of remedial strategies of existing climatic control system</w:t>
            </w:r>
          </w:p>
        </w:tc>
      </w:tr>
    </w:tbl>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r w:rsidRPr="00161AEE">
        <w:rPr>
          <w:rFonts w:ascii="Arial" w:hAnsi="Arial" w:cs="Arial"/>
          <w:sz w:val="22"/>
          <w:szCs w:val="22"/>
          <w:lang w:eastAsia="en-GB"/>
        </w:rPr>
        <w:t>Indicator 3.3: Number of infrastructure sites handed over for construction</w:t>
      </w:r>
    </w:p>
    <w:p w:rsidR="00B83C36" w:rsidRDefault="00B83C36" w:rsidP="00B83C36">
      <w:pPr>
        <w:pStyle w:val="NormalWeb"/>
        <w:spacing w:before="0" w:beforeAutospacing="0" w:after="0" w:afterAutospacing="0"/>
        <w:jc w:val="both"/>
        <w:rPr>
          <w:rFonts w:ascii="Arial" w:hAnsi="Arial" w:cs="Arial"/>
          <w:sz w:val="22"/>
          <w:szCs w:val="22"/>
          <w:lang w:eastAsia="en-G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85"/>
        <w:gridCol w:w="1308"/>
        <w:gridCol w:w="1168"/>
        <w:gridCol w:w="1456"/>
        <w:gridCol w:w="2307"/>
        <w:gridCol w:w="2186"/>
      </w:tblGrid>
      <w:tr w:rsidR="00B83C36" w:rsidRPr="00073096" w:rsidTr="000E025D">
        <w:trPr>
          <w:trHeight w:val="288"/>
        </w:trPr>
        <w:tc>
          <w:tcPr>
            <w:tcW w:w="324"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No.</w:t>
            </w:r>
          </w:p>
        </w:tc>
        <w:tc>
          <w:tcPr>
            <w:tcW w:w="726"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WCS number</w:t>
            </w:r>
          </w:p>
        </w:tc>
        <w:tc>
          <w:tcPr>
            <w:tcW w:w="648"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sidRPr="00073096">
              <w:rPr>
                <w:rFonts w:ascii="Arial" w:hAnsi="Arial" w:cs="Arial"/>
                <w:b/>
                <w:sz w:val="22"/>
                <w:szCs w:val="22"/>
                <w:lang w:eastAsia="en-GB"/>
              </w:rPr>
              <w:t>Region</w:t>
            </w:r>
          </w:p>
        </w:tc>
        <w:tc>
          <w:tcPr>
            <w:tcW w:w="808"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Pr>
                <w:rFonts w:ascii="Arial" w:hAnsi="Arial" w:cs="Arial"/>
                <w:b/>
                <w:sz w:val="22"/>
                <w:szCs w:val="22"/>
                <w:lang w:eastAsia="en-GB"/>
              </w:rPr>
              <w:t>Date site handed over</w:t>
            </w:r>
          </w:p>
        </w:tc>
        <w:tc>
          <w:tcPr>
            <w:tcW w:w="1280"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Pr>
                <w:rFonts w:ascii="Arial" w:hAnsi="Arial" w:cs="Arial"/>
                <w:b/>
                <w:sz w:val="22"/>
                <w:szCs w:val="22"/>
                <w:lang w:eastAsia="en-GB"/>
              </w:rPr>
              <w:t>Project d</w:t>
            </w:r>
            <w:r w:rsidRPr="00073096">
              <w:rPr>
                <w:rFonts w:ascii="Arial" w:hAnsi="Arial" w:cs="Arial"/>
                <w:b/>
                <w:sz w:val="22"/>
                <w:szCs w:val="22"/>
                <w:lang w:eastAsia="en-GB"/>
              </w:rPr>
              <w:t>escription  as per schedule</w:t>
            </w:r>
          </w:p>
        </w:tc>
        <w:tc>
          <w:tcPr>
            <w:tcW w:w="1213"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73096" w:rsidRDefault="00B83C36" w:rsidP="000E025D">
            <w:pPr>
              <w:pStyle w:val="NormalWeb"/>
              <w:spacing w:before="0" w:beforeAutospacing="0" w:after="0" w:afterAutospacing="0"/>
              <w:jc w:val="both"/>
              <w:rPr>
                <w:rFonts w:ascii="Arial" w:hAnsi="Arial" w:cs="Arial"/>
                <w:b/>
                <w:sz w:val="22"/>
                <w:szCs w:val="22"/>
                <w:lang w:eastAsia="en-GB"/>
              </w:rPr>
            </w:pPr>
            <w:r>
              <w:rPr>
                <w:rFonts w:ascii="Arial" w:hAnsi="Arial" w:cs="Arial"/>
                <w:b/>
                <w:sz w:val="22"/>
                <w:szCs w:val="22"/>
                <w:lang w:eastAsia="en-GB"/>
              </w:rPr>
              <w:t>Project description as per SHO</w:t>
            </w:r>
          </w:p>
        </w:tc>
      </w:tr>
      <w:tr w:rsidR="00B83C36" w:rsidTr="000E025D">
        <w:trPr>
          <w:trHeight w:val="864"/>
        </w:trPr>
        <w:tc>
          <w:tcPr>
            <w:tcW w:w="324"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 1</w:t>
            </w:r>
          </w:p>
        </w:tc>
        <w:tc>
          <w:tcPr>
            <w:tcW w:w="72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050719</w:t>
            </w:r>
          </w:p>
        </w:tc>
        <w:tc>
          <w:tcPr>
            <w:tcW w:w="648"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Cape Town</w:t>
            </w:r>
          </w:p>
        </w:tc>
        <w:tc>
          <w:tcPr>
            <w:tcW w:w="808"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13/11/2019</w:t>
            </w:r>
          </w:p>
        </w:tc>
        <w:tc>
          <w:tcPr>
            <w:tcW w:w="128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Ct: Langebaan: 4 Special Forces Regiment: Upgrading Of The Langebaan &amp; Donkergat Mess Facility</w:t>
            </w:r>
          </w:p>
        </w:tc>
        <w:tc>
          <w:tcPr>
            <w:tcW w:w="1213"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Default="00B83C36" w:rsidP="000E025D">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Ysterplaat Air Force Base: Installation of fire detection system</w:t>
            </w:r>
          </w:p>
        </w:tc>
      </w:tr>
    </w:tbl>
    <w:p w:rsidR="00B83C36" w:rsidRPr="00161AEE"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Pr="00346E56" w:rsidRDefault="00B83C36" w:rsidP="00B83C36">
      <w:pPr>
        <w:pStyle w:val="NormalWeb"/>
        <w:spacing w:before="0" w:beforeAutospacing="0" w:after="0" w:afterAutospacing="0"/>
        <w:jc w:val="both"/>
        <w:rPr>
          <w:rFonts w:ascii="Arial" w:hAnsi="Arial" w:cs="Arial"/>
          <w:b/>
          <w:sz w:val="22"/>
          <w:szCs w:val="22"/>
          <w:lang w:eastAsia="en-GB"/>
        </w:rPr>
      </w:pPr>
      <w:r w:rsidRPr="00346E56">
        <w:rPr>
          <w:rFonts w:ascii="Arial" w:hAnsi="Arial" w:cs="Arial"/>
          <w:b/>
          <w:sz w:val="22"/>
          <w:szCs w:val="22"/>
          <w:lang w:eastAsia="en-GB"/>
        </w:rPr>
        <w:t>Impact</w:t>
      </w:r>
    </w:p>
    <w:p w:rsidR="00B83C36" w:rsidRPr="00D54B14" w:rsidRDefault="00B83C36" w:rsidP="00B83C36">
      <w:pPr>
        <w:pStyle w:val="NormalWeb"/>
        <w:spacing w:before="0" w:beforeAutospacing="0" w:after="0" w:afterAutospacing="0"/>
        <w:jc w:val="both"/>
        <w:rPr>
          <w:rFonts w:ascii="Arial" w:hAnsi="Arial" w:cs="Arial"/>
          <w:sz w:val="22"/>
          <w:szCs w:val="22"/>
          <w:lang w:eastAsia="en-GB"/>
        </w:rPr>
      </w:pPr>
      <w:r w:rsidRPr="00D54B14">
        <w:rPr>
          <w:rFonts w:ascii="Arial" w:hAnsi="Arial" w:cs="Arial"/>
          <w:sz w:val="22"/>
          <w:szCs w:val="22"/>
          <w:lang w:eastAsia="en-GB"/>
        </w:rPr>
        <w:t> </w:t>
      </w:r>
    </w:p>
    <w:p w:rsidR="00B83C36" w:rsidRDefault="00B83C36" w:rsidP="00B83C36">
      <w:pPr>
        <w:pStyle w:val="NormalWeb"/>
        <w:spacing w:before="0" w:beforeAutospacing="0" w:after="0" w:afterAutospacing="0"/>
        <w:jc w:val="both"/>
        <w:rPr>
          <w:rFonts w:ascii="Arial" w:hAnsi="Arial" w:cs="Arial"/>
          <w:sz w:val="22"/>
          <w:szCs w:val="22"/>
          <w:lang w:eastAsia="en-GB"/>
        </w:rPr>
      </w:pPr>
      <w:r>
        <w:rPr>
          <w:rFonts w:ascii="Arial" w:hAnsi="Arial" w:cs="Arial"/>
          <w:sz w:val="22"/>
          <w:szCs w:val="22"/>
          <w:lang w:eastAsia="en-GB"/>
        </w:rPr>
        <w:t>The reported information may not be reliable due to the reported achievement not reported correctly.</w:t>
      </w:r>
    </w:p>
    <w:p w:rsidR="00B83C36" w:rsidRDefault="00B83C36" w:rsidP="00B83C36">
      <w:pPr>
        <w:pStyle w:val="NormalWeb"/>
        <w:spacing w:before="0" w:beforeAutospacing="0" w:after="0" w:afterAutospacing="0"/>
        <w:jc w:val="both"/>
        <w:rPr>
          <w:rFonts w:ascii="Arial" w:hAnsi="Arial" w:cs="Arial"/>
          <w:sz w:val="22"/>
          <w:szCs w:val="22"/>
          <w:lang w:eastAsia="en-GB"/>
        </w:rPr>
      </w:pPr>
    </w:p>
    <w:p w:rsidR="00B83C36" w:rsidRDefault="00B83C36" w:rsidP="00B83C36">
      <w:pPr>
        <w:contextualSpacing/>
        <w:jc w:val="both"/>
        <w:rPr>
          <w:rFonts w:cs="Arial"/>
          <w:lang w:eastAsia="en-GB"/>
        </w:rPr>
      </w:pPr>
    </w:p>
    <w:p w:rsidR="00B83C36" w:rsidRDefault="00B83C36" w:rsidP="00B83C36">
      <w:pPr>
        <w:jc w:val="both"/>
        <w:outlineLvl w:val="4"/>
        <w:rPr>
          <w:rFonts w:cs="Arial"/>
          <w:b/>
          <w:bCs/>
        </w:rPr>
      </w:pPr>
      <w:r w:rsidRPr="00BA559C">
        <w:rPr>
          <w:rFonts w:cs="Arial"/>
          <w:b/>
          <w:bCs/>
        </w:rPr>
        <w:t>Internal control deficiency</w:t>
      </w:r>
    </w:p>
    <w:p w:rsidR="00B83C36" w:rsidRPr="00346E56" w:rsidRDefault="00B83C36" w:rsidP="00B83C36">
      <w:pPr>
        <w:jc w:val="both"/>
        <w:outlineLvl w:val="4"/>
        <w:rPr>
          <w:rFonts w:cs="Arial"/>
          <w:bCs/>
          <w:i/>
        </w:rPr>
      </w:pPr>
      <w:r w:rsidRPr="00346E56">
        <w:rPr>
          <w:rFonts w:cs="Arial"/>
          <w:bCs/>
          <w:i/>
        </w:rPr>
        <w:t>Financial and performance management</w:t>
      </w:r>
    </w:p>
    <w:p w:rsidR="00B83C36" w:rsidRDefault="00B83C36" w:rsidP="00B83C36">
      <w:pPr>
        <w:pStyle w:val="NormalWeb"/>
        <w:spacing w:before="0" w:beforeAutospacing="0" w:after="120" w:afterAutospacing="0"/>
        <w:jc w:val="both"/>
      </w:pPr>
      <w:r>
        <w:rPr>
          <w:rFonts w:ascii="Arial" w:hAnsi="Arial" w:cs="Arial"/>
          <w:sz w:val="22"/>
          <w:szCs w:val="22"/>
          <w:u w:val="single"/>
        </w:rPr>
        <w:t>Management did not prepare regular, accurate and complete financial and performance reports that are supported and evidenced by reliable information:</w:t>
      </w:r>
    </w:p>
    <w:p w:rsidR="00B83C36" w:rsidRPr="00073096" w:rsidRDefault="00B83C36" w:rsidP="00B83C36">
      <w:pPr>
        <w:pStyle w:val="NormalWeb"/>
        <w:spacing w:before="0" w:beforeAutospacing="0" w:after="120" w:afterAutospacing="0"/>
        <w:jc w:val="both"/>
        <w:rPr>
          <w:rFonts w:ascii="Arial" w:hAnsi="Arial" w:cs="Arial"/>
          <w:color w:val="000000"/>
          <w:sz w:val="22"/>
          <w:szCs w:val="22"/>
        </w:rPr>
      </w:pPr>
      <w:r>
        <w:rPr>
          <w:rFonts w:ascii="Arial" w:hAnsi="Arial" w:cs="Arial"/>
          <w:color w:val="000000"/>
          <w:sz w:val="22"/>
          <w:szCs w:val="22"/>
        </w:rPr>
        <w:t xml:space="preserve">Management did not ensure performance achievements were accurately captured in the schedules that support the annual performance report. </w:t>
      </w:r>
    </w:p>
    <w:p w:rsidR="00B83C36" w:rsidRPr="00346E56" w:rsidRDefault="00B83C36" w:rsidP="00B83C36">
      <w:pPr>
        <w:pStyle w:val="NormalWeb"/>
        <w:spacing w:before="0" w:beforeAutospacing="0" w:after="120" w:afterAutospacing="0"/>
        <w:jc w:val="both"/>
      </w:pPr>
      <w:r>
        <w:rPr>
          <w:rFonts w:ascii="Arial" w:hAnsi="Arial" w:cs="Arial"/>
          <w:color w:val="000000"/>
          <w:sz w:val="22"/>
          <w:szCs w:val="22"/>
        </w:rPr>
        <w:t> </w:t>
      </w:r>
    </w:p>
    <w:p w:rsidR="00B83C36" w:rsidRPr="00073096" w:rsidRDefault="00B83C36" w:rsidP="00B83C36">
      <w:pPr>
        <w:jc w:val="both"/>
        <w:outlineLvl w:val="4"/>
        <w:rPr>
          <w:rFonts w:cs="Arial"/>
          <w:b/>
          <w:bCs/>
        </w:rPr>
      </w:pPr>
      <w:r w:rsidRPr="00BA559C">
        <w:rPr>
          <w:rFonts w:cs="Arial"/>
          <w:b/>
          <w:bCs/>
        </w:rPr>
        <w:t>Recommendation</w:t>
      </w:r>
    </w:p>
    <w:p w:rsidR="00B83C36" w:rsidRDefault="00B83C36" w:rsidP="00B83C36">
      <w:pPr>
        <w:pStyle w:val="NormalWeb"/>
        <w:spacing w:before="0" w:beforeAutospacing="0" w:after="120" w:afterAutospacing="0"/>
        <w:jc w:val="both"/>
        <w:rPr>
          <w:rFonts w:ascii="Arial" w:hAnsi="Arial" w:cs="Arial"/>
          <w:sz w:val="22"/>
          <w:szCs w:val="22"/>
          <w:lang w:eastAsia="en-GB"/>
        </w:rPr>
      </w:pPr>
      <w:r>
        <w:rPr>
          <w:rFonts w:ascii="Arial" w:hAnsi="Arial" w:cs="Arial"/>
          <w:sz w:val="22"/>
          <w:szCs w:val="22"/>
          <w:lang w:eastAsia="en-GB"/>
        </w:rPr>
        <w:t>It is recommended that review processes be implemented at the various executing units to ensure accurate information is reported in the schedules that support the annual performance report.</w:t>
      </w:r>
    </w:p>
    <w:p w:rsidR="00B83C36" w:rsidRDefault="00B83C36" w:rsidP="00B83C36">
      <w:pPr>
        <w:contextualSpacing/>
        <w:jc w:val="both"/>
        <w:rPr>
          <w:rFonts w:cs="Arial"/>
          <w:lang w:eastAsia="en-GB"/>
        </w:rPr>
      </w:pPr>
    </w:p>
    <w:p w:rsidR="00B83C36" w:rsidRPr="000D5D3A" w:rsidRDefault="00B83C36" w:rsidP="00B83C36">
      <w:pPr>
        <w:contextualSpacing/>
        <w:jc w:val="both"/>
        <w:rPr>
          <w:rFonts w:cs="Arial"/>
          <w:b/>
          <w:lang w:eastAsia="en-GB"/>
        </w:rPr>
      </w:pPr>
    </w:p>
    <w:p w:rsidR="00B83C36" w:rsidRDefault="00B83C36" w:rsidP="00B83C36">
      <w:pPr>
        <w:jc w:val="both"/>
        <w:outlineLvl w:val="4"/>
        <w:rPr>
          <w:rFonts w:cs="Arial"/>
          <w:b/>
        </w:rPr>
      </w:pPr>
      <w:r w:rsidRPr="000D5D3A">
        <w:rPr>
          <w:rFonts w:cs="Arial"/>
          <w:b/>
        </w:rPr>
        <w:t>Management re</w:t>
      </w:r>
      <w:r>
        <w:rPr>
          <w:rFonts w:cs="Arial"/>
          <w:b/>
        </w:rPr>
        <w:t>sponse</w:t>
      </w:r>
    </w:p>
    <w:p w:rsidR="00B83C36" w:rsidRPr="00AA21BC" w:rsidRDefault="00B83C36" w:rsidP="00B83C36">
      <w:pPr>
        <w:jc w:val="both"/>
        <w:outlineLvl w:val="4"/>
        <w:rPr>
          <w:rFonts w:cs="Arial"/>
          <w:b/>
        </w:rPr>
      </w:pPr>
      <w:r w:rsidRPr="00AA21BC">
        <w:rPr>
          <w:rFonts w:cs="Arial"/>
          <w:b/>
        </w:rPr>
        <w:t>Indicator 3.1: Number of approved infrastructure project designs</w:t>
      </w:r>
    </w:p>
    <w:p w:rsidR="00B83C36" w:rsidRPr="00AA21BC" w:rsidRDefault="00B83C36" w:rsidP="00B83C36">
      <w:pPr>
        <w:jc w:val="both"/>
        <w:outlineLvl w:val="4"/>
        <w:rPr>
          <w:rFonts w:cs="Arial"/>
          <w: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472"/>
        <w:gridCol w:w="896"/>
        <w:gridCol w:w="1058"/>
        <w:gridCol w:w="1173"/>
        <w:gridCol w:w="1892"/>
        <w:gridCol w:w="1735"/>
        <w:gridCol w:w="1784"/>
      </w:tblGrid>
      <w:tr w:rsidR="00B83C36" w:rsidRPr="000E025D" w:rsidTr="000E025D">
        <w:trPr>
          <w:trHeight w:val="744"/>
        </w:trPr>
        <w:tc>
          <w:tcPr>
            <w:tcW w:w="262"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No.</w:t>
            </w:r>
          </w:p>
        </w:tc>
        <w:tc>
          <w:tcPr>
            <w:tcW w:w="497"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WCS number</w:t>
            </w:r>
          </w:p>
        </w:tc>
        <w:tc>
          <w:tcPr>
            <w:tcW w:w="587"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Approval date</w:t>
            </w:r>
          </w:p>
        </w:tc>
        <w:tc>
          <w:tcPr>
            <w:tcW w:w="1050"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schedule</w:t>
            </w:r>
          </w:p>
        </w:tc>
        <w:tc>
          <w:tcPr>
            <w:tcW w:w="963"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Certificate - PRM 16</w:t>
            </w:r>
          </w:p>
        </w:tc>
        <w:tc>
          <w:tcPr>
            <w:tcW w:w="990"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rsidR="00B83C36" w:rsidRPr="000E025D" w:rsidRDefault="00B83C36" w:rsidP="000E025D">
            <w:pPr>
              <w:jc w:val="both"/>
              <w:outlineLvl w:val="4"/>
              <w:rPr>
                <w:rFonts w:cs="Arial"/>
                <w:b/>
                <w:sz w:val="18"/>
                <w:szCs w:val="18"/>
              </w:rPr>
            </w:pPr>
            <w:r w:rsidRPr="000E025D">
              <w:rPr>
                <w:rFonts w:cs="Arial"/>
                <w:b/>
                <w:sz w:val="18"/>
                <w:szCs w:val="18"/>
              </w:rPr>
              <w:t>Management Response</w:t>
            </w:r>
          </w:p>
        </w:tc>
      </w:tr>
      <w:tr w:rsidR="00B83C36" w:rsidRPr="000E025D" w:rsidTr="000E025D">
        <w:trPr>
          <w:trHeight w:val="600"/>
        </w:trPr>
        <w:tc>
          <w:tcPr>
            <w:tcW w:w="26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1</w:t>
            </w:r>
          </w:p>
        </w:tc>
        <w:tc>
          <w:tcPr>
            <w:tcW w:w="49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050838</w:t>
            </w:r>
          </w:p>
        </w:tc>
        <w:tc>
          <w:tcPr>
            <w:tcW w:w="58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Kimberley</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10/09/2019</w:t>
            </w:r>
          </w:p>
        </w:tc>
        <w:tc>
          <w:tcPr>
            <w:tcW w:w="105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Jan Kempsdorp Magistrate's Office, Construction Of A New Building</w:t>
            </w:r>
          </w:p>
        </w:tc>
        <w:tc>
          <w:tcPr>
            <w:tcW w:w="963"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Kimberley NPO: Addition to the air-condition system</w:t>
            </w:r>
          </w:p>
        </w:tc>
        <w:tc>
          <w:tcPr>
            <w:tcW w:w="990" w:type="pct"/>
            <w:tcBorders>
              <w:top w:val="single" w:sz="6" w:space="0" w:color="000000"/>
              <w:left w:val="single" w:sz="6" w:space="0" w:color="000000"/>
              <w:bottom w:val="single" w:sz="6" w:space="0" w:color="000000"/>
              <w:right w:val="single" w:sz="6" w:space="0" w:color="000000"/>
            </w:tcBorders>
          </w:tcPr>
          <w:p w:rsidR="00B83C36" w:rsidRPr="000E025D" w:rsidRDefault="00B83C36" w:rsidP="000E025D">
            <w:pPr>
              <w:jc w:val="both"/>
              <w:outlineLvl w:val="4"/>
              <w:rPr>
                <w:rFonts w:cs="Arial"/>
                <w:sz w:val="18"/>
                <w:szCs w:val="18"/>
              </w:rPr>
            </w:pPr>
            <w:r w:rsidRPr="000E025D">
              <w:rPr>
                <w:rFonts w:cs="Arial"/>
                <w:sz w:val="18"/>
                <w:szCs w:val="18"/>
              </w:rPr>
              <w:t xml:space="preserve">Management does not agree with AGSA as the correct project description titled: “Kimberley NPO: </w:t>
            </w:r>
            <w:r w:rsidRPr="000E025D">
              <w:rPr>
                <w:rFonts w:cs="Arial"/>
                <w:sz w:val="18"/>
                <w:szCs w:val="18"/>
              </w:rPr>
              <w:lastRenderedPageBreak/>
              <w:t>Addition to the air condition system” is what is reported on the schedule.</w:t>
            </w:r>
          </w:p>
        </w:tc>
      </w:tr>
    </w:tbl>
    <w:p w:rsidR="00B83C36" w:rsidRPr="00AA21BC" w:rsidRDefault="00B83C36" w:rsidP="00B83C36">
      <w:pPr>
        <w:jc w:val="both"/>
        <w:outlineLvl w:val="4"/>
        <w:rPr>
          <w:rFonts w:cs="Arial"/>
          <w:b/>
        </w:rPr>
      </w:pPr>
    </w:p>
    <w:p w:rsidR="00B83C36" w:rsidRPr="00AA21BC" w:rsidRDefault="00B83C36" w:rsidP="00B83C36">
      <w:pPr>
        <w:jc w:val="both"/>
        <w:outlineLvl w:val="4"/>
        <w:rPr>
          <w:rFonts w:cs="Arial"/>
          <w:b/>
        </w:rPr>
      </w:pPr>
      <w:r w:rsidRPr="00AA21BC">
        <w:rPr>
          <w:rFonts w:cs="Arial"/>
          <w:b/>
        </w:rPr>
        <w:t>Indicator 3.2: Number of approved infrastructure projects ready for tender:</w:t>
      </w: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1"/>
        <w:gridCol w:w="938"/>
        <w:gridCol w:w="1449"/>
        <w:gridCol w:w="1207"/>
        <w:gridCol w:w="1617"/>
        <w:gridCol w:w="1652"/>
        <w:gridCol w:w="1626"/>
      </w:tblGrid>
      <w:tr w:rsidR="00B83C36" w:rsidRPr="000E025D" w:rsidTr="000E025D">
        <w:trPr>
          <w:trHeight w:val="288"/>
        </w:trPr>
        <w:tc>
          <w:tcPr>
            <w:tcW w:w="55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No.</w:t>
            </w:r>
          </w:p>
        </w:tc>
        <w:tc>
          <w:tcPr>
            <w:tcW w:w="99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WCS number</w:t>
            </w:r>
          </w:p>
        </w:tc>
        <w:tc>
          <w:tcPr>
            <w:tcW w:w="155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Region</w:t>
            </w:r>
          </w:p>
        </w:tc>
        <w:tc>
          <w:tcPr>
            <w:tcW w:w="127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Approval date</w:t>
            </w:r>
          </w:p>
        </w:tc>
        <w:tc>
          <w:tcPr>
            <w:tcW w:w="170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schedule</w:t>
            </w:r>
          </w:p>
        </w:tc>
        <w:tc>
          <w:tcPr>
            <w:tcW w:w="177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PA 01/12</w:t>
            </w:r>
          </w:p>
        </w:tc>
        <w:tc>
          <w:tcPr>
            <w:tcW w:w="176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rsidR="00B83C36" w:rsidRPr="000E025D" w:rsidRDefault="00B83C36" w:rsidP="000E025D">
            <w:pPr>
              <w:jc w:val="both"/>
              <w:outlineLvl w:val="4"/>
              <w:rPr>
                <w:rFonts w:cs="Arial"/>
                <w:b/>
                <w:sz w:val="18"/>
                <w:szCs w:val="18"/>
              </w:rPr>
            </w:pPr>
            <w:r w:rsidRPr="000E025D">
              <w:rPr>
                <w:rFonts w:cs="Arial"/>
                <w:b/>
                <w:sz w:val="18"/>
                <w:szCs w:val="18"/>
              </w:rPr>
              <w:t>Management Response</w:t>
            </w:r>
          </w:p>
        </w:tc>
      </w:tr>
      <w:tr w:rsidR="00B83C36" w:rsidRPr="000E025D" w:rsidTr="000E025D">
        <w:trPr>
          <w:trHeight w:val="1152"/>
        </w:trPr>
        <w:tc>
          <w:tcPr>
            <w:tcW w:w="557"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1</w:t>
            </w:r>
          </w:p>
        </w:tc>
        <w:tc>
          <w:tcPr>
            <w:tcW w:w="993"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054753</w:t>
            </w:r>
          </w:p>
        </w:tc>
        <w:tc>
          <w:tcPr>
            <w:tcW w:w="1558"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Bloemfontein</w:t>
            </w:r>
          </w:p>
        </w:tc>
        <w:tc>
          <w:tcPr>
            <w:tcW w:w="127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17/03/2020</w:t>
            </w:r>
          </w:p>
        </w:tc>
        <w:tc>
          <w:tcPr>
            <w:tcW w:w="1703"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Heidedal Mangaung: Police Station , Upgrade Of Standby Generator</w:t>
            </w:r>
          </w:p>
        </w:tc>
        <w:tc>
          <w:tcPr>
            <w:tcW w:w="1775"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Bloemfontein Deeds office: assessment and implementation of remedial strategies of existing climatic control system</w:t>
            </w:r>
          </w:p>
        </w:tc>
        <w:tc>
          <w:tcPr>
            <w:tcW w:w="1761" w:type="dxa"/>
            <w:tcBorders>
              <w:top w:val="single" w:sz="6" w:space="0" w:color="000000"/>
              <w:left w:val="single" w:sz="6" w:space="0" w:color="000000"/>
              <w:bottom w:val="single" w:sz="6" w:space="0" w:color="000000"/>
              <w:right w:val="single" w:sz="6" w:space="0" w:color="000000"/>
            </w:tcBorders>
          </w:tcPr>
          <w:p w:rsidR="00B83C36" w:rsidRPr="000E025D" w:rsidRDefault="00B83C36" w:rsidP="000E025D">
            <w:pPr>
              <w:jc w:val="both"/>
              <w:outlineLvl w:val="4"/>
              <w:rPr>
                <w:rFonts w:cs="Arial"/>
                <w:sz w:val="18"/>
                <w:szCs w:val="18"/>
              </w:rPr>
            </w:pPr>
            <w:r w:rsidRPr="000E025D">
              <w:rPr>
                <w:rFonts w:cs="Arial"/>
                <w:sz w:val="18"/>
                <w:szCs w:val="18"/>
              </w:rPr>
              <w:t xml:space="preserve">Management agrees with AGSA that the project description is incorrect though the WCS is correct and it corresponds with the PoE (PA 12). This is not material and does not affect performance report. </w:t>
            </w:r>
          </w:p>
          <w:p w:rsidR="00B83C36" w:rsidRPr="000E025D" w:rsidRDefault="00B83C36" w:rsidP="000E025D">
            <w:pPr>
              <w:jc w:val="both"/>
              <w:outlineLvl w:val="4"/>
              <w:rPr>
                <w:rFonts w:cs="Arial"/>
                <w:sz w:val="18"/>
                <w:szCs w:val="18"/>
              </w:rPr>
            </w:pPr>
          </w:p>
        </w:tc>
      </w:tr>
    </w:tbl>
    <w:p w:rsidR="00B83C36" w:rsidRPr="00AA21BC" w:rsidRDefault="00B83C36" w:rsidP="00B83C36">
      <w:pPr>
        <w:jc w:val="both"/>
        <w:outlineLvl w:val="4"/>
        <w:rPr>
          <w:rFonts w:cs="Arial"/>
          <w:b/>
        </w:rPr>
      </w:pPr>
    </w:p>
    <w:p w:rsidR="00B83C36" w:rsidRPr="00AA21BC" w:rsidRDefault="00B83C36" w:rsidP="00B83C36">
      <w:pPr>
        <w:jc w:val="both"/>
        <w:outlineLvl w:val="4"/>
        <w:rPr>
          <w:rFonts w:cs="Arial"/>
          <w:b/>
        </w:rPr>
      </w:pPr>
      <w:r w:rsidRPr="00AA21BC">
        <w:rPr>
          <w:rFonts w:cs="Arial"/>
          <w:b/>
        </w:rPr>
        <w:t>Indicator 3.3: Number of infrastructure sites handed over for construction</w:t>
      </w:r>
    </w:p>
    <w:p w:rsidR="00B83C36" w:rsidRPr="00AA21BC" w:rsidRDefault="00B83C36" w:rsidP="00B83C36">
      <w:pPr>
        <w:jc w:val="both"/>
        <w:outlineLvl w:val="4"/>
        <w:rPr>
          <w:rFonts w:cs="Arial"/>
          <w: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471"/>
        <w:gridCol w:w="896"/>
        <w:gridCol w:w="840"/>
        <w:gridCol w:w="1173"/>
        <w:gridCol w:w="1595"/>
        <w:gridCol w:w="1993"/>
        <w:gridCol w:w="2042"/>
      </w:tblGrid>
      <w:tr w:rsidR="00B83C36" w:rsidRPr="000E025D" w:rsidTr="000E025D">
        <w:trPr>
          <w:trHeight w:val="288"/>
        </w:trPr>
        <w:tc>
          <w:tcPr>
            <w:tcW w:w="262"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No.</w:t>
            </w:r>
          </w:p>
        </w:tc>
        <w:tc>
          <w:tcPr>
            <w:tcW w:w="497"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WCS number</w:t>
            </w:r>
          </w:p>
        </w:tc>
        <w:tc>
          <w:tcPr>
            <w:tcW w:w="466"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Date site handed over</w:t>
            </w:r>
          </w:p>
        </w:tc>
        <w:tc>
          <w:tcPr>
            <w:tcW w:w="885"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schedule</w:t>
            </w:r>
          </w:p>
        </w:tc>
        <w:tc>
          <w:tcPr>
            <w:tcW w:w="1106"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75" w:type="dxa"/>
              <w:bottom w:w="0" w:type="dxa"/>
              <w:right w:w="75" w:type="dxa"/>
            </w:tcMar>
            <w:hideMark/>
          </w:tcPr>
          <w:p w:rsidR="00B83C36" w:rsidRPr="000E025D" w:rsidRDefault="00B83C36" w:rsidP="000E025D">
            <w:pPr>
              <w:jc w:val="both"/>
              <w:outlineLvl w:val="4"/>
              <w:rPr>
                <w:rFonts w:cs="Arial"/>
                <w:b/>
                <w:sz w:val="18"/>
                <w:szCs w:val="18"/>
              </w:rPr>
            </w:pPr>
            <w:r w:rsidRPr="000E025D">
              <w:rPr>
                <w:rFonts w:cs="Arial"/>
                <w:b/>
                <w:sz w:val="18"/>
                <w:szCs w:val="18"/>
              </w:rPr>
              <w:t>Project description as per SHO</w:t>
            </w:r>
          </w:p>
        </w:tc>
        <w:tc>
          <w:tcPr>
            <w:tcW w:w="1133" w:type="pct"/>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rsidR="00B83C36" w:rsidRPr="000E025D" w:rsidRDefault="00B83C36" w:rsidP="000E025D">
            <w:pPr>
              <w:jc w:val="both"/>
              <w:outlineLvl w:val="4"/>
              <w:rPr>
                <w:rFonts w:cs="Arial"/>
                <w:b/>
                <w:sz w:val="18"/>
                <w:szCs w:val="18"/>
              </w:rPr>
            </w:pPr>
            <w:r w:rsidRPr="000E025D">
              <w:rPr>
                <w:rFonts w:cs="Arial"/>
                <w:b/>
                <w:sz w:val="18"/>
                <w:szCs w:val="18"/>
              </w:rPr>
              <w:t>Management Response</w:t>
            </w:r>
          </w:p>
        </w:tc>
      </w:tr>
      <w:tr w:rsidR="00B83C36" w:rsidRPr="000E025D" w:rsidTr="000E025D">
        <w:trPr>
          <w:trHeight w:val="864"/>
        </w:trPr>
        <w:tc>
          <w:tcPr>
            <w:tcW w:w="26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 1</w:t>
            </w:r>
          </w:p>
        </w:tc>
        <w:tc>
          <w:tcPr>
            <w:tcW w:w="49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050719</w:t>
            </w:r>
          </w:p>
        </w:tc>
        <w:tc>
          <w:tcPr>
            <w:tcW w:w="46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Cape Town</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13/11/2019</w:t>
            </w:r>
          </w:p>
        </w:tc>
        <w:tc>
          <w:tcPr>
            <w:tcW w:w="885"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Ct: Langebaan: 4 Special Forces Regiment: Upgrading Of The Langebaan &amp; Donkergat Mess Facility</w:t>
            </w:r>
          </w:p>
        </w:tc>
        <w:tc>
          <w:tcPr>
            <w:tcW w:w="110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rsidR="00B83C36" w:rsidRPr="000E025D" w:rsidRDefault="00B83C36" w:rsidP="000E025D">
            <w:pPr>
              <w:jc w:val="both"/>
              <w:outlineLvl w:val="4"/>
              <w:rPr>
                <w:rFonts w:cs="Arial"/>
                <w:sz w:val="18"/>
                <w:szCs w:val="18"/>
              </w:rPr>
            </w:pPr>
            <w:r w:rsidRPr="000E025D">
              <w:rPr>
                <w:rFonts w:cs="Arial"/>
                <w:sz w:val="18"/>
                <w:szCs w:val="18"/>
              </w:rPr>
              <w:t>Ysterplaat Air Force Base: Installation of fire detection system</w:t>
            </w:r>
          </w:p>
        </w:tc>
        <w:tc>
          <w:tcPr>
            <w:tcW w:w="1133" w:type="pct"/>
            <w:tcBorders>
              <w:top w:val="single" w:sz="6" w:space="0" w:color="000000"/>
              <w:left w:val="single" w:sz="6" w:space="0" w:color="000000"/>
              <w:bottom w:val="single" w:sz="6" w:space="0" w:color="000000"/>
              <w:right w:val="single" w:sz="6" w:space="0" w:color="000000"/>
            </w:tcBorders>
          </w:tcPr>
          <w:p w:rsidR="00B83C36" w:rsidRPr="000E025D" w:rsidRDefault="00B83C36" w:rsidP="000E025D">
            <w:pPr>
              <w:jc w:val="both"/>
              <w:outlineLvl w:val="4"/>
              <w:rPr>
                <w:rFonts w:cs="Arial"/>
                <w:sz w:val="18"/>
                <w:szCs w:val="18"/>
              </w:rPr>
            </w:pPr>
            <w:r w:rsidRPr="000E025D">
              <w:rPr>
                <w:rFonts w:cs="Arial"/>
                <w:sz w:val="18"/>
                <w:szCs w:val="18"/>
              </w:rPr>
              <w:t>Management agrees with AGSA that the project description is incorrect though the WCS is correct and it corresponds with the PoE (Site Handover Certificate). This is not material and does not affect performance report.</w:t>
            </w:r>
          </w:p>
        </w:tc>
      </w:tr>
    </w:tbl>
    <w:p w:rsidR="00B83C36" w:rsidRPr="00AA21BC" w:rsidRDefault="00B83C36" w:rsidP="00B83C36">
      <w:pPr>
        <w:jc w:val="both"/>
        <w:outlineLvl w:val="4"/>
        <w:rPr>
          <w:rFonts w:cs="Arial"/>
          <w:b/>
        </w:rPr>
      </w:pPr>
    </w:p>
    <w:p w:rsidR="00B83C36" w:rsidRDefault="00B83C36" w:rsidP="00B83C36">
      <w:pPr>
        <w:jc w:val="both"/>
        <w:outlineLvl w:val="4"/>
        <w:rPr>
          <w:rFonts w:cs="Arial"/>
          <w:b/>
        </w:rPr>
      </w:pPr>
    </w:p>
    <w:p w:rsidR="00B83C36" w:rsidRPr="00BA559C" w:rsidRDefault="00B83C36" w:rsidP="00B83C36">
      <w:pPr>
        <w:jc w:val="both"/>
        <w:outlineLvl w:val="4"/>
        <w:rPr>
          <w:rFonts w:cs="Arial"/>
          <w:b/>
          <w:bCs/>
        </w:rPr>
      </w:pPr>
      <w:r w:rsidRPr="00BA559C">
        <w:rPr>
          <w:rFonts w:cs="Arial"/>
          <w:b/>
          <w:bCs/>
        </w:rPr>
        <w:t>Auditor’s conclusion</w:t>
      </w:r>
    </w:p>
    <w:p w:rsidR="00B83C36" w:rsidRDefault="00B83C36" w:rsidP="00B83C36">
      <w:pPr>
        <w:jc w:val="both"/>
        <w:rPr>
          <w:rFonts w:cs="Arial"/>
        </w:rPr>
      </w:pPr>
      <w:r>
        <w:rPr>
          <w:rFonts w:cs="Arial"/>
        </w:rPr>
        <w:lastRenderedPageBreak/>
        <w:t xml:space="preserve">Management comments have been noted. The results will be assessed against the whole population whether it is material or not. Therefore, the finding remains unresolved. </w:t>
      </w:r>
    </w:p>
    <w:p w:rsidR="00B83C36" w:rsidRDefault="00B83C36" w:rsidP="00B83C36">
      <w:r>
        <w:br w:type="page"/>
      </w:r>
    </w:p>
    <w:p w:rsidR="00B83C36" w:rsidRPr="00B83C36" w:rsidRDefault="00B83C36" w:rsidP="00B83C36">
      <w:pPr>
        <w:pStyle w:val="Heading4"/>
      </w:pPr>
      <w:r>
        <w:lastRenderedPageBreak/>
        <w:t>PROCUREMENT AND CONTRACT MANAGEMENT</w:t>
      </w:r>
    </w:p>
    <w:p w:rsidR="00973E6E" w:rsidRPr="00E80114" w:rsidRDefault="00973E6E" w:rsidP="00973E6E">
      <w:pPr>
        <w:pStyle w:val="FindingHeading1"/>
        <w:numPr>
          <w:ilvl w:val="0"/>
          <w:numId w:val="0"/>
        </w:numPr>
        <w:shd w:val="clear" w:color="auto" w:fill="E6E6E6"/>
        <w:tabs>
          <w:tab w:val="left" w:pos="720"/>
        </w:tabs>
        <w:jc w:val="both"/>
        <w:rPr>
          <w:rFonts w:cs="Arial"/>
          <w:szCs w:val="22"/>
        </w:rPr>
      </w:pPr>
      <w:r>
        <w:rPr>
          <w:rFonts w:cs="Arial"/>
          <w:szCs w:val="22"/>
        </w:rPr>
        <w:t>Irregular, fruitless and wasteful expenditure – Disclosure notes not fairly presented and complete COFF 10 HO</w:t>
      </w:r>
    </w:p>
    <w:p w:rsidR="00973E6E" w:rsidRPr="008C30F6" w:rsidRDefault="00973E6E" w:rsidP="00973E6E">
      <w:pPr>
        <w:rPr>
          <w:rFonts w:cs="Arial"/>
          <w:b/>
          <w:bCs/>
        </w:rPr>
      </w:pPr>
      <w:r w:rsidRPr="008C30F6">
        <w:rPr>
          <w:rFonts w:cs="Arial"/>
          <w:b/>
          <w:bCs/>
        </w:rPr>
        <w:t>Audit finding</w:t>
      </w:r>
    </w:p>
    <w:p w:rsidR="00973E6E" w:rsidRDefault="00973E6E" w:rsidP="00973E6E">
      <w:pPr>
        <w:pStyle w:val="NormalWeb"/>
        <w:rPr>
          <w:rFonts w:ascii="Arial" w:hAnsi="Arial" w:cs="Arial"/>
          <w:sz w:val="22"/>
          <w:szCs w:val="22"/>
        </w:rPr>
      </w:pPr>
      <w:r>
        <w:rPr>
          <w:rFonts w:ascii="Arial" w:hAnsi="Arial" w:cs="Arial"/>
          <w:sz w:val="22"/>
          <w:szCs w:val="22"/>
        </w:rPr>
        <w:t>Requirements</w:t>
      </w:r>
    </w:p>
    <w:p w:rsidR="00973E6E" w:rsidRPr="000A7538" w:rsidRDefault="00973E6E" w:rsidP="00973E6E">
      <w:pPr>
        <w:jc w:val="both"/>
        <w:rPr>
          <w:rFonts w:cs="Arial"/>
          <w:i/>
          <w:color w:val="000000"/>
          <w:lang w:eastAsia="en-ZA"/>
        </w:rPr>
      </w:pPr>
      <w:r w:rsidRPr="000A7538">
        <w:rPr>
          <w:rFonts w:cs="Arial"/>
          <w:i/>
          <w:color w:val="000000"/>
          <w:lang w:eastAsia="en-ZA"/>
        </w:rPr>
        <w:t>Public Finance Management Act paragraph 38(1)(a)(i) states that “The accounting officer for a trading entity must ensure that the trading entity has and maintains</w:t>
      </w:r>
    </w:p>
    <w:p w:rsidR="00973E6E" w:rsidRPr="000A7538" w:rsidRDefault="00973E6E" w:rsidP="00425D1E">
      <w:pPr>
        <w:pStyle w:val="ListParagraph"/>
        <w:numPr>
          <w:ilvl w:val="0"/>
          <w:numId w:val="62"/>
        </w:numPr>
        <w:autoSpaceDE/>
        <w:autoSpaceDN/>
        <w:adjustRightInd/>
        <w:spacing w:after="0"/>
        <w:contextualSpacing/>
        <w:jc w:val="both"/>
        <w:rPr>
          <w:rFonts w:ascii="Arial" w:hAnsi="Arial" w:cs="Arial"/>
          <w:i/>
          <w:color w:val="000000"/>
          <w:lang w:eastAsia="en-ZA"/>
        </w:rPr>
      </w:pPr>
      <w:r w:rsidRPr="000A7538">
        <w:rPr>
          <w:rFonts w:ascii="Arial" w:hAnsi="Arial" w:cs="Arial"/>
          <w:i/>
          <w:color w:val="000000"/>
          <w:lang w:eastAsia="en-ZA"/>
        </w:rPr>
        <w:t>Effective, efficient and transparent systems of financial and risk management and internal control…”</w:t>
      </w:r>
    </w:p>
    <w:p w:rsidR="00973E6E" w:rsidRPr="000A7538" w:rsidRDefault="00973E6E" w:rsidP="00973E6E">
      <w:pPr>
        <w:pStyle w:val="NormalWeb"/>
        <w:jc w:val="both"/>
        <w:rPr>
          <w:rFonts w:ascii="Arial" w:hAnsi="Arial" w:cs="Arial"/>
          <w:i/>
          <w:sz w:val="22"/>
          <w:szCs w:val="22"/>
        </w:rPr>
      </w:pPr>
      <w:r w:rsidRPr="000A7538">
        <w:rPr>
          <w:rFonts w:ascii="Arial" w:hAnsi="Arial" w:cs="Arial"/>
          <w:bCs/>
          <w:i/>
          <w:color w:val="000000"/>
          <w:sz w:val="22"/>
          <w:szCs w:val="22"/>
          <w:lang w:val="en-GB"/>
        </w:rPr>
        <w:t>Section 40 of the Public Finance Management Act (PFMA) states that: “</w:t>
      </w:r>
      <w:r w:rsidRPr="000A7538">
        <w:rPr>
          <w:rFonts w:ascii="Arial" w:hAnsi="Arial" w:cs="Arial"/>
          <w:i/>
          <w:sz w:val="22"/>
          <w:szCs w:val="22"/>
        </w:rPr>
        <w:t>The accounting officer for a trading entity – (a) must keep full and proper records of the financial affairs of the trading entity, in accordance with any prescribed norms and standards…”</w:t>
      </w:r>
    </w:p>
    <w:p w:rsidR="00973E6E" w:rsidRPr="000A7538" w:rsidRDefault="00973E6E" w:rsidP="00973E6E">
      <w:pPr>
        <w:jc w:val="both"/>
        <w:rPr>
          <w:rFonts w:cs="Arial"/>
          <w:i/>
          <w:iCs/>
        </w:rPr>
      </w:pPr>
      <w:r w:rsidRPr="000A7538">
        <w:rPr>
          <w:rFonts w:cs="Arial"/>
          <w:i/>
          <w:color w:val="000000"/>
        </w:rPr>
        <w:t xml:space="preserve">Generally, Recognised Accounting Practice (GRAP) 1 paragraph 17 states that </w:t>
      </w:r>
      <w:r w:rsidRPr="000A7538">
        <w:rPr>
          <w:rFonts w:cs="Arial"/>
          <w:i/>
          <w:iC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rsidR="00973E6E" w:rsidRPr="000A7538" w:rsidRDefault="00973E6E" w:rsidP="00973E6E">
      <w:pPr>
        <w:pStyle w:val="Default"/>
        <w:jc w:val="both"/>
        <w:rPr>
          <w:rFonts w:ascii="Arial" w:hAnsi="Arial" w:cs="Arial"/>
          <w:i/>
          <w:sz w:val="22"/>
          <w:szCs w:val="22"/>
        </w:rPr>
      </w:pPr>
      <w:r w:rsidRPr="000A7538">
        <w:rPr>
          <w:rFonts w:ascii="Arial" w:hAnsi="Arial" w:cs="Arial"/>
          <w:i/>
          <w:sz w:val="22"/>
          <w:szCs w:val="22"/>
        </w:rPr>
        <w:t>Irregular expenditure framework para 16 states that “</w:t>
      </w:r>
      <w:r w:rsidRPr="000A7538">
        <w:rPr>
          <w:rFonts w:ascii="Arial" w:hAnsi="Arial" w:cs="Arial"/>
          <w:i/>
          <w:sz w:val="22"/>
          <w:szCs w:val="22"/>
          <w:lang w:eastAsia="en-ZA"/>
        </w:rPr>
        <w:t>If a transaction has been processed in contravention of legislation and the same transaction has a financial implication (payment was made or a liability was recognised in the books), it must be recorded as irregular expenditure…”</w:t>
      </w:r>
      <w:r w:rsidRPr="000A7538">
        <w:rPr>
          <w:rFonts w:ascii="Arial" w:hAnsi="Arial" w:cs="Arial"/>
          <w:i/>
          <w:sz w:val="22"/>
          <w:szCs w:val="22"/>
        </w:rPr>
        <w:t xml:space="preserve">. </w:t>
      </w:r>
    </w:p>
    <w:p w:rsidR="00973E6E" w:rsidRPr="000A7538" w:rsidRDefault="00973E6E" w:rsidP="00973E6E">
      <w:pPr>
        <w:autoSpaceDE w:val="0"/>
        <w:autoSpaceDN w:val="0"/>
        <w:adjustRightInd w:val="0"/>
        <w:jc w:val="both"/>
        <w:rPr>
          <w:rFonts w:cs="Arial"/>
          <w:i/>
          <w:color w:val="000000"/>
          <w:szCs w:val="24"/>
        </w:rPr>
      </w:pPr>
    </w:p>
    <w:p w:rsidR="00973E6E" w:rsidRPr="000A7538" w:rsidRDefault="00973E6E" w:rsidP="00973E6E">
      <w:pPr>
        <w:autoSpaceDE w:val="0"/>
        <w:autoSpaceDN w:val="0"/>
        <w:adjustRightInd w:val="0"/>
        <w:jc w:val="both"/>
        <w:rPr>
          <w:rFonts w:cs="Arial"/>
          <w:i/>
          <w:color w:val="000000"/>
        </w:rPr>
      </w:pPr>
      <w:r w:rsidRPr="000A7538">
        <w:rPr>
          <w:rFonts w:cs="Arial"/>
          <w:i/>
        </w:rPr>
        <w:t>Irregular expenditure framework para 82 states that “</w:t>
      </w:r>
      <w:r w:rsidRPr="000A7538">
        <w:rPr>
          <w:rFonts w:cs="Arial"/>
          <w:i/>
          <w:color w:val="000000"/>
        </w:rPr>
        <w:t>The accounting officer must ensure that only confirmed irregular expenditure is disclosed in the main note to the annual financial statements…”</w:t>
      </w:r>
    </w:p>
    <w:p w:rsidR="00973E6E" w:rsidRPr="000A7538" w:rsidRDefault="00973E6E" w:rsidP="00973E6E">
      <w:pPr>
        <w:pStyle w:val="Header"/>
        <w:jc w:val="both"/>
        <w:rPr>
          <w:rFonts w:ascii="Arial" w:hAnsi="Arial" w:cs="Arial"/>
          <w:b/>
          <w:i/>
          <w:color w:val="000000"/>
          <w:sz w:val="22"/>
          <w:szCs w:val="22"/>
        </w:rPr>
      </w:pPr>
      <w:r w:rsidRPr="000A7538">
        <w:rPr>
          <w:rFonts w:ascii="Arial" w:hAnsi="Arial" w:cs="Arial"/>
          <w:i/>
          <w:sz w:val="22"/>
          <w:szCs w:val="22"/>
        </w:rPr>
        <w:t>Fruitless and wasteful expenditure framework para 60 states that</w:t>
      </w:r>
      <w:r w:rsidRPr="000A7538">
        <w:rPr>
          <w:rFonts w:ascii="Arial" w:hAnsi="Arial" w:cs="Arial"/>
          <w:b/>
          <w:i/>
          <w:color w:val="000000"/>
          <w:sz w:val="22"/>
          <w:szCs w:val="22"/>
        </w:rPr>
        <w:t xml:space="preserve"> “</w:t>
      </w:r>
      <w:r w:rsidRPr="000A7538">
        <w:rPr>
          <w:rFonts w:ascii="Arial" w:hAnsi="Arial" w:cs="Arial"/>
          <w:i/>
          <w:color w:val="000000"/>
          <w:sz w:val="22"/>
          <w:szCs w:val="22"/>
        </w:rPr>
        <w:t>The lead schedule of fruitless and wasteful expenditure must also serve as a lead for amounts of fruitless and wasteful expenditure to be disclosed in the note to the annual financial statements to ensure its accuracy and completeness…”</w:t>
      </w:r>
    </w:p>
    <w:p w:rsidR="00973E6E" w:rsidRPr="000A7538" w:rsidRDefault="00973E6E" w:rsidP="00973E6E">
      <w:pPr>
        <w:pStyle w:val="Header"/>
        <w:rPr>
          <w:rFonts w:ascii="Arial" w:hAnsi="Arial" w:cs="Arial"/>
          <w:b/>
          <w:i/>
          <w:color w:val="000000"/>
          <w:sz w:val="22"/>
          <w:szCs w:val="22"/>
        </w:rPr>
      </w:pPr>
    </w:p>
    <w:p w:rsidR="00973E6E" w:rsidRPr="009772BD" w:rsidRDefault="00973E6E" w:rsidP="00973E6E">
      <w:pPr>
        <w:pStyle w:val="Header"/>
        <w:tabs>
          <w:tab w:val="clear" w:pos="4320"/>
          <w:tab w:val="clear" w:pos="8640"/>
          <w:tab w:val="left" w:pos="1020"/>
        </w:tabs>
        <w:rPr>
          <w:rFonts w:cs="Arial"/>
          <w:b/>
          <w:color w:val="000000"/>
          <w:sz w:val="22"/>
          <w:szCs w:val="22"/>
        </w:rPr>
      </w:pPr>
      <w:r w:rsidRPr="009E44C7">
        <w:rPr>
          <w:rFonts w:ascii="Arial" w:hAnsi="Arial" w:cs="Arial"/>
          <w:b/>
          <w:color w:val="000000"/>
          <w:sz w:val="22"/>
          <w:szCs w:val="22"/>
        </w:rPr>
        <w:t>Nature</w:t>
      </w:r>
    </w:p>
    <w:p w:rsidR="00973E6E" w:rsidRPr="009E44C7" w:rsidRDefault="00973E6E" w:rsidP="00973E6E">
      <w:pPr>
        <w:autoSpaceDE w:val="0"/>
        <w:autoSpaceDN w:val="0"/>
        <w:adjustRightInd w:val="0"/>
        <w:jc w:val="both"/>
        <w:rPr>
          <w:rFonts w:cs="Arial"/>
        </w:rPr>
      </w:pPr>
      <w:r w:rsidRPr="009E44C7">
        <w:rPr>
          <w:rFonts w:cs="Arial"/>
        </w:rPr>
        <w:t xml:space="preserve">During the audit process, we noted that investigations were conducted by the Anti-Corruption and Fraud Awareness Unit and concluded before 31 March 2020 and in some instances before 31 March 2019, as indicated in the table below. </w:t>
      </w:r>
    </w:p>
    <w:tbl>
      <w:tblPr>
        <w:tblW w:w="9476" w:type="dxa"/>
        <w:tblLook w:val="04A0" w:firstRow="1" w:lastRow="0" w:firstColumn="1" w:lastColumn="0" w:noHBand="0" w:noVBand="1"/>
      </w:tblPr>
      <w:tblGrid>
        <w:gridCol w:w="456"/>
        <w:gridCol w:w="1940"/>
        <w:gridCol w:w="5440"/>
        <w:gridCol w:w="1640"/>
      </w:tblGrid>
      <w:tr w:rsidR="00973E6E" w:rsidRPr="009908BB" w:rsidTr="00973E6E">
        <w:trPr>
          <w:trHeight w:val="288"/>
          <w:tblHeader/>
        </w:trPr>
        <w:tc>
          <w:tcPr>
            <w:tcW w:w="4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E6E" w:rsidRPr="009772BD" w:rsidRDefault="00973E6E" w:rsidP="000E025D">
            <w:pPr>
              <w:jc w:val="center"/>
              <w:rPr>
                <w:rFonts w:cs="Arial"/>
                <w:b/>
                <w:bCs/>
                <w:color w:val="000000"/>
                <w:sz w:val="18"/>
                <w:szCs w:val="18"/>
                <w:lang w:eastAsia="en-ZA"/>
              </w:rPr>
            </w:pPr>
            <w:r w:rsidRPr="009772BD">
              <w:rPr>
                <w:rFonts w:cs="Arial"/>
                <w:b/>
                <w:bCs/>
                <w:color w:val="000000"/>
                <w:sz w:val="18"/>
                <w:szCs w:val="18"/>
                <w:lang w:eastAsia="en-ZA"/>
              </w:rPr>
              <w:t>No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rsidR="00973E6E" w:rsidRPr="009772BD" w:rsidRDefault="00973E6E" w:rsidP="000E025D">
            <w:pPr>
              <w:jc w:val="center"/>
              <w:rPr>
                <w:rFonts w:cs="Arial"/>
                <w:b/>
                <w:bCs/>
                <w:color w:val="000000"/>
                <w:sz w:val="18"/>
                <w:szCs w:val="18"/>
                <w:lang w:eastAsia="en-ZA"/>
              </w:rPr>
            </w:pPr>
            <w:r w:rsidRPr="009772BD">
              <w:rPr>
                <w:rFonts w:cs="Arial"/>
                <w:b/>
                <w:bCs/>
                <w:color w:val="000000"/>
                <w:sz w:val="18"/>
                <w:szCs w:val="18"/>
                <w:lang w:eastAsia="en-ZA"/>
              </w:rPr>
              <w:t>Investigation ref #</w:t>
            </w:r>
          </w:p>
        </w:tc>
        <w:tc>
          <w:tcPr>
            <w:tcW w:w="5440" w:type="dxa"/>
            <w:tcBorders>
              <w:top w:val="single" w:sz="4" w:space="0" w:color="auto"/>
              <w:left w:val="nil"/>
              <w:bottom w:val="single" w:sz="4" w:space="0" w:color="auto"/>
              <w:right w:val="single" w:sz="4" w:space="0" w:color="auto"/>
            </w:tcBorders>
            <w:shd w:val="clear" w:color="auto" w:fill="auto"/>
            <w:noWrap/>
            <w:vAlign w:val="center"/>
            <w:hideMark/>
          </w:tcPr>
          <w:p w:rsidR="00973E6E" w:rsidRPr="009772BD" w:rsidRDefault="00973E6E" w:rsidP="000E025D">
            <w:pPr>
              <w:jc w:val="center"/>
              <w:rPr>
                <w:rFonts w:cs="Arial"/>
                <w:b/>
                <w:bCs/>
                <w:color w:val="000000"/>
                <w:sz w:val="18"/>
                <w:szCs w:val="18"/>
                <w:lang w:eastAsia="en-ZA"/>
              </w:rPr>
            </w:pPr>
            <w:r w:rsidRPr="009772BD">
              <w:rPr>
                <w:rFonts w:cs="Arial"/>
                <w:b/>
                <w:bCs/>
                <w:color w:val="000000"/>
                <w:sz w:val="18"/>
                <w:szCs w:val="18"/>
                <w:lang w:eastAsia="en-ZA"/>
              </w:rPr>
              <w:t>Description of the report</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rsidR="00973E6E" w:rsidRPr="009772BD" w:rsidRDefault="00973E6E" w:rsidP="000E025D">
            <w:pPr>
              <w:jc w:val="center"/>
              <w:rPr>
                <w:rFonts w:cs="Arial"/>
                <w:b/>
                <w:bCs/>
                <w:color w:val="000000"/>
                <w:sz w:val="18"/>
                <w:szCs w:val="18"/>
                <w:lang w:eastAsia="en-ZA"/>
              </w:rPr>
            </w:pPr>
            <w:r w:rsidRPr="009772BD">
              <w:rPr>
                <w:rFonts w:cs="Arial"/>
                <w:b/>
                <w:bCs/>
                <w:color w:val="000000"/>
                <w:sz w:val="18"/>
                <w:szCs w:val="18"/>
                <w:lang w:eastAsia="en-ZA"/>
              </w:rPr>
              <w:t>DG approval date</w:t>
            </w:r>
          </w:p>
        </w:tc>
      </w:tr>
      <w:tr w:rsidR="00973E6E" w:rsidRPr="00513364" w:rsidTr="00973E6E">
        <w:trPr>
          <w:trHeight w:val="456"/>
        </w:trPr>
        <w:tc>
          <w:tcPr>
            <w:tcW w:w="456" w:type="dxa"/>
            <w:tcBorders>
              <w:top w:val="nil"/>
              <w:left w:val="single" w:sz="4" w:space="0" w:color="auto"/>
              <w:bottom w:val="single" w:sz="4" w:space="0" w:color="auto"/>
              <w:right w:val="single" w:sz="4" w:space="0" w:color="auto"/>
            </w:tcBorders>
            <w:shd w:val="clear" w:color="auto" w:fill="auto"/>
            <w:noWrap/>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1</w:t>
            </w:r>
          </w:p>
        </w:tc>
        <w:tc>
          <w:tcPr>
            <w:tcW w:w="1940" w:type="dxa"/>
            <w:tcBorders>
              <w:top w:val="nil"/>
              <w:left w:val="nil"/>
              <w:bottom w:val="single" w:sz="4" w:space="0" w:color="auto"/>
              <w:right w:val="single" w:sz="4" w:space="0" w:color="auto"/>
            </w:tcBorders>
            <w:shd w:val="clear" w:color="auto" w:fill="auto"/>
            <w:noWrap/>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PTA/FAI/03/2018-19</w:t>
            </w:r>
          </w:p>
        </w:tc>
        <w:tc>
          <w:tcPr>
            <w:tcW w:w="5440" w:type="dxa"/>
            <w:tcBorders>
              <w:top w:val="nil"/>
              <w:left w:val="nil"/>
              <w:bottom w:val="single" w:sz="4" w:space="0" w:color="auto"/>
              <w:right w:val="single" w:sz="4" w:space="0" w:color="auto"/>
            </w:tcBorders>
            <w:shd w:val="clear" w:color="auto" w:fill="auto"/>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Investigation into allegation of irregularities relating to water efficiency management contracts awarded by the DPW</w:t>
            </w:r>
          </w:p>
        </w:tc>
        <w:tc>
          <w:tcPr>
            <w:tcW w:w="1640" w:type="dxa"/>
            <w:tcBorders>
              <w:top w:val="nil"/>
              <w:left w:val="nil"/>
              <w:bottom w:val="single" w:sz="4" w:space="0" w:color="auto"/>
              <w:right w:val="single" w:sz="4" w:space="0" w:color="auto"/>
            </w:tcBorders>
            <w:shd w:val="clear" w:color="auto" w:fill="auto"/>
            <w:noWrap/>
            <w:vAlign w:val="center"/>
            <w:hideMark/>
          </w:tcPr>
          <w:p w:rsidR="00973E6E" w:rsidRPr="009772BD" w:rsidRDefault="00973E6E" w:rsidP="000E025D">
            <w:pPr>
              <w:jc w:val="right"/>
              <w:rPr>
                <w:rFonts w:cs="Arial"/>
                <w:color w:val="000000"/>
                <w:sz w:val="18"/>
                <w:szCs w:val="18"/>
                <w:lang w:eastAsia="en-ZA"/>
              </w:rPr>
            </w:pPr>
            <w:r w:rsidRPr="009772BD">
              <w:rPr>
                <w:rFonts w:cs="Arial"/>
                <w:color w:val="000000"/>
                <w:sz w:val="18"/>
                <w:szCs w:val="18"/>
                <w:lang w:eastAsia="en-ZA"/>
              </w:rPr>
              <w:t>02-May-19</w:t>
            </w:r>
          </w:p>
        </w:tc>
      </w:tr>
      <w:tr w:rsidR="00973E6E" w:rsidRPr="00513364" w:rsidTr="00973E6E">
        <w:trPr>
          <w:trHeight w:val="684"/>
        </w:trPr>
        <w:tc>
          <w:tcPr>
            <w:tcW w:w="456" w:type="dxa"/>
            <w:tcBorders>
              <w:top w:val="nil"/>
              <w:left w:val="single" w:sz="4" w:space="0" w:color="auto"/>
              <w:bottom w:val="single" w:sz="4" w:space="0" w:color="auto"/>
              <w:right w:val="single" w:sz="4" w:space="0" w:color="auto"/>
            </w:tcBorders>
            <w:shd w:val="clear" w:color="auto" w:fill="auto"/>
            <w:noWrap/>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2</w:t>
            </w:r>
          </w:p>
        </w:tc>
        <w:tc>
          <w:tcPr>
            <w:tcW w:w="1940" w:type="dxa"/>
            <w:tcBorders>
              <w:top w:val="nil"/>
              <w:left w:val="nil"/>
              <w:bottom w:val="single" w:sz="4" w:space="0" w:color="auto"/>
              <w:right w:val="single" w:sz="4" w:space="0" w:color="auto"/>
            </w:tcBorders>
            <w:shd w:val="clear" w:color="auto" w:fill="auto"/>
            <w:noWrap/>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PTA/FAI/02/2017-18</w:t>
            </w:r>
          </w:p>
        </w:tc>
        <w:tc>
          <w:tcPr>
            <w:tcW w:w="5440" w:type="dxa"/>
            <w:tcBorders>
              <w:top w:val="nil"/>
              <w:left w:val="nil"/>
              <w:bottom w:val="single" w:sz="4" w:space="0" w:color="auto"/>
              <w:right w:val="single" w:sz="4" w:space="0" w:color="auto"/>
            </w:tcBorders>
            <w:shd w:val="clear" w:color="auto" w:fill="auto"/>
            <w:vAlign w:val="center"/>
            <w:hideMark/>
          </w:tcPr>
          <w:p w:rsidR="00973E6E" w:rsidRPr="009772BD" w:rsidRDefault="00973E6E" w:rsidP="000E025D">
            <w:pPr>
              <w:rPr>
                <w:rFonts w:cs="Arial"/>
                <w:color w:val="000000"/>
                <w:sz w:val="18"/>
                <w:szCs w:val="18"/>
                <w:lang w:eastAsia="en-ZA"/>
              </w:rPr>
            </w:pPr>
            <w:r w:rsidRPr="009772BD">
              <w:rPr>
                <w:rFonts w:cs="Arial"/>
                <w:color w:val="000000"/>
                <w:sz w:val="18"/>
                <w:szCs w:val="18"/>
                <w:lang w:eastAsia="en-ZA"/>
              </w:rPr>
              <w:t xml:space="preserve">Investigation into allegation of irregular, fruitless and wasteful expenditure incurred in respect of a project awarded by the Pretoria Regional Office. </w:t>
            </w:r>
          </w:p>
        </w:tc>
        <w:tc>
          <w:tcPr>
            <w:tcW w:w="1640" w:type="dxa"/>
            <w:tcBorders>
              <w:top w:val="nil"/>
              <w:left w:val="nil"/>
              <w:bottom w:val="single" w:sz="4" w:space="0" w:color="auto"/>
              <w:right w:val="single" w:sz="4" w:space="0" w:color="auto"/>
            </w:tcBorders>
            <w:shd w:val="clear" w:color="auto" w:fill="auto"/>
            <w:noWrap/>
            <w:vAlign w:val="center"/>
            <w:hideMark/>
          </w:tcPr>
          <w:p w:rsidR="00973E6E" w:rsidRPr="009772BD" w:rsidRDefault="00973E6E" w:rsidP="000E025D">
            <w:pPr>
              <w:jc w:val="right"/>
              <w:rPr>
                <w:rFonts w:cs="Arial"/>
                <w:color w:val="000000"/>
                <w:sz w:val="18"/>
                <w:szCs w:val="18"/>
                <w:lang w:eastAsia="en-ZA"/>
              </w:rPr>
            </w:pPr>
            <w:r w:rsidRPr="009772BD">
              <w:rPr>
                <w:rFonts w:cs="Arial"/>
                <w:color w:val="000000"/>
                <w:sz w:val="18"/>
                <w:szCs w:val="18"/>
                <w:lang w:eastAsia="en-ZA"/>
              </w:rPr>
              <w:t>14-Jun-18</w:t>
            </w:r>
          </w:p>
        </w:tc>
      </w:tr>
    </w:tbl>
    <w:p w:rsidR="00973E6E" w:rsidRDefault="00973E6E" w:rsidP="00973E6E">
      <w:pPr>
        <w:autoSpaceDE w:val="0"/>
        <w:autoSpaceDN w:val="0"/>
        <w:adjustRightInd w:val="0"/>
        <w:jc w:val="both"/>
      </w:pPr>
    </w:p>
    <w:p w:rsidR="00973E6E" w:rsidRDefault="00973E6E" w:rsidP="00973E6E">
      <w:pPr>
        <w:autoSpaceDE w:val="0"/>
        <w:autoSpaceDN w:val="0"/>
        <w:adjustRightInd w:val="0"/>
        <w:jc w:val="both"/>
      </w:pPr>
      <w:r w:rsidRPr="00B77392">
        <w:t xml:space="preserve">These investigations confirmed allegations with regards to </w:t>
      </w:r>
      <w:r w:rsidRPr="00B77392">
        <w:rPr>
          <w:rFonts w:cs="Arial"/>
        </w:rPr>
        <w:t>irregular</w:t>
      </w:r>
      <w:r>
        <w:rPr>
          <w:rFonts w:cs="Arial"/>
        </w:rPr>
        <w:t xml:space="preserve"> expenditure</w:t>
      </w:r>
      <w:r w:rsidRPr="00B77392">
        <w:rPr>
          <w:rFonts w:cs="Arial"/>
        </w:rPr>
        <w:t>,</w:t>
      </w:r>
      <w:r>
        <w:rPr>
          <w:rFonts w:cs="Arial"/>
        </w:rPr>
        <w:t xml:space="preserve"> and</w:t>
      </w:r>
      <w:r w:rsidRPr="00B77392">
        <w:rPr>
          <w:rFonts w:cs="Arial"/>
        </w:rPr>
        <w:t xml:space="preserve"> fruitless and wasteful expenditure, </w:t>
      </w:r>
      <w:r>
        <w:t>and determination tests have been conducted and completed.</w:t>
      </w:r>
      <w:r w:rsidRPr="00B77392">
        <w:rPr>
          <w:rFonts w:cs="Arial"/>
        </w:rPr>
        <w:t xml:space="preserve"> </w:t>
      </w:r>
      <w:r>
        <w:t>M</w:t>
      </w:r>
      <w:r w:rsidRPr="00B77392">
        <w:t xml:space="preserve">anagement did not update </w:t>
      </w:r>
      <w:r>
        <w:t>the following notes to the annual financial statements for the year ended 31 March 2020 to adequately reflect the outcomes of these processes:</w:t>
      </w:r>
    </w:p>
    <w:p w:rsidR="00973E6E" w:rsidRDefault="00973E6E" w:rsidP="00973E6E">
      <w:pPr>
        <w:spacing w:after="0"/>
        <w:contextualSpacing/>
        <w:jc w:val="both"/>
      </w:pPr>
      <w:r>
        <w:t>N</w:t>
      </w:r>
      <w:r w:rsidRPr="00B77392">
        <w:t xml:space="preserve">ote 31 </w:t>
      </w:r>
      <w:r w:rsidRPr="009772BD">
        <w:rPr>
          <w:rFonts w:cs="Arial"/>
        </w:rPr>
        <w:t xml:space="preserve">fruitless and wasteful expenditure </w:t>
      </w:r>
      <w:r w:rsidRPr="00B77392">
        <w:t>and</w:t>
      </w:r>
    </w:p>
    <w:p w:rsidR="00973E6E" w:rsidRDefault="00973E6E" w:rsidP="00973E6E">
      <w:pPr>
        <w:spacing w:after="0"/>
        <w:contextualSpacing/>
        <w:jc w:val="both"/>
      </w:pPr>
      <w:r w:rsidRPr="00B77392">
        <w:t xml:space="preserve">Note 32 </w:t>
      </w:r>
      <w:r w:rsidRPr="009772BD">
        <w:rPr>
          <w:rFonts w:cs="Arial"/>
        </w:rPr>
        <w:t>Irregular</w:t>
      </w:r>
      <w:r w:rsidRPr="00B77392">
        <w:t xml:space="preserve"> </w:t>
      </w:r>
      <w:r>
        <w:t>expenditure.</w:t>
      </w:r>
    </w:p>
    <w:p w:rsidR="00973E6E" w:rsidRDefault="00973E6E" w:rsidP="00973E6E">
      <w:pPr>
        <w:autoSpaceDE w:val="0"/>
        <w:autoSpaceDN w:val="0"/>
        <w:adjustRightInd w:val="0"/>
        <w:jc w:val="both"/>
      </w:pPr>
    </w:p>
    <w:p w:rsidR="00973E6E" w:rsidRPr="008C30F6" w:rsidRDefault="00973E6E" w:rsidP="00973E6E">
      <w:pPr>
        <w:rPr>
          <w:rFonts w:cs="Arial"/>
          <w:b/>
        </w:rPr>
      </w:pPr>
      <w:r>
        <w:rPr>
          <w:rFonts w:cs="Arial"/>
          <w:b/>
        </w:rPr>
        <w:t>Impact</w:t>
      </w:r>
    </w:p>
    <w:p w:rsidR="00973E6E" w:rsidRPr="009772BD" w:rsidRDefault="00973E6E" w:rsidP="00973E6E">
      <w:pPr>
        <w:contextualSpacing/>
        <w:jc w:val="both"/>
        <w:rPr>
          <w:rFonts w:cs="Arial"/>
          <w:b/>
          <w:bCs/>
        </w:rPr>
      </w:pPr>
      <w:r w:rsidRPr="009772BD">
        <w:rPr>
          <w:rFonts w:cs="Arial"/>
          <w:color w:val="000000"/>
          <w:lang w:val="en-GB" w:eastAsia="en-ZA"/>
        </w:rPr>
        <w:t xml:space="preserve">Non-compliance with section 40 of the </w:t>
      </w:r>
      <w:r w:rsidRPr="009772BD">
        <w:rPr>
          <w:rFonts w:cs="Arial"/>
          <w:bCs/>
          <w:color w:val="000000"/>
          <w:lang w:val="en-GB"/>
        </w:rPr>
        <w:t>Public Finance Management Act</w:t>
      </w:r>
    </w:p>
    <w:p w:rsidR="00973E6E" w:rsidRPr="009772BD" w:rsidRDefault="00973E6E" w:rsidP="00973E6E">
      <w:pPr>
        <w:contextualSpacing/>
        <w:jc w:val="both"/>
        <w:rPr>
          <w:rFonts w:cs="Arial"/>
          <w:b/>
          <w:bCs/>
        </w:rPr>
      </w:pPr>
      <w:r w:rsidRPr="009772BD">
        <w:rPr>
          <w:rFonts w:cs="Arial"/>
          <w:color w:val="000000"/>
          <w:lang w:val="en-GB" w:eastAsia="en-ZA"/>
        </w:rPr>
        <w:t>Non-compliance with National Treasury Instruction No. 1 of 2018/19</w:t>
      </w:r>
    </w:p>
    <w:p w:rsidR="00973E6E" w:rsidRPr="009772BD" w:rsidRDefault="00973E6E" w:rsidP="00973E6E">
      <w:pPr>
        <w:contextualSpacing/>
        <w:jc w:val="both"/>
        <w:rPr>
          <w:rFonts w:cs="Arial"/>
          <w:b/>
          <w:bCs/>
        </w:rPr>
      </w:pPr>
      <w:r w:rsidRPr="009772BD">
        <w:rPr>
          <w:rFonts w:cs="Arial"/>
          <w:color w:val="000000"/>
          <w:lang w:val="en-GB" w:eastAsia="en-ZA"/>
        </w:rPr>
        <w:t>Non-compliance with National Treasury Instruction No. 3 of 2019/20</w:t>
      </w:r>
    </w:p>
    <w:p w:rsidR="00973E6E" w:rsidRPr="009772BD" w:rsidRDefault="00973E6E" w:rsidP="00973E6E">
      <w:pPr>
        <w:contextualSpacing/>
        <w:jc w:val="both"/>
        <w:rPr>
          <w:rFonts w:cs="Arial"/>
          <w:color w:val="000000"/>
          <w:lang w:val="en-GB" w:eastAsia="en-ZA"/>
        </w:rPr>
      </w:pPr>
      <w:r w:rsidRPr="009772BD">
        <w:rPr>
          <w:rFonts w:cs="Arial"/>
          <w:color w:val="000000"/>
          <w:lang w:val="en-GB" w:eastAsia="en-ZA"/>
        </w:rPr>
        <w:t xml:space="preserve">Fruitless and wasteful expenditure as disclosed in Note 31 to the annual financial statements is incomplete </w:t>
      </w:r>
    </w:p>
    <w:p w:rsidR="00973E6E" w:rsidRDefault="00973E6E" w:rsidP="00973E6E">
      <w:pPr>
        <w:spacing w:after="0"/>
        <w:contextualSpacing/>
        <w:jc w:val="both"/>
      </w:pPr>
      <w:r w:rsidRPr="009772BD">
        <w:rPr>
          <w:rFonts w:cs="Arial"/>
        </w:rPr>
        <w:t>Irregular</w:t>
      </w:r>
      <w:r w:rsidRPr="00B77392">
        <w:t xml:space="preserve"> </w:t>
      </w:r>
      <w:r>
        <w:t xml:space="preserve">expenditure as disclosed in </w:t>
      </w:r>
      <w:r w:rsidRPr="00B77392">
        <w:t xml:space="preserve">Note 32 </w:t>
      </w:r>
      <w:r>
        <w:t>to the annual financial statements is incomplete.</w:t>
      </w:r>
    </w:p>
    <w:p w:rsidR="00973E6E" w:rsidRPr="00991352" w:rsidRDefault="00973E6E" w:rsidP="00973E6E">
      <w:pPr>
        <w:pStyle w:val="ListParagraph"/>
        <w:numPr>
          <w:ilvl w:val="0"/>
          <w:numId w:val="0"/>
        </w:numPr>
        <w:ind w:left="720"/>
        <w:jc w:val="both"/>
        <w:rPr>
          <w:rFonts w:cs="Arial"/>
          <w:bCs/>
        </w:rPr>
      </w:pPr>
    </w:p>
    <w:p w:rsidR="00973E6E" w:rsidRDefault="00973E6E" w:rsidP="00973E6E">
      <w:pPr>
        <w:rPr>
          <w:rFonts w:cs="Arial"/>
          <w:b/>
          <w:bCs/>
        </w:rPr>
      </w:pPr>
      <w:r w:rsidRPr="00EC01DB">
        <w:rPr>
          <w:rFonts w:cs="Arial"/>
          <w:b/>
          <w:bCs/>
        </w:rPr>
        <w:t>Internal control deficiency</w:t>
      </w:r>
    </w:p>
    <w:p w:rsidR="00973E6E" w:rsidRDefault="00973E6E" w:rsidP="00973E6E">
      <w:pPr>
        <w:rPr>
          <w:rFonts w:cs="Arial"/>
          <w:i/>
        </w:rPr>
      </w:pPr>
      <w:r w:rsidRPr="009D63ED">
        <w:rPr>
          <w:rFonts w:cs="Arial"/>
          <w:i/>
        </w:rPr>
        <w:t>Financial and performance management</w:t>
      </w:r>
    </w:p>
    <w:p w:rsidR="00973E6E" w:rsidRDefault="00973E6E" w:rsidP="00973E6E">
      <w:pPr>
        <w:jc w:val="both"/>
        <w:rPr>
          <w:rFonts w:cs="Arial"/>
          <w:lang w:eastAsia="en-GB"/>
        </w:rPr>
      </w:pPr>
      <w:r>
        <w:rPr>
          <w:rFonts w:cs="Arial"/>
          <w:lang w:eastAsia="en-GB"/>
        </w:rPr>
        <w:t>Management did</w:t>
      </w:r>
      <w:r w:rsidRPr="00881FD9">
        <w:rPr>
          <w:rFonts w:cs="Arial"/>
          <w:lang w:eastAsia="en-GB"/>
        </w:rPr>
        <w:t xml:space="preserve"> not implement a proper financial and reporting system to enable proper record keeping in a timely manner to ensure that complete, relevant and accurate information is accessible and available to support financial and performance reporting. </w:t>
      </w:r>
    </w:p>
    <w:p w:rsidR="00973E6E" w:rsidRPr="00881FD9" w:rsidRDefault="00973E6E" w:rsidP="00973E6E">
      <w:pPr>
        <w:jc w:val="both"/>
        <w:rPr>
          <w:rFonts w:cs="Arial"/>
        </w:rPr>
      </w:pPr>
      <w:r w:rsidRPr="00881FD9">
        <w:rPr>
          <w:rFonts w:cs="Arial"/>
        </w:rPr>
        <w:t>Lack of proper review of financial statements submitted for audit to ensure that they are accurate and complete.</w:t>
      </w:r>
    </w:p>
    <w:p w:rsidR="00973E6E" w:rsidRDefault="00973E6E" w:rsidP="00973E6E">
      <w:pPr>
        <w:tabs>
          <w:tab w:val="num" w:pos="851"/>
        </w:tabs>
        <w:rPr>
          <w:rFonts w:cs="Arial"/>
          <w:b/>
        </w:rPr>
      </w:pPr>
    </w:p>
    <w:p w:rsidR="00973E6E" w:rsidRDefault="00973E6E" w:rsidP="00973E6E">
      <w:pPr>
        <w:tabs>
          <w:tab w:val="num" w:pos="851"/>
        </w:tabs>
        <w:rPr>
          <w:rFonts w:cs="Arial"/>
          <w:b/>
        </w:rPr>
      </w:pPr>
      <w:r w:rsidRPr="00EC01DB">
        <w:rPr>
          <w:rFonts w:cs="Arial"/>
          <w:b/>
        </w:rPr>
        <w:t>Recommendation</w:t>
      </w:r>
    </w:p>
    <w:p w:rsidR="00973E6E" w:rsidRDefault="00973E6E" w:rsidP="00973E6E">
      <w:pPr>
        <w:jc w:val="both"/>
        <w:rPr>
          <w:rFonts w:cs="Arial"/>
        </w:rPr>
      </w:pPr>
      <w:r w:rsidRPr="00867C01">
        <w:rPr>
          <w:rFonts w:cs="Arial"/>
        </w:rPr>
        <w:t>It is recommended that</w:t>
      </w:r>
      <w:r>
        <w:rPr>
          <w:rFonts w:cs="Arial"/>
        </w:rPr>
        <w:t>:</w:t>
      </w:r>
    </w:p>
    <w:p w:rsidR="00973E6E" w:rsidRDefault="00973E6E" w:rsidP="00973E6E">
      <w:pPr>
        <w:jc w:val="both"/>
        <w:rPr>
          <w:rFonts w:cs="Arial"/>
          <w:b/>
          <w:bCs/>
        </w:rPr>
      </w:pPr>
      <w:r>
        <w:rPr>
          <w:rFonts w:cs="Arial"/>
        </w:rPr>
        <w:t>Management should conduct</w:t>
      </w:r>
      <w:r w:rsidRPr="00867C01">
        <w:rPr>
          <w:rFonts w:cs="Arial"/>
        </w:rPr>
        <w:t xml:space="preserve"> reviews </w:t>
      </w:r>
      <w:r>
        <w:rPr>
          <w:rFonts w:cs="Arial"/>
        </w:rPr>
        <w:t>on completed investigations and determined non-compliance resulting to</w:t>
      </w:r>
      <w:r w:rsidRPr="00B77392">
        <w:t xml:space="preserve"> </w:t>
      </w:r>
      <w:r w:rsidRPr="00B77392">
        <w:rPr>
          <w:rFonts w:cs="Arial"/>
        </w:rPr>
        <w:t>irregular, fruitless and wasteful expenditure</w:t>
      </w:r>
      <w:r>
        <w:rPr>
          <w:rFonts w:cs="Arial"/>
        </w:rPr>
        <w:t xml:space="preserve"> to ensure that the annual financial statements and supporting schedules (</w:t>
      </w:r>
      <w:r>
        <w:t>I</w:t>
      </w:r>
      <w:r w:rsidRPr="00B77392">
        <w:rPr>
          <w:rFonts w:cs="Arial"/>
        </w:rPr>
        <w:t>rregular, fruitless and wasteful expenditure</w:t>
      </w:r>
      <w:r>
        <w:rPr>
          <w:rFonts w:cs="Arial"/>
          <w:color w:val="000000"/>
          <w:lang w:eastAsia="en-ZA"/>
        </w:rPr>
        <w:t xml:space="preserve"> register)</w:t>
      </w:r>
      <w:r>
        <w:rPr>
          <w:rFonts w:cs="Arial"/>
        </w:rPr>
        <w:t xml:space="preserve"> are updated with accurate and complete amounts.</w:t>
      </w:r>
    </w:p>
    <w:p w:rsidR="00973E6E" w:rsidRDefault="00973E6E" w:rsidP="00973E6E">
      <w:pPr>
        <w:jc w:val="both"/>
      </w:pPr>
      <w:r>
        <w:rPr>
          <w:rFonts w:cs="Arial"/>
          <w:color w:val="000000"/>
          <w:lang w:eastAsia="en-ZA"/>
        </w:rPr>
        <w:t>M</w:t>
      </w:r>
      <w:r w:rsidRPr="00574892">
        <w:rPr>
          <w:rFonts w:cs="Arial"/>
          <w:color w:val="000000"/>
          <w:lang w:eastAsia="en-ZA"/>
        </w:rPr>
        <w:t>anagement must develop or enhance compliance procedures to ensure compliance with all prescribed laws and regulations</w:t>
      </w:r>
      <w:r>
        <w:rPr>
          <w:rFonts w:cs="Arial"/>
          <w:color w:val="000000"/>
          <w:lang w:eastAsia="en-ZA"/>
        </w:rPr>
        <w:t>. I</w:t>
      </w:r>
      <w:r w:rsidRPr="00574892">
        <w:rPr>
          <w:rFonts w:cs="Arial"/>
          <w:color w:val="000000"/>
          <w:lang w:eastAsia="en-ZA"/>
        </w:rPr>
        <w:t xml:space="preserve">n </w:t>
      </w:r>
      <w:r>
        <w:rPr>
          <w:rFonts w:cs="Arial"/>
          <w:color w:val="000000"/>
          <w:lang w:eastAsia="en-ZA"/>
        </w:rPr>
        <w:t xml:space="preserve">addition, such procedures include enhancement of </w:t>
      </w:r>
      <w:r w:rsidRPr="00E755A3">
        <w:t>compliance checklists</w:t>
      </w:r>
      <w:r>
        <w:t xml:space="preserve"> already developed</w:t>
      </w:r>
      <w:r w:rsidRPr="00E755A3">
        <w:t>.</w:t>
      </w:r>
    </w:p>
    <w:p w:rsidR="00973E6E" w:rsidRDefault="00973E6E" w:rsidP="00973E6E">
      <w:pPr>
        <w:tabs>
          <w:tab w:val="num" w:pos="851"/>
        </w:tabs>
        <w:rPr>
          <w:rFonts w:cs="Arial"/>
          <w:color w:val="000000"/>
        </w:rPr>
      </w:pPr>
    </w:p>
    <w:p w:rsidR="00973E6E" w:rsidRDefault="00973E6E" w:rsidP="00973E6E">
      <w:pPr>
        <w:rPr>
          <w:rFonts w:cs="Arial"/>
          <w:b/>
          <w:bCs/>
        </w:rPr>
      </w:pPr>
      <w:r w:rsidRPr="00745762">
        <w:rPr>
          <w:rFonts w:cs="Arial"/>
          <w:b/>
          <w:bCs/>
        </w:rPr>
        <w:t>Management response:</w:t>
      </w:r>
    </w:p>
    <w:p w:rsidR="00973E6E" w:rsidRDefault="00973E6E" w:rsidP="00973E6E">
      <w:pPr>
        <w:jc w:val="both"/>
        <w:rPr>
          <w:rFonts w:cs="Arial"/>
          <w:bCs/>
        </w:rPr>
      </w:pPr>
      <w:r w:rsidRPr="00E94A2B">
        <w:rPr>
          <w:rFonts w:cs="Arial"/>
          <w:bCs/>
        </w:rPr>
        <w:t xml:space="preserve">Management </w:t>
      </w:r>
      <w:r>
        <w:rPr>
          <w:rFonts w:cs="Arial"/>
          <w:bCs/>
        </w:rPr>
        <w:t xml:space="preserve">acknowledges </w:t>
      </w:r>
      <w:r w:rsidRPr="00E94A2B">
        <w:rPr>
          <w:rFonts w:cs="Arial"/>
          <w:bCs/>
        </w:rPr>
        <w:t>the finding and wishes to respond as follows:</w:t>
      </w:r>
    </w:p>
    <w:p w:rsidR="00973E6E" w:rsidRPr="00E94A2B" w:rsidRDefault="00973E6E" w:rsidP="00973E6E">
      <w:pPr>
        <w:jc w:val="both"/>
        <w:rPr>
          <w:rFonts w:cs="Arial"/>
          <w:b/>
          <w:bCs/>
          <w:u w:val="single"/>
        </w:rPr>
      </w:pPr>
      <w:r w:rsidRPr="00E94A2B">
        <w:rPr>
          <w:rFonts w:cs="Arial"/>
          <w:b/>
          <w:bCs/>
          <w:u w:val="single"/>
        </w:rPr>
        <w:t>Item 1:</w:t>
      </w:r>
    </w:p>
    <w:p w:rsidR="00973E6E" w:rsidRPr="008A7246" w:rsidRDefault="00973E6E" w:rsidP="00973E6E">
      <w:pPr>
        <w:jc w:val="both"/>
        <w:rPr>
          <w:rFonts w:cs="Arial"/>
          <w:bCs/>
        </w:rPr>
      </w:pPr>
      <w:r w:rsidRPr="008A7246">
        <w:rPr>
          <w:rFonts w:cs="Arial"/>
          <w:bCs/>
        </w:rPr>
        <w:lastRenderedPageBreak/>
        <w:t>Management agrees with the finding. The case was not included in the register as the amount of irregular expenditure to be disclosed in the register was not indicated. To this end, management is still undergoing the process of quantifying the amount that should be disclosed as irregular expenditure. The quantification of irregular expenditure will be expedited and the necessary disclosures will be made upon its finalisation. Furthermore, a narrative note for the purpose of fair presentation will be made in the disclosure note should the quantification process not be finalised before the conclusion of the audit.</w:t>
      </w:r>
    </w:p>
    <w:p w:rsidR="00973E6E" w:rsidRPr="008A7246" w:rsidRDefault="00973E6E" w:rsidP="00973E6E">
      <w:pPr>
        <w:jc w:val="both"/>
        <w:rPr>
          <w:rFonts w:cs="Arial"/>
          <w:bCs/>
        </w:rPr>
      </w:pPr>
    </w:p>
    <w:p w:rsidR="00973E6E" w:rsidRPr="008A7246" w:rsidRDefault="00973E6E" w:rsidP="00973E6E">
      <w:pPr>
        <w:jc w:val="both"/>
        <w:rPr>
          <w:rFonts w:cs="Arial"/>
          <w:b/>
          <w:bCs/>
          <w:u w:val="single"/>
        </w:rPr>
      </w:pPr>
      <w:r w:rsidRPr="008A7246">
        <w:rPr>
          <w:rFonts w:cs="Arial"/>
          <w:b/>
          <w:bCs/>
          <w:u w:val="single"/>
        </w:rPr>
        <w:t>Item 2:</w:t>
      </w:r>
    </w:p>
    <w:p w:rsidR="00973E6E" w:rsidRDefault="00973E6E" w:rsidP="00973E6E">
      <w:pPr>
        <w:jc w:val="both"/>
        <w:rPr>
          <w:rFonts w:cs="Arial"/>
          <w:bCs/>
        </w:rPr>
      </w:pPr>
      <w:r w:rsidRPr="008A7246">
        <w:rPr>
          <w:rFonts w:cs="Arial"/>
          <w:bCs/>
        </w:rPr>
        <w:t>Management does not agree with the finding. An amount of R432,475.60 was disclosed as fruitless and wasteful expenditure as per the ACU report. Please refer to row 1215 on the fruitless &amp; wasteful expenditure register.</w:t>
      </w:r>
    </w:p>
    <w:p w:rsidR="00973E6E" w:rsidRPr="008A7246" w:rsidRDefault="00973E6E" w:rsidP="00973E6E">
      <w:pPr>
        <w:jc w:val="both"/>
        <w:rPr>
          <w:rFonts w:cs="Arial"/>
          <w:bCs/>
        </w:rPr>
      </w:pPr>
    </w:p>
    <w:p w:rsidR="00973E6E" w:rsidRDefault="00973E6E" w:rsidP="00973E6E">
      <w:pPr>
        <w:rPr>
          <w:rFonts w:cs="Arial"/>
          <w:b/>
          <w:iCs/>
        </w:rPr>
      </w:pPr>
      <w:r w:rsidRPr="001120F5">
        <w:rPr>
          <w:rFonts w:cs="Arial"/>
          <w:b/>
          <w:iCs/>
        </w:rPr>
        <w:t>Auditor’s conclusion</w:t>
      </w:r>
      <w:r>
        <w:rPr>
          <w:rFonts w:cs="Arial"/>
          <w:b/>
          <w:iCs/>
        </w:rPr>
        <w:t xml:space="preserve"> </w:t>
      </w:r>
    </w:p>
    <w:p w:rsidR="00973E6E" w:rsidRDefault="00973E6E" w:rsidP="00973E6E">
      <w:pPr>
        <w:jc w:val="both"/>
        <w:rPr>
          <w:rFonts w:cs="Arial"/>
          <w:color w:val="000000" w:themeColor="text1"/>
        </w:rPr>
      </w:pPr>
      <w:r w:rsidRPr="00D75DDD">
        <w:rPr>
          <w:rFonts w:cs="Arial"/>
          <w:color w:val="000000" w:themeColor="text1"/>
        </w:rPr>
        <w:t>Management comments</w:t>
      </w:r>
      <w:r>
        <w:rPr>
          <w:rFonts w:cs="Arial"/>
          <w:color w:val="000000" w:themeColor="text1"/>
        </w:rPr>
        <w:t xml:space="preserve"> are</w:t>
      </w:r>
      <w:r w:rsidRPr="00D75DDD">
        <w:rPr>
          <w:rFonts w:cs="Arial"/>
          <w:color w:val="000000" w:themeColor="text1"/>
        </w:rPr>
        <w:t xml:space="preserve"> noted. </w:t>
      </w:r>
    </w:p>
    <w:p w:rsidR="00973E6E" w:rsidRPr="00BA6B11" w:rsidRDefault="00973E6E" w:rsidP="00973E6E">
      <w:pPr>
        <w:jc w:val="both"/>
        <w:rPr>
          <w:rFonts w:cs="Arial"/>
          <w:b/>
          <w:color w:val="000000" w:themeColor="text1"/>
          <w:u w:val="single"/>
        </w:rPr>
      </w:pPr>
      <w:r w:rsidRPr="00BA6B11">
        <w:rPr>
          <w:rFonts w:cs="Arial"/>
          <w:b/>
          <w:color w:val="000000" w:themeColor="text1"/>
          <w:u w:val="single"/>
        </w:rPr>
        <w:t>Item 1</w:t>
      </w:r>
    </w:p>
    <w:p w:rsidR="00973E6E" w:rsidRDefault="00973E6E" w:rsidP="00973E6E">
      <w:pPr>
        <w:jc w:val="both"/>
        <w:rPr>
          <w:rFonts w:cs="Arial"/>
          <w:color w:val="000000" w:themeColor="text1"/>
        </w:rPr>
      </w:pPr>
      <w:r>
        <w:rPr>
          <w:rFonts w:cs="Arial"/>
          <w:color w:val="000000" w:themeColor="text1"/>
        </w:rPr>
        <w:t xml:space="preserve">The </w:t>
      </w:r>
      <w:r w:rsidRPr="00D75DDD">
        <w:rPr>
          <w:rFonts w:cs="Arial"/>
          <w:color w:val="000000" w:themeColor="text1"/>
        </w:rPr>
        <w:t>finding remains</w:t>
      </w:r>
      <w:r>
        <w:rPr>
          <w:rFonts w:cs="Arial"/>
          <w:color w:val="000000" w:themeColor="text1"/>
        </w:rPr>
        <w:t xml:space="preserve"> and </w:t>
      </w:r>
      <w:r w:rsidRPr="00D75DDD">
        <w:rPr>
          <w:rFonts w:cs="Arial"/>
          <w:color w:val="000000" w:themeColor="text1"/>
        </w:rPr>
        <w:t xml:space="preserve">adjustments </w:t>
      </w:r>
      <w:r>
        <w:rPr>
          <w:rFonts w:cs="Arial"/>
          <w:color w:val="000000" w:themeColor="text1"/>
        </w:rPr>
        <w:t xml:space="preserve">/ narrative </w:t>
      </w:r>
      <w:r w:rsidRPr="00D75DDD">
        <w:rPr>
          <w:rFonts w:cs="Arial"/>
          <w:color w:val="000000" w:themeColor="text1"/>
        </w:rPr>
        <w:t>will be audited after the submission of AFS</w:t>
      </w:r>
      <w:r>
        <w:rPr>
          <w:rFonts w:cs="Arial"/>
          <w:color w:val="000000" w:themeColor="text1"/>
        </w:rPr>
        <w:t xml:space="preserve">. </w:t>
      </w:r>
    </w:p>
    <w:p w:rsidR="00973E6E" w:rsidRPr="00BA6B11" w:rsidRDefault="00973E6E" w:rsidP="00973E6E">
      <w:pPr>
        <w:jc w:val="both"/>
        <w:rPr>
          <w:rFonts w:cs="Arial"/>
          <w:b/>
          <w:color w:val="000000" w:themeColor="text1"/>
          <w:u w:val="single"/>
        </w:rPr>
      </w:pPr>
      <w:r w:rsidRPr="00BA6B11">
        <w:rPr>
          <w:rFonts w:cs="Arial"/>
          <w:b/>
          <w:color w:val="000000" w:themeColor="text1"/>
          <w:u w:val="single"/>
        </w:rPr>
        <w:t>Item 2</w:t>
      </w:r>
    </w:p>
    <w:p w:rsidR="00973E6E" w:rsidRPr="00D75DDD" w:rsidRDefault="00973E6E" w:rsidP="00973E6E">
      <w:pPr>
        <w:jc w:val="both"/>
        <w:rPr>
          <w:rFonts w:cs="Arial"/>
          <w:color w:val="000000" w:themeColor="text1"/>
        </w:rPr>
      </w:pPr>
      <w:r>
        <w:rPr>
          <w:rFonts w:cs="Arial"/>
          <w:color w:val="000000" w:themeColor="text1"/>
        </w:rPr>
        <w:t xml:space="preserve">The amount was confirmed to have been disclosed </w:t>
      </w:r>
      <w:r>
        <w:rPr>
          <w:rFonts w:cs="Arial"/>
          <w:bCs/>
        </w:rPr>
        <w:t>as fruitless and wasteful expenditure and the finding is resolved.</w:t>
      </w:r>
    </w:p>
    <w:p w:rsidR="00973E6E" w:rsidRDefault="00973E6E">
      <w:pPr>
        <w:spacing w:after="200"/>
        <w:rPr>
          <w:rFonts w:cs="Arial"/>
          <w:b/>
          <w:bCs/>
        </w:rPr>
      </w:pPr>
      <w:r>
        <w:rPr>
          <w:rFonts w:cs="Arial"/>
          <w:b/>
          <w:bCs/>
        </w:rPr>
        <w:br w:type="page"/>
      </w:r>
    </w:p>
    <w:p w:rsidR="00973E6E" w:rsidRPr="000A7538" w:rsidRDefault="00973E6E" w:rsidP="00973E6E">
      <w:pPr>
        <w:spacing w:after="360"/>
        <w:jc w:val="both"/>
        <w:rPr>
          <w:rFonts w:cs="Arial"/>
          <w:b/>
          <w:bCs/>
          <w:highlight w:val="lightGray"/>
        </w:rPr>
      </w:pPr>
      <w:r w:rsidRPr="000D74BD">
        <w:rPr>
          <w:rFonts w:cs="Arial"/>
          <w:b/>
          <w:bCs/>
          <w:highlight w:val="lightGray"/>
        </w:rPr>
        <w:lastRenderedPageBreak/>
        <w:t xml:space="preserve">DETAILED AUDIT FINDING: </w:t>
      </w:r>
      <w:r>
        <w:rPr>
          <w:rFonts w:cs="Arial"/>
          <w:b/>
          <w:bCs/>
          <w:highlight w:val="lightGray"/>
        </w:rPr>
        <w:t xml:space="preserve">Fruitless and Wasteful Expenditure On Interest </w:t>
      </w:r>
      <w:r w:rsidRPr="000A7538">
        <w:rPr>
          <w:rFonts w:cs="Arial"/>
          <w:b/>
          <w:bCs/>
          <w:highlight w:val="lightGray"/>
        </w:rPr>
        <w:t>Charged COFF 08 PTA</w:t>
      </w:r>
    </w:p>
    <w:p w:rsidR="00973E6E" w:rsidRPr="00283B76" w:rsidRDefault="00973E6E" w:rsidP="00973E6E">
      <w:pPr>
        <w:rPr>
          <w:rFonts w:cs="Arial"/>
          <w:b/>
          <w:bCs/>
        </w:rPr>
      </w:pPr>
      <w:r>
        <w:rPr>
          <w:rFonts w:cs="Arial"/>
          <w:b/>
          <w:bCs/>
        </w:rPr>
        <w:t>Audit finding</w:t>
      </w:r>
    </w:p>
    <w:p w:rsidR="00973E6E" w:rsidRPr="00283B76" w:rsidRDefault="00973E6E" w:rsidP="00973E6E">
      <w:pPr>
        <w:pStyle w:val="NormalWeb"/>
        <w:jc w:val="both"/>
        <w:rPr>
          <w:rFonts w:ascii="Arial" w:hAnsi="Arial" w:cs="Arial"/>
          <w:sz w:val="22"/>
          <w:szCs w:val="22"/>
        </w:rPr>
      </w:pPr>
      <w:r>
        <w:rPr>
          <w:rFonts w:ascii="Arial" w:hAnsi="Arial" w:cs="Arial"/>
          <w:sz w:val="22"/>
          <w:szCs w:val="22"/>
        </w:rPr>
        <w:t>Requirements</w:t>
      </w:r>
    </w:p>
    <w:p w:rsidR="00973E6E" w:rsidRPr="00283B76" w:rsidRDefault="00973E6E" w:rsidP="00973E6E">
      <w:pPr>
        <w:jc w:val="both"/>
        <w:rPr>
          <w:rFonts w:cs="Arial"/>
          <w:i/>
          <w:color w:val="000000"/>
          <w:lang w:eastAsia="en-ZA"/>
        </w:rPr>
      </w:pPr>
      <w:r w:rsidRPr="00283B76">
        <w:rPr>
          <w:rFonts w:cs="Arial"/>
          <w:i/>
          <w:color w:val="000000"/>
          <w:lang w:eastAsia="en-ZA"/>
        </w:rPr>
        <w:t>Public Finance Management Act paragraph 38(1)(a)(i) and 38(1)(a)(ii) states that “The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rsidR="00973E6E" w:rsidRPr="00283B76" w:rsidRDefault="00973E6E" w:rsidP="00973E6E">
      <w:pPr>
        <w:jc w:val="both"/>
        <w:rPr>
          <w:rFonts w:cs="Arial"/>
          <w:i/>
          <w:color w:val="000000"/>
          <w:lang w:eastAsia="en-ZA"/>
        </w:rPr>
      </w:pPr>
      <w:r w:rsidRPr="00283B76">
        <w:rPr>
          <w:rFonts w:cs="Arial"/>
          <w:i/>
          <w:color w:val="000000"/>
          <w:lang w:eastAsia="en-ZA"/>
        </w:rPr>
        <w:t xml:space="preserve">Public Finance Management Act paragraph 1 defines “fruitless and wasteful expenditure' as “expenditure which was made in vain and would have been avoided had </w:t>
      </w:r>
      <w:r>
        <w:rPr>
          <w:rFonts w:cs="Arial"/>
          <w:i/>
          <w:color w:val="000000"/>
          <w:lang w:eastAsia="en-ZA"/>
        </w:rPr>
        <w:t>reasonable care been exercised”</w:t>
      </w:r>
    </w:p>
    <w:p w:rsidR="00973E6E" w:rsidRPr="000A7538" w:rsidRDefault="00973E6E" w:rsidP="00973E6E">
      <w:pPr>
        <w:jc w:val="both"/>
        <w:rPr>
          <w:rFonts w:cs="Arial"/>
          <w:i/>
          <w:color w:val="000000"/>
          <w:lang w:eastAsia="en-ZA"/>
        </w:rPr>
      </w:pPr>
      <w:r w:rsidRPr="00283B76">
        <w:rPr>
          <w:rFonts w:cs="Arial"/>
          <w:i/>
          <w:color w:val="000000"/>
          <w:lang w:eastAsia="en-ZA"/>
        </w:rPr>
        <w:t>Public Finance Management Act paragraph 38 (1)(c)(ii) states that “The accounting officer for a, trading entity must take effective and appropriate steps to prevent unauthorized, irregular and fruitless and wasteful expenditure and losses r</w:t>
      </w:r>
      <w:r>
        <w:rPr>
          <w:rFonts w:cs="Arial"/>
          <w:i/>
          <w:color w:val="000000"/>
          <w:lang w:eastAsia="en-ZA"/>
        </w:rPr>
        <w:t>esulting from criminal conduct”</w:t>
      </w:r>
    </w:p>
    <w:p w:rsidR="00973E6E" w:rsidRPr="00283B76" w:rsidRDefault="00973E6E" w:rsidP="00973E6E">
      <w:pPr>
        <w:jc w:val="both"/>
        <w:rPr>
          <w:rFonts w:cs="Arial"/>
          <w:i/>
          <w:color w:val="000000"/>
          <w:lang w:eastAsia="en-ZA"/>
        </w:rPr>
      </w:pPr>
      <w:r w:rsidRPr="00283B76">
        <w:rPr>
          <w:rFonts w:cs="Arial"/>
          <w:i/>
          <w:color w:val="000000"/>
          <w:lang w:eastAsia="en-ZA"/>
        </w:rPr>
        <w:t>Public Finance Management Act paragraph 38 (1)(g) states that: “The accounting officer must on</w:t>
      </w:r>
    </w:p>
    <w:p w:rsidR="00973E6E" w:rsidRPr="00283B76" w:rsidRDefault="00973E6E" w:rsidP="00973E6E">
      <w:pPr>
        <w:jc w:val="both"/>
        <w:rPr>
          <w:rFonts w:cs="Arial"/>
          <w:i/>
          <w:color w:val="000000"/>
          <w:lang w:eastAsia="en-ZA"/>
        </w:rPr>
      </w:pPr>
      <w:r w:rsidRPr="00283B76">
        <w:rPr>
          <w:rFonts w:cs="Arial"/>
          <w:i/>
          <w:color w:val="000000"/>
          <w:lang w:eastAsia="en-ZA"/>
        </w:rPr>
        <w:t>discovery of fruitless and wasteful expenditure, immediately report, in writing, particulars of the expendit</w:t>
      </w:r>
      <w:r>
        <w:rPr>
          <w:rFonts w:cs="Arial"/>
          <w:i/>
          <w:color w:val="000000"/>
          <w:lang w:eastAsia="en-ZA"/>
        </w:rPr>
        <w:t>ure to the relevant treasury;’’</w:t>
      </w:r>
    </w:p>
    <w:p w:rsidR="00973E6E" w:rsidRPr="00283B76" w:rsidRDefault="00973E6E" w:rsidP="00973E6E">
      <w:pPr>
        <w:jc w:val="both"/>
        <w:rPr>
          <w:rFonts w:cs="Arial"/>
          <w:i/>
          <w:color w:val="000000"/>
          <w:lang w:eastAsia="en-ZA"/>
        </w:rPr>
      </w:pPr>
      <w:r w:rsidRPr="00283B76">
        <w:rPr>
          <w:rFonts w:cs="Arial"/>
          <w:i/>
          <w:color w:val="000000"/>
          <w:lang w:eastAsia="en-ZA"/>
        </w:rPr>
        <w:t>Public Finance Management Act paragraph 38 (1)(h) states that: “The accounting officer must take effective and appropriate disciplinary steps against any official in the service of the department or constitutional institution who makes or permits fruit</w:t>
      </w:r>
      <w:r>
        <w:rPr>
          <w:rFonts w:cs="Arial"/>
          <w:i/>
          <w:color w:val="000000"/>
          <w:lang w:eastAsia="en-ZA"/>
        </w:rPr>
        <w:t>less and wasteful expenditure’’</w:t>
      </w:r>
    </w:p>
    <w:p w:rsidR="00973E6E" w:rsidRPr="00283B76" w:rsidRDefault="00973E6E" w:rsidP="00973E6E">
      <w:pPr>
        <w:jc w:val="both"/>
        <w:rPr>
          <w:rFonts w:cs="Arial"/>
          <w:i/>
          <w:color w:val="000000"/>
          <w:lang w:eastAsia="en-ZA"/>
        </w:rPr>
      </w:pPr>
      <w:r w:rsidRPr="00283B76">
        <w:rPr>
          <w:rFonts w:cs="Arial"/>
          <w:i/>
          <w:color w:val="000000"/>
          <w:lang w:eastAsia="en-ZA"/>
        </w:rPr>
        <w:t>Public Finance Management Act paragraph 40 (3)(b) states that: “</w:t>
      </w:r>
      <w:r w:rsidRPr="00283B76">
        <w:rPr>
          <w:i/>
        </w:rPr>
        <w:t>The annual report and audited financial statements must include particulars of fruitless and wasteful expenditure that occurred during the financial year and any disciplinary steps taken as a result of such fruitless and wasteful expenditure.’’</w:t>
      </w:r>
    </w:p>
    <w:p w:rsidR="00973E6E" w:rsidRPr="00283B76" w:rsidRDefault="00973E6E" w:rsidP="00973E6E">
      <w:pPr>
        <w:ind w:left="720" w:hanging="720"/>
        <w:jc w:val="both"/>
        <w:rPr>
          <w:rFonts w:cs="Arial"/>
          <w:i/>
          <w:color w:val="000000"/>
          <w:lang w:eastAsia="en-ZA"/>
        </w:rPr>
      </w:pPr>
    </w:p>
    <w:p w:rsidR="00973E6E" w:rsidRPr="00283B76" w:rsidRDefault="00973E6E" w:rsidP="00973E6E">
      <w:pPr>
        <w:jc w:val="both"/>
        <w:rPr>
          <w:rFonts w:cs="Arial"/>
          <w:i/>
        </w:rPr>
      </w:pPr>
      <w:r w:rsidRPr="00283B76">
        <w:rPr>
          <w:rFonts w:cs="Arial"/>
          <w:i/>
        </w:rPr>
        <w:t>Treasury Regulation 8.1.1 state that “The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w:t>
      </w:r>
      <w:r>
        <w:rPr>
          <w:rFonts w:cs="Arial"/>
          <w:i/>
        </w:rPr>
        <w:t>tely recorded and reported on.”</w:t>
      </w:r>
    </w:p>
    <w:p w:rsidR="00973E6E" w:rsidRPr="00283B76" w:rsidRDefault="00973E6E" w:rsidP="00973E6E">
      <w:pPr>
        <w:jc w:val="both"/>
        <w:rPr>
          <w:rFonts w:cs="Arial"/>
          <w:i/>
          <w:color w:val="000000"/>
          <w:lang w:val="en-GB" w:eastAsia="en-ZA"/>
        </w:rPr>
      </w:pPr>
      <w:r w:rsidRPr="00283B76">
        <w:rPr>
          <w:rFonts w:cs="Arial"/>
          <w:i/>
          <w:color w:val="000000"/>
          <w:lang w:val="en-GB" w:eastAsia="en-ZA"/>
        </w:rPr>
        <w:t>Treasury Regulation 8.2.1 states that “An official of an institution may not spend or commit public money except with the approval (Either in writing or duly authorised electronic means) of the accounting officer or a properly de</w:t>
      </w:r>
      <w:r>
        <w:rPr>
          <w:rFonts w:cs="Arial"/>
          <w:i/>
          <w:color w:val="000000"/>
          <w:lang w:val="en-GB" w:eastAsia="en-ZA"/>
        </w:rPr>
        <w:t>legated or authorised officer.”</w:t>
      </w:r>
    </w:p>
    <w:p w:rsidR="00973E6E" w:rsidRPr="000A7538" w:rsidRDefault="00973E6E" w:rsidP="00973E6E">
      <w:pPr>
        <w:jc w:val="both"/>
        <w:rPr>
          <w:rFonts w:cs="Arial"/>
          <w:i/>
          <w:color w:val="000000"/>
          <w:lang w:val="en-GB" w:eastAsia="en-ZA"/>
        </w:rPr>
      </w:pPr>
      <w:r w:rsidRPr="00283B76">
        <w:rPr>
          <w:rFonts w:cs="Arial"/>
          <w:i/>
          <w:color w:val="000000"/>
          <w:lang w:val="en-GB" w:eastAsia="en-ZA"/>
        </w:rPr>
        <w:t>Treasury Regulation 8.2.2 states that “Before approving expenditure or incurring a commitment to spend, the delegated or authorised official must ensure compliance with any limitations or condition attached to th</w:t>
      </w:r>
      <w:r>
        <w:rPr>
          <w:rFonts w:cs="Arial"/>
          <w:i/>
          <w:color w:val="000000"/>
          <w:lang w:val="en-GB" w:eastAsia="en-ZA"/>
        </w:rPr>
        <w:t>e delegation or authorisation.”</w:t>
      </w:r>
    </w:p>
    <w:p w:rsidR="00973E6E" w:rsidRPr="000A7538" w:rsidRDefault="00973E6E" w:rsidP="00973E6E">
      <w:pPr>
        <w:jc w:val="both"/>
        <w:rPr>
          <w:i/>
        </w:rPr>
      </w:pPr>
      <w:r w:rsidRPr="00283B76">
        <w:rPr>
          <w:i/>
        </w:rPr>
        <w:lastRenderedPageBreak/>
        <w:t>Treasury Regulation 9.1.1 state that “The accounting officer of a trading entity must exercise all reasonable care to prevent and detect fruitless and wasteful expenditure and must, for this purpose, implement effective, efficient and transparent processes of f</w:t>
      </w:r>
      <w:r>
        <w:rPr>
          <w:i/>
        </w:rPr>
        <w:t>inancial and risk management.’’</w:t>
      </w:r>
    </w:p>
    <w:p w:rsidR="00973E6E" w:rsidRDefault="00973E6E" w:rsidP="00973E6E">
      <w:pPr>
        <w:spacing w:after="200"/>
        <w:rPr>
          <w:rFonts w:cs="Arial"/>
        </w:rPr>
      </w:pPr>
    </w:p>
    <w:p w:rsidR="00973E6E" w:rsidRPr="00A71286" w:rsidRDefault="00973E6E" w:rsidP="00973E6E">
      <w:pPr>
        <w:spacing w:after="200"/>
        <w:rPr>
          <w:rFonts w:cs="Arial"/>
        </w:rPr>
      </w:pPr>
      <w:r>
        <w:rPr>
          <w:rFonts w:cs="Arial"/>
          <w:b/>
          <w:color w:val="000000"/>
        </w:rPr>
        <w:t>Nature</w:t>
      </w:r>
    </w:p>
    <w:p w:rsidR="00973E6E" w:rsidRDefault="00973E6E" w:rsidP="00973E6E">
      <w:pPr>
        <w:spacing w:line="240" w:lineRule="auto"/>
        <w:jc w:val="both"/>
        <w:rPr>
          <w:rFonts w:cs="Arial"/>
        </w:rPr>
      </w:pPr>
      <w:r>
        <w:rPr>
          <w:rFonts w:cs="Arial"/>
        </w:rPr>
        <w:t xml:space="preserve">During the audit of interest expense, we noted that the lease agreement was signed between the Momentum Property Investment (PTY) LTD and Department of Public Works and Infrastructure on behalf of Department of Science and Technology (Client department). The lease arrangement was disputed by the client department and the reasons for dispute were documented as follows on the Memorandum: </w:t>
      </w:r>
    </w:p>
    <w:p w:rsidR="00973E6E" w:rsidRDefault="00973E6E" w:rsidP="00973E6E">
      <w:pPr>
        <w:spacing w:line="240" w:lineRule="auto"/>
        <w:jc w:val="both"/>
        <w:rPr>
          <w:rFonts w:cs="Arial"/>
          <w:i/>
        </w:rPr>
      </w:pPr>
    </w:p>
    <w:p w:rsidR="00973E6E" w:rsidRDefault="00973E6E" w:rsidP="00973E6E">
      <w:pPr>
        <w:spacing w:line="240" w:lineRule="auto"/>
        <w:jc w:val="both"/>
        <w:rPr>
          <w:rFonts w:cs="Arial"/>
          <w:i/>
        </w:rPr>
      </w:pPr>
      <w:r w:rsidRPr="00712C63">
        <w:rPr>
          <w:rFonts w:cs="Arial"/>
          <w:i/>
        </w:rPr>
        <w:t>“The lease agreement was signed between the Landlord and Department of Public Works and Infrastructure on behalf of Department of Science and Technology whereby disputes has been encountered due to Tenant Installation which let to client not occupying the building and subsequently elevated to the Court due disagreements.</w:t>
      </w:r>
      <w:r>
        <w:rPr>
          <w:rFonts w:cs="Arial"/>
          <w:i/>
        </w:rPr>
        <w:t>”</w:t>
      </w:r>
    </w:p>
    <w:p w:rsidR="00973E6E" w:rsidRDefault="00973E6E" w:rsidP="00973E6E">
      <w:pPr>
        <w:spacing w:line="240" w:lineRule="auto"/>
        <w:jc w:val="both"/>
        <w:rPr>
          <w:rFonts w:cs="Arial"/>
        </w:rPr>
      </w:pPr>
    </w:p>
    <w:p w:rsidR="00973E6E" w:rsidRDefault="00973E6E" w:rsidP="00973E6E">
      <w:pPr>
        <w:spacing w:line="240" w:lineRule="auto"/>
        <w:jc w:val="both"/>
        <w:rPr>
          <w:rFonts w:cs="Arial"/>
        </w:rPr>
      </w:pPr>
      <w:r>
        <w:rPr>
          <w:rFonts w:cs="Arial"/>
        </w:rPr>
        <w:t xml:space="preserve">The judgement was granted in favour of the landlord on 20 February 2019 for capital amount of R3 3390 076.37 and interest of 10.25% was charged on the capital amount owned by the entity. The interest charged was calculated from the date of cancellation of the lease (1 November 2016) to the payment date as per the court judgement. </w:t>
      </w:r>
    </w:p>
    <w:p w:rsidR="00973E6E" w:rsidRDefault="00973E6E" w:rsidP="00973E6E">
      <w:pPr>
        <w:spacing w:line="240" w:lineRule="auto"/>
        <w:jc w:val="both"/>
        <w:rPr>
          <w:rFonts w:cs="Arial"/>
        </w:rPr>
      </w:pPr>
    </w:p>
    <w:p w:rsidR="00973E6E" w:rsidRDefault="00973E6E" w:rsidP="00973E6E">
      <w:pPr>
        <w:spacing w:line="240" w:lineRule="auto"/>
        <w:jc w:val="both"/>
        <w:rPr>
          <w:rFonts w:cs="Arial"/>
        </w:rPr>
      </w:pPr>
      <w:r>
        <w:rPr>
          <w:rFonts w:cs="Arial"/>
        </w:rPr>
        <w:t xml:space="preserve">The payment of capital amount of R3 390 076.37 was made on 25 October 2019, however the payment of interest was only made later on 02 December 2019 for an amount of R1 260 329.16 </w:t>
      </w:r>
    </w:p>
    <w:p w:rsidR="00973E6E" w:rsidRDefault="00973E6E" w:rsidP="00973E6E">
      <w:pPr>
        <w:spacing w:line="240" w:lineRule="auto"/>
        <w:jc w:val="both"/>
        <w:rPr>
          <w:rFonts w:cs="Arial"/>
        </w:rPr>
      </w:pPr>
    </w:p>
    <w:p w:rsidR="00973E6E" w:rsidRDefault="00973E6E" w:rsidP="00973E6E">
      <w:pPr>
        <w:spacing w:line="240" w:lineRule="auto"/>
        <w:jc w:val="both"/>
        <w:rPr>
          <w:rFonts w:cs="Arial"/>
          <w:i/>
        </w:rPr>
      </w:pPr>
      <w:r>
        <w:rPr>
          <w:rFonts w:cs="Arial"/>
        </w:rPr>
        <w:t>The reasons for the delay in payment of interest was documented on the memo as follows</w:t>
      </w:r>
      <w:r w:rsidRPr="00712C63">
        <w:rPr>
          <w:rFonts w:cs="Arial"/>
          <w:i/>
        </w:rPr>
        <w:t>: “The reason for delay of payment is the issues of having to calculate interest and in line with the date of payment”</w:t>
      </w:r>
    </w:p>
    <w:p w:rsidR="00973E6E" w:rsidRDefault="00973E6E" w:rsidP="00973E6E">
      <w:pPr>
        <w:spacing w:line="240" w:lineRule="auto"/>
        <w:jc w:val="both"/>
        <w:rPr>
          <w:rFonts w:cs="Arial"/>
          <w:i/>
        </w:rPr>
      </w:pPr>
    </w:p>
    <w:p w:rsidR="00973E6E" w:rsidRPr="007A6A5C" w:rsidRDefault="00973E6E" w:rsidP="00973E6E">
      <w:pPr>
        <w:spacing w:line="240" w:lineRule="auto"/>
        <w:jc w:val="both"/>
        <w:rPr>
          <w:rFonts w:cs="Arial"/>
        </w:rPr>
      </w:pPr>
      <w:r w:rsidRPr="007A6A5C">
        <w:rPr>
          <w:rFonts w:cs="Arial"/>
        </w:rPr>
        <w:t xml:space="preserve">The </w:t>
      </w:r>
      <w:r>
        <w:rPr>
          <w:rFonts w:cs="Arial"/>
        </w:rPr>
        <w:t xml:space="preserve">interest was charged due to a delay in the payment of the capital amount when the lease was cancelled. The interest expense could have been avoided by the entity. Through inspection of the court case judgement it was determined that the entity lose the case hence the interest was charged on capital amount from the date of cancellation to the payment date. Refer to the table below: </w:t>
      </w:r>
    </w:p>
    <w:p w:rsidR="00973E6E" w:rsidRDefault="00973E6E" w:rsidP="00973E6E">
      <w:pPr>
        <w:spacing w:line="240" w:lineRule="auto"/>
        <w:jc w:val="both"/>
        <w:rPr>
          <w:rFonts w:cs="Arial"/>
        </w:rPr>
      </w:pPr>
    </w:p>
    <w:tbl>
      <w:tblPr>
        <w:tblW w:w="9634" w:type="dxa"/>
        <w:tblLook w:val="04A0" w:firstRow="1" w:lastRow="0" w:firstColumn="1" w:lastColumn="0" w:noHBand="0" w:noVBand="1"/>
      </w:tblPr>
      <w:tblGrid>
        <w:gridCol w:w="2420"/>
        <w:gridCol w:w="2962"/>
        <w:gridCol w:w="2410"/>
        <w:gridCol w:w="1842"/>
      </w:tblGrid>
      <w:tr w:rsidR="00973E6E" w:rsidRPr="007A6A5C" w:rsidTr="000E025D">
        <w:trPr>
          <w:trHeight w:val="492"/>
        </w:trPr>
        <w:tc>
          <w:tcPr>
            <w:tcW w:w="2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973E6E" w:rsidRPr="007A6A5C" w:rsidRDefault="00973E6E" w:rsidP="00973E6E">
            <w:pPr>
              <w:spacing w:line="240" w:lineRule="auto"/>
              <w:rPr>
                <w:rFonts w:cs="Arial"/>
                <w:b/>
                <w:bCs/>
                <w:sz w:val="18"/>
                <w:szCs w:val="18"/>
                <w:lang w:eastAsia="en-ZA"/>
              </w:rPr>
            </w:pPr>
            <w:r w:rsidRPr="007A6A5C">
              <w:rPr>
                <w:rFonts w:cs="Arial"/>
                <w:b/>
                <w:bCs/>
                <w:sz w:val="18"/>
                <w:szCs w:val="18"/>
                <w:lang w:eastAsia="en-ZA"/>
              </w:rPr>
              <w:t>Case number</w:t>
            </w:r>
          </w:p>
        </w:tc>
        <w:tc>
          <w:tcPr>
            <w:tcW w:w="296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973E6E" w:rsidRPr="007A6A5C" w:rsidRDefault="00973E6E" w:rsidP="00973E6E">
            <w:pPr>
              <w:spacing w:line="240" w:lineRule="auto"/>
              <w:rPr>
                <w:rFonts w:cs="Arial"/>
                <w:b/>
                <w:bCs/>
                <w:sz w:val="18"/>
                <w:szCs w:val="18"/>
                <w:lang w:eastAsia="en-ZA"/>
              </w:rPr>
            </w:pPr>
            <w:r w:rsidRPr="007A6A5C">
              <w:rPr>
                <w:rFonts w:cs="Arial"/>
                <w:b/>
                <w:bCs/>
                <w:sz w:val="18"/>
                <w:szCs w:val="18"/>
                <w:lang w:eastAsia="en-ZA"/>
              </w:rPr>
              <w:t>Receiver of payment</w:t>
            </w:r>
          </w:p>
        </w:tc>
        <w:tc>
          <w:tcPr>
            <w:tcW w:w="2410"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rsidR="00973E6E" w:rsidRPr="007A6A5C" w:rsidRDefault="00973E6E" w:rsidP="00973E6E">
            <w:pPr>
              <w:spacing w:line="240" w:lineRule="auto"/>
              <w:rPr>
                <w:rFonts w:cs="Arial"/>
                <w:b/>
                <w:bCs/>
                <w:sz w:val="18"/>
                <w:szCs w:val="18"/>
                <w:lang w:eastAsia="en-ZA"/>
              </w:rPr>
            </w:pPr>
            <w:r>
              <w:rPr>
                <w:rFonts w:cs="Arial"/>
                <w:b/>
                <w:bCs/>
                <w:sz w:val="18"/>
                <w:szCs w:val="18"/>
                <w:lang w:eastAsia="en-ZA"/>
              </w:rPr>
              <w:t>Amount R</w:t>
            </w:r>
          </w:p>
        </w:tc>
        <w:tc>
          <w:tcPr>
            <w:tcW w:w="184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973E6E" w:rsidRPr="007A6A5C" w:rsidRDefault="00973E6E" w:rsidP="00973E6E">
            <w:pPr>
              <w:spacing w:line="240" w:lineRule="auto"/>
              <w:rPr>
                <w:rFonts w:cs="Arial"/>
                <w:b/>
                <w:bCs/>
                <w:sz w:val="18"/>
                <w:szCs w:val="18"/>
                <w:lang w:eastAsia="en-ZA"/>
              </w:rPr>
            </w:pPr>
            <w:r w:rsidRPr="007A6A5C">
              <w:rPr>
                <w:rFonts w:cs="Arial"/>
                <w:b/>
                <w:bCs/>
                <w:sz w:val="18"/>
                <w:szCs w:val="18"/>
                <w:lang w:eastAsia="en-ZA"/>
              </w:rPr>
              <w:t>Date of payment</w:t>
            </w:r>
          </w:p>
        </w:tc>
      </w:tr>
      <w:tr w:rsidR="00973E6E" w:rsidRPr="007A6A5C" w:rsidTr="000E025D">
        <w:trPr>
          <w:trHeight w:val="267"/>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rsidR="00973E6E" w:rsidRPr="007A6A5C" w:rsidRDefault="00973E6E" w:rsidP="00973E6E">
            <w:pPr>
              <w:spacing w:line="240" w:lineRule="auto"/>
              <w:rPr>
                <w:rFonts w:cs="Arial"/>
                <w:color w:val="000000"/>
                <w:sz w:val="18"/>
                <w:szCs w:val="18"/>
                <w:lang w:eastAsia="en-ZA"/>
              </w:rPr>
            </w:pPr>
            <w:r w:rsidRPr="007A6A5C">
              <w:rPr>
                <w:rFonts w:cs="Arial"/>
                <w:color w:val="000000"/>
                <w:sz w:val="18"/>
                <w:szCs w:val="18"/>
                <w:lang w:eastAsia="en-ZA"/>
              </w:rPr>
              <w:t>77127/2016</w:t>
            </w:r>
          </w:p>
        </w:tc>
        <w:tc>
          <w:tcPr>
            <w:tcW w:w="2962" w:type="dxa"/>
            <w:tcBorders>
              <w:top w:val="nil"/>
              <w:left w:val="nil"/>
              <w:bottom w:val="single" w:sz="4" w:space="0" w:color="auto"/>
              <w:right w:val="single" w:sz="4" w:space="0" w:color="auto"/>
            </w:tcBorders>
            <w:shd w:val="clear" w:color="auto" w:fill="auto"/>
            <w:vAlign w:val="bottom"/>
            <w:hideMark/>
          </w:tcPr>
          <w:p w:rsidR="00973E6E" w:rsidRPr="007A6A5C" w:rsidRDefault="00973E6E" w:rsidP="00973E6E">
            <w:pPr>
              <w:spacing w:line="240" w:lineRule="auto"/>
              <w:rPr>
                <w:rFonts w:cs="Arial"/>
                <w:color w:val="000000"/>
                <w:sz w:val="18"/>
                <w:szCs w:val="18"/>
                <w:lang w:eastAsia="en-ZA"/>
              </w:rPr>
            </w:pPr>
            <w:r w:rsidRPr="007A6A5C">
              <w:rPr>
                <w:rFonts w:cs="Arial"/>
                <w:color w:val="000000"/>
                <w:sz w:val="18"/>
                <w:szCs w:val="18"/>
                <w:lang w:eastAsia="en-ZA"/>
              </w:rPr>
              <w:t>Reaan Swanepool</w:t>
            </w:r>
          </w:p>
        </w:tc>
        <w:tc>
          <w:tcPr>
            <w:tcW w:w="2410" w:type="dxa"/>
            <w:tcBorders>
              <w:top w:val="nil"/>
              <w:left w:val="nil"/>
              <w:bottom w:val="single" w:sz="4" w:space="0" w:color="auto"/>
              <w:right w:val="single" w:sz="4" w:space="0" w:color="auto"/>
            </w:tcBorders>
            <w:shd w:val="clear" w:color="auto" w:fill="auto"/>
            <w:vAlign w:val="bottom"/>
            <w:hideMark/>
          </w:tcPr>
          <w:p w:rsidR="00973E6E" w:rsidRPr="007A6A5C" w:rsidRDefault="00973E6E" w:rsidP="00973E6E">
            <w:pPr>
              <w:spacing w:line="240" w:lineRule="auto"/>
              <w:rPr>
                <w:rFonts w:cs="Arial"/>
                <w:color w:val="000000"/>
                <w:sz w:val="18"/>
                <w:szCs w:val="18"/>
                <w:lang w:eastAsia="en-ZA"/>
              </w:rPr>
            </w:pPr>
            <w:r w:rsidRPr="007A6A5C">
              <w:rPr>
                <w:rFonts w:cs="Arial"/>
                <w:color w:val="000000"/>
                <w:sz w:val="18"/>
                <w:szCs w:val="18"/>
                <w:lang w:eastAsia="en-ZA"/>
              </w:rPr>
              <w:t xml:space="preserve">                      1 260 329,00 </w:t>
            </w:r>
          </w:p>
        </w:tc>
        <w:tc>
          <w:tcPr>
            <w:tcW w:w="1842" w:type="dxa"/>
            <w:tcBorders>
              <w:top w:val="nil"/>
              <w:left w:val="nil"/>
              <w:bottom w:val="single" w:sz="4" w:space="0" w:color="auto"/>
              <w:right w:val="single" w:sz="4" w:space="0" w:color="auto"/>
            </w:tcBorders>
            <w:shd w:val="clear" w:color="auto" w:fill="auto"/>
            <w:noWrap/>
            <w:vAlign w:val="bottom"/>
            <w:hideMark/>
          </w:tcPr>
          <w:p w:rsidR="00973E6E" w:rsidRPr="007A6A5C" w:rsidRDefault="00973E6E" w:rsidP="00973E6E">
            <w:pPr>
              <w:spacing w:line="240" w:lineRule="auto"/>
              <w:jc w:val="right"/>
              <w:rPr>
                <w:rFonts w:cs="Arial"/>
                <w:color w:val="000000"/>
                <w:sz w:val="18"/>
                <w:szCs w:val="18"/>
                <w:lang w:eastAsia="en-ZA"/>
              </w:rPr>
            </w:pPr>
            <w:r w:rsidRPr="007A6A5C">
              <w:rPr>
                <w:rFonts w:cs="Arial"/>
                <w:color w:val="000000"/>
                <w:sz w:val="18"/>
                <w:szCs w:val="18"/>
                <w:lang w:eastAsia="en-ZA"/>
              </w:rPr>
              <w:t>2019/12/02</w:t>
            </w:r>
          </w:p>
        </w:tc>
      </w:tr>
    </w:tbl>
    <w:p w:rsidR="00973E6E" w:rsidRDefault="00973E6E" w:rsidP="00973E6E">
      <w:pPr>
        <w:spacing w:line="240" w:lineRule="auto"/>
        <w:jc w:val="both"/>
        <w:rPr>
          <w:rFonts w:cs="Arial"/>
          <w:b/>
        </w:rPr>
      </w:pPr>
    </w:p>
    <w:p w:rsidR="00973E6E" w:rsidRDefault="00973E6E" w:rsidP="00973E6E">
      <w:pPr>
        <w:spacing w:line="240" w:lineRule="auto"/>
        <w:jc w:val="both"/>
        <w:rPr>
          <w:rFonts w:cs="Arial"/>
          <w:b/>
        </w:rPr>
      </w:pPr>
      <w:r>
        <w:rPr>
          <w:rFonts w:cs="Arial"/>
          <w:b/>
        </w:rPr>
        <w:t>Impact</w:t>
      </w:r>
    </w:p>
    <w:p w:rsidR="00973E6E" w:rsidRPr="007A6A5C" w:rsidRDefault="00973E6E" w:rsidP="00973E6E">
      <w:pPr>
        <w:spacing w:line="240" w:lineRule="auto"/>
        <w:jc w:val="both"/>
        <w:rPr>
          <w:rFonts w:cs="Arial"/>
        </w:rPr>
      </w:pPr>
      <w:r w:rsidRPr="007A6A5C">
        <w:rPr>
          <w:rFonts w:cs="Arial"/>
        </w:rPr>
        <w:t>This results to the following:</w:t>
      </w:r>
    </w:p>
    <w:p w:rsidR="00973E6E" w:rsidRPr="000A7538" w:rsidRDefault="00973E6E" w:rsidP="00973E6E">
      <w:pPr>
        <w:spacing w:after="0" w:line="240" w:lineRule="auto"/>
        <w:contextualSpacing/>
        <w:jc w:val="both"/>
        <w:rPr>
          <w:rFonts w:cs="Arial"/>
        </w:rPr>
      </w:pPr>
      <w:r w:rsidRPr="000A7538">
        <w:rPr>
          <w:rFonts w:cs="Arial"/>
        </w:rPr>
        <w:lastRenderedPageBreak/>
        <w:t>Non-compliance with treasury regulation 9.1.1.</w:t>
      </w:r>
    </w:p>
    <w:p w:rsidR="00973E6E" w:rsidRPr="000A7538" w:rsidRDefault="00973E6E" w:rsidP="00973E6E">
      <w:pPr>
        <w:spacing w:after="0" w:line="240" w:lineRule="auto"/>
        <w:contextualSpacing/>
        <w:jc w:val="both"/>
        <w:rPr>
          <w:rFonts w:cs="Arial"/>
        </w:rPr>
      </w:pPr>
      <w:r w:rsidRPr="000A7538">
        <w:rPr>
          <w:rFonts w:cs="Arial"/>
        </w:rPr>
        <w:t>Misstatement of the fruitless and wasteful expenditure disclosed on the AFS</w:t>
      </w:r>
    </w:p>
    <w:p w:rsidR="00973E6E" w:rsidRDefault="00973E6E" w:rsidP="00973E6E">
      <w:pPr>
        <w:spacing w:line="240" w:lineRule="auto"/>
        <w:jc w:val="both"/>
        <w:rPr>
          <w:rFonts w:cs="Arial"/>
          <w:b/>
        </w:rPr>
      </w:pPr>
    </w:p>
    <w:p w:rsidR="00973E6E" w:rsidRDefault="00973E6E" w:rsidP="00973E6E">
      <w:pPr>
        <w:spacing w:line="240" w:lineRule="auto"/>
        <w:jc w:val="both"/>
        <w:rPr>
          <w:rFonts w:cs="Arial"/>
          <w:b/>
        </w:rPr>
      </w:pPr>
      <w:r w:rsidRPr="008C30F6">
        <w:rPr>
          <w:rFonts w:cs="Arial"/>
          <w:b/>
        </w:rPr>
        <w:t>Internal control deficiency</w:t>
      </w:r>
    </w:p>
    <w:p w:rsidR="00973E6E" w:rsidRPr="000A7538" w:rsidRDefault="00973E6E" w:rsidP="00973E6E">
      <w:pPr>
        <w:spacing w:line="240" w:lineRule="auto"/>
        <w:jc w:val="both"/>
        <w:rPr>
          <w:rFonts w:cs="Arial"/>
          <w:i/>
        </w:rPr>
      </w:pPr>
      <w:r w:rsidRPr="000A7538">
        <w:rPr>
          <w:rFonts w:cs="Arial"/>
          <w:i/>
        </w:rPr>
        <w:t>Leadership</w:t>
      </w:r>
    </w:p>
    <w:p w:rsidR="00973E6E" w:rsidRDefault="00973E6E" w:rsidP="00973E6E">
      <w:pPr>
        <w:spacing w:line="240" w:lineRule="auto"/>
        <w:jc w:val="both"/>
        <w:rPr>
          <w:rFonts w:cs="Arial"/>
        </w:rPr>
      </w:pPr>
      <w:r>
        <w:rPr>
          <w:rFonts w:cs="Arial"/>
        </w:rPr>
        <w:t xml:space="preserve">Management did not </w:t>
      </w:r>
      <w:r w:rsidRPr="00B0185A">
        <w:rPr>
          <w:rFonts w:cs="Arial"/>
          <w:color w:val="000000"/>
        </w:rPr>
        <w:t>exercise oversight responsibility regarding financial and performance reporting and compliance and related internal controls.</w:t>
      </w:r>
      <w:r>
        <w:rPr>
          <w:rFonts w:cs="Arial"/>
          <w:color w:val="000000"/>
        </w:rPr>
        <w:t xml:space="preserve"> </w:t>
      </w:r>
    </w:p>
    <w:p w:rsidR="00973E6E" w:rsidRDefault="00973E6E" w:rsidP="00973E6E">
      <w:pPr>
        <w:tabs>
          <w:tab w:val="num" w:pos="851"/>
        </w:tabs>
        <w:spacing w:line="240" w:lineRule="auto"/>
        <w:jc w:val="both"/>
        <w:rPr>
          <w:rFonts w:cs="Arial"/>
        </w:rPr>
      </w:pPr>
    </w:p>
    <w:p w:rsidR="00973E6E" w:rsidRPr="002232B3" w:rsidRDefault="00973E6E" w:rsidP="00973E6E">
      <w:pPr>
        <w:tabs>
          <w:tab w:val="num" w:pos="851"/>
        </w:tabs>
        <w:spacing w:line="240" w:lineRule="auto"/>
        <w:jc w:val="both"/>
        <w:rPr>
          <w:rFonts w:cs="Arial"/>
          <w:i/>
        </w:rPr>
      </w:pPr>
      <w:r w:rsidRPr="002232B3">
        <w:rPr>
          <w:rFonts w:cs="Arial"/>
          <w:i/>
        </w:rPr>
        <w:t>Financial and Performance Management</w:t>
      </w:r>
    </w:p>
    <w:p w:rsidR="00973E6E" w:rsidRDefault="00973E6E" w:rsidP="000E025D">
      <w:pPr>
        <w:tabs>
          <w:tab w:val="num" w:pos="851"/>
        </w:tabs>
        <w:spacing w:line="240" w:lineRule="auto"/>
        <w:jc w:val="both"/>
        <w:rPr>
          <w:rFonts w:cs="Arial"/>
          <w:color w:val="000000"/>
        </w:rPr>
      </w:pPr>
      <w:r w:rsidRPr="00B0185A">
        <w:rPr>
          <w:rFonts w:cs="Arial"/>
          <w:color w:val="000000"/>
        </w:rPr>
        <w:t>Reviewing and monitoring of compliance with applicable laws and regulations is insufficient and not properly monitored.</w:t>
      </w:r>
    </w:p>
    <w:p w:rsidR="00973E6E" w:rsidRDefault="00973E6E" w:rsidP="000E025D">
      <w:pPr>
        <w:tabs>
          <w:tab w:val="num" w:pos="851"/>
        </w:tabs>
        <w:spacing w:line="240" w:lineRule="auto"/>
        <w:jc w:val="both"/>
        <w:rPr>
          <w:rFonts w:cs="Arial"/>
          <w:color w:val="000000"/>
        </w:rPr>
      </w:pPr>
      <w:r>
        <w:rPr>
          <w:rFonts w:cs="Arial"/>
          <w:color w:val="000000"/>
        </w:rPr>
        <w:t>Management didn’t keep track of the fruitless and wasteful expenditure identified during the year as per the internal memorandums to ensure that they are updated in the register for completeness.</w:t>
      </w:r>
    </w:p>
    <w:p w:rsidR="00973E6E" w:rsidRDefault="00973E6E" w:rsidP="000E025D">
      <w:pPr>
        <w:tabs>
          <w:tab w:val="num" w:pos="851"/>
        </w:tabs>
        <w:spacing w:line="240" w:lineRule="auto"/>
        <w:jc w:val="both"/>
        <w:rPr>
          <w:rFonts w:cs="Arial"/>
          <w:b/>
        </w:rPr>
      </w:pPr>
    </w:p>
    <w:p w:rsidR="00973E6E" w:rsidRPr="000A7538" w:rsidRDefault="00973E6E" w:rsidP="000E025D">
      <w:pPr>
        <w:tabs>
          <w:tab w:val="num" w:pos="851"/>
        </w:tabs>
        <w:spacing w:line="240" w:lineRule="auto"/>
        <w:jc w:val="both"/>
        <w:rPr>
          <w:rFonts w:cs="Arial"/>
          <w:color w:val="000000"/>
        </w:rPr>
      </w:pPr>
      <w:r w:rsidRPr="008C30F6">
        <w:rPr>
          <w:rFonts w:cs="Arial"/>
          <w:b/>
        </w:rPr>
        <w:t xml:space="preserve">Recommendation </w:t>
      </w:r>
    </w:p>
    <w:p w:rsidR="00973E6E" w:rsidRDefault="00973E6E" w:rsidP="000E025D">
      <w:pPr>
        <w:tabs>
          <w:tab w:val="num" w:pos="851"/>
        </w:tabs>
        <w:spacing w:line="240" w:lineRule="auto"/>
        <w:jc w:val="both"/>
        <w:rPr>
          <w:rFonts w:cs="Arial"/>
          <w:color w:val="000000"/>
        </w:rPr>
      </w:pPr>
      <w:r>
        <w:rPr>
          <w:rFonts w:cs="Arial"/>
          <w:color w:val="000000"/>
        </w:rPr>
        <w:t>It is recommended that management should</w:t>
      </w:r>
      <w:r w:rsidRPr="002232B3">
        <w:rPr>
          <w:rFonts w:cs="Arial"/>
          <w:color w:val="000000"/>
        </w:rPr>
        <w:t xml:space="preserve"> ensure that the entity complies with all applicable laws and regulations. </w:t>
      </w:r>
    </w:p>
    <w:p w:rsidR="00973E6E" w:rsidRDefault="00973E6E" w:rsidP="000E025D">
      <w:pPr>
        <w:tabs>
          <w:tab w:val="num" w:pos="851"/>
        </w:tabs>
        <w:spacing w:line="240" w:lineRule="auto"/>
        <w:jc w:val="both"/>
        <w:rPr>
          <w:rFonts w:cs="Arial"/>
          <w:color w:val="000000"/>
        </w:rPr>
      </w:pPr>
      <w:r>
        <w:rPr>
          <w:rFonts w:cs="Arial"/>
          <w:color w:val="000000"/>
        </w:rPr>
        <w:t>Management must ensure that payment is made within prescribed time to avoid interest charges</w:t>
      </w:r>
    </w:p>
    <w:p w:rsidR="00973E6E" w:rsidRDefault="00973E6E" w:rsidP="000E025D">
      <w:pPr>
        <w:tabs>
          <w:tab w:val="num" w:pos="851"/>
        </w:tabs>
        <w:spacing w:line="240" w:lineRule="auto"/>
        <w:jc w:val="both"/>
        <w:rPr>
          <w:rFonts w:cs="Arial"/>
          <w:color w:val="000000"/>
        </w:rPr>
      </w:pPr>
      <w:r>
        <w:rPr>
          <w:rFonts w:cs="Arial"/>
          <w:color w:val="000000"/>
        </w:rPr>
        <w:t>Management must report the fruitless and wasteful expenditure to the relevant treasury</w:t>
      </w:r>
    </w:p>
    <w:p w:rsidR="00973E6E" w:rsidRDefault="00973E6E" w:rsidP="000E025D">
      <w:pPr>
        <w:tabs>
          <w:tab w:val="num" w:pos="851"/>
        </w:tabs>
        <w:spacing w:line="240" w:lineRule="auto"/>
        <w:jc w:val="both"/>
        <w:rPr>
          <w:rFonts w:cs="Arial"/>
          <w:color w:val="000000"/>
        </w:rPr>
      </w:pPr>
      <w:r>
        <w:rPr>
          <w:rFonts w:cs="Arial"/>
          <w:color w:val="000000"/>
        </w:rPr>
        <w:t>Management must perform further investigation to determine the extent of these non-compliance as well as the financial impact.</w:t>
      </w:r>
    </w:p>
    <w:p w:rsidR="00973E6E" w:rsidRDefault="00973E6E" w:rsidP="000E025D">
      <w:pPr>
        <w:pStyle w:val="NoSpacing"/>
        <w:spacing w:line="240" w:lineRule="auto"/>
        <w:jc w:val="both"/>
        <w:rPr>
          <w:sz w:val="22"/>
          <w:szCs w:val="22"/>
          <w:lang w:val="en-US"/>
        </w:rPr>
      </w:pPr>
      <w:r w:rsidRPr="000A7538">
        <w:rPr>
          <w:b w:val="0"/>
          <w:sz w:val="22"/>
          <w:szCs w:val="22"/>
          <w:lang w:val="en-US"/>
        </w:rPr>
        <w:t>The accounting officer must also investigate the reasons for fruitless and wasteful expenditure and confirm if it was deliberate</w:t>
      </w:r>
      <w:r w:rsidRPr="00A02DAD">
        <w:rPr>
          <w:sz w:val="22"/>
          <w:szCs w:val="22"/>
          <w:lang w:val="en-US"/>
        </w:rPr>
        <w:t xml:space="preserve">. </w:t>
      </w:r>
    </w:p>
    <w:p w:rsidR="00973E6E" w:rsidRPr="00A02DAD" w:rsidRDefault="00973E6E" w:rsidP="000E025D">
      <w:pPr>
        <w:pStyle w:val="NoSpacing"/>
        <w:spacing w:line="240" w:lineRule="auto"/>
        <w:jc w:val="both"/>
        <w:rPr>
          <w:sz w:val="22"/>
          <w:szCs w:val="22"/>
          <w:lang w:val="en-US"/>
        </w:rPr>
      </w:pPr>
      <w:r w:rsidRPr="000A7538">
        <w:rPr>
          <w:b w:val="0"/>
          <w:sz w:val="22"/>
          <w:szCs w:val="22"/>
          <w:lang w:val="en-US"/>
        </w:rPr>
        <w:t>The Interest expense incurred should be included in the fruitless and wasteful expenditure register</w:t>
      </w:r>
      <w:r w:rsidRPr="00A02DAD">
        <w:rPr>
          <w:sz w:val="22"/>
          <w:szCs w:val="22"/>
          <w:lang w:val="en-US"/>
        </w:rPr>
        <w:t>.</w:t>
      </w:r>
    </w:p>
    <w:p w:rsidR="00973E6E" w:rsidRDefault="00973E6E" w:rsidP="000E025D">
      <w:pPr>
        <w:jc w:val="both"/>
        <w:rPr>
          <w:rFonts w:cs="Arial"/>
          <w:b/>
          <w:bCs/>
        </w:rPr>
      </w:pPr>
    </w:p>
    <w:p w:rsidR="00973E6E" w:rsidRDefault="00973E6E" w:rsidP="000E025D">
      <w:pPr>
        <w:jc w:val="both"/>
        <w:rPr>
          <w:rFonts w:cs="Arial"/>
          <w:b/>
          <w:bCs/>
        </w:rPr>
      </w:pPr>
      <w:r w:rsidRPr="00745762">
        <w:rPr>
          <w:rFonts w:cs="Arial"/>
          <w:b/>
          <w:bCs/>
        </w:rPr>
        <w:t>Management response:</w:t>
      </w:r>
    </w:p>
    <w:p w:rsidR="00973E6E" w:rsidRPr="00AF290E" w:rsidRDefault="00973E6E" w:rsidP="000E025D">
      <w:pPr>
        <w:jc w:val="both"/>
        <w:rPr>
          <w:rFonts w:cs="Arial"/>
          <w:bCs/>
        </w:rPr>
      </w:pPr>
      <w:r w:rsidRPr="00AF290E">
        <w:rPr>
          <w:rFonts w:cs="Arial"/>
          <w:bCs/>
        </w:rPr>
        <w:t>Management is</w:t>
      </w:r>
      <w:r>
        <w:rPr>
          <w:rFonts w:cs="Arial"/>
          <w:bCs/>
        </w:rPr>
        <w:t xml:space="preserve"> not</w:t>
      </w:r>
      <w:r w:rsidRPr="00AF290E">
        <w:rPr>
          <w:rFonts w:cs="Arial"/>
          <w:bCs/>
        </w:rPr>
        <w:t xml:space="preserve"> in agreement with the finding. </w:t>
      </w:r>
      <w:r>
        <w:rPr>
          <w:rFonts w:cs="Arial"/>
          <w:bCs/>
        </w:rPr>
        <w:t xml:space="preserve">The interest payment was part of the court order together with the capital amount payable emanating from lease cancellation due to dispute relating to TI. The dispute was beyond control of DPWI. As a consequence, and after serious reflection and engagement by management, the interest paid as a result of the court will be claimed from client department through Billing and Revenue Unit since the amount was incurred as a result of what cancellation of the lease owing to client department. </w:t>
      </w:r>
    </w:p>
    <w:p w:rsidR="00973E6E" w:rsidRDefault="00973E6E" w:rsidP="000E025D">
      <w:pPr>
        <w:jc w:val="both"/>
        <w:rPr>
          <w:rFonts w:cs="Arial"/>
          <w:b/>
          <w:bCs/>
        </w:rPr>
      </w:pPr>
    </w:p>
    <w:p w:rsidR="00973E6E" w:rsidRPr="000F64FC" w:rsidRDefault="00973E6E" w:rsidP="000E025D">
      <w:pPr>
        <w:jc w:val="both"/>
      </w:pPr>
      <w:r w:rsidRPr="001120F5">
        <w:rPr>
          <w:rFonts w:cs="Arial"/>
          <w:b/>
          <w:iCs/>
        </w:rPr>
        <w:t>Auditor’s conclusion</w:t>
      </w:r>
      <w:r>
        <w:rPr>
          <w:rFonts w:cs="Arial"/>
          <w:b/>
          <w:iCs/>
        </w:rPr>
        <w:t xml:space="preserve"> </w:t>
      </w:r>
    </w:p>
    <w:p w:rsidR="00973E6E" w:rsidRDefault="00973E6E" w:rsidP="000E025D">
      <w:pPr>
        <w:jc w:val="both"/>
        <w:rPr>
          <w:rFonts w:cs="Arial"/>
          <w:bCs/>
        </w:rPr>
      </w:pPr>
      <w:r w:rsidRPr="001B7707">
        <w:rPr>
          <w:rFonts w:cs="Arial"/>
          <w:bCs/>
        </w:rPr>
        <w:t>Management comment</w:t>
      </w:r>
      <w:r>
        <w:rPr>
          <w:rFonts w:cs="Arial"/>
          <w:bCs/>
        </w:rPr>
        <w:t>s</w:t>
      </w:r>
      <w:r w:rsidRPr="001B7707">
        <w:rPr>
          <w:rFonts w:cs="Arial"/>
          <w:bCs/>
        </w:rPr>
        <w:t xml:space="preserve"> noted. </w:t>
      </w:r>
      <w:r>
        <w:rPr>
          <w:rFonts w:cs="Arial"/>
          <w:bCs/>
        </w:rPr>
        <w:t>However,</w:t>
      </w:r>
      <w:r w:rsidRPr="001B7707">
        <w:rPr>
          <w:rFonts w:cs="Arial"/>
          <w:bCs/>
        </w:rPr>
        <w:t xml:space="preserve"> the interest amount could have been avoided if the capital amount </w:t>
      </w:r>
      <w:r>
        <w:rPr>
          <w:rFonts w:cs="Arial"/>
          <w:bCs/>
        </w:rPr>
        <w:t xml:space="preserve">relating to cancellation of lease </w:t>
      </w:r>
      <w:r w:rsidRPr="001B7707">
        <w:rPr>
          <w:rFonts w:cs="Arial"/>
          <w:bCs/>
        </w:rPr>
        <w:t>was paid on time</w:t>
      </w:r>
      <w:r>
        <w:rPr>
          <w:rFonts w:cs="Arial"/>
          <w:bCs/>
        </w:rPr>
        <w:t xml:space="preserve">. This is based on the fact that </w:t>
      </w:r>
      <w:r w:rsidRPr="00B870B4">
        <w:rPr>
          <w:rFonts w:cs="Arial"/>
          <w:bCs/>
        </w:rPr>
        <w:t>entity was taken to court b</w:t>
      </w:r>
      <w:r>
        <w:rPr>
          <w:rFonts w:cs="Arial"/>
          <w:bCs/>
        </w:rPr>
        <w:t xml:space="preserve">y MMI group LTD in order to ensure that the entity pays the capital amount of R3 390 076.37 resulting from the early cancellation of the lease. The interest </w:t>
      </w:r>
      <w:r>
        <w:rPr>
          <w:rFonts w:cs="Arial"/>
          <w:bCs/>
        </w:rPr>
        <w:lastRenderedPageBreak/>
        <w:t>charged at 10.25% from the date of cancellation to the payment date results from the entity’s failure to pay a capital amount. A delay in the payment of the capital amount will result in higher interest expenditure incurred. Even though the interest was enforced by the court judgment, this is not unusual as any late payment is expected to attract interest. It is our view that if the entity had paid the cancellation fee from the date that the lease was cancelled, the capital amount owed would haven’t attracted any interest. The interest paid could have been avoided since no benefit was derived from such payment. The interest payment of R</w:t>
      </w:r>
      <w:r w:rsidRPr="0024225D">
        <w:rPr>
          <w:rFonts w:cs="Arial"/>
          <w:bCs/>
        </w:rPr>
        <w:t>1 260 329,00</w:t>
      </w:r>
      <w:r>
        <w:rPr>
          <w:rFonts w:cs="Arial"/>
          <w:bCs/>
        </w:rPr>
        <w:t xml:space="preserve"> should therefore be recognized as fruitless and wasteful expenditure.</w:t>
      </w:r>
    </w:p>
    <w:p w:rsidR="00973E6E" w:rsidRDefault="00973E6E" w:rsidP="00973E6E">
      <w:pPr>
        <w:rPr>
          <w:rFonts w:cs="Arial"/>
          <w:b/>
          <w:bCs/>
        </w:rPr>
      </w:pPr>
    </w:p>
    <w:p w:rsidR="00973E6E" w:rsidRDefault="00973E6E" w:rsidP="00973E6E">
      <w:pPr>
        <w:rPr>
          <w:rFonts w:cs="Arial"/>
          <w:b/>
          <w:bCs/>
        </w:rPr>
      </w:pPr>
    </w:p>
    <w:p w:rsidR="000E025D" w:rsidRPr="00E80114" w:rsidRDefault="000E025D" w:rsidP="000E025D">
      <w:pPr>
        <w:pStyle w:val="FindingHeading1"/>
        <w:numPr>
          <w:ilvl w:val="0"/>
          <w:numId w:val="0"/>
        </w:numPr>
        <w:shd w:val="clear" w:color="auto" w:fill="E6E6E6"/>
        <w:tabs>
          <w:tab w:val="left" w:pos="720"/>
        </w:tabs>
        <w:jc w:val="both"/>
        <w:rPr>
          <w:rFonts w:cs="Arial"/>
          <w:szCs w:val="22"/>
        </w:rPr>
      </w:pPr>
      <w:r>
        <w:rPr>
          <w:rFonts w:cs="Arial"/>
          <w:szCs w:val="22"/>
        </w:rPr>
        <w:t>Follow up of infrastructure projects finding raised in prior audit</w:t>
      </w:r>
    </w:p>
    <w:p w:rsidR="000E025D" w:rsidRPr="008C30F6" w:rsidRDefault="000E025D" w:rsidP="000E025D">
      <w:pPr>
        <w:jc w:val="both"/>
        <w:rPr>
          <w:rFonts w:cs="Arial"/>
          <w:b/>
          <w:bCs/>
        </w:rPr>
      </w:pPr>
      <w:r w:rsidRPr="008C30F6">
        <w:rPr>
          <w:rFonts w:cs="Arial"/>
          <w:b/>
          <w:bCs/>
        </w:rPr>
        <w:t>Audit finding</w:t>
      </w:r>
    </w:p>
    <w:p w:rsidR="000E025D" w:rsidRDefault="000E025D" w:rsidP="000E025D">
      <w:pPr>
        <w:pStyle w:val="NormalWeb"/>
        <w:jc w:val="both"/>
        <w:rPr>
          <w:rFonts w:ascii="Arial" w:hAnsi="Arial" w:cs="Arial"/>
          <w:sz w:val="22"/>
          <w:szCs w:val="22"/>
        </w:rPr>
      </w:pPr>
      <w:r>
        <w:rPr>
          <w:rFonts w:ascii="Arial" w:hAnsi="Arial" w:cs="Arial"/>
          <w:sz w:val="22"/>
          <w:szCs w:val="22"/>
        </w:rPr>
        <w:t>Regulations</w:t>
      </w:r>
    </w:p>
    <w:p w:rsidR="000E025D" w:rsidRPr="006B3F24" w:rsidRDefault="000E025D" w:rsidP="000E025D">
      <w:pPr>
        <w:jc w:val="both"/>
        <w:rPr>
          <w:rFonts w:cs="Arial"/>
          <w:i/>
          <w:color w:val="000000"/>
          <w:lang w:eastAsia="en-ZA"/>
        </w:rPr>
      </w:pPr>
      <w:r w:rsidRPr="006B3F24">
        <w:rPr>
          <w:rFonts w:cs="Arial"/>
          <w:color w:val="000000"/>
          <w:lang w:eastAsia="en-ZA"/>
        </w:rPr>
        <w:t>Public Finance Management Act paragraph 38(1)(a)(i) states that “</w:t>
      </w:r>
      <w:r w:rsidRPr="006B3F24">
        <w:rPr>
          <w:rFonts w:cs="Arial"/>
          <w:i/>
          <w:color w:val="000000"/>
          <w:lang w:eastAsia="en-ZA"/>
        </w:rPr>
        <w:t>The accounting officer for a department must ensure that the department has and maintains</w:t>
      </w:r>
    </w:p>
    <w:p w:rsidR="000E025D" w:rsidRPr="001E08C9" w:rsidRDefault="000E025D" w:rsidP="00425D1E">
      <w:pPr>
        <w:pStyle w:val="ListParagraph"/>
        <w:numPr>
          <w:ilvl w:val="0"/>
          <w:numId w:val="25"/>
        </w:numPr>
        <w:autoSpaceDE/>
        <w:autoSpaceDN/>
        <w:adjustRightInd/>
        <w:spacing w:after="0"/>
        <w:contextualSpacing/>
        <w:jc w:val="both"/>
        <w:rPr>
          <w:rFonts w:cs="Arial"/>
          <w:i/>
          <w:color w:val="000000"/>
          <w:lang w:eastAsia="en-ZA"/>
        </w:rPr>
      </w:pPr>
      <w:r w:rsidRPr="006B3F24">
        <w:rPr>
          <w:rFonts w:cs="Arial"/>
          <w:i/>
          <w:color w:val="000000"/>
          <w:lang w:eastAsia="en-ZA"/>
        </w:rPr>
        <w:t xml:space="preserve">Effective, efficient and transparent systems of financial and risk </w:t>
      </w:r>
      <w:r>
        <w:rPr>
          <w:rFonts w:cs="Arial"/>
          <w:i/>
          <w:color w:val="000000"/>
          <w:lang w:eastAsia="en-ZA"/>
        </w:rPr>
        <w:t>management and internal control</w:t>
      </w:r>
      <w:r w:rsidRPr="001E08C9">
        <w:rPr>
          <w:rFonts w:cs="Arial"/>
          <w:color w:val="000000"/>
          <w:lang w:eastAsia="en-ZA"/>
        </w:rPr>
        <w:t>”</w:t>
      </w:r>
    </w:p>
    <w:p w:rsidR="000E025D" w:rsidRPr="006B3F24" w:rsidRDefault="000E025D" w:rsidP="000E025D">
      <w:pPr>
        <w:jc w:val="both"/>
        <w:rPr>
          <w:rFonts w:cs="Arial"/>
          <w:color w:val="000000"/>
          <w:lang w:eastAsia="en-ZA"/>
        </w:rPr>
      </w:pPr>
    </w:p>
    <w:p w:rsidR="000E025D" w:rsidRDefault="000E025D" w:rsidP="000E025D">
      <w:pPr>
        <w:jc w:val="both"/>
        <w:rPr>
          <w:rFonts w:cs="Arial"/>
          <w:i/>
          <w:color w:val="000000"/>
          <w:lang w:eastAsia="en-ZA"/>
        </w:rPr>
      </w:pPr>
      <w:r>
        <w:rPr>
          <w:rFonts w:cs="Arial"/>
          <w:color w:val="000000"/>
          <w:lang w:eastAsia="en-ZA"/>
        </w:rPr>
        <w:t xml:space="preserve">Section 38(1)(b)(i) of the Public Finance Management Act states that </w:t>
      </w:r>
      <w:r w:rsidRPr="00F61EDA">
        <w:rPr>
          <w:rFonts w:cs="Arial"/>
          <w:i/>
          <w:color w:val="000000"/>
          <w:lang w:eastAsia="en-ZA"/>
        </w:rPr>
        <w:t xml:space="preserve">“The accounting officer for a </w:t>
      </w:r>
      <w:r w:rsidRPr="006B3F24">
        <w:rPr>
          <w:rFonts w:cs="Arial"/>
          <w:i/>
          <w:color w:val="000000"/>
          <w:lang w:eastAsia="en-ZA"/>
        </w:rPr>
        <w:t xml:space="preserve">department </w:t>
      </w:r>
      <w:r w:rsidRPr="003341C4">
        <w:rPr>
          <w:rFonts w:cs="Arial"/>
          <w:i/>
          <w:color w:val="000000"/>
          <w:lang w:eastAsia="en-ZA"/>
        </w:rPr>
        <w:t>is responsible for the effective, efficient, economical and transparent use of the resources of the department, trading entity or</w:t>
      </w:r>
      <w:r>
        <w:rPr>
          <w:rFonts w:cs="Arial"/>
          <w:i/>
          <w:color w:val="000000"/>
          <w:lang w:eastAsia="en-ZA"/>
        </w:rPr>
        <w:t xml:space="preserve"> constitutional institution…”</w:t>
      </w:r>
    </w:p>
    <w:p w:rsidR="000E025D" w:rsidRDefault="000E025D" w:rsidP="000E025D">
      <w:pPr>
        <w:jc w:val="both"/>
        <w:rPr>
          <w:rFonts w:cs="Arial"/>
          <w:color w:val="000000"/>
          <w:lang w:eastAsia="en-ZA"/>
        </w:rPr>
      </w:pPr>
    </w:p>
    <w:p w:rsidR="000E025D" w:rsidRDefault="000E025D" w:rsidP="000E025D">
      <w:pPr>
        <w:jc w:val="both"/>
        <w:rPr>
          <w:rFonts w:cs="Arial"/>
          <w:color w:val="000000"/>
          <w:lang w:eastAsia="en-ZA"/>
        </w:rPr>
      </w:pPr>
      <w:r w:rsidRPr="006B3F24">
        <w:rPr>
          <w:rFonts w:cs="Arial"/>
          <w:color w:val="000000"/>
          <w:lang w:eastAsia="en-ZA"/>
        </w:rPr>
        <w:t>Public Fina</w:t>
      </w:r>
      <w:r>
        <w:rPr>
          <w:rFonts w:cs="Arial"/>
          <w:color w:val="000000"/>
          <w:lang w:eastAsia="en-ZA"/>
        </w:rPr>
        <w:t>nce Management Act paragraph 38(1)(c)(i</w:t>
      </w:r>
      <w:r w:rsidRPr="006B3F24">
        <w:rPr>
          <w:rFonts w:cs="Arial"/>
          <w:color w:val="000000"/>
          <w:lang w:eastAsia="en-ZA"/>
        </w:rPr>
        <w:t>) states that</w:t>
      </w:r>
    </w:p>
    <w:p w:rsidR="000E025D" w:rsidRDefault="000E025D" w:rsidP="000E025D">
      <w:pPr>
        <w:jc w:val="both"/>
        <w:rPr>
          <w:rFonts w:cs="Arial"/>
          <w:color w:val="000000"/>
          <w:lang w:eastAsia="en-ZA"/>
        </w:rPr>
      </w:pPr>
    </w:p>
    <w:p w:rsidR="000E025D" w:rsidRDefault="000E025D" w:rsidP="000E025D">
      <w:pPr>
        <w:jc w:val="both"/>
        <w:rPr>
          <w:rFonts w:cs="Arial"/>
          <w:i/>
          <w:color w:val="000000"/>
          <w:lang w:eastAsia="en-ZA"/>
        </w:rPr>
      </w:pPr>
      <w:r w:rsidRPr="006B3F24">
        <w:rPr>
          <w:rFonts w:cs="Arial"/>
          <w:color w:val="000000"/>
          <w:lang w:eastAsia="en-ZA"/>
        </w:rPr>
        <w:t>Public Fina</w:t>
      </w:r>
      <w:r>
        <w:rPr>
          <w:rFonts w:cs="Arial"/>
          <w:color w:val="000000"/>
          <w:lang w:eastAsia="en-ZA"/>
        </w:rPr>
        <w:t>nce Management Act paragraph 38</w:t>
      </w:r>
      <w:r w:rsidRPr="006B3F24">
        <w:rPr>
          <w:rFonts w:cs="Arial"/>
          <w:color w:val="000000"/>
          <w:lang w:eastAsia="en-ZA"/>
        </w:rPr>
        <w:t>(1)(c) states that “</w:t>
      </w:r>
      <w:r w:rsidRPr="006B3F24">
        <w:rPr>
          <w:rFonts w:cs="Arial"/>
          <w:i/>
          <w:color w:val="000000"/>
          <w:lang w:eastAsia="en-ZA"/>
        </w:rPr>
        <w:t xml:space="preserve">The accounting officer for a, </w:t>
      </w:r>
      <w:r>
        <w:rPr>
          <w:rFonts w:cs="Arial"/>
          <w:i/>
          <w:color w:val="000000"/>
          <w:lang w:eastAsia="en-ZA"/>
        </w:rPr>
        <w:t xml:space="preserve">trading </w:t>
      </w:r>
      <w:r w:rsidRPr="002A52C7">
        <w:rPr>
          <w:rFonts w:cs="Arial"/>
          <w:i/>
          <w:color w:val="000000"/>
          <w:lang w:eastAsia="en-ZA"/>
        </w:rPr>
        <w:t>entity</w:t>
      </w:r>
      <w:r w:rsidRPr="006B3F24">
        <w:rPr>
          <w:rFonts w:cs="Arial"/>
          <w:i/>
          <w:color w:val="000000"/>
          <w:lang w:eastAsia="en-ZA"/>
        </w:rPr>
        <w:t xml:space="preserve"> must take effective and appropriate steps to </w:t>
      </w:r>
    </w:p>
    <w:p w:rsidR="000E025D" w:rsidRDefault="000E025D" w:rsidP="000E025D">
      <w:pPr>
        <w:jc w:val="both"/>
        <w:rPr>
          <w:rFonts w:cs="Arial"/>
          <w:i/>
          <w:color w:val="000000"/>
          <w:lang w:eastAsia="en-ZA"/>
        </w:rPr>
      </w:pPr>
    </w:p>
    <w:p w:rsidR="000E025D" w:rsidRPr="002A52C7" w:rsidRDefault="000E025D" w:rsidP="00425D1E">
      <w:pPr>
        <w:pStyle w:val="ListParagraph"/>
        <w:numPr>
          <w:ilvl w:val="0"/>
          <w:numId w:val="65"/>
        </w:numPr>
        <w:autoSpaceDE/>
        <w:autoSpaceDN/>
        <w:adjustRightInd/>
        <w:spacing w:after="0"/>
        <w:contextualSpacing/>
        <w:jc w:val="both"/>
        <w:rPr>
          <w:rFonts w:cs="Arial"/>
          <w:i/>
          <w:color w:val="000000"/>
          <w:lang w:eastAsia="en-ZA"/>
        </w:rPr>
      </w:pPr>
      <w:r w:rsidRPr="002A52C7">
        <w:rPr>
          <w:rFonts w:cs="Arial"/>
          <w:i/>
          <w:color w:val="000000"/>
          <w:lang w:eastAsia="en-ZA"/>
        </w:rPr>
        <w:t>collect all money due to the entity.</w:t>
      </w:r>
    </w:p>
    <w:p w:rsidR="000E025D" w:rsidRPr="002A52C7" w:rsidRDefault="000E025D" w:rsidP="00425D1E">
      <w:pPr>
        <w:pStyle w:val="ListParagraph"/>
        <w:numPr>
          <w:ilvl w:val="0"/>
          <w:numId w:val="65"/>
        </w:numPr>
        <w:autoSpaceDE/>
        <w:autoSpaceDN/>
        <w:adjustRightInd/>
        <w:spacing w:after="0"/>
        <w:contextualSpacing/>
        <w:jc w:val="both"/>
        <w:rPr>
          <w:rFonts w:cs="Arial"/>
          <w:color w:val="000000"/>
          <w:lang w:eastAsia="en-ZA"/>
        </w:rPr>
      </w:pPr>
      <w:r w:rsidRPr="002A52C7">
        <w:rPr>
          <w:rFonts w:cs="Arial"/>
          <w:i/>
          <w:color w:val="000000"/>
          <w:lang w:eastAsia="en-ZA"/>
        </w:rPr>
        <w:t>prevent unauthorized, irregular and fruitless and wasteful expenditure and losses resulting from criminal conduct</w:t>
      </w:r>
      <w:r w:rsidRPr="002A52C7">
        <w:rPr>
          <w:rFonts w:cs="Arial"/>
          <w:color w:val="000000"/>
          <w:lang w:eastAsia="en-ZA"/>
        </w:rPr>
        <w:t>”</w:t>
      </w:r>
    </w:p>
    <w:p w:rsidR="000E025D" w:rsidRDefault="000E025D" w:rsidP="000E025D">
      <w:pPr>
        <w:jc w:val="both"/>
        <w:rPr>
          <w:rFonts w:cs="Arial"/>
          <w:color w:val="000000"/>
          <w:lang w:val="en-GB" w:eastAsia="en-ZA"/>
        </w:rPr>
      </w:pPr>
    </w:p>
    <w:p w:rsidR="000E025D" w:rsidRPr="003341C4" w:rsidRDefault="000E025D" w:rsidP="000E025D">
      <w:pPr>
        <w:jc w:val="both"/>
        <w:rPr>
          <w:rFonts w:cs="Arial"/>
          <w:i/>
          <w:color w:val="000000"/>
          <w:lang w:val="en-GB" w:eastAsia="en-ZA"/>
        </w:rPr>
      </w:pPr>
      <w:r w:rsidRPr="00BD6EE5">
        <w:rPr>
          <w:rFonts w:cs="Arial"/>
          <w:color w:val="000000"/>
          <w:lang w:val="en-GB" w:eastAsia="en-ZA"/>
        </w:rPr>
        <w:t>Treasury Regulation</w:t>
      </w:r>
      <w:r>
        <w:rPr>
          <w:rFonts w:cs="Arial"/>
          <w:color w:val="000000"/>
          <w:lang w:val="en-GB" w:eastAsia="en-ZA"/>
        </w:rPr>
        <w:t xml:space="preserve"> (TR)</w:t>
      </w:r>
      <w:r w:rsidRPr="00BD6EE5">
        <w:rPr>
          <w:rFonts w:cs="Arial"/>
          <w:color w:val="000000"/>
          <w:lang w:val="en-GB" w:eastAsia="en-ZA"/>
        </w:rPr>
        <w:t xml:space="preserve"> 8.</w:t>
      </w:r>
      <w:r>
        <w:rPr>
          <w:rFonts w:cs="Arial"/>
          <w:color w:val="000000"/>
          <w:lang w:val="en-GB" w:eastAsia="en-ZA"/>
        </w:rPr>
        <w:t>1</w:t>
      </w:r>
      <w:r w:rsidRPr="00BD6EE5">
        <w:rPr>
          <w:rFonts w:cs="Arial"/>
          <w:color w:val="000000"/>
          <w:lang w:val="en-GB" w:eastAsia="en-ZA"/>
        </w:rPr>
        <w:t>.</w:t>
      </w:r>
      <w:r>
        <w:rPr>
          <w:rFonts w:cs="Arial"/>
          <w:color w:val="000000"/>
          <w:lang w:val="en-GB" w:eastAsia="en-ZA"/>
        </w:rPr>
        <w:t>1</w:t>
      </w:r>
      <w:r w:rsidRPr="00BD6EE5">
        <w:rPr>
          <w:rFonts w:cs="Arial"/>
          <w:color w:val="000000"/>
          <w:lang w:val="en-GB" w:eastAsia="en-ZA"/>
        </w:rPr>
        <w:t xml:space="preserve"> states</w:t>
      </w:r>
      <w:r>
        <w:rPr>
          <w:rFonts w:cs="Arial"/>
          <w:i/>
          <w:color w:val="000000"/>
          <w:lang w:val="en-GB" w:eastAsia="en-ZA"/>
        </w:rPr>
        <w:t xml:space="preserve"> </w:t>
      </w:r>
      <w:r w:rsidRPr="00290CFA">
        <w:rPr>
          <w:rFonts w:cs="Arial"/>
          <w:color w:val="000000"/>
          <w:lang w:val="en-GB" w:eastAsia="en-ZA"/>
        </w:rPr>
        <w:t>that</w:t>
      </w:r>
      <w:r>
        <w:rPr>
          <w:rFonts w:cs="Arial"/>
          <w:i/>
          <w:color w:val="000000"/>
          <w:lang w:val="en-GB" w:eastAsia="en-ZA"/>
        </w:rPr>
        <w:t xml:space="preserve"> “</w:t>
      </w:r>
      <w:r w:rsidRPr="003341C4">
        <w:rPr>
          <w:rFonts w:cs="Arial"/>
          <w:i/>
          <w:color w:val="000000"/>
          <w:lang w:val="en-GB" w:eastAsia="en-ZA"/>
        </w:rPr>
        <w:t>The accounting officer of an institution must ensure that i</w:t>
      </w:r>
      <w:r>
        <w:rPr>
          <w:rFonts w:cs="Arial"/>
          <w:i/>
          <w:color w:val="000000"/>
          <w:lang w:val="en-GB" w:eastAsia="en-ZA"/>
        </w:rPr>
        <w:t xml:space="preserve">nternal procedures and internal </w:t>
      </w:r>
      <w:r w:rsidRPr="003341C4">
        <w:rPr>
          <w:rFonts w:cs="Arial"/>
          <w:i/>
          <w:color w:val="000000"/>
          <w:lang w:val="en-GB" w:eastAsia="en-ZA"/>
        </w:rPr>
        <w:t>control measures are in place for payment approval and processing.</w:t>
      </w:r>
      <w:r>
        <w:rPr>
          <w:rFonts w:cs="Arial"/>
          <w:i/>
          <w:color w:val="000000"/>
          <w:lang w:val="en-GB" w:eastAsia="en-ZA"/>
        </w:rPr>
        <w:t xml:space="preserve"> These internal controls should provide reasonable assurance that all expenditure is necessary…”</w:t>
      </w:r>
    </w:p>
    <w:p w:rsidR="000E025D" w:rsidRDefault="000E025D" w:rsidP="000E025D">
      <w:pPr>
        <w:jc w:val="both"/>
        <w:rPr>
          <w:rFonts w:cs="Arial"/>
          <w:color w:val="000000"/>
          <w:lang w:val="en-GB" w:eastAsia="en-ZA"/>
        </w:rPr>
      </w:pPr>
    </w:p>
    <w:p w:rsidR="000E025D" w:rsidRDefault="000E025D" w:rsidP="000E025D">
      <w:pPr>
        <w:jc w:val="both"/>
        <w:rPr>
          <w:rFonts w:cs="Arial"/>
          <w:i/>
          <w:color w:val="000000"/>
          <w:lang w:val="en-GB" w:eastAsia="en-ZA"/>
        </w:rPr>
      </w:pPr>
      <w:r w:rsidRPr="00BD6EE5">
        <w:rPr>
          <w:rFonts w:cs="Arial"/>
          <w:color w:val="000000"/>
          <w:lang w:val="en-GB" w:eastAsia="en-ZA"/>
        </w:rPr>
        <w:lastRenderedPageBreak/>
        <w:t>Treasury Regulation paragraph 8.2.1 states that</w:t>
      </w:r>
      <w:r w:rsidRPr="009A41B9">
        <w:rPr>
          <w:rFonts w:cs="Arial"/>
          <w:i/>
          <w:color w:val="000000"/>
          <w:lang w:val="en-GB" w:eastAsia="en-ZA"/>
        </w:rPr>
        <w:t xml:space="preserve"> “</w:t>
      </w:r>
      <w:r>
        <w:rPr>
          <w:rFonts w:cs="Arial"/>
          <w:i/>
          <w:color w:val="000000"/>
          <w:lang w:val="en-GB" w:eastAsia="en-ZA"/>
        </w:rPr>
        <w:t>An official of an institution may not spend or commit public money except with the approval (Either in writing or duly authorised electronic means) of the accounting officer or a properly delegated or authorised officer</w:t>
      </w:r>
      <w:r w:rsidRPr="009A41B9">
        <w:rPr>
          <w:rFonts w:cs="Arial"/>
          <w:i/>
          <w:color w:val="000000"/>
          <w:lang w:val="en-GB" w:eastAsia="en-ZA"/>
        </w:rPr>
        <w:t>.”</w:t>
      </w:r>
    </w:p>
    <w:p w:rsidR="000E025D" w:rsidRDefault="000E025D" w:rsidP="000E025D">
      <w:pPr>
        <w:jc w:val="both"/>
        <w:rPr>
          <w:rFonts w:cs="Arial"/>
          <w:i/>
          <w:color w:val="000000"/>
          <w:lang w:val="en-GB" w:eastAsia="en-ZA"/>
        </w:rPr>
      </w:pPr>
    </w:p>
    <w:p w:rsidR="000E025D" w:rsidRDefault="000E025D" w:rsidP="000E025D">
      <w:pPr>
        <w:jc w:val="both"/>
        <w:rPr>
          <w:rFonts w:cs="Arial"/>
          <w:i/>
          <w:color w:val="000000"/>
          <w:lang w:val="en-GB" w:eastAsia="en-ZA"/>
        </w:rPr>
      </w:pPr>
      <w:r w:rsidRPr="00BD6EE5">
        <w:rPr>
          <w:rFonts w:cs="Arial"/>
          <w:color w:val="000000"/>
          <w:lang w:val="en-GB" w:eastAsia="en-ZA"/>
        </w:rPr>
        <w:t>Treasury Regulation 8.2.2 states</w:t>
      </w:r>
      <w:r>
        <w:rPr>
          <w:rFonts w:cs="Arial"/>
          <w:i/>
          <w:color w:val="000000"/>
          <w:lang w:val="en-GB" w:eastAsia="en-ZA"/>
        </w:rPr>
        <w:t xml:space="preserve"> that “Before approving expenditure or incurring a commitment to spend, the delegated or authorised official must ensure compliance with any limitations or condition attached to the delegation or authorisation.”</w:t>
      </w:r>
    </w:p>
    <w:p w:rsidR="000E025D" w:rsidRPr="00D14ACC" w:rsidRDefault="000E025D" w:rsidP="000E025D">
      <w:pPr>
        <w:pStyle w:val="Default"/>
        <w:jc w:val="both"/>
        <w:rPr>
          <w:i/>
          <w:sz w:val="20"/>
          <w:szCs w:val="22"/>
        </w:rPr>
      </w:pPr>
    </w:p>
    <w:p w:rsidR="000E025D" w:rsidRPr="00D14ACC" w:rsidRDefault="000E025D" w:rsidP="000E025D">
      <w:pPr>
        <w:autoSpaceDE w:val="0"/>
        <w:autoSpaceDN w:val="0"/>
        <w:adjustRightInd w:val="0"/>
        <w:jc w:val="both"/>
        <w:rPr>
          <w:rFonts w:eastAsia="Calibri" w:cs="Arial"/>
          <w:color w:val="000000"/>
        </w:rPr>
      </w:pPr>
      <w:r w:rsidRPr="00D14ACC">
        <w:rPr>
          <w:rFonts w:eastAsia="Calibri" w:cs="Arial"/>
          <w:color w:val="000000"/>
        </w:rPr>
        <w:t xml:space="preserve">Treasury Regulations 15.10.1.1 and 15.10.1.2 state the following: </w:t>
      </w:r>
    </w:p>
    <w:p w:rsidR="000E025D" w:rsidRPr="000E025D" w:rsidRDefault="000E025D" w:rsidP="000E025D">
      <w:pPr>
        <w:autoSpaceDE w:val="0"/>
        <w:autoSpaceDN w:val="0"/>
        <w:adjustRightInd w:val="0"/>
        <w:jc w:val="both"/>
        <w:rPr>
          <w:rFonts w:eastAsia="Calibri" w:cs="Arial"/>
          <w:color w:val="000000"/>
        </w:rPr>
      </w:pPr>
    </w:p>
    <w:p w:rsidR="000E025D" w:rsidRPr="000E025D" w:rsidRDefault="000E025D" w:rsidP="000E025D">
      <w:pPr>
        <w:autoSpaceDE w:val="0"/>
        <w:autoSpaceDN w:val="0"/>
        <w:adjustRightInd w:val="0"/>
        <w:jc w:val="both"/>
        <w:rPr>
          <w:rFonts w:eastAsia="Calibri" w:cs="Arial"/>
          <w:i/>
          <w:color w:val="000000"/>
        </w:rPr>
      </w:pPr>
      <w:r w:rsidRPr="000E025D">
        <w:rPr>
          <w:rFonts w:eastAsia="Calibri" w:cs="Arial"/>
          <w:i/>
          <w:color w:val="000000"/>
        </w:rPr>
        <w:t xml:space="preserve">“15.10.1.1. The accounting officer is responsible for establishing systems, procedures, processes and training and awareness programmes to ensure efficient and effective banking and cash management. </w:t>
      </w:r>
    </w:p>
    <w:p w:rsidR="000E025D" w:rsidRPr="000E025D" w:rsidRDefault="000E025D" w:rsidP="000E025D">
      <w:pPr>
        <w:autoSpaceDE w:val="0"/>
        <w:autoSpaceDN w:val="0"/>
        <w:adjustRightInd w:val="0"/>
        <w:jc w:val="both"/>
        <w:rPr>
          <w:rFonts w:eastAsia="Calibri" w:cs="Arial"/>
          <w:i/>
          <w:color w:val="000000"/>
        </w:rPr>
      </w:pPr>
      <w:r w:rsidRPr="000E025D">
        <w:rPr>
          <w:rFonts w:eastAsia="Calibri" w:cs="Arial"/>
          <w:i/>
          <w:color w:val="000000"/>
        </w:rPr>
        <w:t xml:space="preserve">15.10.1.2 For purposes of this regulation, sound cash management includes – </w:t>
      </w:r>
    </w:p>
    <w:p w:rsidR="000E025D" w:rsidRPr="000E025D" w:rsidRDefault="000E025D" w:rsidP="000E025D">
      <w:pPr>
        <w:pStyle w:val="Default"/>
        <w:jc w:val="both"/>
        <w:rPr>
          <w:rFonts w:ascii="Arial" w:hAnsi="Arial" w:cs="Arial"/>
          <w:i/>
          <w:sz w:val="20"/>
          <w:szCs w:val="22"/>
        </w:rPr>
      </w:pPr>
      <w:r w:rsidRPr="000E025D">
        <w:rPr>
          <w:rFonts w:ascii="Arial" w:eastAsia="Calibri" w:hAnsi="Arial" w:cs="Arial"/>
          <w:i/>
          <w:sz w:val="22"/>
        </w:rPr>
        <w:t>(c) avoiding prepayments for goods or services (i.e. payments in advance of the receipt of the goods or services), unless required by the contractual arrangements with the supplier;”</w:t>
      </w:r>
    </w:p>
    <w:p w:rsidR="000E025D" w:rsidRPr="000E025D" w:rsidRDefault="000E025D" w:rsidP="000E025D">
      <w:pPr>
        <w:pStyle w:val="Default"/>
        <w:jc w:val="both"/>
        <w:rPr>
          <w:rFonts w:ascii="Arial" w:hAnsi="Arial" w:cs="Arial"/>
          <w:i/>
          <w:sz w:val="22"/>
          <w:szCs w:val="22"/>
        </w:rPr>
      </w:pPr>
    </w:p>
    <w:p w:rsidR="000E025D" w:rsidRPr="000E025D" w:rsidRDefault="000E025D" w:rsidP="000E025D">
      <w:pPr>
        <w:pStyle w:val="Header"/>
        <w:jc w:val="both"/>
        <w:rPr>
          <w:rFonts w:ascii="Arial" w:hAnsi="Arial" w:cs="Arial"/>
          <w:b/>
          <w:color w:val="000000"/>
          <w:sz w:val="22"/>
          <w:szCs w:val="22"/>
        </w:rPr>
      </w:pPr>
    </w:p>
    <w:p w:rsidR="000E025D" w:rsidRPr="000E025D" w:rsidRDefault="000E025D" w:rsidP="000E025D">
      <w:pPr>
        <w:pStyle w:val="Header"/>
        <w:jc w:val="both"/>
        <w:rPr>
          <w:rFonts w:ascii="Arial" w:hAnsi="Arial" w:cs="Arial"/>
          <w:b/>
          <w:color w:val="000000"/>
          <w:sz w:val="22"/>
          <w:szCs w:val="22"/>
        </w:rPr>
      </w:pPr>
      <w:r w:rsidRPr="000E025D">
        <w:rPr>
          <w:rFonts w:ascii="Arial" w:hAnsi="Arial" w:cs="Arial"/>
          <w:b/>
          <w:color w:val="000000"/>
          <w:sz w:val="22"/>
          <w:szCs w:val="22"/>
        </w:rPr>
        <w:t>Nature</w:t>
      </w:r>
    </w:p>
    <w:p w:rsidR="000E025D" w:rsidRPr="000E025D" w:rsidRDefault="000E025D" w:rsidP="000E025D">
      <w:pPr>
        <w:jc w:val="both"/>
        <w:rPr>
          <w:rFonts w:cs="Arial"/>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 xml:space="preserve">During the 2016/17 financial period, findings were raised with respect to service delivery and contract management (COFF 67 of 2016/17), wherein we noted the following weaknesses in the contract management processes: </w:t>
      </w:r>
    </w:p>
    <w:p w:rsidR="000E025D" w:rsidRPr="000E025D" w:rsidRDefault="000E025D" w:rsidP="000E025D">
      <w:pPr>
        <w:pStyle w:val="Default"/>
        <w:jc w:val="both"/>
        <w:rPr>
          <w:rFonts w:ascii="Arial" w:hAnsi="Arial" w:cs="Arial"/>
          <w:sz w:val="22"/>
          <w:szCs w:val="22"/>
        </w:rPr>
      </w:pPr>
    </w:p>
    <w:p w:rsidR="000E025D" w:rsidRPr="000E025D" w:rsidRDefault="000E025D" w:rsidP="00425D1E">
      <w:pPr>
        <w:pStyle w:val="ListParagraph"/>
        <w:numPr>
          <w:ilvl w:val="1"/>
          <w:numId w:val="66"/>
        </w:numPr>
        <w:autoSpaceDE/>
        <w:autoSpaceDN/>
        <w:adjustRightInd/>
        <w:spacing w:after="0"/>
        <w:contextualSpacing/>
        <w:jc w:val="both"/>
        <w:rPr>
          <w:rFonts w:ascii="Arial" w:hAnsi="Arial" w:cs="Arial"/>
        </w:rPr>
      </w:pPr>
      <w:r w:rsidRPr="000E025D">
        <w:rPr>
          <w:rFonts w:ascii="Arial" w:hAnsi="Arial" w:cs="Arial"/>
        </w:rPr>
        <w:t>Fruitless and wasteful expenditure of R49 974 474 incurred on the amounts paid to the original contractor (Keren Kula Construction (KKC)). We also noted that the amount identified is not the full extent of fruitless and wasteful expenditure, but rather the amount that could be identified from the information we inspected as part of our audit procedures</w:t>
      </w:r>
    </w:p>
    <w:p w:rsidR="000E025D" w:rsidRPr="000E025D" w:rsidRDefault="000E025D" w:rsidP="00425D1E">
      <w:pPr>
        <w:pStyle w:val="ListParagraph"/>
        <w:numPr>
          <w:ilvl w:val="1"/>
          <w:numId w:val="66"/>
        </w:numPr>
        <w:autoSpaceDE/>
        <w:autoSpaceDN/>
        <w:adjustRightInd/>
        <w:spacing w:after="0"/>
        <w:contextualSpacing/>
        <w:jc w:val="both"/>
        <w:rPr>
          <w:rFonts w:ascii="Arial" w:hAnsi="Arial" w:cs="Arial"/>
        </w:rPr>
      </w:pPr>
      <w:r w:rsidRPr="000E025D">
        <w:rPr>
          <w:rFonts w:ascii="Arial" w:hAnsi="Arial" w:cs="Arial"/>
        </w:rPr>
        <w:t>Poor project management resulting in delays</w:t>
      </w:r>
    </w:p>
    <w:p w:rsidR="000E025D" w:rsidRPr="000E025D" w:rsidRDefault="000E025D" w:rsidP="00425D1E">
      <w:pPr>
        <w:pStyle w:val="ListParagraph"/>
        <w:numPr>
          <w:ilvl w:val="1"/>
          <w:numId w:val="66"/>
        </w:numPr>
        <w:autoSpaceDE/>
        <w:autoSpaceDN/>
        <w:adjustRightInd/>
        <w:spacing w:after="0"/>
        <w:contextualSpacing/>
        <w:jc w:val="both"/>
        <w:rPr>
          <w:rFonts w:ascii="Arial" w:hAnsi="Arial" w:cs="Arial"/>
        </w:rPr>
      </w:pPr>
      <w:r w:rsidRPr="000E025D">
        <w:rPr>
          <w:rFonts w:ascii="Arial" w:hAnsi="Arial" w:cs="Arial"/>
        </w:rPr>
        <w:t xml:space="preserve"> Failure by the department to recover financial losses from the contractor’s guarantor</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These weaknesses resulted in</w:t>
      </w:r>
      <w:r w:rsidRPr="000E025D">
        <w:rPr>
          <w:rFonts w:ascii="Arial" w:hAnsi="Arial" w:cs="Arial"/>
        </w:rPr>
        <w:t xml:space="preserve"> </w:t>
      </w:r>
      <w:r w:rsidRPr="000E025D">
        <w:rPr>
          <w:rFonts w:ascii="Arial" w:hAnsi="Arial" w:cs="Arial"/>
          <w:sz w:val="22"/>
          <w:szCs w:val="22"/>
        </w:rPr>
        <w:t xml:space="preserve">fruitless and wasteful expenditure being incurred by the entity. </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 xml:space="preserve">Management agreed with the findings, and committed to conducting an investigation into the role of the professional team they played in contributing to the department paying for such works and if found that they neglected their professional duties, recovery process must be effected through legal services. </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The fruitless and wasteful expenditure was not disclosed in the annual financial statements due to the matter being under investigation.</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During the follow up conducted in the prior period, management advised that the investigation was being finalised, and during interim audit in the current year, we noted that the investigation was finalised. We also noted that the investigation confirmed the matters initially identified by the auditors. The follow up audit work we performed confirmed the following discrepancies:</w:t>
      </w:r>
    </w:p>
    <w:p w:rsidR="000E025D" w:rsidRPr="000E025D" w:rsidRDefault="000E025D" w:rsidP="000E025D">
      <w:pPr>
        <w:pStyle w:val="Default"/>
        <w:jc w:val="both"/>
        <w:rPr>
          <w:rFonts w:ascii="Arial" w:hAnsi="Arial" w:cs="Arial"/>
          <w:sz w:val="22"/>
          <w:szCs w:val="22"/>
        </w:rPr>
      </w:pPr>
    </w:p>
    <w:p w:rsidR="000E025D" w:rsidRPr="000E025D" w:rsidRDefault="000E025D" w:rsidP="00425D1E">
      <w:pPr>
        <w:pStyle w:val="Default"/>
        <w:numPr>
          <w:ilvl w:val="0"/>
          <w:numId w:val="63"/>
        </w:numPr>
        <w:jc w:val="both"/>
        <w:rPr>
          <w:rFonts w:ascii="Arial" w:hAnsi="Arial" w:cs="Arial"/>
          <w:sz w:val="22"/>
          <w:szCs w:val="22"/>
        </w:rPr>
      </w:pPr>
      <w:r w:rsidRPr="000E025D">
        <w:rPr>
          <w:rFonts w:ascii="Arial" w:hAnsi="Arial" w:cs="Arial"/>
          <w:sz w:val="22"/>
          <w:szCs w:val="22"/>
        </w:rPr>
        <w:lastRenderedPageBreak/>
        <w:t>Payments to the amount of R2 328 336 were made subsequent to expiry of the contract.</w:t>
      </w:r>
    </w:p>
    <w:p w:rsidR="000E025D" w:rsidRPr="000E025D" w:rsidRDefault="000E025D" w:rsidP="000E025D">
      <w:pPr>
        <w:pStyle w:val="Default"/>
        <w:ind w:left="720"/>
        <w:jc w:val="both"/>
        <w:rPr>
          <w:rFonts w:ascii="Arial" w:hAnsi="Arial" w:cs="Arial"/>
          <w:sz w:val="22"/>
          <w:szCs w:val="22"/>
        </w:rPr>
      </w:pPr>
    </w:p>
    <w:p w:rsidR="000E025D" w:rsidRPr="000E025D" w:rsidRDefault="000E025D" w:rsidP="00425D1E">
      <w:pPr>
        <w:pStyle w:val="Default"/>
        <w:numPr>
          <w:ilvl w:val="0"/>
          <w:numId w:val="63"/>
        </w:numPr>
        <w:jc w:val="both"/>
        <w:rPr>
          <w:rFonts w:ascii="Arial" w:hAnsi="Arial" w:cs="Arial"/>
          <w:sz w:val="22"/>
          <w:szCs w:val="22"/>
        </w:rPr>
      </w:pPr>
      <w:r w:rsidRPr="000E025D">
        <w:rPr>
          <w:rFonts w:ascii="Arial" w:hAnsi="Arial" w:cs="Arial"/>
          <w:sz w:val="22"/>
          <w:szCs w:val="22"/>
        </w:rPr>
        <w:t>An advance payment of R12 000 000 was made to the contractor:</w:t>
      </w:r>
    </w:p>
    <w:p w:rsidR="000E025D" w:rsidRPr="000E025D" w:rsidRDefault="000E025D" w:rsidP="000E025D">
      <w:pPr>
        <w:pStyle w:val="ListParagraph"/>
        <w:rPr>
          <w:rFonts w:ascii="Arial" w:hAnsi="Arial" w:cs="Arial"/>
        </w:rPr>
      </w:pPr>
    </w:p>
    <w:p w:rsidR="000E025D" w:rsidRPr="000E025D" w:rsidRDefault="000E025D" w:rsidP="00425D1E">
      <w:pPr>
        <w:pStyle w:val="Default"/>
        <w:numPr>
          <w:ilvl w:val="1"/>
          <w:numId w:val="63"/>
        </w:numPr>
        <w:jc w:val="both"/>
        <w:rPr>
          <w:rFonts w:ascii="Arial" w:hAnsi="Arial" w:cs="Arial"/>
          <w:sz w:val="22"/>
          <w:szCs w:val="22"/>
        </w:rPr>
      </w:pPr>
      <w:r w:rsidRPr="000E025D">
        <w:rPr>
          <w:rFonts w:ascii="Arial" w:hAnsi="Arial" w:cs="Arial"/>
          <w:sz w:val="22"/>
          <w:szCs w:val="22"/>
        </w:rPr>
        <w:t>This was not allowed in terms of the contract</w:t>
      </w:r>
    </w:p>
    <w:p w:rsidR="000E025D" w:rsidRPr="000E025D" w:rsidRDefault="000E025D" w:rsidP="00425D1E">
      <w:pPr>
        <w:pStyle w:val="Default"/>
        <w:numPr>
          <w:ilvl w:val="1"/>
          <w:numId w:val="63"/>
        </w:numPr>
        <w:jc w:val="both"/>
        <w:rPr>
          <w:rFonts w:ascii="Arial" w:hAnsi="Arial" w:cs="Arial"/>
          <w:sz w:val="22"/>
          <w:szCs w:val="22"/>
        </w:rPr>
      </w:pPr>
      <w:r w:rsidRPr="000E025D">
        <w:rPr>
          <w:rFonts w:ascii="Arial" w:hAnsi="Arial" w:cs="Arial"/>
          <w:sz w:val="22"/>
          <w:szCs w:val="22"/>
        </w:rPr>
        <w:t>The person who approved the advance did not have the required delegation (i.e. his delegation was limited to R10 000 000)</w:t>
      </w:r>
    </w:p>
    <w:p w:rsidR="000E025D" w:rsidRPr="000E025D" w:rsidRDefault="000E025D" w:rsidP="00425D1E">
      <w:pPr>
        <w:pStyle w:val="Default"/>
        <w:numPr>
          <w:ilvl w:val="1"/>
          <w:numId w:val="63"/>
        </w:numPr>
        <w:jc w:val="both"/>
        <w:rPr>
          <w:rFonts w:ascii="Arial" w:hAnsi="Arial" w:cs="Arial"/>
          <w:sz w:val="22"/>
          <w:szCs w:val="22"/>
        </w:rPr>
      </w:pPr>
      <w:r w:rsidRPr="000E025D">
        <w:rPr>
          <w:rFonts w:ascii="Arial" w:hAnsi="Arial" w:cs="Arial"/>
          <w:sz w:val="22"/>
          <w:szCs w:val="22"/>
        </w:rPr>
        <w:t>The payment was made after the end date of the contract</w:t>
      </w:r>
    </w:p>
    <w:p w:rsidR="000E025D" w:rsidRPr="000E025D" w:rsidRDefault="000E025D" w:rsidP="00425D1E">
      <w:pPr>
        <w:pStyle w:val="Default"/>
        <w:numPr>
          <w:ilvl w:val="1"/>
          <w:numId w:val="63"/>
        </w:numPr>
        <w:jc w:val="both"/>
        <w:rPr>
          <w:rFonts w:ascii="Arial" w:hAnsi="Arial" w:cs="Arial"/>
          <w:sz w:val="22"/>
          <w:szCs w:val="22"/>
        </w:rPr>
      </w:pPr>
      <w:r w:rsidRPr="000E025D">
        <w:rPr>
          <w:rFonts w:ascii="Arial" w:hAnsi="Arial" w:cs="Arial"/>
          <w:sz w:val="22"/>
          <w:szCs w:val="22"/>
        </w:rPr>
        <w:t>There was no sufficient and appropriate evidence to show that the advance was used for its intended purpose (i.e. there was no proof found of any goods or materials ordered or delivered to site.)</w:t>
      </w:r>
    </w:p>
    <w:p w:rsidR="000E025D" w:rsidRPr="000E025D" w:rsidRDefault="000E025D" w:rsidP="00425D1E">
      <w:pPr>
        <w:pStyle w:val="Default"/>
        <w:numPr>
          <w:ilvl w:val="1"/>
          <w:numId w:val="63"/>
        </w:numPr>
        <w:jc w:val="both"/>
        <w:rPr>
          <w:rFonts w:ascii="Arial" w:hAnsi="Arial" w:cs="Arial"/>
          <w:sz w:val="22"/>
          <w:szCs w:val="22"/>
        </w:rPr>
      </w:pPr>
      <w:r w:rsidRPr="000E025D">
        <w:rPr>
          <w:rFonts w:ascii="Arial" w:hAnsi="Arial" w:cs="Arial"/>
          <w:sz w:val="22"/>
          <w:szCs w:val="22"/>
        </w:rPr>
        <w:t>The department failed to recover financial losses from the contractor’s guarantor to the amount of R6 548 273.23</w:t>
      </w:r>
    </w:p>
    <w:p w:rsidR="000E025D" w:rsidRPr="000E025D" w:rsidRDefault="000E025D" w:rsidP="000E025D">
      <w:pPr>
        <w:pStyle w:val="ListParagraph"/>
        <w:rPr>
          <w:rFonts w:ascii="Arial" w:hAnsi="Arial" w:cs="Arial"/>
        </w:rPr>
      </w:pPr>
    </w:p>
    <w:p w:rsidR="000E025D" w:rsidRPr="000E025D" w:rsidRDefault="000E025D" w:rsidP="00425D1E">
      <w:pPr>
        <w:pStyle w:val="Default"/>
        <w:numPr>
          <w:ilvl w:val="0"/>
          <w:numId w:val="63"/>
        </w:numPr>
        <w:jc w:val="both"/>
        <w:rPr>
          <w:rFonts w:ascii="Arial" w:hAnsi="Arial" w:cs="Arial"/>
          <w:sz w:val="22"/>
          <w:szCs w:val="22"/>
        </w:rPr>
      </w:pPr>
      <w:r w:rsidRPr="000E025D">
        <w:rPr>
          <w:rFonts w:ascii="Arial" w:hAnsi="Arial" w:cs="Arial"/>
          <w:sz w:val="22"/>
          <w:szCs w:val="22"/>
        </w:rPr>
        <w:t>The department failed to take appropriate steps to recover an additional negative progress payment certificate to the amount of R</w:t>
      </w:r>
      <w:r w:rsidRPr="000E025D">
        <w:rPr>
          <w:rFonts w:ascii="Arial" w:hAnsi="Arial" w:cs="Arial"/>
        </w:rPr>
        <w:t xml:space="preserve"> </w:t>
      </w:r>
      <w:r w:rsidRPr="000E025D">
        <w:rPr>
          <w:rFonts w:ascii="Arial" w:hAnsi="Arial" w:cs="Arial"/>
          <w:sz w:val="22"/>
          <w:szCs w:val="22"/>
        </w:rPr>
        <w:t>9 073 147.43</w:t>
      </w:r>
    </w:p>
    <w:p w:rsidR="000E025D" w:rsidRPr="000E025D" w:rsidRDefault="000E025D" w:rsidP="000E025D">
      <w:pPr>
        <w:pStyle w:val="Default"/>
        <w:ind w:left="720"/>
        <w:jc w:val="both"/>
        <w:rPr>
          <w:rFonts w:ascii="Arial" w:hAnsi="Arial" w:cs="Arial"/>
          <w:sz w:val="22"/>
          <w:szCs w:val="22"/>
        </w:rPr>
      </w:pPr>
    </w:p>
    <w:p w:rsidR="000E025D" w:rsidRPr="000E025D" w:rsidRDefault="000E025D" w:rsidP="00425D1E">
      <w:pPr>
        <w:pStyle w:val="Default"/>
        <w:numPr>
          <w:ilvl w:val="0"/>
          <w:numId w:val="63"/>
        </w:numPr>
        <w:jc w:val="both"/>
        <w:rPr>
          <w:rFonts w:ascii="Arial" w:hAnsi="Arial" w:cs="Arial"/>
          <w:sz w:val="22"/>
          <w:szCs w:val="22"/>
        </w:rPr>
      </w:pPr>
      <w:r w:rsidRPr="000E025D">
        <w:rPr>
          <w:rFonts w:ascii="Arial" w:hAnsi="Arial" w:cs="Arial"/>
          <w:sz w:val="22"/>
          <w:szCs w:val="22"/>
        </w:rPr>
        <w:t xml:space="preserve">According to the final account summary, the value of works certified for KKC (the initial contractor) is R82 248 529.68 however according to payment records from DPW an amount of R115 766 198.00 was paid to KKC, resulting in a difference of R 33 517 668.32. </w:t>
      </w:r>
    </w:p>
    <w:p w:rsidR="000E025D" w:rsidRPr="000E025D" w:rsidRDefault="000E025D" w:rsidP="000E025D">
      <w:pPr>
        <w:pStyle w:val="Default"/>
        <w:ind w:left="720"/>
        <w:jc w:val="both"/>
        <w:rPr>
          <w:rFonts w:ascii="Arial" w:hAnsi="Arial" w:cs="Arial"/>
          <w:sz w:val="22"/>
          <w:szCs w:val="22"/>
        </w:rPr>
      </w:pPr>
    </w:p>
    <w:p w:rsidR="000E025D" w:rsidRPr="000E025D" w:rsidRDefault="000E025D" w:rsidP="00425D1E">
      <w:pPr>
        <w:pStyle w:val="Default"/>
        <w:numPr>
          <w:ilvl w:val="0"/>
          <w:numId w:val="63"/>
        </w:numPr>
        <w:jc w:val="both"/>
        <w:rPr>
          <w:rFonts w:ascii="Arial" w:hAnsi="Arial" w:cs="Arial"/>
          <w:sz w:val="22"/>
          <w:szCs w:val="22"/>
        </w:rPr>
      </w:pPr>
      <w:r w:rsidRPr="000E025D">
        <w:rPr>
          <w:rFonts w:ascii="Arial" w:hAnsi="Arial" w:cs="Arial"/>
          <w:sz w:val="22"/>
          <w:szCs w:val="22"/>
        </w:rPr>
        <w:t>Poor quality of work on a bridge resulting in the new contractor requiring to perform additional work to the value of R</w:t>
      </w:r>
      <w:r w:rsidRPr="000E025D">
        <w:rPr>
          <w:rFonts w:ascii="Arial" w:hAnsi="Arial" w:cs="Arial"/>
        </w:rPr>
        <w:t xml:space="preserve"> </w:t>
      </w:r>
      <w:r w:rsidRPr="000E025D">
        <w:rPr>
          <w:rFonts w:ascii="Arial" w:hAnsi="Arial" w:cs="Arial"/>
          <w:sz w:val="22"/>
          <w:szCs w:val="22"/>
        </w:rPr>
        <w:t>493 022.18. Other fruitless and wasteful could not be quantified due to the project still being in progress.</w:t>
      </w:r>
    </w:p>
    <w:p w:rsidR="000E025D" w:rsidRPr="000E025D" w:rsidRDefault="000E025D" w:rsidP="000E025D">
      <w:pPr>
        <w:pStyle w:val="ListParagraph"/>
        <w:rPr>
          <w:rFonts w:ascii="Arial" w:hAnsi="Arial" w:cs="Arial"/>
        </w:rPr>
      </w:pPr>
    </w:p>
    <w:p w:rsidR="000E025D" w:rsidRPr="000E025D" w:rsidRDefault="000E025D" w:rsidP="000E025D">
      <w:pPr>
        <w:rPr>
          <w:rFonts w:cs="Arial"/>
          <w:b/>
        </w:rPr>
      </w:pPr>
      <w:r w:rsidRPr="000E025D">
        <w:rPr>
          <w:rFonts w:cs="Arial"/>
          <w:b/>
        </w:rPr>
        <w:t>Impact</w:t>
      </w:r>
    </w:p>
    <w:p w:rsidR="000E025D" w:rsidRPr="000E025D" w:rsidRDefault="000E025D" w:rsidP="000E025D">
      <w:pPr>
        <w:rPr>
          <w:rFonts w:cs="Arial"/>
          <w:b/>
        </w:rPr>
      </w:pP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color w:val="000000"/>
          <w:lang w:val="en-GB" w:eastAsia="en-ZA"/>
        </w:rPr>
      </w:pPr>
      <w:r w:rsidRPr="000E025D">
        <w:rPr>
          <w:rFonts w:ascii="Arial" w:hAnsi="Arial" w:cs="Arial"/>
          <w:color w:val="000000"/>
          <w:lang w:val="en-GB" w:eastAsia="en-ZA"/>
        </w:rPr>
        <w:t>Non – compliance with PFMA sections 38(1)(a), 38(1)(b) and 38(1)(c).</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i/>
          <w:color w:val="000000"/>
          <w:lang w:val="en-GB" w:eastAsia="en-ZA"/>
        </w:rPr>
      </w:pPr>
      <w:r w:rsidRPr="000E025D">
        <w:rPr>
          <w:rFonts w:ascii="Arial" w:hAnsi="Arial" w:cs="Arial"/>
          <w:color w:val="000000"/>
          <w:lang w:val="en-GB" w:eastAsia="en-ZA"/>
        </w:rPr>
        <w:t xml:space="preserve">Non – compliance with Treasury Regulation paragraph 8.1.1, 8.2.1, 8.2.2 and </w:t>
      </w:r>
      <w:r w:rsidRPr="000E025D">
        <w:rPr>
          <w:rFonts w:ascii="Arial" w:eastAsia="Calibri" w:hAnsi="Arial" w:cs="Arial"/>
          <w:color w:val="000000"/>
        </w:rPr>
        <w:t>15.10.1</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color w:val="000000"/>
          <w:lang w:val="en-GB" w:eastAsia="en-ZA"/>
        </w:rPr>
      </w:pPr>
      <w:r w:rsidRPr="000E025D">
        <w:rPr>
          <w:rFonts w:ascii="Arial" w:hAnsi="Arial" w:cs="Arial"/>
          <w:color w:val="000000"/>
          <w:lang w:val="en-GB" w:eastAsia="en-ZA"/>
        </w:rPr>
        <w:t xml:space="preserve">The non-compliances above resulted in the entity incurring irregular expenditure of R14 328 336 </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i/>
          <w:color w:val="000000"/>
          <w:lang w:val="en-GB" w:eastAsia="en-ZA"/>
        </w:rPr>
      </w:pPr>
      <w:r w:rsidRPr="000E025D">
        <w:rPr>
          <w:rFonts w:ascii="Arial" w:hAnsi="Arial" w:cs="Arial"/>
          <w:color w:val="000000"/>
          <w:lang w:val="en-GB" w:eastAsia="en-ZA"/>
        </w:rPr>
        <w:t>The non-compliances above resulted in the entity incurring fruitless and wasteful expenditure of R34 010 691</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i/>
          <w:color w:val="000000"/>
          <w:lang w:val="en-GB" w:eastAsia="en-ZA"/>
        </w:rPr>
      </w:pPr>
      <w:r w:rsidRPr="000E025D">
        <w:rPr>
          <w:rFonts w:ascii="Arial" w:hAnsi="Arial" w:cs="Arial"/>
          <w:color w:val="000000"/>
          <w:lang w:val="en-GB" w:eastAsia="en-ZA"/>
        </w:rPr>
        <w:t>A financial loss of R49 632 112</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i/>
          <w:color w:val="000000"/>
          <w:lang w:val="en-GB" w:eastAsia="en-ZA"/>
        </w:rPr>
      </w:pPr>
      <w:r w:rsidRPr="000E025D">
        <w:rPr>
          <w:rFonts w:ascii="Arial" w:hAnsi="Arial" w:cs="Arial"/>
          <w:color w:val="000000"/>
          <w:lang w:val="en-GB" w:eastAsia="en-ZA"/>
        </w:rPr>
        <w:t>The irregular expenditure disclosed in the annual financial statements is incomplete</w:t>
      </w:r>
    </w:p>
    <w:p w:rsidR="000E025D" w:rsidRPr="000E025D" w:rsidRDefault="000E025D" w:rsidP="00425D1E">
      <w:pPr>
        <w:pStyle w:val="ListParagraph"/>
        <w:numPr>
          <w:ilvl w:val="0"/>
          <w:numId w:val="64"/>
        </w:numPr>
        <w:autoSpaceDE/>
        <w:autoSpaceDN/>
        <w:adjustRightInd/>
        <w:spacing w:after="0"/>
        <w:contextualSpacing/>
        <w:jc w:val="both"/>
        <w:rPr>
          <w:rFonts w:ascii="Arial" w:hAnsi="Arial" w:cs="Arial"/>
          <w:i/>
          <w:color w:val="000000"/>
          <w:lang w:val="en-GB" w:eastAsia="en-ZA"/>
        </w:rPr>
      </w:pPr>
      <w:r w:rsidRPr="000E025D">
        <w:rPr>
          <w:rFonts w:ascii="Arial" w:hAnsi="Arial" w:cs="Arial"/>
          <w:color w:val="000000"/>
          <w:lang w:val="en-GB" w:eastAsia="en-ZA"/>
        </w:rPr>
        <w:t>The fruitless and wasteful expenditure disclosed in the annual financial statements is incomplete.</w:t>
      </w:r>
    </w:p>
    <w:p w:rsidR="000E025D" w:rsidRPr="000E025D" w:rsidRDefault="000E025D" w:rsidP="000E025D">
      <w:pPr>
        <w:rPr>
          <w:rFonts w:cs="Arial"/>
          <w:b/>
          <w:bCs/>
        </w:rPr>
      </w:pPr>
    </w:p>
    <w:p w:rsidR="000E025D" w:rsidRDefault="000E025D" w:rsidP="000E025D">
      <w:pPr>
        <w:rPr>
          <w:rFonts w:cs="Arial"/>
          <w:b/>
          <w:bCs/>
        </w:rPr>
      </w:pPr>
      <w:r w:rsidRPr="00EC01DB">
        <w:rPr>
          <w:rFonts w:cs="Arial"/>
          <w:b/>
          <w:bCs/>
        </w:rPr>
        <w:t>Internal control deficiency</w:t>
      </w:r>
    </w:p>
    <w:p w:rsidR="000E025D" w:rsidRPr="009D63ED" w:rsidRDefault="000E025D" w:rsidP="000E025D">
      <w:pPr>
        <w:rPr>
          <w:rFonts w:cs="Arial"/>
          <w:i/>
        </w:rPr>
      </w:pPr>
      <w:r w:rsidRPr="009D63ED">
        <w:rPr>
          <w:rFonts w:cs="Arial"/>
          <w:i/>
        </w:rPr>
        <w:t>Financial and performance management</w:t>
      </w:r>
    </w:p>
    <w:p w:rsidR="000E025D" w:rsidRPr="009D63ED" w:rsidRDefault="000E025D" w:rsidP="000E025D">
      <w:pPr>
        <w:rPr>
          <w:rFonts w:cs="Arial"/>
        </w:rPr>
      </w:pPr>
    </w:p>
    <w:p w:rsidR="000E025D" w:rsidRDefault="000E025D" w:rsidP="000E025D">
      <w:pPr>
        <w:rPr>
          <w:rFonts w:cs="Arial"/>
          <w:color w:val="000000"/>
          <w:lang w:eastAsia="en-ZA"/>
        </w:rPr>
      </w:pPr>
      <w:r>
        <w:rPr>
          <w:rFonts w:cs="Arial"/>
          <w:color w:val="000000"/>
          <w:lang w:eastAsia="en-ZA"/>
        </w:rPr>
        <w:t xml:space="preserve">Management did not review and monitor compliance with applicable laws and regulations. As a result, irregular and </w:t>
      </w:r>
      <w:r>
        <w:rPr>
          <w:rFonts w:cs="Arial"/>
          <w:color w:val="000000"/>
          <w:lang w:val="en-GB" w:eastAsia="en-ZA"/>
        </w:rPr>
        <w:t>fruitless and wasteful</w:t>
      </w:r>
      <w:r>
        <w:rPr>
          <w:rFonts w:cs="Arial"/>
          <w:color w:val="000000"/>
          <w:lang w:eastAsia="en-ZA"/>
        </w:rPr>
        <w:t xml:space="preserve"> expenditure was incurred. </w:t>
      </w:r>
    </w:p>
    <w:p w:rsidR="000E025D" w:rsidRDefault="000E025D" w:rsidP="000E025D">
      <w:pPr>
        <w:rPr>
          <w:rFonts w:cs="Arial"/>
          <w:color w:val="000000"/>
          <w:lang w:eastAsia="en-ZA"/>
        </w:rPr>
      </w:pPr>
    </w:p>
    <w:p w:rsidR="000E025D" w:rsidRDefault="000E025D" w:rsidP="000E025D">
      <w:pPr>
        <w:rPr>
          <w:rFonts w:cs="Arial"/>
          <w:color w:val="000000"/>
          <w:lang w:eastAsia="en-ZA"/>
        </w:rPr>
      </w:pPr>
      <w:r w:rsidRPr="00620C9E">
        <w:rPr>
          <w:rFonts w:cs="Arial"/>
          <w:color w:val="000000"/>
          <w:lang w:eastAsia="en-ZA"/>
        </w:rPr>
        <w:lastRenderedPageBreak/>
        <w:t>Internal procedures and internal control measures in place for the appr</w:t>
      </w:r>
      <w:r>
        <w:rPr>
          <w:rFonts w:cs="Arial"/>
          <w:color w:val="000000"/>
          <w:lang w:eastAsia="en-ZA"/>
        </w:rPr>
        <w:t xml:space="preserve">oval and processing of payments </w:t>
      </w:r>
      <w:r w:rsidRPr="00620C9E">
        <w:rPr>
          <w:rFonts w:cs="Arial"/>
          <w:color w:val="000000"/>
          <w:lang w:eastAsia="en-ZA"/>
        </w:rPr>
        <w:t xml:space="preserve">were </w:t>
      </w:r>
      <w:r>
        <w:rPr>
          <w:rFonts w:cs="Arial"/>
          <w:color w:val="000000"/>
          <w:lang w:eastAsia="en-ZA"/>
        </w:rPr>
        <w:t>not adequate, or were not implemented.</w:t>
      </w:r>
    </w:p>
    <w:p w:rsidR="000E025D" w:rsidRDefault="000E025D" w:rsidP="000E025D">
      <w:pPr>
        <w:rPr>
          <w:rFonts w:cs="Arial"/>
          <w:color w:val="000000"/>
          <w:lang w:eastAsia="en-ZA"/>
        </w:rPr>
      </w:pPr>
    </w:p>
    <w:p w:rsidR="000E025D" w:rsidRPr="001E6347" w:rsidRDefault="000E025D" w:rsidP="000E025D">
      <w:pPr>
        <w:rPr>
          <w:rFonts w:cs="Arial"/>
          <w:color w:val="000000"/>
          <w:lang w:eastAsia="en-ZA"/>
        </w:rPr>
      </w:pPr>
      <w:r w:rsidRPr="001E6347">
        <w:rPr>
          <w:rFonts w:cs="Arial"/>
          <w:color w:val="000000"/>
          <w:lang w:eastAsia="en-ZA"/>
        </w:rPr>
        <w:t xml:space="preserve">Failure by the department to secure the project site against deterioration during the 18 months period when there was no project activities on site resulted in work that needs to re-performed.  </w:t>
      </w:r>
    </w:p>
    <w:p w:rsidR="000E025D" w:rsidRDefault="000E025D" w:rsidP="000E025D">
      <w:pPr>
        <w:rPr>
          <w:rFonts w:cs="Arial"/>
          <w:color w:val="000000"/>
          <w:lang w:eastAsia="en-ZA"/>
        </w:rPr>
      </w:pPr>
    </w:p>
    <w:p w:rsidR="000E025D" w:rsidRPr="001E6347" w:rsidRDefault="000E025D" w:rsidP="000E025D">
      <w:pPr>
        <w:rPr>
          <w:rFonts w:cs="Arial"/>
          <w:color w:val="000000"/>
          <w:lang w:eastAsia="en-ZA"/>
        </w:rPr>
      </w:pPr>
      <w:r w:rsidRPr="001E6347">
        <w:rPr>
          <w:rFonts w:cs="Arial"/>
          <w:color w:val="000000"/>
          <w:lang w:eastAsia="en-ZA"/>
        </w:rPr>
        <w:t xml:space="preserve">Poor project management by consultants and project managers resulted in unsatisfactory performance not being timeously identified, rectified and appropriately being addressed.  </w:t>
      </w:r>
    </w:p>
    <w:p w:rsidR="000E025D" w:rsidRDefault="000E025D" w:rsidP="000E025D">
      <w:pPr>
        <w:rPr>
          <w:rFonts w:cs="Arial"/>
          <w:color w:val="000000"/>
          <w:lang w:eastAsia="en-ZA"/>
        </w:rPr>
      </w:pPr>
    </w:p>
    <w:p w:rsidR="000E025D" w:rsidRPr="001E6347" w:rsidRDefault="000E025D" w:rsidP="000E025D">
      <w:pPr>
        <w:rPr>
          <w:rFonts w:cs="Arial"/>
          <w:color w:val="000000"/>
          <w:lang w:eastAsia="en-ZA"/>
        </w:rPr>
      </w:pPr>
      <w:r w:rsidRPr="001E6347">
        <w:rPr>
          <w:rFonts w:cs="Arial"/>
          <w:color w:val="000000"/>
          <w:lang w:eastAsia="en-ZA"/>
        </w:rPr>
        <w:t xml:space="preserve">Failure by the </w:t>
      </w:r>
      <w:r>
        <w:rPr>
          <w:rFonts w:cs="Arial"/>
          <w:color w:val="000000"/>
          <w:lang w:eastAsia="en-ZA"/>
        </w:rPr>
        <w:t xml:space="preserve">entity </w:t>
      </w:r>
      <w:r w:rsidRPr="001E6347">
        <w:rPr>
          <w:rFonts w:cs="Arial"/>
          <w:color w:val="000000"/>
          <w:lang w:eastAsia="en-ZA"/>
        </w:rPr>
        <w:t xml:space="preserve">to timeously implement the recommendation of the DPW Legal Service and Contract Administration unit which recommended the termination of the contract after the first contractor failed to implement the agreed recovery plans.  The termination was delayed by approximately 18 months after the recommendation was received from DPW Legal Service and Contract Administration unit.   </w:t>
      </w:r>
    </w:p>
    <w:p w:rsidR="000E025D" w:rsidRDefault="000E025D" w:rsidP="000E025D">
      <w:pPr>
        <w:rPr>
          <w:rFonts w:cs="Arial"/>
          <w:color w:val="000000"/>
          <w:lang w:eastAsia="en-ZA"/>
        </w:rPr>
      </w:pPr>
    </w:p>
    <w:p w:rsidR="000E025D" w:rsidRPr="009D63ED" w:rsidRDefault="000E025D" w:rsidP="000E025D">
      <w:pPr>
        <w:rPr>
          <w:rFonts w:cs="Arial"/>
          <w:color w:val="000000"/>
          <w:lang w:eastAsia="en-ZA"/>
        </w:rPr>
      </w:pPr>
      <w:r w:rsidRPr="001E6347">
        <w:rPr>
          <w:rFonts w:cs="Arial"/>
          <w:color w:val="000000"/>
          <w:lang w:eastAsia="en-ZA"/>
        </w:rPr>
        <w:t>Failure by DPW timeously exercise clause 36.3 of JBCC of 2000 contract agreement which state that “the employer may give notice of termination should the contractor remain in default for ten (10) working days after the date of receipt of such notice of default”</w:t>
      </w:r>
      <w:r>
        <w:rPr>
          <w:rFonts w:cs="Arial"/>
          <w:color w:val="000000"/>
          <w:lang w:eastAsia="en-ZA"/>
        </w:rPr>
        <w:t>.</w:t>
      </w:r>
    </w:p>
    <w:p w:rsidR="000E025D" w:rsidRDefault="000E025D" w:rsidP="000E025D">
      <w:pPr>
        <w:tabs>
          <w:tab w:val="num" w:pos="851"/>
        </w:tabs>
        <w:rPr>
          <w:rFonts w:cs="Arial"/>
          <w:b/>
        </w:rPr>
      </w:pPr>
    </w:p>
    <w:p w:rsidR="000E025D" w:rsidRDefault="000E025D" w:rsidP="000E025D">
      <w:pPr>
        <w:tabs>
          <w:tab w:val="num" w:pos="851"/>
        </w:tabs>
        <w:rPr>
          <w:rFonts w:cs="Arial"/>
          <w:b/>
        </w:rPr>
      </w:pPr>
      <w:r w:rsidRPr="00EC01DB">
        <w:rPr>
          <w:rFonts w:cs="Arial"/>
          <w:b/>
        </w:rPr>
        <w:t>Recommendation</w:t>
      </w:r>
    </w:p>
    <w:p w:rsidR="000E025D" w:rsidRDefault="000E025D" w:rsidP="000E025D">
      <w:pPr>
        <w:rPr>
          <w:rFonts w:cs="Arial"/>
          <w:color w:val="000000"/>
          <w:lang w:eastAsia="en-ZA"/>
        </w:rPr>
      </w:pPr>
    </w:p>
    <w:p w:rsidR="000E025D" w:rsidRDefault="000E025D" w:rsidP="000E025D">
      <w:pPr>
        <w:jc w:val="both"/>
        <w:rPr>
          <w:rFonts w:cs="Arial"/>
          <w:color w:val="000000"/>
        </w:rPr>
      </w:pPr>
      <w:r w:rsidRPr="00CA7150">
        <w:rPr>
          <w:rFonts w:cs="Arial"/>
          <w:color w:val="000000"/>
        </w:rPr>
        <w:t>It is recomme</w:t>
      </w:r>
      <w:r>
        <w:rPr>
          <w:rFonts w:cs="Arial"/>
          <w:color w:val="000000"/>
        </w:rPr>
        <w:t>nded that:</w:t>
      </w:r>
    </w:p>
    <w:p w:rsidR="000E025D" w:rsidRDefault="000E025D" w:rsidP="000E025D">
      <w:pPr>
        <w:jc w:val="both"/>
        <w:rPr>
          <w:rFonts w:cs="Arial"/>
          <w:color w:val="000000"/>
        </w:rPr>
      </w:pPr>
    </w:p>
    <w:p w:rsidR="000E025D" w:rsidRDefault="000E025D" w:rsidP="000E025D">
      <w:pPr>
        <w:rPr>
          <w:rFonts w:cs="Arial"/>
          <w:color w:val="000000"/>
          <w:lang w:eastAsia="en-ZA"/>
        </w:rPr>
      </w:pPr>
      <w:r>
        <w:rPr>
          <w:rFonts w:cs="Arial"/>
          <w:color w:val="000000"/>
          <w:lang w:eastAsia="en-ZA"/>
        </w:rPr>
        <w:t>Management must determine the total financial losses which were suffered by the department as a result of the above-mentioned irregularities. The workings must be submitted to the AGSA.</w:t>
      </w:r>
    </w:p>
    <w:p w:rsidR="000E025D" w:rsidRDefault="000E025D" w:rsidP="000E025D">
      <w:pPr>
        <w:jc w:val="both"/>
        <w:rPr>
          <w:rFonts w:cs="Arial"/>
          <w:color w:val="000000"/>
          <w:lang w:eastAsia="en-ZA"/>
        </w:rPr>
      </w:pPr>
    </w:p>
    <w:p w:rsidR="000E025D" w:rsidRDefault="000E025D" w:rsidP="000E025D">
      <w:pPr>
        <w:rPr>
          <w:rFonts w:cs="Arial"/>
          <w:color w:val="000000"/>
          <w:lang w:eastAsia="en-ZA"/>
        </w:rPr>
      </w:pPr>
      <w:r>
        <w:rPr>
          <w:rFonts w:cs="Arial"/>
          <w:color w:val="000000"/>
          <w:lang w:eastAsia="en-ZA"/>
        </w:rPr>
        <w:t>The expenditure must be included in the irregular expenditure register and fruitless and wasteful expenditure register, and the disclosed in the annual financial statements for the year ended 31 March 2020.</w:t>
      </w:r>
    </w:p>
    <w:p w:rsidR="000E025D" w:rsidRDefault="000E025D" w:rsidP="000E025D">
      <w:pPr>
        <w:rPr>
          <w:rFonts w:cs="Arial"/>
          <w:color w:val="000000"/>
          <w:lang w:eastAsia="en-ZA"/>
        </w:rPr>
      </w:pPr>
    </w:p>
    <w:p w:rsidR="000E025D" w:rsidRDefault="000E025D" w:rsidP="000E025D">
      <w:pPr>
        <w:rPr>
          <w:rFonts w:cs="Arial"/>
          <w:color w:val="000000"/>
          <w:lang w:eastAsia="en-ZA"/>
        </w:rPr>
      </w:pPr>
      <w:r>
        <w:rPr>
          <w:rFonts w:cs="Arial"/>
          <w:color w:val="000000"/>
          <w:lang w:eastAsia="en-ZA"/>
        </w:rPr>
        <w:t>Management must quantify the full extent of fruitless and wasteful expenditure at the end of the contract. The workings must be submitted to the AGSA.</w:t>
      </w:r>
    </w:p>
    <w:p w:rsidR="000E025D" w:rsidRPr="00574892" w:rsidRDefault="000E025D" w:rsidP="000E025D">
      <w:pPr>
        <w:jc w:val="both"/>
        <w:rPr>
          <w:rFonts w:cs="Arial"/>
          <w:color w:val="000000"/>
          <w:lang w:eastAsia="en-ZA"/>
        </w:rPr>
      </w:pPr>
    </w:p>
    <w:p w:rsidR="000E025D" w:rsidRDefault="000E025D" w:rsidP="000E025D">
      <w:pPr>
        <w:jc w:val="both"/>
      </w:pPr>
      <w:r>
        <w:rPr>
          <w:rFonts w:cs="Arial"/>
          <w:color w:val="000000"/>
          <w:lang w:eastAsia="en-ZA"/>
        </w:rPr>
        <w:lastRenderedPageBreak/>
        <w:t>M</w:t>
      </w:r>
      <w:r w:rsidRPr="00574892">
        <w:rPr>
          <w:rFonts w:cs="Arial"/>
          <w:color w:val="000000"/>
          <w:lang w:eastAsia="en-ZA"/>
        </w:rPr>
        <w:t>anagement must develop or enhance compliance procedures to ensure compliance with all prescribed laws and regulations</w:t>
      </w:r>
      <w:r>
        <w:rPr>
          <w:rFonts w:cs="Arial"/>
          <w:color w:val="000000"/>
          <w:lang w:eastAsia="en-ZA"/>
        </w:rPr>
        <w:t>. I</w:t>
      </w:r>
      <w:r w:rsidRPr="00574892">
        <w:rPr>
          <w:rFonts w:cs="Arial"/>
          <w:color w:val="000000"/>
          <w:lang w:eastAsia="en-ZA"/>
        </w:rPr>
        <w:t xml:space="preserve">n </w:t>
      </w:r>
      <w:r>
        <w:rPr>
          <w:rFonts w:cs="Arial"/>
          <w:color w:val="000000"/>
          <w:lang w:eastAsia="en-ZA"/>
        </w:rPr>
        <w:t xml:space="preserve">addition, such procedures include enhancement of </w:t>
      </w:r>
      <w:r w:rsidRPr="00E755A3">
        <w:t>compliance checklists</w:t>
      </w:r>
      <w:r>
        <w:t xml:space="preserve"> already developed</w:t>
      </w:r>
      <w:r w:rsidRPr="00E755A3">
        <w:t>.</w:t>
      </w:r>
    </w:p>
    <w:p w:rsidR="000E025D" w:rsidRDefault="000E025D" w:rsidP="000E025D">
      <w:pPr>
        <w:rPr>
          <w:rFonts w:cs="Arial"/>
          <w:b/>
          <w:bCs/>
        </w:rPr>
      </w:pPr>
    </w:p>
    <w:p w:rsidR="000E025D" w:rsidRDefault="000E025D" w:rsidP="000E025D">
      <w:pPr>
        <w:rPr>
          <w:rFonts w:cs="Arial"/>
          <w:b/>
          <w:bCs/>
        </w:rPr>
      </w:pPr>
      <w:r w:rsidRPr="00745762">
        <w:rPr>
          <w:rFonts w:cs="Arial"/>
          <w:b/>
          <w:bCs/>
        </w:rPr>
        <w:t>Management response:</w:t>
      </w:r>
    </w:p>
    <w:p w:rsidR="000E025D" w:rsidRDefault="000E025D" w:rsidP="000E025D">
      <w:pPr>
        <w:rPr>
          <w:rFonts w:cs="Arial"/>
          <w:b/>
          <w:bCs/>
        </w:rPr>
      </w:pPr>
    </w:p>
    <w:p w:rsidR="000E025D" w:rsidRDefault="000E025D" w:rsidP="000E025D">
      <w:pPr>
        <w:rPr>
          <w:rFonts w:cs="Arial"/>
          <w:bCs/>
        </w:rPr>
      </w:pPr>
      <w:r>
        <w:rPr>
          <w:rFonts w:cs="Arial"/>
          <w:bCs/>
        </w:rPr>
        <w:t>Management takes note of the findings and wishes to respond as thus:</w:t>
      </w:r>
    </w:p>
    <w:p w:rsidR="000E025D" w:rsidRDefault="000E025D" w:rsidP="000E025D">
      <w:pPr>
        <w:rPr>
          <w:rFonts w:cs="Arial"/>
          <w:bCs/>
        </w:rPr>
      </w:pPr>
      <w:r>
        <w:rPr>
          <w:rFonts w:cs="Arial"/>
          <w:bCs/>
        </w:rPr>
        <w:t>Management instituted an investigation after the matter was picked by the audit team. The matter was investigated by Anti-Corruption Unit was allocated case number PTA/FAI/02/2017-18. The investigation was conducted to determine allegations of irregular and fruitless and wasteful expenditure with respect to this project. This response does not attempt to regurgitate the findings of the report since the audit team is in possession of the report save to highlight key salient issues of the report in response to the audit findings. From the investigation conducted, the following was found:</w:t>
      </w:r>
    </w:p>
    <w:p w:rsidR="000E025D" w:rsidRDefault="000E025D" w:rsidP="000E025D">
      <w:pPr>
        <w:rPr>
          <w:rFonts w:cs="Arial"/>
          <w:bCs/>
        </w:rPr>
      </w:pPr>
    </w:p>
    <w:p w:rsidR="000E025D" w:rsidRPr="003E0F9B" w:rsidRDefault="000E025D" w:rsidP="000E025D">
      <w:pPr>
        <w:rPr>
          <w:rFonts w:cs="Arial"/>
          <w:b/>
          <w:bCs/>
        </w:rPr>
      </w:pPr>
      <w:r w:rsidRPr="003E0F9B">
        <w:rPr>
          <w:rFonts w:cs="Arial"/>
          <w:b/>
          <w:bCs/>
        </w:rPr>
        <w:t>Appointment of Karen Kula Constructions (Pty) Ltd (KKC)</w:t>
      </w:r>
    </w:p>
    <w:p w:rsidR="000E025D" w:rsidRDefault="000E025D" w:rsidP="000E025D">
      <w:pPr>
        <w:rPr>
          <w:rFonts w:cs="Arial"/>
          <w:bCs/>
        </w:rPr>
      </w:pPr>
    </w:p>
    <w:p w:rsidR="000E025D" w:rsidRDefault="000E025D" w:rsidP="000E025D">
      <w:pPr>
        <w:rPr>
          <w:rFonts w:cs="Arial"/>
          <w:bCs/>
        </w:rPr>
      </w:pPr>
      <w:r>
        <w:rPr>
          <w:rFonts w:cs="Arial"/>
          <w:bCs/>
        </w:rPr>
        <w:t xml:space="preserve">No irregularities were found on the appointment of KKC save for concerns that were raised by the Principal Agent with regard to CIDB grading that management had intended to use, and eventually used in the advertisement and awarding of the tender. Concerns were further raised that “KKC’s bid was 14.7% lower than the pre-tender and 9.32 lower than the average tender submitted and therefore the commercial risk remains that KCC may not be able to complete the work at the lowest tender offered”. </w:t>
      </w:r>
    </w:p>
    <w:p w:rsidR="000E025D" w:rsidRDefault="000E025D" w:rsidP="000E025D">
      <w:pPr>
        <w:rPr>
          <w:rFonts w:cs="Arial"/>
          <w:bCs/>
        </w:rPr>
      </w:pPr>
    </w:p>
    <w:p w:rsidR="000E025D" w:rsidRPr="003E0F9B" w:rsidRDefault="000E025D" w:rsidP="000E025D">
      <w:pPr>
        <w:rPr>
          <w:rFonts w:cs="Arial"/>
          <w:b/>
          <w:bCs/>
        </w:rPr>
      </w:pPr>
      <w:r w:rsidRPr="003E0F9B">
        <w:rPr>
          <w:rFonts w:cs="Arial"/>
          <w:b/>
          <w:bCs/>
        </w:rPr>
        <w:t xml:space="preserve">Poor performance/non-performance by </w:t>
      </w:r>
      <w:r>
        <w:rPr>
          <w:rFonts w:cs="Arial"/>
          <w:b/>
          <w:bCs/>
        </w:rPr>
        <w:t xml:space="preserve">and irregular advance payment to </w:t>
      </w:r>
      <w:r w:rsidRPr="003E0F9B">
        <w:rPr>
          <w:rFonts w:cs="Arial"/>
          <w:b/>
          <w:bCs/>
        </w:rPr>
        <w:t>Karen Kula Construction (Pty) Ltd</w:t>
      </w:r>
    </w:p>
    <w:p w:rsidR="000E025D" w:rsidRDefault="000E025D" w:rsidP="000E025D">
      <w:pPr>
        <w:rPr>
          <w:rFonts w:cs="Arial"/>
          <w:bCs/>
        </w:rPr>
      </w:pPr>
    </w:p>
    <w:p w:rsidR="000E025D" w:rsidRDefault="000E025D" w:rsidP="000E025D">
      <w:pPr>
        <w:rPr>
          <w:rFonts w:cs="Arial"/>
          <w:bCs/>
        </w:rPr>
      </w:pPr>
      <w:r>
        <w:rPr>
          <w:rFonts w:cs="Arial"/>
          <w:bCs/>
        </w:rPr>
        <w:t xml:space="preserve">The investigation further found that the contractor failed to perform in terms of the contract and eventually the contract was terminated after numerous notices issued to the contractor. This eventually led to an advance payment of R12 million paid to the contractors to assist with the recovery and lost ground on the project. The investigation found that Mr. J Bapela, as the Project Manager, and Mr. D Sewada, who was the Project Manager’s supervisor, collectively failed to discharged their responsibilities. The advance payment to the contractor was found to be irregular by the investigation. The advance payment was made against a guarantee issued by Refine, underwritten by Zurich for an amount of R12 million. </w:t>
      </w:r>
    </w:p>
    <w:p w:rsidR="000E025D" w:rsidRDefault="000E025D" w:rsidP="000E025D">
      <w:pPr>
        <w:rPr>
          <w:rFonts w:cs="Arial"/>
          <w:bCs/>
        </w:rPr>
      </w:pPr>
    </w:p>
    <w:p w:rsidR="000E025D" w:rsidRPr="002F02AD" w:rsidRDefault="000E025D" w:rsidP="000E025D">
      <w:pPr>
        <w:rPr>
          <w:rFonts w:cs="Arial"/>
        </w:rPr>
      </w:pPr>
      <w:r>
        <w:rPr>
          <w:rFonts w:cs="Arial"/>
          <w:bCs/>
        </w:rPr>
        <w:t>The investigation found that only R 6 548 273.23 was recovered while the audit team found that the</w:t>
      </w:r>
      <w:r>
        <w:t xml:space="preserve"> “department failed to take appropriate steps to recover an additional negative progress payment certificate to the amount of R</w:t>
      </w:r>
      <w:r w:rsidRPr="00984830">
        <w:t xml:space="preserve"> </w:t>
      </w:r>
      <w:r>
        <w:t>9 073 147.</w:t>
      </w:r>
      <w:r w:rsidRPr="00984830">
        <w:t>43</w:t>
      </w:r>
      <w:r>
        <w:t xml:space="preserve">”. These “negative progress </w:t>
      </w:r>
      <w:r>
        <w:lastRenderedPageBreak/>
        <w:t xml:space="preserve">payments certificate” that the audit team said the department failed to recover are in actual fact amounts recovered from the progress payment certificates that were due and payable to the contractor. The total amount not recovered against the advance payment amounted to </w:t>
      </w:r>
      <w:r w:rsidRPr="002F02AD">
        <w:rPr>
          <w:rFonts w:cs="Arial"/>
        </w:rPr>
        <w:t>R2 926 852.57.</w:t>
      </w:r>
    </w:p>
    <w:p w:rsidR="000E025D" w:rsidRPr="002F02AD" w:rsidRDefault="000E025D" w:rsidP="000E025D">
      <w:pPr>
        <w:rPr>
          <w:rFonts w:cs="Arial"/>
        </w:rPr>
      </w:pPr>
    </w:p>
    <w:p w:rsidR="000E025D" w:rsidRPr="002F02AD" w:rsidRDefault="000E025D" w:rsidP="000E025D">
      <w:pPr>
        <w:rPr>
          <w:rFonts w:cs="Arial"/>
          <w:b/>
        </w:rPr>
      </w:pPr>
      <w:r w:rsidRPr="002F02AD">
        <w:rPr>
          <w:rFonts w:cs="Arial"/>
          <w:b/>
        </w:rPr>
        <w:t>Site responsibility after cancellation of the contract</w:t>
      </w:r>
    </w:p>
    <w:p w:rsidR="000E025D" w:rsidRPr="002F02AD" w:rsidRDefault="000E025D" w:rsidP="000E025D">
      <w:pPr>
        <w:rPr>
          <w:rFonts w:cs="Arial"/>
        </w:rPr>
      </w:pPr>
    </w:p>
    <w:p w:rsidR="000E025D" w:rsidRPr="002F02AD" w:rsidRDefault="000E025D" w:rsidP="000E025D">
      <w:pPr>
        <w:rPr>
          <w:rFonts w:cs="Arial"/>
          <w:bCs/>
        </w:rPr>
      </w:pPr>
      <w:r w:rsidRPr="002F02AD">
        <w:rPr>
          <w:rFonts w:cs="Arial"/>
          <w:bCs/>
        </w:rPr>
        <w:t xml:space="preserve">The report noted that the site remained vacant for a period of 18 months after the termination of KKC and the appointment of Raubex JV to complete the work on site. </w:t>
      </w:r>
    </w:p>
    <w:p w:rsidR="000E025D" w:rsidRPr="002F02AD" w:rsidRDefault="000E025D" w:rsidP="000E025D">
      <w:pPr>
        <w:rPr>
          <w:rFonts w:cs="Arial"/>
          <w:bCs/>
        </w:rPr>
      </w:pPr>
    </w:p>
    <w:p w:rsidR="000E025D" w:rsidRPr="002F02AD" w:rsidRDefault="000E025D" w:rsidP="000E025D">
      <w:pPr>
        <w:pStyle w:val="Default"/>
        <w:jc w:val="both"/>
        <w:rPr>
          <w:rFonts w:ascii="Arial" w:hAnsi="Arial" w:cs="Arial"/>
          <w:sz w:val="22"/>
          <w:szCs w:val="22"/>
        </w:rPr>
      </w:pPr>
      <w:r w:rsidRPr="002F02AD">
        <w:rPr>
          <w:rFonts w:ascii="Arial" w:hAnsi="Arial" w:cs="Arial"/>
          <w:sz w:val="22"/>
          <w:szCs w:val="22"/>
        </w:rPr>
        <w:t xml:space="preserve">It must be noted that according to the investigation report “upon site handover, an estimate of the works was done taking into account the period that the site was vacant and the works, at that stage, was estimated and valued at R82 248 529.68 and this was compared to the R 115 766 198.00 which was paid to KKC. This resulted in a loss of R33 517 668.32 (based on the draft final account) to the Department”. The report further acknowledged that the “works suffered major damage due to adverse weather conditions, sabotage by unknown parties and theft in the period between 29 January 2015 and August 2016.” </w:t>
      </w:r>
    </w:p>
    <w:p w:rsidR="000E025D" w:rsidRDefault="000E025D" w:rsidP="000E025D">
      <w:pPr>
        <w:pStyle w:val="Default"/>
        <w:jc w:val="both"/>
        <w:rPr>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b/>
          <w:sz w:val="22"/>
          <w:szCs w:val="22"/>
        </w:rPr>
        <w:t>Appointment of Raubex and duplicated costs</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sz w:val="22"/>
          <w:szCs w:val="22"/>
        </w:rPr>
        <w:t xml:space="preserve">The investigation could not find any irregularities in the procurement process followed during the awarding of the contract to Raubex. The investigation further acknowledged instances where KKC was paid fully for certain aspects of the project, yet such work required additional work by Raubex. </w:t>
      </w:r>
    </w:p>
    <w:p w:rsidR="000E025D" w:rsidRPr="004221C1" w:rsidRDefault="000E025D" w:rsidP="000E025D">
      <w:pPr>
        <w:rPr>
          <w:rFonts w:cs="Arial"/>
          <w:bCs/>
        </w:rPr>
      </w:pPr>
    </w:p>
    <w:p w:rsidR="000E025D" w:rsidRDefault="000E025D" w:rsidP="000E025D">
      <w:pPr>
        <w:rPr>
          <w:rFonts w:cs="Arial"/>
          <w:b/>
          <w:bCs/>
        </w:rPr>
      </w:pPr>
      <w:r>
        <w:rPr>
          <w:rFonts w:cs="Arial"/>
          <w:b/>
          <w:bCs/>
        </w:rPr>
        <w:t>Below are the findings from the AGSA which requires further response/action by management and the response by management next to each:</w:t>
      </w:r>
    </w:p>
    <w:p w:rsidR="000E025D" w:rsidRDefault="000E025D" w:rsidP="000E025D">
      <w:pPr>
        <w:rPr>
          <w:rFonts w:cs="Arial"/>
          <w:bCs/>
        </w:rPr>
      </w:pPr>
    </w:p>
    <w:p w:rsidR="000E025D" w:rsidRDefault="000E025D" w:rsidP="000E025D">
      <w:pPr>
        <w:pStyle w:val="Default"/>
        <w:jc w:val="both"/>
        <w:rPr>
          <w:sz w:val="22"/>
          <w:szCs w:val="22"/>
        </w:rPr>
      </w:pPr>
      <w:r w:rsidRPr="000D4BD7">
        <w:rPr>
          <w:b/>
          <w:sz w:val="22"/>
          <w:szCs w:val="22"/>
        </w:rPr>
        <w:t>Finding</w:t>
      </w:r>
      <w:r>
        <w:rPr>
          <w:sz w:val="22"/>
          <w:szCs w:val="22"/>
        </w:rPr>
        <w:t>: Payments to the amount of R2 328 336 were made subsequent to expiry of the contract.</w:t>
      </w:r>
    </w:p>
    <w:p w:rsidR="000E025D" w:rsidRDefault="000E025D" w:rsidP="000E025D">
      <w:pPr>
        <w:pStyle w:val="Default"/>
        <w:jc w:val="both"/>
        <w:rPr>
          <w:sz w:val="22"/>
          <w:szCs w:val="22"/>
        </w:rPr>
      </w:pPr>
    </w:p>
    <w:p w:rsidR="000E025D" w:rsidRDefault="000E025D" w:rsidP="000E025D">
      <w:pPr>
        <w:ind w:left="2552" w:hanging="2552"/>
        <w:jc w:val="both"/>
      </w:pPr>
      <w:r w:rsidRPr="000D4BD7">
        <w:rPr>
          <w:b/>
        </w:rPr>
        <w:t>Management response</w:t>
      </w:r>
      <w:r>
        <w:t xml:space="preserve">: the payment made, despite the fact that it was made after expiry of the contact was made in line with the work that was done by the service provider. However, management acknowledges that the payment should have not have been released since in lieu of the advance payment that was made to the contractor. </w:t>
      </w:r>
    </w:p>
    <w:p w:rsidR="000E025D" w:rsidRDefault="000E025D" w:rsidP="000E025D">
      <w:pPr>
        <w:pStyle w:val="Default"/>
        <w:jc w:val="both"/>
        <w:rPr>
          <w:sz w:val="22"/>
          <w:szCs w:val="22"/>
        </w:rPr>
      </w:pPr>
    </w:p>
    <w:p w:rsidR="000E025D" w:rsidRPr="000E025D" w:rsidRDefault="000E025D" w:rsidP="000E025D">
      <w:pPr>
        <w:pStyle w:val="Default"/>
        <w:jc w:val="both"/>
        <w:rPr>
          <w:rFonts w:ascii="Arial" w:hAnsi="Arial" w:cs="Arial"/>
          <w:sz w:val="22"/>
          <w:szCs w:val="22"/>
        </w:rPr>
      </w:pPr>
      <w:r w:rsidRPr="000E025D">
        <w:rPr>
          <w:rFonts w:ascii="Arial" w:hAnsi="Arial" w:cs="Arial"/>
          <w:b/>
          <w:sz w:val="22"/>
          <w:szCs w:val="22"/>
        </w:rPr>
        <w:t>Finding</w:t>
      </w:r>
      <w:r w:rsidRPr="000E025D">
        <w:rPr>
          <w:rFonts w:ascii="Arial" w:hAnsi="Arial" w:cs="Arial"/>
          <w:sz w:val="22"/>
          <w:szCs w:val="22"/>
        </w:rPr>
        <w:t>: An advance payment of R12 000 000 was made to the contractor:</w:t>
      </w:r>
    </w:p>
    <w:p w:rsidR="000E025D" w:rsidRPr="000E025D" w:rsidRDefault="000E025D" w:rsidP="000E025D">
      <w:pPr>
        <w:pStyle w:val="ListParagraph"/>
        <w:rPr>
          <w:rFonts w:ascii="Arial" w:hAnsi="Arial" w:cs="Arial"/>
        </w:rPr>
      </w:pPr>
    </w:p>
    <w:p w:rsidR="000E025D" w:rsidRPr="000E025D" w:rsidRDefault="000E025D" w:rsidP="00425D1E">
      <w:pPr>
        <w:pStyle w:val="Default"/>
        <w:numPr>
          <w:ilvl w:val="1"/>
          <w:numId w:val="67"/>
        </w:numPr>
        <w:jc w:val="both"/>
        <w:rPr>
          <w:rFonts w:ascii="Arial" w:hAnsi="Arial" w:cs="Arial"/>
          <w:sz w:val="22"/>
          <w:szCs w:val="22"/>
        </w:rPr>
      </w:pPr>
      <w:r w:rsidRPr="000E025D">
        <w:rPr>
          <w:rFonts w:ascii="Arial" w:hAnsi="Arial" w:cs="Arial"/>
          <w:sz w:val="22"/>
          <w:szCs w:val="22"/>
        </w:rPr>
        <w:t>This was not allowed in terms of the contract</w:t>
      </w:r>
    </w:p>
    <w:p w:rsidR="000E025D" w:rsidRPr="000E025D" w:rsidRDefault="000E025D" w:rsidP="00425D1E">
      <w:pPr>
        <w:pStyle w:val="Default"/>
        <w:numPr>
          <w:ilvl w:val="1"/>
          <w:numId w:val="67"/>
        </w:numPr>
        <w:jc w:val="both"/>
        <w:rPr>
          <w:rFonts w:ascii="Arial" w:hAnsi="Arial" w:cs="Arial"/>
          <w:sz w:val="22"/>
          <w:szCs w:val="22"/>
        </w:rPr>
      </w:pPr>
      <w:r w:rsidRPr="000E025D">
        <w:rPr>
          <w:rFonts w:ascii="Arial" w:hAnsi="Arial" w:cs="Arial"/>
          <w:sz w:val="22"/>
          <w:szCs w:val="22"/>
        </w:rPr>
        <w:t>The person who approved the advance did not have the required delegation (i.e. his delegation was limited to R10 000 000)</w:t>
      </w:r>
    </w:p>
    <w:p w:rsidR="000E025D" w:rsidRPr="000E025D" w:rsidRDefault="000E025D" w:rsidP="00425D1E">
      <w:pPr>
        <w:pStyle w:val="Default"/>
        <w:numPr>
          <w:ilvl w:val="1"/>
          <w:numId w:val="67"/>
        </w:numPr>
        <w:jc w:val="both"/>
        <w:rPr>
          <w:rFonts w:ascii="Arial" w:hAnsi="Arial" w:cs="Arial"/>
          <w:sz w:val="22"/>
          <w:szCs w:val="22"/>
        </w:rPr>
      </w:pPr>
      <w:r w:rsidRPr="000E025D">
        <w:rPr>
          <w:rFonts w:ascii="Arial" w:hAnsi="Arial" w:cs="Arial"/>
          <w:sz w:val="22"/>
          <w:szCs w:val="22"/>
        </w:rPr>
        <w:t>The payment was made after the end date of the contract</w:t>
      </w:r>
    </w:p>
    <w:p w:rsidR="000E025D" w:rsidRPr="000E025D" w:rsidRDefault="000E025D" w:rsidP="00425D1E">
      <w:pPr>
        <w:pStyle w:val="Default"/>
        <w:numPr>
          <w:ilvl w:val="1"/>
          <w:numId w:val="67"/>
        </w:numPr>
        <w:jc w:val="both"/>
        <w:rPr>
          <w:rFonts w:ascii="Arial" w:hAnsi="Arial" w:cs="Arial"/>
          <w:sz w:val="22"/>
          <w:szCs w:val="22"/>
        </w:rPr>
      </w:pPr>
      <w:r w:rsidRPr="000E025D">
        <w:rPr>
          <w:rFonts w:ascii="Arial" w:hAnsi="Arial" w:cs="Arial"/>
          <w:sz w:val="22"/>
          <w:szCs w:val="22"/>
        </w:rPr>
        <w:lastRenderedPageBreak/>
        <w:t>There was no sufficient and appropriate evidence to show that the advance was used for its intended purpose (i.e. there was no proof found of any goods or materials ordered or delivered to site.)</w:t>
      </w:r>
    </w:p>
    <w:p w:rsidR="000E025D" w:rsidRPr="000E025D" w:rsidRDefault="000E025D" w:rsidP="00425D1E">
      <w:pPr>
        <w:pStyle w:val="Default"/>
        <w:numPr>
          <w:ilvl w:val="1"/>
          <w:numId w:val="67"/>
        </w:numPr>
        <w:jc w:val="both"/>
        <w:rPr>
          <w:rFonts w:ascii="Arial" w:hAnsi="Arial" w:cs="Arial"/>
          <w:sz w:val="22"/>
          <w:szCs w:val="22"/>
        </w:rPr>
      </w:pPr>
      <w:r w:rsidRPr="000E025D">
        <w:rPr>
          <w:rFonts w:ascii="Arial" w:hAnsi="Arial" w:cs="Arial"/>
          <w:sz w:val="22"/>
          <w:szCs w:val="22"/>
        </w:rPr>
        <w:t>The department failed to recover financial losses from the contractor’s guarantor to the amount of R6 548 273.23</w:t>
      </w:r>
    </w:p>
    <w:p w:rsidR="000E025D" w:rsidRDefault="000E025D" w:rsidP="000E025D"/>
    <w:p w:rsidR="000E025D" w:rsidRDefault="000E025D" w:rsidP="000E025D">
      <w:pPr>
        <w:ind w:left="2552" w:hanging="2552"/>
        <w:jc w:val="both"/>
      </w:pPr>
      <w:r w:rsidRPr="00700231">
        <w:rPr>
          <w:b/>
        </w:rPr>
        <w:t>Management response</w:t>
      </w:r>
      <w:r>
        <w:t xml:space="preserve">: </w:t>
      </w:r>
      <w:r>
        <w:rPr>
          <w:rFonts w:cs="Arial"/>
          <w:bCs/>
        </w:rPr>
        <w:t>The investigation found that only R 6 548 273.23 was recovered while the audit team found that the</w:t>
      </w:r>
      <w:r>
        <w:t xml:space="preserve"> “department failed to take appropriate steps to recover an additional negative progress payment certificate to the amount of R</w:t>
      </w:r>
      <w:r w:rsidRPr="00984830">
        <w:t xml:space="preserve"> </w:t>
      </w:r>
      <w:r>
        <w:t>9 073 147.</w:t>
      </w:r>
      <w:r w:rsidRPr="00984830">
        <w:t>43</w:t>
      </w:r>
      <w:r>
        <w:t>”. These “negative progress payments certificate” that the audit team said the department failed to recover are in actual fact amounts recovered from the progress payment certificates that were due and payable to the contractor. The total amount not recovered against the advance payment amounted to R2 926 852.57.</w:t>
      </w:r>
    </w:p>
    <w:p w:rsidR="000E025D" w:rsidRDefault="000E025D" w:rsidP="000E025D"/>
    <w:p w:rsidR="000E025D" w:rsidRPr="000E025D" w:rsidRDefault="000E025D" w:rsidP="000E025D">
      <w:pPr>
        <w:pStyle w:val="Default"/>
        <w:jc w:val="both"/>
        <w:rPr>
          <w:rFonts w:ascii="Arial" w:hAnsi="Arial" w:cs="Arial"/>
          <w:sz w:val="22"/>
          <w:szCs w:val="22"/>
        </w:rPr>
      </w:pPr>
      <w:r w:rsidRPr="000E025D">
        <w:rPr>
          <w:rFonts w:ascii="Arial" w:hAnsi="Arial" w:cs="Arial"/>
          <w:b/>
          <w:sz w:val="22"/>
          <w:szCs w:val="22"/>
        </w:rPr>
        <w:t>Finding</w:t>
      </w:r>
      <w:r w:rsidRPr="000E025D">
        <w:rPr>
          <w:rFonts w:ascii="Arial" w:hAnsi="Arial" w:cs="Arial"/>
          <w:sz w:val="22"/>
          <w:szCs w:val="22"/>
        </w:rPr>
        <w:t>: The department failed to take appropriate steps to recover an additional negative progress payment certificate to the amount of R</w:t>
      </w:r>
      <w:r w:rsidRPr="000E025D">
        <w:rPr>
          <w:rFonts w:ascii="Arial" w:hAnsi="Arial" w:cs="Arial"/>
        </w:rPr>
        <w:t xml:space="preserve"> </w:t>
      </w:r>
      <w:r w:rsidRPr="000E025D">
        <w:rPr>
          <w:rFonts w:ascii="Arial" w:hAnsi="Arial" w:cs="Arial"/>
          <w:sz w:val="22"/>
          <w:szCs w:val="22"/>
        </w:rPr>
        <w:t>9 073 147.43</w:t>
      </w:r>
    </w:p>
    <w:p w:rsidR="000E025D" w:rsidRDefault="000E025D" w:rsidP="000E025D">
      <w:pPr>
        <w:pStyle w:val="Default"/>
        <w:jc w:val="both"/>
        <w:rPr>
          <w:sz w:val="22"/>
          <w:szCs w:val="22"/>
        </w:rPr>
      </w:pPr>
    </w:p>
    <w:p w:rsidR="000E025D" w:rsidRPr="000E025D" w:rsidRDefault="000E025D" w:rsidP="000E025D">
      <w:pPr>
        <w:ind w:left="2552" w:hanging="2552"/>
        <w:jc w:val="both"/>
        <w:rPr>
          <w:rFonts w:cs="Arial"/>
        </w:rPr>
      </w:pPr>
      <w:r w:rsidRPr="00700231">
        <w:rPr>
          <w:b/>
        </w:rPr>
        <w:t>Management response</w:t>
      </w:r>
      <w:r>
        <w:t xml:space="preserve">: </w:t>
      </w:r>
      <w:r w:rsidRPr="000E025D">
        <w:rPr>
          <w:rFonts w:cs="Arial"/>
        </w:rPr>
        <w:t>management disagrees with the finding or assertion that it failed to take appropriate steps to recover an additional negative progress payment certificate to the amount of R 9 073 143.43. The negative progress payment certificate that the audit team refers to is the amount that the Department recovered against the advance payment of R 12 million. There are such thing as “negative progress certificate” but rather payments that were due and payable to the service provider but were withheld against the advance payment.</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ind w:left="993" w:hanging="993"/>
        <w:jc w:val="both"/>
        <w:rPr>
          <w:rFonts w:ascii="Arial" w:hAnsi="Arial" w:cs="Arial"/>
          <w:sz w:val="22"/>
          <w:szCs w:val="22"/>
        </w:rPr>
      </w:pPr>
      <w:r w:rsidRPr="000E025D">
        <w:rPr>
          <w:rFonts w:ascii="Arial" w:hAnsi="Arial" w:cs="Arial"/>
          <w:b/>
          <w:sz w:val="22"/>
          <w:szCs w:val="22"/>
        </w:rPr>
        <w:t>Finding</w:t>
      </w:r>
      <w:r w:rsidRPr="000E025D">
        <w:rPr>
          <w:rFonts w:ascii="Arial" w:hAnsi="Arial" w:cs="Arial"/>
          <w:sz w:val="22"/>
          <w:szCs w:val="22"/>
        </w:rPr>
        <w:t xml:space="preserve">: According to the final account summary, the value of works certified for KKC (the initial contractor) is R82 248 529.68 however according to payment records from DPW an amount of R115 766 198.00 was paid to KKC, resulting in a difference of R 33 517 668.32. </w:t>
      </w:r>
    </w:p>
    <w:p w:rsidR="000E025D" w:rsidRPr="000E025D" w:rsidRDefault="000E025D" w:rsidP="000E025D">
      <w:pPr>
        <w:pStyle w:val="Default"/>
        <w:jc w:val="both"/>
        <w:rPr>
          <w:rFonts w:ascii="Arial" w:hAnsi="Arial" w:cs="Arial"/>
          <w:sz w:val="22"/>
          <w:szCs w:val="22"/>
        </w:rPr>
      </w:pPr>
    </w:p>
    <w:p w:rsidR="000E025D" w:rsidRPr="000E025D" w:rsidRDefault="000E025D" w:rsidP="000E025D">
      <w:pPr>
        <w:ind w:left="2552" w:hanging="2552"/>
        <w:jc w:val="both"/>
        <w:rPr>
          <w:rFonts w:cs="Arial"/>
        </w:rPr>
      </w:pPr>
      <w:r w:rsidRPr="000E025D">
        <w:rPr>
          <w:rFonts w:cs="Arial"/>
          <w:b/>
        </w:rPr>
        <w:t>Management response</w:t>
      </w:r>
      <w:r w:rsidRPr="000E025D">
        <w:rPr>
          <w:rFonts w:cs="Arial"/>
        </w:rPr>
        <w:t>: the response provided by Management was thus, and it seems as if it was not taken into account with the latest, follow up finding:</w:t>
      </w:r>
    </w:p>
    <w:p w:rsidR="000E025D" w:rsidRPr="000E025D" w:rsidRDefault="000E025D" w:rsidP="000E025D">
      <w:pPr>
        <w:ind w:left="2552" w:hanging="2552"/>
        <w:jc w:val="both"/>
        <w:rPr>
          <w:rFonts w:cs="Arial"/>
        </w:rPr>
      </w:pPr>
    </w:p>
    <w:p w:rsidR="000E025D" w:rsidRPr="000E025D" w:rsidRDefault="000E025D" w:rsidP="000E025D">
      <w:pPr>
        <w:pStyle w:val="Normal2"/>
        <w:spacing w:line="360" w:lineRule="auto"/>
        <w:ind w:left="567" w:right="567"/>
        <w:rPr>
          <w:rFonts w:ascii="Arial" w:hAnsi="Arial" w:cs="Arial"/>
          <w:i/>
          <w:sz w:val="22"/>
          <w:szCs w:val="22"/>
        </w:rPr>
      </w:pPr>
      <w:r w:rsidRPr="000E025D">
        <w:rPr>
          <w:rFonts w:ascii="Arial" w:hAnsi="Arial" w:cs="Arial"/>
          <w:i/>
          <w:sz w:val="22"/>
          <w:szCs w:val="22"/>
        </w:rPr>
        <w:t xml:space="preserve">The amount of R33 517 668.32 is the difference between the certified value paid to the contractor and the DRAFT Final Account. It is important to note that the amount of R33 517 668.32 cannot be verified at this stage. However we can verify a variance of R30 051 004. The balance amounting to R 3 466 664 has not been certified through the contract valuations. Refer to attached documents as </w:t>
      </w:r>
      <w:r w:rsidRPr="000E025D">
        <w:rPr>
          <w:rFonts w:ascii="Arial" w:hAnsi="Arial" w:cs="Arial"/>
          <w:b/>
          <w:i/>
          <w:sz w:val="22"/>
          <w:szCs w:val="22"/>
        </w:rPr>
        <w:t>ANNEXURE B</w:t>
      </w:r>
      <w:r w:rsidRPr="000E025D">
        <w:rPr>
          <w:rFonts w:ascii="Arial" w:hAnsi="Arial" w:cs="Arial"/>
          <w:i/>
          <w:sz w:val="22"/>
          <w:szCs w:val="22"/>
        </w:rPr>
        <w:t xml:space="preserve">. </w:t>
      </w:r>
    </w:p>
    <w:p w:rsidR="000E025D" w:rsidRPr="000E025D" w:rsidRDefault="000E025D" w:rsidP="000E025D">
      <w:pPr>
        <w:pStyle w:val="Normal2"/>
        <w:spacing w:line="360" w:lineRule="auto"/>
        <w:ind w:left="567" w:right="567"/>
        <w:rPr>
          <w:rFonts w:ascii="Arial" w:hAnsi="Arial" w:cs="Arial"/>
          <w:i/>
          <w:sz w:val="22"/>
          <w:szCs w:val="22"/>
        </w:rPr>
      </w:pPr>
      <w:r w:rsidRPr="000E025D">
        <w:rPr>
          <w:rFonts w:ascii="Arial" w:hAnsi="Arial" w:cs="Arial"/>
          <w:i/>
          <w:sz w:val="22"/>
          <w:szCs w:val="22"/>
          <w:lang w:val="en-US"/>
        </w:rPr>
        <w:lastRenderedPageBreak/>
        <w:t xml:space="preserve">Please note that the draft final account (Refer to attached documents as </w:t>
      </w:r>
      <w:r w:rsidRPr="000E025D">
        <w:rPr>
          <w:rFonts w:ascii="Arial" w:hAnsi="Arial" w:cs="Arial"/>
          <w:b/>
          <w:i/>
          <w:sz w:val="22"/>
          <w:szCs w:val="22"/>
          <w:lang w:val="en-US"/>
        </w:rPr>
        <w:t>ANNEXURE F</w:t>
      </w:r>
      <w:r w:rsidRPr="000E025D">
        <w:rPr>
          <w:rFonts w:ascii="Arial" w:hAnsi="Arial" w:cs="Arial"/>
          <w:i/>
          <w:sz w:val="22"/>
          <w:szCs w:val="22"/>
          <w:lang w:val="en-US"/>
        </w:rPr>
        <w:t>) is not the final account in terms of the JBCC contract in this circumstances, but an estimation of works after 18 months period following the termination of the first contract taking into account all items reflected in the paragraph 1.1 above. The final account can only be concluded at the end of the completion contract as per the JBCC Clause 36.5.10. The value of works certified for payment was determined in accordance with JBCC Clause 31.4.1 and not in terms of the value stated in the original draft final account.</w:t>
      </w:r>
    </w:p>
    <w:p w:rsidR="000E025D" w:rsidRPr="000E025D" w:rsidRDefault="000E025D" w:rsidP="000E025D">
      <w:pPr>
        <w:ind w:left="2552" w:hanging="2552"/>
        <w:jc w:val="both"/>
        <w:rPr>
          <w:rFonts w:cs="Arial"/>
        </w:rPr>
      </w:pPr>
    </w:p>
    <w:p w:rsidR="000E025D" w:rsidRPr="000E025D" w:rsidRDefault="000E025D" w:rsidP="000E025D">
      <w:pPr>
        <w:pStyle w:val="Default"/>
        <w:jc w:val="both"/>
        <w:rPr>
          <w:rFonts w:ascii="Arial" w:hAnsi="Arial" w:cs="Arial"/>
          <w:sz w:val="22"/>
          <w:szCs w:val="22"/>
        </w:rPr>
      </w:pPr>
    </w:p>
    <w:p w:rsidR="000E025D" w:rsidRPr="000E025D" w:rsidRDefault="000E025D" w:rsidP="000E025D">
      <w:pPr>
        <w:pStyle w:val="Default"/>
        <w:ind w:left="993" w:hanging="993"/>
        <w:jc w:val="both"/>
        <w:rPr>
          <w:rFonts w:ascii="Arial" w:hAnsi="Arial" w:cs="Arial"/>
          <w:sz w:val="22"/>
          <w:szCs w:val="22"/>
        </w:rPr>
      </w:pPr>
      <w:r w:rsidRPr="000E025D">
        <w:rPr>
          <w:rFonts w:ascii="Arial" w:hAnsi="Arial" w:cs="Arial"/>
          <w:b/>
          <w:sz w:val="22"/>
          <w:szCs w:val="22"/>
        </w:rPr>
        <w:t>Finding</w:t>
      </w:r>
      <w:r w:rsidRPr="000E025D">
        <w:rPr>
          <w:rFonts w:ascii="Arial" w:hAnsi="Arial" w:cs="Arial"/>
          <w:sz w:val="22"/>
          <w:szCs w:val="22"/>
        </w:rPr>
        <w:t>: Poor quality of work on a bridge resulting in the new contractor requiring to perform additional work to the value of R</w:t>
      </w:r>
      <w:r w:rsidRPr="000E025D">
        <w:rPr>
          <w:rFonts w:ascii="Arial" w:hAnsi="Arial" w:cs="Arial"/>
        </w:rPr>
        <w:t xml:space="preserve"> </w:t>
      </w:r>
      <w:r w:rsidRPr="000E025D">
        <w:rPr>
          <w:rFonts w:ascii="Arial" w:hAnsi="Arial" w:cs="Arial"/>
          <w:sz w:val="22"/>
          <w:szCs w:val="22"/>
        </w:rPr>
        <w:t>493 022.18. Other fruitless and wasteful could not be quantified due to the project still being in progress.</w:t>
      </w:r>
    </w:p>
    <w:p w:rsidR="000E025D" w:rsidRPr="000E025D" w:rsidRDefault="000E025D" w:rsidP="000E025D">
      <w:pPr>
        <w:pStyle w:val="Default"/>
        <w:ind w:left="993" w:hanging="993"/>
        <w:jc w:val="both"/>
        <w:rPr>
          <w:rFonts w:ascii="Arial" w:hAnsi="Arial" w:cs="Arial"/>
          <w:sz w:val="22"/>
          <w:szCs w:val="22"/>
        </w:rPr>
      </w:pPr>
    </w:p>
    <w:p w:rsidR="000E025D" w:rsidRPr="000E025D" w:rsidRDefault="000E025D" w:rsidP="000E025D">
      <w:pPr>
        <w:ind w:left="2552" w:hanging="2552"/>
        <w:jc w:val="both"/>
        <w:rPr>
          <w:rFonts w:cs="Arial"/>
        </w:rPr>
      </w:pPr>
      <w:r w:rsidRPr="000E025D">
        <w:rPr>
          <w:rFonts w:cs="Arial"/>
          <w:b/>
        </w:rPr>
        <w:t>Management response</w:t>
      </w:r>
      <w:r w:rsidRPr="000E025D">
        <w:rPr>
          <w:rFonts w:cs="Arial"/>
        </w:rPr>
        <w:t>: Management agrees with the audit finding. The investigation conducted confirmed the fruitless and wasteful expenditure, after which management then issued a letter of demand against the consulting team. See attached copy. No further fruitless and wasteful expenditure has been identified.</w:t>
      </w:r>
    </w:p>
    <w:p w:rsidR="000E025D" w:rsidRPr="000E025D" w:rsidRDefault="000E025D" w:rsidP="000E025D">
      <w:pPr>
        <w:ind w:left="2552" w:hanging="2552"/>
        <w:jc w:val="both"/>
        <w:rPr>
          <w:rFonts w:cs="Arial"/>
          <w:bCs/>
        </w:rPr>
      </w:pPr>
    </w:p>
    <w:p w:rsidR="000E025D" w:rsidRPr="000E025D" w:rsidRDefault="000E025D" w:rsidP="000E025D">
      <w:pPr>
        <w:ind w:left="2552" w:hanging="2552"/>
        <w:jc w:val="both"/>
        <w:rPr>
          <w:rFonts w:cs="Arial"/>
          <w:b/>
          <w:bCs/>
        </w:rPr>
      </w:pPr>
      <w:r w:rsidRPr="000E025D">
        <w:rPr>
          <w:rFonts w:cs="Arial"/>
          <w:b/>
          <w:bCs/>
        </w:rPr>
        <w:t>Conclusion</w:t>
      </w:r>
    </w:p>
    <w:p w:rsidR="000E025D" w:rsidRPr="000E025D" w:rsidRDefault="000E025D" w:rsidP="000E025D">
      <w:pPr>
        <w:jc w:val="both"/>
        <w:rPr>
          <w:rFonts w:cs="Arial"/>
          <w:bCs/>
        </w:rPr>
      </w:pPr>
      <w:r w:rsidRPr="000E025D">
        <w:rPr>
          <w:rFonts w:cs="Arial"/>
          <w:bCs/>
        </w:rPr>
        <w:t>In line with the recommendations of the investigation, disciplinary actions were instituted against officials whose actions were found to be inconsistent with various statues applicable to financial management and public servants. Sanctions imposed ranged from leave without pay for three (3) months and demotions. See attached sanction letters. As a result, management is of the firm view and belief that it acted accordingly in line with the recommendation of the investigations. Furthermore, civil claim is being pursued against the consultants, which resulted a letter of demand. The matter is being handled by Legal Services.</w:t>
      </w:r>
    </w:p>
    <w:p w:rsidR="00973E6E" w:rsidRPr="000E025D" w:rsidRDefault="00973E6E" w:rsidP="00973E6E">
      <w:pPr>
        <w:rPr>
          <w:rFonts w:cs="Arial"/>
          <w:bCs/>
        </w:rPr>
      </w:pPr>
    </w:p>
    <w:p w:rsidR="00973E6E" w:rsidRDefault="00973E6E" w:rsidP="00973E6E">
      <w:pPr>
        <w:rPr>
          <w:rFonts w:cs="Arial"/>
          <w:b/>
          <w:bCs/>
        </w:rPr>
      </w:pPr>
    </w:p>
    <w:p w:rsidR="00973E6E" w:rsidRPr="00C03FA3" w:rsidRDefault="00973E6E" w:rsidP="00973E6E">
      <w:pPr>
        <w:rPr>
          <w:rFonts w:cs="Arial"/>
          <w:color w:val="000000" w:themeColor="text1"/>
        </w:rPr>
      </w:pPr>
    </w:p>
    <w:p w:rsidR="00833D51" w:rsidRDefault="00973E6E" w:rsidP="002F02AD">
      <w:pPr>
        <w:spacing w:after="200"/>
        <w:jc w:val="both"/>
        <w:rPr>
          <w:rFonts w:cs="Arial"/>
        </w:rPr>
      </w:pPr>
      <w:r w:rsidRPr="00887560">
        <w:rPr>
          <w:rFonts w:eastAsia="Calibri" w:cs="Arial"/>
          <w:b/>
          <w:bCs/>
        </w:rPr>
        <w:br w:type="page"/>
      </w:r>
    </w:p>
    <w:p w:rsidR="00C22F2B" w:rsidRDefault="00C22F2B" w:rsidP="002D6CC1">
      <w:pPr>
        <w:pStyle w:val="Heading3"/>
        <w:rPr>
          <w:lang w:val="en-ZA"/>
        </w:rPr>
      </w:pPr>
      <w:bookmarkStart w:id="27" w:name="_Toc447106673"/>
      <w:bookmarkStart w:id="28" w:name="_Toc42616134"/>
      <w:r w:rsidRPr="00BB6EEC">
        <w:rPr>
          <w:lang w:val="en-ZA"/>
        </w:rPr>
        <w:lastRenderedPageBreak/>
        <w:t>ANNEXURE B: OTHER IMPORTANT MATTERS</w:t>
      </w:r>
      <w:bookmarkEnd w:id="27"/>
      <w:bookmarkEnd w:id="28"/>
      <w:r w:rsidRPr="00BB6EEC">
        <w:rPr>
          <w:lang w:val="en-ZA"/>
        </w:rPr>
        <w:t xml:space="preserve"> </w:t>
      </w:r>
    </w:p>
    <w:p w:rsidR="00833D51" w:rsidRPr="00833D51" w:rsidRDefault="00833D51" w:rsidP="00833D51">
      <w:pPr>
        <w:rPr>
          <w:rFonts w:ascii="Century Gothic" w:eastAsia="Times New Roman" w:hAnsi="Century Gothic" w:cs="Times New Roman"/>
          <w:b/>
          <w:color w:val="4F81BD"/>
          <w:sz w:val="26"/>
          <w:szCs w:val="20"/>
        </w:rPr>
      </w:pPr>
      <w:r w:rsidRPr="00833D51">
        <w:rPr>
          <w:rFonts w:ascii="Century Gothic" w:eastAsia="Times New Roman" w:hAnsi="Century Gothic" w:cs="Times New Roman"/>
          <w:b/>
          <w:color w:val="4F81BD"/>
          <w:sz w:val="26"/>
          <w:szCs w:val="20"/>
        </w:rPr>
        <w:t>Cash and cash equivalent</w:t>
      </w:r>
    </w:p>
    <w:p w:rsidR="00833D51" w:rsidRDefault="00833D51" w:rsidP="00833D51">
      <w:pPr>
        <w:pStyle w:val="FindingHeading1"/>
        <w:numPr>
          <w:ilvl w:val="0"/>
          <w:numId w:val="0"/>
        </w:numPr>
        <w:shd w:val="clear" w:color="auto" w:fill="E6E6E6"/>
        <w:tabs>
          <w:tab w:val="left" w:pos="720"/>
        </w:tabs>
        <w:rPr>
          <w:rFonts w:cs="Arial"/>
          <w:szCs w:val="22"/>
        </w:rPr>
      </w:pPr>
      <w:r>
        <w:rPr>
          <w:rFonts w:cs="Arial"/>
          <w:szCs w:val="22"/>
          <w:lang w:val="en-ZA"/>
        </w:rPr>
        <w:t>Non-compliance with laws and regulation – PMTE Bank in overdraft COFF 54</w:t>
      </w:r>
    </w:p>
    <w:p w:rsidR="00833D51" w:rsidRDefault="00833D51" w:rsidP="00833D51">
      <w:pPr>
        <w:pStyle w:val="NormalWeb"/>
        <w:rPr>
          <w:rFonts w:ascii="Arial" w:hAnsi="Arial" w:cs="Arial"/>
          <w:b/>
          <w:sz w:val="22"/>
          <w:szCs w:val="22"/>
        </w:rPr>
      </w:pPr>
      <w:r>
        <w:rPr>
          <w:rFonts w:ascii="Arial" w:hAnsi="Arial" w:cs="Arial"/>
          <w:b/>
          <w:sz w:val="22"/>
          <w:szCs w:val="22"/>
        </w:rPr>
        <w:t>Audit Finding</w:t>
      </w:r>
    </w:p>
    <w:p w:rsidR="00833D51" w:rsidRPr="00675117" w:rsidRDefault="00833D51" w:rsidP="00833D51">
      <w:pPr>
        <w:pStyle w:val="NormalWeb"/>
        <w:rPr>
          <w:rFonts w:ascii="Arial" w:hAnsi="Arial" w:cs="Arial"/>
          <w:b/>
          <w:sz w:val="22"/>
          <w:szCs w:val="22"/>
        </w:rPr>
      </w:pPr>
      <w:r w:rsidRPr="00675117">
        <w:rPr>
          <w:rFonts w:ascii="Arial" w:hAnsi="Arial" w:cs="Arial"/>
          <w:b/>
          <w:sz w:val="22"/>
          <w:szCs w:val="22"/>
        </w:rPr>
        <w:t>Laws, rules and Regulations</w:t>
      </w:r>
    </w:p>
    <w:p w:rsidR="00833D51" w:rsidRPr="00675B96" w:rsidRDefault="00833D51" w:rsidP="00833D51">
      <w:pPr>
        <w:autoSpaceDE w:val="0"/>
        <w:autoSpaceDN w:val="0"/>
        <w:adjustRightInd w:val="0"/>
        <w:jc w:val="both"/>
        <w:rPr>
          <w:i/>
          <w:iCs/>
        </w:rPr>
      </w:pPr>
      <w:r w:rsidRPr="00675B96">
        <w:rPr>
          <w:i/>
          <w:iCs/>
        </w:rPr>
        <w:t>Treasury Regulation 19.2.3 states the following: “Trading entities allowed to open bank accounts may not borrow for bridging purposes and may not run overdrafts on their banking accounts…”</w:t>
      </w:r>
    </w:p>
    <w:p w:rsidR="00833D51" w:rsidRDefault="00833D51" w:rsidP="00833D51">
      <w:pPr>
        <w:autoSpaceDE w:val="0"/>
        <w:autoSpaceDN w:val="0"/>
        <w:adjustRightInd w:val="0"/>
        <w:jc w:val="both"/>
        <w:rPr>
          <w:rFonts w:cs="Arial"/>
          <w:b/>
        </w:rPr>
      </w:pPr>
    </w:p>
    <w:p w:rsidR="00833D51" w:rsidRDefault="00833D51" w:rsidP="00833D51">
      <w:pPr>
        <w:autoSpaceDE w:val="0"/>
        <w:autoSpaceDN w:val="0"/>
        <w:adjustRightInd w:val="0"/>
        <w:jc w:val="both"/>
        <w:rPr>
          <w:rFonts w:cs="Arial"/>
          <w:b/>
        </w:rPr>
      </w:pPr>
      <w:r w:rsidRPr="0038585F">
        <w:rPr>
          <w:rFonts w:cs="Arial"/>
          <w:b/>
        </w:rPr>
        <w:t>Nature</w:t>
      </w:r>
      <w:r>
        <w:rPr>
          <w:rFonts w:cs="Arial"/>
          <w:b/>
        </w:rPr>
        <w:t xml:space="preserve"> of the finding</w:t>
      </w:r>
    </w:p>
    <w:p w:rsidR="00833D51" w:rsidRDefault="00833D51" w:rsidP="00833D51">
      <w:pPr>
        <w:pStyle w:val="Default"/>
        <w:rPr>
          <w:rFonts w:ascii="Arial" w:hAnsi="Arial" w:cs="Arial"/>
          <w:sz w:val="22"/>
          <w:szCs w:val="22"/>
        </w:rPr>
      </w:pPr>
      <w:r w:rsidRPr="00FB1F66">
        <w:rPr>
          <w:rFonts w:ascii="Arial" w:hAnsi="Arial" w:cs="Arial"/>
          <w:sz w:val="22"/>
          <w:szCs w:val="22"/>
        </w:rPr>
        <w:t>During the audit of cash and bank, it was noted that the PMTE Pay Master General account 8033 is operating on an overdraft. Furthermore, the matter was reported in the prior year audit</w:t>
      </w:r>
    </w:p>
    <w:p w:rsidR="00833D51" w:rsidRPr="00675B96" w:rsidRDefault="00833D51" w:rsidP="00833D51">
      <w:pPr>
        <w:pStyle w:val="Default"/>
        <w:rPr>
          <w:rFonts w:ascii="Arial" w:hAnsi="Arial" w:cs="Arial"/>
          <w:sz w:val="22"/>
          <w:szCs w:val="22"/>
        </w:rPr>
      </w:pPr>
    </w:p>
    <w:tbl>
      <w:tblPr>
        <w:tblW w:w="5000" w:type="pct"/>
        <w:tblLook w:val="04A0" w:firstRow="1" w:lastRow="0" w:firstColumn="1" w:lastColumn="0" w:noHBand="0" w:noVBand="1"/>
      </w:tblPr>
      <w:tblGrid>
        <w:gridCol w:w="4681"/>
        <w:gridCol w:w="2373"/>
        <w:gridCol w:w="1962"/>
      </w:tblGrid>
      <w:tr w:rsidR="00833D51" w:rsidRPr="00675B96" w:rsidTr="00B9729B">
        <w:trPr>
          <w:trHeight w:val="166"/>
        </w:trPr>
        <w:tc>
          <w:tcPr>
            <w:tcW w:w="2596"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833D51" w:rsidRPr="00675B96" w:rsidRDefault="00833D51" w:rsidP="00B9729B">
            <w:pPr>
              <w:rPr>
                <w:rFonts w:cs="Arial"/>
                <w:b/>
                <w:bCs/>
                <w:color w:val="000000"/>
                <w:sz w:val="18"/>
                <w:szCs w:val="18"/>
                <w:lang w:eastAsia="en-ZA"/>
              </w:rPr>
            </w:pPr>
            <w:r w:rsidRPr="00675B96">
              <w:rPr>
                <w:rFonts w:cs="Arial"/>
                <w:b/>
                <w:bCs/>
                <w:color w:val="000000"/>
                <w:sz w:val="18"/>
                <w:szCs w:val="18"/>
                <w:lang w:eastAsia="en-ZA"/>
              </w:rPr>
              <w:t>Description</w:t>
            </w:r>
          </w:p>
        </w:tc>
        <w:tc>
          <w:tcPr>
            <w:tcW w:w="1316" w:type="pct"/>
            <w:tcBorders>
              <w:top w:val="single" w:sz="4" w:space="0" w:color="auto"/>
              <w:left w:val="nil"/>
              <w:bottom w:val="single" w:sz="4" w:space="0" w:color="auto"/>
              <w:right w:val="single" w:sz="4" w:space="0" w:color="auto"/>
            </w:tcBorders>
            <w:shd w:val="clear" w:color="000000" w:fill="BFBFBF"/>
            <w:vAlign w:val="center"/>
            <w:hideMark/>
          </w:tcPr>
          <w:p w:rsidR="00833D51" w:rsidRPr="00675B96" w:rsidRDefault="00833D51" w:rsidP="00B9729B">
            <w:pPr>
              <w:rPr>
                <w:rFonts w:cs="Arial"/>
                <w:b/>
                <w:bCs/>
                <w:color w:val="000000"/>
                <w:sz w:val="18"/>
                <w:szCs w:val="18"/>
                <w:lang w:eastAsia="en-ZA"/>
              </w:rPr>
            </w:pPr>
            <w:r w:rsidRPr="00675B96">
              <w:rPr>
                <w:rFonts w:cs="Arial"/>
                <w:b/>
                <w:bCs/>
                <w:color w:val="000000"/>
                <w:sz w:val="18"/>
                <w:szCs w:val="18"/>
                <w:lang w:eastAsia="en-ZA"/>
              </w:rPr>
              <w:t>Amount (R)</w:t>
            </w:r>
          </w:p>
        </w:tc>
        <w:tc>
          <w:tcPr>
            <w:tcW w:w="1088" w:type="pct"/>
            <w:tcBorders>
              <w:top w:val="single" w:sz="4" w:space="0" w:color="auto"/>
              <w:left w:val="nil"/>
              <w:bottom w:val="single" w:sz="4" w:space="0" w:color="auto"/>
              <w:right w:val="single" w:sz="4" w:space="0" w:color="auto"/>
            </w:tcBorders>
            <w:shd w:val="clear" w:color="000000" w:fill="BFBFBF"/>
            <w:vAlign w:val="center"/>
            <w:hideMark/>
          </w:tcPr>
          <w:p w:rsidR="00833D51" w:rsidRPr="00675B96" w:rsidRDefault="00833D51" w:rsidP="00B9729B">
            <w:pPr>
              <w:rPr>
                <w:rFonts w:cs="Arial"/>
                <w:b/>
                <w:bCs/>
                <w:color w:val="000000"/>
                <w:sz w:val="18"/>
                <w:szCs w:val="18"/>
                <w:lang w:eastAsia="en-ZA"/>
              </w:rPr>
            </w:pPr>
            <w:r w:rsidRPr="00675B96">
              <w:rPr>
                <w:rFonts w:cs="Arial"/>
                <w:b/>
                <w:bCs/>
                <w:color w:val="000000"/>
                <w:sz w:val="18"/>
                <w:szCs w:val="18"/>
                <w:lang w:eastAsia="en-ZA"/>
              </w:rPr>
              <w:t>Decrease amount (R)</w:t>
            </w:r>
          </w:p>
        </w:tc>
      </w:tr>
      <w:tr w:rsidR="00833D51" w:rsidRPr="00675B96" w:rsidTr="00B9729B">
        <w:trPr>
          <w:trHeight w:val="288"/>
        </w:trPr>
        <w:tc>
          <w:tcPr>
            <w:tcW w:w="2596" w:type="pct"/>
            <w:tcBorders>
              <w:top w:val="nil"/>
              <w:left w:val="single" w:sz="4" w:space="0" w:color="auto"/>
              <w:bottom w:val="single" w:sz="4" w:space="0" w:color="auto"/>
              <w:right w:val="single" w:sz="4" w:space="0" w:color="auto"/>
            </w:tcBorders>
            <w:shd w:val="clear" w:color="auto" w:fill="auto"/>
            <w:vAlign w:val="center"/>
            <w:hideMark/>
          </w:tcPr>
          <w:p w:rsidR="00833D51" w:rsidRPr="00675B96" w:rsidRDefault="00833D51" w:rsidP="00B9729B">
            <w:pPr>
              <w:rPr>
                <w:rFonts w:cs="Arial"/>
                <w:color w:val="000000"/>
                <w:sz w:val="18"/>
                <w:szCs w:val="18"/>
                <w:lang w:eastAsia="en-ZA"/>
              </w:rPr>
            </w:pPr>
            <w:r w:rsidRPr="00675B96">
              <w:rPr>
                <w:rFonts w:cs="Arial"/>
                <w:color w:val="000000"/>
                <w:sz w:val="18"/>
                <w:szCs w:val="18"/>
                <w:lang w:eastAsia="en-ZA"/>
              </w:rPr>
              <w:t>Balance as at 31 March 2019</w:t>
            </w:r>
          </w:p>
        </w:tc>
        <w:tc>
          <w:tcPr>
            <w:tcW w:w="1316" w:type="pct"/>
            <w:tcBorders>
              <w:top w:val="nil"/>
              <w:left w:val="nil"/>
              <w:bottom w:val="single" w:sz="4" w:space="0" w:color="auto"/>
              <w:right w:val="single" w:sz="4" w:space="0" w:color="auto"/>
            </w:tcBorders>
            <w:shd w:val="clear" w:color="auto" w:fill="auto"/>
            <w:vAlign w:val="center"/>
            <w:hideMark/>
          </w:tcPr>
          <w:p w:rsidR="00833D51" w:rsidRPr="00675B96" w:rsidRDefault="00833D51" w:rsidP="00B9729B">
            <w:pPr>
              <w:jc w:val="right"/>
              <w:rPr>
                <w:rFonts w:cs="Arial"/>
                <w:color w:val="000000"/>
                <w:sz w:val="18"/>
                <w:szCs w:val="18"/>
                <w:lang w:eastAsia="en-ZA"/>
              </w:rPr>
            </w:pPr>
            <w:r w:rsidRPr="00675B96">
              <w:rPr>
                <w:rFonts w:cs="Arial"/>
                <w:color w:val="000000"/>
                <w:sz w:val="18"/>
                <w:szCs w:val="18"/>
                <w:lang w:eastAsia="en-ZA"/>
              </w:rPr>
              <w:t>2 683 976 000</w:t>
            </w:r>
          </w:p>
        </w:tc>
        <w:tc>
          <w:tcPr>
            <w:tcW w:w="1088" w:type="pct"/>
            <w:vMerge w:val="restart"/>
            <w:tcBorders>
              <w:top w:val="nil"/>
              <w:left w:val="single" w:sz="4" w:space="0" w:color="auto"/>
              <w:bottom w:val="single" w:sz="4" w:space="0" w:color="auto"/>
              <w:right w:val="single" w:sz="4" w:space="0" w:color="auto"/>
            </w:tcBorders>
            <w:shd w:val="clear" w:color="auto" w:fill="auto"/>
            <w:vAlign w:val="center"/>
            <w:hideMark/>
          </w:tcPr>
          <w:p w:rsidR="00833D51" w:rsidRPr="00675B96" w:rsidRDefault="00833D51" w:rsidP="00B9729B">
            <w:pPr>
              <w:jc w:val="right"/>
              <w:rPr>
                <w:rFonts w:cs="Arial"/>
                <w:color w:val="000000"/>
                <w:sz w:val="18"/>
                <w:szCs w:val="18"/>
                <w:lang w:eastAsia="en-ZA"/>
              </w:rPr>
            </w:pPr>
            <w:r w:rsidRPr="00675B96">
              <w:rPr>
                <w:rFonts w:cs="Arial"/>
                <w:color w:val="000000"/>
                <w:sz w:val="18"/>
                <w:szCs w:val="18"/>
                <w:lang w:eastAsia="en-ZA"/>
              </w:rPr>
              <w:t>(103 082 000)</w:t>
            </w:r>
          </w:p>
        </w:tc>
      </w:tr>
      <w:tr w:rsidR="00833D51" w:rsidRPr="00675B96" w:rsidTr="00B9729B">
        <w:trPr>
          <w:trHeight w:val="288"/>
        </w:trPr>
        <w:tc>
          <w:tcPr>
            <w:tcW w:w="2596" w:type="pct"/>
            <w:tcBorders>
              <w:top w:val="nil"/>
              <w:left w:val="single" w:sz="4" w:space="0" w:color="auto"/>
              <w:bottom w:val="single" w:sz="4" w:space="0" w:color="auto"/>
              <w:right w:val="single" w:sz="4" w:space="0" w:color="auto"/>
            </w:tcBorders>
            <w:shd w:val="clear" w:color="auto" w:fill="auto"/>
            <w:vAlign w:val="center"/>
            <w:hideMark/>
          </w:tcPr>
          <w:p w:rsidR="00833D51" w:rsidRPr="00675B96" w:rsidRDefault="00833D51" w:rsidP="00B9729B">
            <w:pPr>
              <w:rPr>
                <w:rFonts w:cs="Arial"/>
                <w:color w:val="000000"/>
                <w:sz w:val="18"/>
                <w:szCs w:val="18"/>
                <w:lang w:eastAsia="en-ZA"/>
              </w:rPr>
            </w:pPr>
            <w:r w:rsidRPr="00675B96">
              <w:rPr>
                <w:rFonts w:cs="Arial"/>
                <w:color w:val="000000"/>
                <w:sz w:val="18"/>
                <w:szCs w:val="18"/>
                <w:lang w:eastAsia="en-ZA"/>
              </w:rPr>
              <w:t>Balance as at 31 March 2020</w:t>
            </w:r>
          </w:p>
        </w:tc>
        <w:tc>
          <w:tcPr>
            <w:tcW w:w="1316" w:type="pct"/>
            <w:tcBorders>
              <w:top w:val="nil"/>
              <w:left w:val="nil"/>
              <w:bottom w:val="single" w:sz="4" w:space="0" w:color="auto"/>
              <w:right w:val="single" w:sz="4" w:space="0" w:color="auto"/>
            </w:tcBorders>
            <w:shd w:val="clear" w:color="auto" w:fill="auto"/>
            <w:vAlign w:val="center"/>
            <w:hideMark/>
          </w:tcPr>
          <w:p w:rsidR="00833D51" w:rsidRPr="00675B96" w:rsidRDefault="00833D51" w:rsidP="00B9729B">
            <w:pPr>
              <w:jc w:val="right"/>
              <w:rPr>
                <w:rFonts w:cs="Arial"/>
                <w:color w:val="000000"/>
                <w:sz w:val="18"/>
                <w:szCs w:val="18"/>
                <w:lang w:eastAsia="en-ZA"/>
              </w:rPr>
            </w:pPr>
            <w:r w:rsidRPr="00675B96">
              <w:rPr>
                <w:rFonts w:cs="Arial"/>
                <w:color w:val="000000"/>
                <w:sz w:val="18"/>
                <w:szCs w:val="18"/>
                <w:lang w:eastAsia="en-ZA"/>
              </w:rPr>
              <w:t>2 580 894 000</w:t>
            </w:r>
          </w:p>
        </w:tc>
        <w:tc>
          <w:tcPr>
            <w:tcW w:w="1088" w:type="pct"/>
            <w:vMerge/>
            <w:tcBorders>
              <w:top w:val="nil"/>
              <w:left w:val="single" w:sz="4" w:space="0" w:color="auto"/>
              <w:bottom w:val="single" w:sz="4" w:space="0" w:color="auto"/>
              <w:right w:val="single" w:sz="4" w:space="0" w:color="auto"/>
            </w:tcBorders>
            <w:vAlign w:val="center"/>
            <w:hideMark/>
          </w:tcPr>
          <w:p w:rsidR="00833D51" w:rsidRPr="00675B96" w:rsidRDefault="00833D51" w:rsidP="00B9729B">
            <w:pPr>
              <w:jc w:val="right"/>
              <w:rPr>
                <w:rFonts w:cs="Arial"/>
                <w:color w:val="000000"/>
                <w:sz w:val="18"/>
                <w:szCs w:val="18"/>
                <w:lang w:eastAsia="en-ZA"/>
              </w:rPr>
            </w:pPr>
          </w:p>
        </w:tc>
      </w:tr>
    </w:tbl>
    <w:p w:rsidR="00833D51" w:rsidRPr="00675B96" w:rsidRDefault="00833D51" w:rsidP="00833D51">
      <w:pPr>
        <w:rPr>
          <w:rFonts w:cs="Arial"/>
        </w:rPr>
      </w:pPr>
    </w:p>
    <w:p w:rsidR="00833D51" w:rsidRDefault="00833D51" w:rsidP="00833D51">
      <w:pPr>
        <w:keepNext/>
        <w:jc w:val="both"/>
        <w:rPr>
          <w:rFonts w:cs="Arial"/>
          <w:b/>
        </w:rPr>
      </w:pPr>
      <w:r w:rsidRPr="002D3372">
        <w:rPr>
          <w:rFonts w:cs="Arial"/>
          <w:b/>
        </w:rPr>
        <w:t>Impact</w:t>
      </w:r>
      <w:r>
        <w:rPr>
          <w:rFonts w:cs="Arial"/>
          <w:b/>
        </w:rPr>
        <w:t xml:space="preserve"> of finding</w:t>
      </w:r>
    </w:p>
    <w:p w:rsidR="00833D51" w:rsidRPr="002D3372" w:rsidRDefault="00833D51" w:rsidP="00833D51">
      <w:pPr>
        <w:rPr>
          <w:rFonts w:cs="Arial"/>
          <w:color w:val="000000"/>
          <w:lang w:eastAsia="en-ZA"/>
        </w:rPr>
      </w:pPr>
      <w:r w:rsidRPr="002D3372">
        <w:rPr>
          <w:rFonts w:cs="Arial"/>
          <w:color w:val="000000"/>
          <w:lang w:eastAsia="en-ZA"/>
        </w:rPr>
        <w:t xml:space="preserve">The finding may result in the following: </w:t>
      </w:r>
    </w:p>
    <w:p w:rsidR="00833D51" w:rsidRPr="00675B96" w:rsidRDefault="00833D51" w:rsidP="00833D51">
      <w:pPr>
        <w:spacing w:after="0"/>
        <w:contextualSpacing/>
        <w:rPr>
          <w:rFonts w:cs="Arial"/>
          <w:color w:val="000000"/>
          <w:lang w:eastAsia="en-ZA"/>
        </w:rPr>
      </w:pPr>
      <w:r w:rsidRPr="00675B96">
        <w:rPr>
          <w:rFonts w:cs="Arial"/>
          <w:color w:val="000000"/>
          <w:lang w:eastAsia="en-ZA"/>
        </w:rPr>
        <w:t xml:space="preserve">Non-compliance with TR 19.2.3 </w:t>
      </w:r>
    </w:p>
    <w:p w:rsidR="00833D51" w:rsidRPr="00FB1F66" w:rsidRDefault="00833D51" w:rsidP="00833D51">
      <w:pPr>
        <w:contextualSpacing/>
        <w:rPr>
          <w:rFonts w:cs="Arial"/>
          <w:color w:val="000000"/>
          <w:lang w:eastAsia="en-ZA"/>
        </w:rPr>
      </w:pPr>
    </w:p>
    <w:p w:rsidR="00833D51" w:rsidRPr="00675B96" w:rsidRDefault="00833D51" w:rsidP="00833D51">
      <w:pPr>
        <w:spacing w:after="0"/>
        <w:contextualSpacing/>
        <w:rPr>
          <w:rFonts w:cs="Arial"/>
          <w:color w:val="000000"/>
          <w:lang w:val="en-GB" w:eastAsia="en-ZA"/>
        </w:rPr>
      </w:pPr>
      <w:r w:rsidRPr="00675B96">
        <w:rPr>
          <w:rFonts w:cs="Arial"/>
          <w:color w:val="000000"/>
          <w:lang w:eastAsia="en-ZA"/>
        </w:rPr>
        <w:t xml:space="preserve">The bank overdraft may cast significant doubt on the entity's ability to continue as a going concern </w:t>
      </w:r>
    </w:p>
    <w:p w:rsidR="00833D51" w:rsidRPr="002D3372" w:rsidRDefault="00833D51" w:rsidP="00833D51">
      <w:pPr>
        <w:jc w:val="both"/>
        <w:rPr>
          <w:rFonts w:cs="Arial"/>
          <w:bCs/>
        </w:rPr>
      </w:pPr>
    </w:p>
    <w:p w:rsidR="00833D51" w:rsidRPr="002D3372" w:rsidRDefault="00833D51" w:rsidP="00833D51">
      <w:pPr>
        <w:jc w:val="both"/>
        <w:rPr>
          <w:rFonts w:cs="Arial"/>
          <w:b/>
          <w:bCs/>
        </w:rPr>
      </w:pPr>
      <w:r w:rsidRPr="002D3372">
        <w:rPr>
          <w:rFonts w:cs="Arial"/>
          <w:b/>
          <w:bCs/>
        </w:rPr>
        <w:t>Internal control deficiency</w:t>
      </w:r>
    </w:p>
    <w:p w:rsidR="00833D51" w:rsidRPr="00FB1F66" w:rsidRDefault="00833D51" w:rsidP="00833D51">
      <w:pPr>
        <w:jc w:val="both"/>
        <w:rPr>
          <w:rFonts w:cs="Arial"/>
          <w:bCs/>
          <w:i/>
        </w:rPr>
      </w:pPr>
      <w:r w:rsidRPr="00FB1F66">
        <w:rPr>
          <w:rFonts w:cs="Arial"/>
          <w:bCs/>
          <w:i/>
        </w:rPr>
        <w:t>Financial and performance management</w:t>
      </w:r>
    </w:p>
    <w:p w:rsidR="00833D51" w:rsidRPr="00FB1F66" w:rsidRDefault="00833D51" w:rsidP="00833D51">
      <w:pPr>
        <w:jc w:val="both"/>
        <w:rPr>
          <w:rFonts w:cs="Arial"/>
        </w:rPr>
      </w:pPr>
      <w:r w:rsidRPr="00FB1F66">
        <w:rPr>
          <w:rFonts w:cs="Arial"/>
        </w:rPr>
        <w:t xml:space="preserve">Management did not review and monitor compliance with applicable laws and regulations. </w:t>
      </w:r>
    </w:p>
    <w:p w:rsidR="00833D51" w:rsidRPr="002D3372" w:rsidRDefault="00833D51" w:rsidP="00833D51">
      <w:pPr>
        <w:jc w:val="both"/>
        <w:rPr>
          <w:rFonts w:cs="Arial"/>
          <w:color w:val="000000"/>
          <w:lang w:eastAsia="en-ZA"/>
        </w:rPr>
      </w:pPr>
    </w:p>
    <w:p w:rsidR="00833D51" w:rsidRDefault="00833D51" w:rsidP="00833D51">
      <w:pPr>
        <w:jc w:val="both"/>
        <w:rPr>
          <w:rFonts w:cs="Arial"/>
          <w:b/>
        </w:rPr>
      </w:pPr>
      <w:r w:rsidRPr="004D2208">
        <w:rPr>
          <w:rFonts w:cs="Arial"/>
          <w:b/>
        </w:rPr>
        <w:t>Recommendation</w:t>
      </w:r>
    </w:p>
    <w:p w:rsidR="00833D51" w:rsidRPr="00810B51" w:rsidRDefault="00833D51" w:rsidP="00833D51">
      <w:pPr>
        <w:pStyle w:val="Default"/>
        <w:rPr>
          <w:rFonts w:ascii="Arial" w:hAnsi="Arial" w:cs="Arial"/>
          <w:sz w:val="22"/>
          <w:szCs w:val="22"/>
        </w:rPr>
      </w:pPr>
      <w:r w:rsidRPr="00810B51">
        <w:rPr>
          <w:rFonts w:ascii="Arial" w:hAnsi="Arial" w:cs="Arial"/>
          <w:sz w:val="22"/>
          <w:szCs w:val="22"/>
        </w:rPr>
        <w:t xml:space="preserve">The following is recommended to management: </w:t>
      </w:r>
    </w:p>
    <w:p w:rsidR="00833D51" w:rsidRDefault="00833D51" w:rsidP="00833D51">
      <w:pPr>
        <w:pStyle w:val="Default"/>
        <w:rPr>
          <w:rFonts w:ascii="Arial" w:hAnsi="Arial" w:cs="Arial"/>
          <w:sz w:val="22"/>
          <w:szCs w:val="22"/>
        </w:rPr>
      </w:pPr>
      <w:r w:rsidRPr="00810B51">
        <w:rPr>
          <w:rFonts w:ascii="Arial" w:hAnsi="Arial" w:cs="Arial"/>
          <w:sz w:val="22"/>
          <w:szCs w:val="22"/>
        </w:rPr>
        <w:t xml:space="preserve">Monthly reconciliations need to be performed and action taken to ensure timeous recovery of current debts from client departments. </w:t>
      </w:r>
    </w:p>
    <w:p w:rsidR="00833D51" w:rsidRPr="00810B51" w:rsidRDefault="00833D51" w:rsidP="00833D51">
      <w:pPr>
        <w:pStyle w:val="Default"/>
        <w:rPr>
          <w:rFonts w:ascii="Arial" w:hAnsi="Arial" w:cs="Arial"/>
          <w:sz w:val="22"/>
          <w:szCs w:val="22"/>
        </w:rPr>
      </w:pPr>
    </w:p>
    <w:p w:rsidR="00833D51" w:rsidRDefault="00833D51" w:rsidP="00833D51">
      <w:pPr>
        <w:pStyle w:val="Default"/>
        <w:rPr>
          <w:rFonts w:ascii="Arial" w:hAnsi="Arial" w:cs="Arial"/>
          <w:sz w:val="22"/>
          <w:szCs w:val="22"/>
        </w:rPr>
      </w:pPr>
      <w:r w:rsidRPr="00810B51">
        <w:rPr>
          <w:rFonts w:ascii="Arial" w:hAnsi="Arial" w:cs="Arial"/>
          <w:sz w:val="22"/>
          <w:szCs w:val="22"/>
        </w:rPr>
        <w:t xml:space="preserve">Management needs to review this overdraft on a monthly basis to ensure the overdraft does not continually increase. </w:t>
      </w:r>
    </w:p>
    <w:p w:rsidR="00833D51" w:rsidRPr="00810B51" w:rsidRDefault="00833D51" w:rsidP="00833D51">
      <w:pPr>
        <w:pStyle w:val="Default"/>
        <w:rPr>
          <w:rFonts w:ascii="Arial" w:hAnsi="Arial" w:cs="Arial"/>
          <w:sz w:val="22"/>
          <w:szCs w:val="22"/>
        </w:rPr>
      </w:pPr>
    </w:p>
    <w:p w:rsidR="00833D51" w:rsidRDefault="00833D51" w:rsidP="00833D51">
      <w:pPr>
        <w:rPr>
          <w:rFonts w:cs="Arial"/>
        </w:rPr>
      </w:pPr>
      <w:r w:rsidRPr="00810B51">
        <w:rPr>
          <w:rFonts w:cs="Arial"/>
        </w:rPr>
        <w:lastRenderedPageBreak/>
        <w:t>The entity should consider entering into agreements with the user departments to pay the PMTE upfront to alleviate the bank overdraft situation.</w:t>
      </w:r>
    </w:p>
    <w:p w:rsidR="00833D51" w:rsidRPr="00810B51" w:rsidRDefault="00833D51" w:rsidP="00833D51">
      <w:pPr>
        <w:rPr>
          <w:rFonts w:cs="Arial"/>
          <w:b/>
        </w:rPr>
      </w:pPr>
    </w:p>
    <w:p w:rsidR="00833D51" w:rsidRDefault="00833D51" w:rsidP="00833D51">
      <w:pPr>
        <w:outlineLvl w:val="4"/>
        <w:rPr>
          <w:rFonts w:cs="Arial"/>
          <w:b/>
          <w:color w:val="000000" w:themeColor="text1"/>
        </w:rPr>
      </w:pPr>
      <w:r>
        <w:rPr>
          <w:rFonts w:cs="Arial"/>
          <w:b/>
          <w:color w:val="000000" w:themeColor="text1"/>
        </w:rPr>
        <w:t>Management response</w:t>
      </w:r>
    </w:p>
    <w:p w:rsidR="00833D51" w:rsidRDefault="00833D51" w:rsidP="00833D51">
      <w:pPr>
        <w:contextualSpacing/>
        <w:jc w:val="both"/>
        <w:rPr>
          <w:rFonts w:cs="Arial"/>
          <w:color w:val="000000"/>
        </w:rPr>
      </w:pPr>
      <w:r>
        <w:rPr>
          <w:rFonts w:cs="Arial"/>
          <w:color w:val="000000"/>
        </w:rPr>
        <w:t xml:space="preserve">Management does not agree with the audit finding. </w:t>
      </w:r>
    </w:p>
    <w:p w:rsidR="00833D51" w:rsidRDefault="00833D51" w:rsidP="00833D51">
      <w:pPr>
        <w:contextualSpacing/>
        <w:jc w:val="both"/>
        <w:rPr>
          <w:rFonts w:cs="Arial"/>
          <w:color w:val="000000"/>
        </w:rPr>
      </w:pPr>
    </w:p>
    <w:p w:rsidR="00833D51" w:rsidRDefault="00833D51" w:rsidP="00833D51">
      <w:pPr>
        <w:contextualSpacing/>
        <w:jc w:val="both"/>
        <w:rPr>
          <w:rFonts w:cs="Arial"/>
          <w:color w:val="000000"/>
        </w:rPr>
      </w:pPr>
      <w:r>
        <w:rPr>
          <w:rFonts w:cs="Arial"/>
          <w:color w:val="000000"/>
        </w:rPr>
        <w:t xml:space="preserve">While management acknowledges that PMTE’s Paymaster General Account (PMG Account No. 8033 298 6) shows a debit balance of R2,6 billion at the end of March 2020, this cannot be regarded as an overdraft in the true sense of bank overdraft, which is prohibited in terms of Treasury Regulations 19.2.3. The account that is held with the South African Reserve Bank (SARB) cannot be regarded as a bank account since it does not meet the definition of a bank account. While Treasury Regulations 19.2.3 does not go into detail to explain or offer reasons for prohibiting trading entities from borrowing for bridging purposes and not to run overdrafts on their banking, it would therefore not impugn logical reasoning that this was intended for trading entities not to commit the fiscus to interest payable occasioned with bank overdraft accounts. This is premised on the objective of the PFMA, which is financial management in national and provincial governments. </w:t>
      </w:r>
    </w:p>
    <w:p w:rsidR="00833D51" w:rsidRDefault="00833D51" w:rsidP="00833D51">
      <w:pPr>
        <w:contextualSpacing/>
        <w:jc w:val="both"/>
        <w:rPr>
          <w:rFonts w:cs="Arial"/>
          <w:color w:val="000000"/>
        </w:rPr>
      </w:pPr>
    </w:p>
    <w:p w:rsidR="00833D51" w:rsidRPr="00675B96" w:rsidRDefault="00833D51" w:rsidP="00833D51">
      <w:pPr>
        <w:contextualSpacing/>
        <w:jc w:val="both"/>
      </w:pPr>
      <w:r>
        <w:rPr>
          <w:rFonts w:cs="Arial"/>
          <w:color w:val="000000"/>
        </w:rPr>
        <w:t xml:space="preserve">It is therefore incorrect of the audit team to conclude or suggest that the PMG account of PMTE held with the South African Reserve Bank (SARB) is an overdraft bank account since it does not meeting the definition of a bank account. Firstly, a </w:t>
      </w:r>
      <w:r w:rsidRPr="00675B96">
        <w:rPr>
          <w:rFonts w:cs="Arial"/>
          <w:color w:val="000000"/>
        </w:rPr>
        <w:t xml:space="preserve">bank is defined, in terms of the Banks Act, 1990, as: </w:t>
      </w:r>
      <w:r w:rsidRPr="00675B96">
        <w:rPr>
          <w:i/>
        </w:rPr>
        <w:t>“a public company registered as a bank in terms of this Act”</w:t>
      </w:r>
      <w:r w:rsidRPr="00675B96">
        <w:t xml:space="preserve">. While a bank account is not defined by both the Banks Act and Treasury Regulations, it can however be deduced from the Banks Act to mean an account that is held with a </w:t>
      </w:r>
      <w:r w:rsidRPr="00675B96">
        <w:rPr>
          <w:i/>
        </w:rPr>
        <w:t>“public company registered as a bank in terms of this Act”</w:t>
      </w:r>
      <w:r w:rsidRPr="00675B96">
        <w:t xml:space="preserve">. The ABSA accounts that the PMTE has meet this definition since ABSA is a </w:t>
      </w:r>
      <w:r w:rsidRPr="00675B96">
        <w:rPr>
          <w:i/>
        </w:rPr>
        <w:t>“public company registered as a bank”</w:t>
      </w:r>
      <w:r w:rsidRPr="00675B96">
        <w:t>.</w:t>
      </w:r>
    </w:p>
    <w:p w:rsidR="00833D51" w:rsidRPr="00675B96" w:rsidRDefault="00833D51" w:rsidP="00833D51">
      <w:pPr>
        <w:contextualSpacing/>
        <w:jc w:val="both"/>
      </w:pPr>
    </w:p>
    <w:p w:rsidR="00833D51" w:rsidRDefault="00833D51" w:rsidP="00833D51">
      <w:pPr>
        <w:contextualSpacing/>
        <w:jc w:val="both"/>
      </w:pPr>
      <w:r w:rsidRPr="00675B96">
        <w:t>Furthermore, the Banks Act defines “the business of a bank”</w:t>
      </w:r>
      <w:r>
        <w:t xml:space="preserve"> as</w:t>
      </w:r>
    </w:p>
    <w:p w:rsidR="00833D51" w:rsidRPr="001A7547" w:rsidRDefault="00833D51" w:rsidP="00425D1E">
      <w:pPr>
        <w:pStyle w:val="ListParagraph"/>
        <w:numPr>
          <w:ilvl w:val="0"/>
          <w:numId w:val="21"/>
        </w:numPr>
        <w:autoSpaceDE/>
        <w:autoSpaceDN/>
        <w:adjustRightInd/>
        <w:spacing w:after="0"/>
        <w:ind w:right="992"/>
        <w:contextualSpacing/>
        <w:jc w:val="both"/>
        <w:rPr>
          <w:rFonts w:cs="Arial"/>
          <w:i/>
          <w:color w:val="000000"/>
          <w:sz w:val="20"/>
        </w:rPr>
      </w:pPr>
      <w:r w:rsidRPr="001A7547">
        <w:rPr>
          <w:i/>
        </w:rPr>
        <w:t xml:space="preserve">the acceptance of deposits from the general public (including persons in the employ of the person so accepting deposits) as a regular feature of the business in question; </w:t>
      </w:r>
    </w:p>
    <w:p w:rsidR="00833D51" w:rsidRPr="001A7547" w:rsidRDefault="00833D51" w:rsidP="00425D1E">
      <w:pPr>
        <w:pStyle w:val="ListParagraph"/>
        <w:numPr>
          <w:ilvl w:val="0"/>
          <w:numId w:val="21"/>
        </w:numPr>
        <w:autoSpaceDE/>
        <w:autoSpaceDN/>
        <w:adjustRightInd/>
        <w:spacing w:after="0"/>
        <w:ind w:right="992"/>
        <w:contextualSpacing/>
        <w:jc w:val="both"/>
        <w:rPr>
          <w:rFonts w:cs="Arial"/>
          <w:i/>
          <w:color w:val="000000"/>
          <w:sz w:val="20"/>
        </w:rPr>
      </w:pPr>
      <w:r w:rsidRPr="001A7547">
        <w:rPr>
          <w:i/>
        </w:rPr>
        <w:t xml:space="preserve">the soliciting of or advertising for deposits; </w:t>
      </w:r>
    </w:p>
    <w:p w:rsidR="00833D51" w:rsidRPr="001A7547" w:rsidRDefault="00833D51" w:rsidP="00425D1E">
      <w:pPr>
        <w:pStyle w:val="ListParagraph"/>
        <w:numPr>
          <w:ilvl w:val="0"/>
          <w:numId w:val="21"/>
        </w:numPr>
        <w:autoSpaceDE/>
        <w:autoSpaceDN/>
        <w:adjustRightInd/>
        <w:spacing w:after="0"/>
        <w:ind w:right="992"/>
        <w:contextualSpacing/>
        <w:jc w:val="both"/>
        <w:rPr>
          <w:rFonts w:cs="Arial"/>
          <w:i/>
          <w:color w:val="000000"/>
          <w:sz w:val="20"/>
        </w:rPr>
      </w:pPr>
      <w:r w:rsidRPr="001A7547">
        <w:rPr>
          <w:i/>
        </w:rPr>
        <w:t xml:space="preserve">the utilization of money, or of the interest or other income earned on money, accepted by way of deposit as contemplated in paragraph (a) – </w:t>
      </w:r>
    </w:p>
    <w:p w:rsidR="00833D51" w:rsidRPr="001A7547" w:rsidRDefault="00833D51" w:rsidP="00425D1E">
      <w:pPr>
        <w:pStyle w:val="ListParagraph"/>
        <w:numPr>
          <w:ilvl w:val="0"/>
          <w:numId w:val="22"/>
        </w:numPr>
        <w:autoSpaceDE/>
        <w:autoSpaceDN/>
        <w:adjustRightInd/>
        <w:spacing w:after="0"/>
        <w:ind w:right="992"/>
        <w:contextualSpacing/>
        <w:jc w:val="both"/>
        <w:rPr>
          <w:i/>
        </w:rPr>
      </w:pPr>
      <w:r w:rsidRPr="001A7547">
        <w:rPr>
          <w:i/>
        </w:rPr>
        <w:t xml:space="preserve">for the granting by any person, acting as lender in such person’s own name or through the medium of a trust or a nominee, of loans to other persons; </w:t>
      </w:r>
    </w:p>
    <w:p w:rsidR="00833D51" w:rsidRPr="001A7547" w:rsidRDefault="00833D51" w:rsidP="00425D1E">
      <w:pPr>
        <w:pStyle w:val="ListParagraph"/>
        <w:numPr>
          <w:ilvl w:val="0"/>
          <w:numId w:val="22"/>
        </w:numPr>
        <w:autoSpaceDE/>
        <w:autoSpaceDN/>
        <w:adjustRightInd/>
        <w:spacing w:after="0"/>
        <w:ind w:right="992"/>
        <w:contextualSpacing/>
        <w:jc w:val="both"/>
        <w:rPr>
          <w:rFonts w:cs="Arial"/>
          <w:i/>
          <w:color w:val="000000"/>
          <w:sz w:val="20"/>
        </w:rPr>
      </w:pPr>
      <w:r w:rsidRPr="001A7547">
        <w:rPr>
          <w:i/>
        </w:rPr>
        <w:t xml:space="preserve">for investment by any person, acting as investor in such person’s own name or through the medium of a trust or a nominee; or </w:t>
      </w:r>
    </w:p>
    <w:p w:rsidR="00833D51" w:rsidRPr="001A7547" w:rsidRDefault="00833D51" w:rsidP="00425D1E">
      <w:pPr>
        <w:pStyle w:val="ListParagraph"/>
        <w:numPr>
          <w:ilvl w:val="0"/>
          <w:numId w:val="22"/>
        </w:numPr>
        <w:autoSpaceDE/>
        <w:autoSpaceDN/>
        <w:adjustRightInd/>
        <w:spacing w:after="0"/>
        <w:ind w:right="992"/>
        <w:contextualSpacing/>
        <w:jc w:val="both"/>
        <w:rPr>
          <w:rFonts w:cs="Arial"/>
          <w:i/>
          <w:color w:val="000000"/>
          <w:sz w:val="20"/>
        </w:rPr>
      </w:pPr>
      <w:r w:rsidRPr="001A7547">
        <w:rPr>
          <w:i/>
        </w:rPr>
        <w:t xml:space="preserve">for the financing, wholly or to any material extent, by any person of any other business activity conducted by such person in his or her own name or through the medium of a trust or a nominee; </w:t>
      </w:r>
    </w:p>
    <w:p w:rsidR="00833D51" w:rsidRPr="001A7547" w:rsidRDefault="00833D51" w:rsidP="00425D1E">
      <w:pPr>
        <w:pStyle w:val="ListParagraph"/>
        <w:numPr>
          <w:ilvl w:val="0"/>
          <w:numId w:val="21"/>
        </w:numPr>
        <w:autoSpaceDE/>
        <w:autoSpaceDN/>
        <w:adjustRightInd/>
        <w:spacing w:after="0"/>
        <w:ind w:right="992"/>
        <w:contextualSpacing/>
        <w:jc w:val="both"/>
        <w:rPr>
          <w:i/>
        </w:rPr>
      </w:pPr>
      <w:r w:rsidRPr="001A7547">
        <w:rPr>
          <w:i/>
        </w:rPr>
        <w:lastRenderedPageBreak/>
        <w:t xml:space="preserve">the obtaining, as a regular feature of the business in question of money through the sale of an asset, to any person other than a bank, subject to an agreement in terms of which the seller undertakes to purchase from the buyer at a future date the asset so sold or any other asset; or </w:t>
      </w:r>
    </w:p>
    <w:p w:rsidR="00833D51" w:rsidRPr="001A7547" w:rsidRDefault="00833D51" w:rsidP="00425D1E">
      <w:pPr>
        <w:pStyle w:val="ListParagraph"/>
        <w:numPr>
          <w:ilvl w:val="0"/>
          <w:numId w:val="21"/>
        </w:numPr>
        <w:autoSpaceDE/>
        <w:autoSpaceDN/>
        <w:adjustRightInd/>
        <w:spacing w:after="0"/>
        <w:ind w:right="992"/>
        <w:contextualSpacing/>
        <w:jc w:val="both"/>
        <w:rPr>
          <w:rFonts w:cs="Arial"/>
          <w:i/>
          <w:color w:val="000000"/>
          <w:sz w:val="20"/>
        </w:rPr>
      </w:pPr>
      <w:r w:rsidRPr="001A7547">
        <w:rPr>
          <w:i/>
        </w:rPr>
        <w:t>any other activity which the Registrar has, after consultation with the Governor of the Reserve Bank, by notice in the Gazette declared to be the business of a bank,</w:t>
      </w:r>
    </w:p>
    <w:p w:rsidR="00833D51" w:rsidRDefault="00833D51" w:rsidP="00833D51">
      <w:pPr>
        <w:contextualSpacing/>
        <w:jc w:val="both"/>
        <w:rPr>
          <w:rFonts w:cs="Arial"/>
          <w:color w:val="000000"/>
        </w:rPr>
      </w:pPr>
    </w:p>
    <w:p w:rsidR="00833D51" w:rsidRPr="001A7547" w:rsidRDefault="00833D51" w:rsidP="00833D51">
      <w:pPr>
        <w:contextualSpacing/>
        <w:jc w:val="both"/>
        <w:rPr>
          <w:rFonts w:cs="Arial"/>
          <w:color w:val="000000"/>
        </w:rPr>
      </w:pPr>
      <w:r>
        <w:rPr>
          <w:rFonts w:cs="Arial"/>
          <w:color w:val="000000"/>
        </w:rPr>
        <w:t xml:space="preserve">The </w:t>
      </w:r>
      <w:r w:rsidRPr="00675B96">
        <w:rPr>
          <w:rFonts w:cs="Arial"/>
          <w:color w:val="000000"/>
        </w:rPr>
        <w:t>South African Reserve Bank does not carry “the business of a bank” as defined in the Banks Act. In fact, Banks Act is quite explicit in section 2</w:t>
      </w:r>
      <w:r>
        <w:rPr>
          <w:rFonts w:cs="Arial"/>
          <w:color w:val="000000"/>
        </w:rPr>
        <w:t xml:space="preserve">(i) that the provision of Banks Act </w:t>
      </w:r>
      <w:r w:rsidRPr="001A7547">
        <w:rPr>
          <w:rFonts w:cs="Arial"/>
          <w:i/>
          <w:color w:val="000000"/>
        </w:rPr>
        <w:t>“shall not apply to – (i) the Reserve Bank.”</w:t>
      </w:r>
      <w:r>
        <w:rPr>
          <w:rFonts w:cs="Arial"/>
          <w:color w:val="000000"/>
        </w:rPr>
        <w:t xml:space="preserve"> As mentioned above, the ABSA bank account, as the primary bank account of the Entity, carries the business of a bank as defined in the Banks Act.</w:t>
      </w:r>
    </w:p>
    <w:p w:rsidR="00833D51" w:rsidRDefault="00833D51" w:rsidP="00833D51">
      <w:pPr>
        <w:contextualSpacing/>
        <w:jc w:val="both"/>
        <w:rPr>
          <w:rFonts w:cs="Arial"/>
          <w:color w:val="000000"/>
        </w:rPr>
      </w:pPr>
    </w:p>
    <w:p w:rsidR="00833D51" w:rsidRDefault="00833D51" w:rsidP="00833D51">
      <w:pPr>
        <w:contextualSpacing/>
        <w:jc w:val="both"/>
      </w:pPr>
      <w:r>
        <w:rPr>
          <w:rFonts w:cs="Arial"/>
          <w:color w:val="000000"/>
        </w:rPr>
        <w:t xml:space="preserve">The PMTE has been allowed to operate a bank </w:t>
      </w:r>
      <w:r w:rsidRPr="00675B96">
        <w:rPr>
          <w:rFonts w:cs="Arial"/>
          <w:color w:val="000000"/>
        </w:rPr>
        <w:t xml:space="preserve">account (account number 40 6451-8843) which is held with ABSA bank, which operates as a bank, as defined in the Banks Act. </w:t>
      </w:r>
      <w:r w:rsidRPr="00675B96">
        <w:t>As at year-ended 31 March 2020, the bank balance held with ABSA bank showed a favourable (credit) bank balance of R7,9 million. Had this account been overdrawn, the audit finding by the audit team would suffice since this would be a clear contravention with Treasury Regulations 19.2.3. See attached the Bank Statement from ABSA Bank issued on 31 March 2020. It is management’s contention that the unfavourable balance of R2,6 billion held with the Reserve</w:t>
      </w:r>
      <w:r>
        <w:t xml:space="preserve"> Bank cannot be regarded as a bank overdraft, and the PMTE has therefore not failed to comply with Treasury Regulations 19.2.3. It is precisely for this reason that the National Treasury, upon the establishment of the PMTE, instructed that the account that clients must use to reimburse the costs recovery of the PMTE must be the SA Reserve Bank’s Exchequer (PMG) account, not ABSA’s commercial bank account. </w:t>
      </w:r>
    </w:p>
    <w:p w:rsidR="00833D51" w:rsidRDefault="00833D51" w:rsidP="00833D51">
      <w:pPr>
        <w:contextualSpacing/>
        <w:jc w:val="both"/>
      </w:pPr>
    </w:p>
    <w:p w:rsidR="00833D51" w:rsidRDefault="00833D51" w:rsidP="00833D51">
      <w:pPr>
        <w:contextualSpacing/>
        <w:jc w:val="both"/>
      </w:pPr>
      <w:r>
        <w:t>While the unfavourable bank balance, which is an Exchequer account, is shown as a bank overdraft for accounting purposes, such cannot be seen and concluded as non-compliance with laws and regulations, which is Treasury Regulations 19.2.3. The unfavourable balance on the Exchequer account should not been seen in isolation of the approval of the National Treasury, which allowed the PMTE to incur expenditure and claim it from client departments thereafter. This is more of a risk that the audit team is highlighting and management is taking this matter with the seriousness that it warrants, notwithstanding it not being a contravention of TR 19.2.3.</w:t>
      </w:r>
    </w:p>
    <w:p w:rsidR="00833D51" w:rsidRDefault="00833D51" w:rsidP="00833D51">
      <w:pPr>
        <w:contextualSpacing/>
        <w:jc w:val="both"/>
      </w:pPr>
    </w:p>
    <w:p w:rsidR="00833D51" w:rsidRPr="00567333" w:rsidRDefault="00833D51" w:rsidP="00833D51">
      <w:pPr>
        <w:jc w:val="both"/>
      </w:pPr>
      <w:r>
        <w:t xml:space="preserve">Management further takes note of the recommendations of the audit team. </w:t>
      </w:r>
      <w:r w:rsidRPr="008662A5">
        <w:rPr>
          <w:rFonts w:cs="Arial"/>
        </w:rPr>
        <w:t>It should further be noted by the audit team that management has already implemented some of the recommendations made by the audit team. These initiatives</w:t>
      </w:r>
      <w:r>
        <w:rPr>
          <w:rFonts w:cs="Arial"/>
        </w:rPr>
        <w:t xml:space="preserve"> include:</w:t>
      </w:r>
    </w:p>
    <w:p w:rsidR="00833D51" w:rsidRPr="008662A5" w:rsidRDefault="00833D51" w:rsidP="00425D1E">
      <w:pPr>
        <w:pStyle w:val="ListParagraph"/>
        <w:numPr>
          <w:ilvl w:val="0"/>
          <w:numId w:val="23"/>
        </w:numPr>
        <w:autoSpaceDE/>
        <w:autoSpaceDN/>
        <w:adjustRightInd/>
        <w:spacing w:after="0"/>
        <w:contextualSpacing/>
        <w:jc w:val="both"/>
        <w:rPr>
          <w:rFonts w:ascii="Arial" w:hAnsi="Arial" w:cs="Arial"/>
        </w:rPr>
      </w:pPr>
      <w:r w:rsidRPr="008662A5">
        <w:rPr>
          <w:rFonts w:ascii="Arial" w:hAnsi="Arial" w:cs="Arial"/>
        </w:rPr>
        <w:t xml:space="preserve">charging interest to client department on </w:t>
      </w:r>
      <w:r>
        <w:rPr>
          <w:rFonts w:ascii="Arial" w:hAnsi="Arial" w:cs="Arial"/>
        </w:rPr>
        <w:t>overdue account;</w:t>
      </w:r>
    </w:p>
    <w:p w:rsidR="00833D51" w:rsidRPr="008662A5" w:rsidRDefault="00833D51" w:rsidP="00425D1E">
      <w:pPr>
        <w:pStyle w:val="ListParagraph"/>
        <w:numPr>
          <w:ilvl w:val="0"/>
          <w:numId w:val="23"/>
        </w:numPr>
        <w:autoSpaceDE/>
        <w:autoSpaceDN/>
        <w:adjustRightInd/>
        <w:spacing w:after="0"/>
        <w:contextualSpacing/>
        <w:jc w:val="both"/>
        <w:rPr>
          <w:rFonts w:ascii="Arial" w:hAnsi="Arial" w:cs="Arial"/>
        </w:rPr>
      </w:pPr>
      <w:r w:rsidRPr="008662A5">
        <w:rPr>
          <w:rFonts w:ascii="Arial" w:hAnsi="Arial" w:cs="Arial"/>
        </w:rPr>
        <w:t>implementation of rates paymen</w:t>
      </w:r>
      <w:r>
        <w:rPr>
          <w:rFonts w:ascii="Arial" w:hAnsi="Arial" w:cs="Arial"/>
        </w:rPr>
        <w:t>ts on a monthly basis;</w:t>
      </w:r>
    </w:p>
    <w:p w:rsidR="00833D51" w:rsidRPr="008662A5" w:rsidRDefault="00833D51" w:rsidP="00425D1E">
      <w:pPr>
        <w:pStyle w:val="ListParagraph"/>
        <w:numPr>
          <w:ilvl w:val="0"/>
          <w:numId w:val="23"/>
        </w:numPr>
        <w:autoSpaceDE/>
        <w:autoSpaceDN/>
        <w:adjustRightInd/>
        <w:spacing w:after="0"/>
        <w:contextualSpacing/>
        <w:jc w:val="both"/>
        <w:rPr>
          <w:rFonts w:ascii="Arial" w:hAnsi="Arial" w:cs="Arial"/>
        </w:rPr>
      </w:pPr>
      <w:r>
        <w:rPr>
          <w:rFonts w:ascii="Arial" w:hAnsi="Arial" w:cs="Arial"/>
        </w:rPr>
        <w:t xml:space="preserve">proposal to National Treasury to </w:t>
      </w:r>
      <w:r w:rsidRPr="008662A5">
        <w:rPr>
          <w:rFonts w:ascii="Arial" w:hAnsi="Arial" w:cs="Arial"/>
        </w:rPr>
        <w:t>ring-fenc</w:t>
      </w:r>
      <w:r>
        <w:rPr>
          <w:rFonts w:ascii="Arial" w:hAnsi="Arial" w:cs="Arial"/>
        </w:rPr>
        <w:t>e the</w:t>
      </w:r>
      <w:r w:rsidRPr="008662A5">
        <w:rPr>
          <w:rFonts w:ascii="Arial" w:hAnsi="Arial" w:cs="Arial"/>
        </w:rPr>
        <w:t xml:space="preserve"> accommodation charges</w:t>
      </w:r>
      <w:r>
        <w:rPr>
          <w:rFonts w:ascii="Arial" w:hAnsi="Arial" w:cs="Arial"/>
        </w:rPr>
        <w:t>; and</w:t>
      </w:r>
    </w:p>
    <w:p w:rsidR="00833D51" w:rsidRPr="008662A5" w:rsidRDefault="00833D51" w:rsidP="00425D1E">
      <w:pPr>
        <w:pStyle w:val="ListParagraph"/>
        <w:numPr>
          <w:ilvl w:val="0"/>
          <w:numId w:val="23"/>
        </w:numPr>
        <w:autoSpaceDE/>
        <w:autoSpaceDN/>
        <w:adjustRightInd/>
        <w:spacing w:after="0"/>
        <w:contextualSpacing/>
        <w:jc w:val="both"/>
        <w:rPr>
          <w:rFonts w:ascii="Arial" w:hAnsi="Arial" w:cs="Arial"/>
        </w:rPr>
      </w:pPr>
      <w:r w:rsidRPr="008662A5">
        <w:rPr>
          <w:rFonts w:ascii="Arial" w:hAnsi="Arial" w:cs="Arial"/>
        </w:rPr>
        <w:t xml:space="preserve">billing </w:t>
      </w:r>
      <w:r>
        <w:rPr>
          <w:rFonts w:ascii="Arial" w:hAnsi="Arial" w:cs="Arial"/>
        </w:rPr>
        <w:t xml:space="preserve">of </w:t>
      </w:r>
      <w:r w:rsidRPr="008662A5">
        <w:rPr>
          <w:rFonts w:ascii="Arial" w:hAnsi="Arial" w:cs="Arial"/>
        </w:rPr>
        <w:t>client</w:t>
      </w:r>
      <w:r>
        <w:rPr>
          <w:rFonts w:ascii="Arial" w:hAnsi="Arial" w:cs="Arial"/>
        </w:rPr>
        <w:t xml:space="preserve"> departments</w:t>
      </w:r>
      <w:r w:rsidRPr="008662A5">
        <w:rPr>
          <w:rFonts w:ascii="Arial" w:hAnsi="Arial" w:cs="Arial"/>
        </w:rPr>
        <w:t xml:space="preserve"> in advance in line with the lea</w:t>
      </w:r>
      <w:r>
        <w:rPr>
          <w:rFonts w:ascii="Arial" w:hAnsi="Arial" w:cs="Arial"/>
        </w:rPr>
        <w:t>se agreements for private lease. T</w:t>
      </w:r>
      <w:r w:rsidRPr="008662A5">
        <w:rPr>
          <w:rFonts w:ascii="Arial" w:hAnsi="Arial" w:cs="Arial"/>
        </w:rPr>
        <w:t xml:space="preserve">his is in line with the industry norms to receive rental in advance. </w:t>
      </w:r>
    </w:p>
    <w:p w:rsidR="00833D51" w:rsidRPr="008662A5" w:rsidRDefault="00833D51" w:rsidP="00833D51">
      <w:pPr>
        <w:jc w:val="both"/>
        <w:rPr>
          <w:rFonts w:cs="Arial"/>
        </w:rPr>
      </w:pPr>
    </w:p>
    <w:p w:rsidR="00833D51" w:rsidRDefault="00833D51" w:rsidP="00833D51">
      <w:pPr>
        <w:jc w:val="both"/>
        <w:rPr>
          <w:rFonts w:cs="Arial"/>
        </w:rPr>
      </w:pPr>
      <w:r w:rsidRPr="008662A5">
        <w:rPr>
          <w:rFonts w:cs="Arial"/>
        </w:rPr>
        <w:lastRenderedPageBreak/>
        <w:t xml:space="preserve">The nature of the relationship between PMTE, </w:t>
      </w:r>
      <w:r>
        <w:rPr>
          <w:rFonts w:cs="Arial"/>
        </w:rPr>
        <w:t>C</w:t>
      </w:r>
      <w:r w:rsidRPr="008662A5">
        <w:rPr>
          <w:rFonts w:cs="Arial"/>
        </w:rPr>
        <w:t xml:space="preserve">lient departments and National Treasury, and the business model of the PMTE as approved by the National </w:t>
      </w:r>
      <w:r>
        <w:rPr>
          <w:rFonts w:cs="Arial"/>
        </w:rPr>
        <w:t>Treasury prior to April 2006 has resulted in unfavourable balance on this account, which management abhours and is addressing.</w:t>
      </w:r>
    </w:p>
    <w:p w:rsidR="00833D51" w:rsidRPr="008662A5" w:rsidRDefault="00833D51" w:rsidP="00833D51">
      <w:pPr>
        <w:jc w:val="both"/>
        <w:rPr>
          <w:rFonts w:cs="Arial"/>
        </w:rPr>
      </w:pPr>
    </w:p>
    <w:p w:rsidR="00833D51" w:rsidRDefault="00833D51" w:rsidP="00833D51">
      <w:pPr>
        <w:rPr>
          <w:rFonts w:cs="Arial"/>
          <w:b/>
        </w:rPr>
      </w:pPr>
      <w:r w:rsidRPr="00801593">
        <w:rPr>
          <w:rFonts w:cs="Arial"/>
          <w:b/>
        </w:rPr>
        <w:t>Auditors Conclusion</w:t>
      </w:r>
    </w:p>
    <w:p w:rsidR="00833D51" w:rsidRDefault="00833D51" w:rsidP="00833D51">
      <w:pPr>
        <w:contextualSpacing/>
        <w:jc w:val="both"/>
        <w:rPr>
          <w:rFonts w:cs="Arial"/>
          <w:bCs/>
        </w:rPr>
      </w:pPr>
      <w:r w:rsidRPr="005F2E69">
        <w:rPr>
          <w:rFonts w:cs="Arial"/>
          <w:bCs/>
        </w:rPr>
        <w:t>Management comments are noted however there is a still a concern on the going concern of the trading entity.</w:t>
      </w:r>
    </w:p>
    <w:p w:rsidR="00833D51" w:rsidRDefault="00833D51" w:rsidP="00833D51">
      <w:pPr>
        <w:spacing w:after="360"/>
        <w:jc w:val="both"/>
        <w:rPr>
          <w:rFonts w:cs="Arial"/>
          <w:b/>
          <w:bCs/>
        </w:rPr>
      </w:pPr>
      <w:r>
        <w:br w:type="page"/>
      </w:r>
      <w:r w:rsidRPr="009D3A9A">
        <w:rPr>
          <w:rFonts w:cs="Arial"/>
          <w:b/>
          <w:bCs/>
        </w:rPr>
        <w:lastRenderedPageBreak/>
        <w:t>DETAILED AUDIT FINDING</w:t>
      </w:r>
    </w:p>
    <w:p w:rsidR="00833D51" w:rsidRDefault="00833D51" w:rsidP="00833D51">
      <w:pPr>
        <w:pStyle w:val="FindingHeading1"/>
        <w:numPr>
          <w:ilvl w:val="0"/>
          <w:numId w:val="0"/>
        </w:numPr>
        <w:shd w:val="clear" w:color="auto" w:fill="E6E6E6"/>
        <w:tabs>
          <w:tab w:val="left" w:pos="720"/>
        </w:tabs>
        <w:rPr>
          <w:rFonts w:cs="Arial"/>
          <w:szCs w:val="22"/>
        </w:rPr>
      </w:pPr>
      <w:r>
        <w:rPr>
          <w:rFonts w:cs="Arial"/>
          <w:szCs w:val="22"/>
        </w:rPr>
        <w:t>Duplicate payments made to suppliers</w:t>
      </w:r>
    </w:p>
    <w:p w:rsidR="00833D51" w:rsidRDefault="00833D51" w:rsidP="00833D51">
      <w:pPr>
        <w:autoSpaceDE w:val="0"/>
        <w:autoSpaceDN w:val="0"/>
        <w:adjustRightInd w:val="0"/>
        <w:spacing w:after="180"/>
        <w:rPr>
          <w:rFonts w:cs="Arial"/>
        </w:rPr>
      </w:pPr>
    </w:p>
    <w:p w:rsidR="00833D51" w:rsidRDefault="00833D51" w:rsidP="00833D51">
      <w:pPr>
        <w:autoSpaceDE w:val="0"/>
        <w:autoSpaceDN w:val="0"/>
        <w:adjustRightInd w:val="0"/>
        <w:spacing w:after="180"/>
        <w:jc w:val="both"/>
        <w:rPr>
          <w:rFonts w:cs="Arial"/>
        </w:rPr>
      </w:pPr>
      <w:r w:rsidRPr="00AC4222">
        <w:rPr>
          <w:rFonts w:cs="Arial"/>
        </w:rPr>
        <w:t>Public Finance Management Act (PFMA) section 38(1)(</w:t>
      </w:r>
      <w:r>
        <w:rPr>
          <w:rFonts w:cs="Arial"/>
        </w:rPr>
        <w:t>c</w:t>
      </w:r>
      <w:r w:rsidRPr="00AC4222">
        <w:rPr>
          <w:rFonts w:cs="Arial"/>
        </w:rPr>
        <w:t>)</w:t>
      </w:r>
      <w:r>
        <w:rPr>
          <w:rFonts w:cs="Arial"/>
        </w:rPr>
        <w:t>(i)</w:t>
      </w:r>
      <w:r w:rsidRPr="00AC4222">
        <w:rPr>
          <w:rFonts w:cs="Arial"/>
        </w:rPr>
        <w:t xml:space="preserve"> </w:t>
      </w:r>
      <w:r>
        <w:rPr>
          <w:rFonts w:cs="Arial"/>
        </w:rPr>
        <w:t xml:space="preserve">state that: </w:t>
      </w:r>
    </w:p>
    <w:p w:rsidR="00833D51" w:rsidRPr="00CB2DA6" w:rsidRDefault="00833D51" w:rsidP="00833D51">
      <w:pPr>
        <w:autoSpaceDE w:val="0"/>
        <w:autoSpaceDN w:val="0"/>
        <w:adjustRightInd w:val="0"/>
        <w:jc w:val="both"/>
        <w:rPr>
          <w:rFonts w:cs="Arial"/>
          <w:i/>
        </w:rPr>
      </w:pPr>
      <w:r w:rsidRPr="00CC40E4">
        <w:rPr>
          <w:rFonts w:cs="Arial"/>
          <w:i/>
        </w:rPr>
        <w:t>“</w:t>
      </w:r>
      <w:r w:rsidRPr="00AC4222">
        <w:rPr>
          <w:rFonts w:cs="Arial"/>
          <w:i/>
        </w:rPr>
        <w:t xml:space="preserve">The accounting officer for a department, trading entity or constitutional institution </w:t>
      </w:r>
      <w:r w:rsidRPr="00CB2DA6">
        <w:rPr>
          <w:rFonts w:cs="Arial"/>
        </w:rPr>
        <w:t>must take effective</w:t>
      </w:r>
      <w:r>
        <w:rPr>
          <w:rFonts w:ascii="Verdana" w:hAnsi="Verdana" w:cs="Verdana"/>
          <w:sz w:val="15"/>
          <w:szCs w:val="15"/>
        </w:rPr>
        <w:t xml:space="preserve"> </w:t>
      </w:r>
      <w:r w:rsidRPr="00CB2DA6">
        <w:rPr>
          <w:rFonts w:cs="Arial"/>
          <w:i/>
        </w:rPr>
        <w:t>and appropriate steps to;</w:t>
      </w:r>
    </w:p>
    <w:p w:rsidR="00833D51" w:rsidRPr="00CB2DA6" w:rsidRDefault="00833D51" w:rsidP="00833D51">
      <w:pPr>
        <w:autoSpaceDE w:val="0"/>
        <w:autoSpaceDN w:val="0"/>
        <w:adjustRightInd w:val="0"/>
        <w:jc w:val="both"/>
        <w:rPr>
          <w:rFonts w:cs="Arial"/>
          <w:i/>
        </w:rPr>
      </w:pPr>
      <w:r>
        <w:rPr>
          <w:rFonts w:cs="Arial"/>
          <w:i/>
        </w:rPr>
        <w:t>i</w:t>
      </w:r>
      <w:r w:rsidRPr="00CB2DA6">
        <w:rPr>
          <w:rFonts w:cs="Arial"/>
          <w:i/>
        </w:rPr>
        <w:t xml:space="preserve">) </w:t>
      </w:r>
      <w:r>
        <w:rPr>
          <w:rFonts w:cs="Arial"/>
          <w:i/>
        </w:rPr>
        <w:t xml:space="preserve"> </w:t>
      </w:r>
      <w:r w:rsidRPr="00CB2DA6">
        <w:rPr>
          <w:rFonts w:cs="Arial"/>
          <w:i/>
        </w:rPr>
        <w:t>collect all money due to the department, trading entity or constitutional institution;</w:t>
      </w:r>
    </w:p>
    <w:p w:rsidR="00833D51" w:rsidRPr="00CB2DA6" w:rsidRDefault="00833D51" w:rsidP="00833D51">
      <w:pPr>
        <w:autoSpaceDE w:val="0"/>
        <w:autoSpaceDN w:val="0"/>
        <w:adjustRightInd w:val="0"/>
        <w:jc w:val="both"/>
        <w:rPr>
          <w:rFonts w:cs="Arial"/>
          <w:i/>
        </w:rPr>
      </w:pPr>
      <w:r w:rsidRPr="00CB2DA6">
        <w:rPr>
          <w:rFonts w:cs="Arial"/>
          <w:i/>
        </w:rPr>
        <w:t>(ii)</w:t>
      </w:r>
      <w:r>
        <w:rPr>
          <w:rFonts w:cs="Arial"/>
          <w:i/>
        </w:rPr>
        <w:t xml:space="preserve"> </w:t>
      </w:r>
      <w:r w:rsidRPr="00CB2DA6">
        <w:rPr>
          <w:rFonts w:cs="Arial"/>
          <w:i/>
        </w:rPr>
        <w:t xml:space="preserve"> prevent unauthorised, irregular and fruitless and wasteful expenditure and losses resulting from criminal conduct; and</w:t>
      </w:r>
    </w:p>
    <w:p w:rsidR="00833D51" w:rsidRPr="00CB2DA6" w:rsidRDefault="00833D51" w:rsidP="00833D51">
      <w:pPr>
        <w:autoSpaceDE w:val="0"/>
        <w:autoSpaceDN w:val="0"/>
        <w:adjustRightInd w:val="0"/>
        <w:spacing w:after="180"/>
        <w:jc w:val="both"/>
        <w:rPr>
          <w:rFonts w:cs="Arial"/>
          <w:i/>
        </w:rPr>
      </w:pPr>
      <w:r w:rsidRPr="00CB2DA6">
        <w:rPr>
          <w:rFonts w:cs="Arial"/>
          <w:i/>
        </w:rPr>
        <w:t>(iii) manage available working capital efficiently and economically;</w:t>
      </w:r>
    </w:p>
    <w:p w:rsidR="00833D51" w:rsidRDefault="00833D51" w:rsidP="00833D51">
      <w:pPr>
        <w:pStyle w:val="NormalWeb"/>
        <w:jc w:val="both"/>
        <w:rPr>
          <w:rFonts w:ascii="Arial" w:hAnsi="Arial" w:cs="Arial"/>
          <w:sz w:val="22"/>
          <w:szCs w:val="22"/>
        </w:rPr>
      </w:pPr>
      <w:r w:rsidRPr="003622C5">
        <w:rPr>
          <w:rFonts w:ascii="Arial" w:hAnsi="Arial" w:cs="Arial"/>
          <w:sz w:val="22"/>
          <w:szCs w:val="22"/>
        </w:rPr>
        <w:t>Treasury Regulations Paragraph 8.1</w:t>
      </w:r>
      <w:r>
        <w:rPr>
          <w:rFonts w:ascii="Arial" w:hAnsi="Arial" w:cs="Arial"/>
          <w:sz w:val="22"/>
          <w:szCs w:val="22"/>
        </w:rPr>
        <w:t>.1 states that:</w:t>
      </w:r>
    </w:p>
    <w:p w:rsidR="00833D51" w:rsidRPr="00A62749" w:rsidRDefault="00833D51" w:rsidP="00833D51">
      <w:pPr>
        <w:pStyle w:val="NormalWeb"/>
        <w:jc w:val="both"/>
        <w:rPr>
          <w:rFonts w:ascii="Arial" w:hAnsi="Arial" w:cs="Arial"/>
          <w:i/>
          <w:sz w:val="22"/>
          <w:szCs w:val="22"/>
        </w:rPr>
      </w:pPr>
      <w:r w:rsidRPr="00A62749">
        <w:rPr>
          <w:rFonts w:ascii="Arial" w:hAnsi="Arial" w:cs="Arial"/>
          <w:i/>
          <w:sz w:val="22"/>
          <w:szCs w:val="22"/>
        </w:rPr>
        <w:t>“The accounting officer of an institution must ensure that internal procedures and internal measures are in place for payment approval and processing. These controls should provide reasonable assurance that all expenditure is necessary appropriate, paid promptly and is adequatley recorded”</w:t>
      </w:r>
    </w:p>
    <w:p w:rsidR="00833D51" w:rsidRPr="00E80114" w:rsidRDefault="00833D51" w:rsidP="00833D51">
      <w:pPr>
        <w:autoSpaceDE w:val="0"/>
        <w:autoSpaceDN w:val="0"/>
        <w:adjustRightInd w:val="0"/>
        <w:spacing w:after="180"/>
        <w:rPr>
          <w:i/>
        </w:rPr>
      </w:pPr>
      <w:r w:rsidRPr="00E80114">
        <w:rPr>
          <w:b/>
        </w:rPr>
        <w:t>Nature</w:t>
      </w:r>
    </w:p>
    <w:p w:rsidR="00833D51" w:rsidRPr="00CB2DA6" w:rsidRDefault="00833D51" w:rsidP="00833D51">
      <w:pPr>
        <w:autoSpaceDE w:val="0"/>
        <w:autoSpaceDN w:val="0"/>
        <w:adjustRightInd w:val="0"/>
        <w:spacing w:after="180"/>
        <w:jc w:val="both"/>
        <w:rPr>
          <w:rFonts w:cs="Arial"/>
        </w:rPr>
      </w:pPr>
      <w:r w:rsidRPr="00685122">
        <w:rPr>
          <w:rFonts w:cs="Arial"/>
        </w:rPr>
        <w:t xml:space="preserve">The </w:t>
      </w:r>
      <w:r>
        <w:rPr>
          <w:rFonts w:cs="Arial"/>
        </w:rPr>
        <w:t>following issues were noted during the audit:</w:t>
      </w:r>
    </w:p>
    <w:tbl>
      <w:tblPr>
        <w:tblW w:w="5153" w:type="pct"/>
        <w:tblInd w:w="-294" w:type="dxa"/>
        <w:tblLook w:val="04A0" w:firstRow="1" w:lastRow="0" w:firstColumn="1" w:lastColumn="0" w:noHBand="0" w:noVBand="1"/>
      </w:tblPr>
      <w:tblGrid>
        <w:gridCol w:w="456"/>
        <w:gridCol w:w="2041"/>
        <w:gridCol w:w="1952"/>
        <w:gridCol w:w="2417"/>
        <w:gridCol w:w="2416"/>
      </w:tblGrid>
      <w:tr w:rsidR="00833D51" w:rsidRPr="00D803D8" w:rsidTr="00833D51">
        <w:trPr>
          <w:trHeight w:val="343"/>
        </w:trPr>
        <w:tc>
          <w:tcPr>
            <w:tcW w:w="230" w:type="pct"/>
            <w:tcBorders>
              <w:top w:val="single" w:sz="8" w:space="0" w:color="auto"/>
              <w:left w:val="single" w:sz="8" w:space="0" w:color="auto"/>
              <w:bottom w:val="single" w:sz="8" w:space="0" w:color="auto"/>
              <w:right w:val="single" w:sz="8" w:space="0" w:color="auto"/>
            </w:tcBorders>
            <w:shd w:val="clear" w:color="000000" w:fill="D9D9D9"/>
            <w:hideMark/>
          </w:tcPr>
          <w:p w:rsidR="00833D51" w:rsidRPr="00D803D8" w:rsidRDefault="00833D51" w:rsidP="00B9729B">
            <w:pPr>
              <w:rPr>
                <w:rFonts w:cs="Arial"/>
                <w:b/>
                <w:bCs/>
                <w:color w:val="000000"/>
                <w:sz w:val="18"/>
                <w:szCs w:val="18"/>
              </w:rPr>
            </w:pPr>
            <w:r>
              <w:rPr>
                <w:noProof/>
                <w:lang w:eastAsia="en-ZA"/>
              </w:rPr>
              <mc:AlternateContent>
                <mc:Choice Requires="wps">
                  <w:drawing>
                    <wp:anchor distT="0" distB="0" distL="114300" distR="114300" simplePos="0" relativeHeight="251697152" behindDoc="0" locked="0" layoutInCell="1" allowOverlap="1" wp14:anchorId="38C1B2C2" wp14:editId="79F389A6">
                      <wp:simplePos x="0" y="0"/>
                      <wp:positionH relativeFrom="column">
                        <wp:posOffset>0</wp:posOffset>
                      </wp:positionH>
                      <wp:positionV relativeFrom="paragraph">
                        <wp:posOffset>-182880</wp:posOffset>
                      </wp:positionV>
                      <wp:extent cx="76200" cy="472440"/>
                      <wp:effectExtent l="38100" t="0" r="1905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C81EB3D" id="Text Box 11" o:spid="_x0000_s1026" type="#_x0000_t202" style="position:absolute;margin-left:0;margin-top:-14.4pt;width:6pt;height:3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" filled="f" stroked="f"/>
                  </w:pict>
                </mc:Fallback>
              </mc:AlternateContent>
            </w:r>
            <w:r>
              <w:rPr>
                <w:noProof/>
                <w:lang w:eastAsia="en-ZA"/>
              </w:rPr>
              <mc:AlternateContent>
                <mc:Choice Requires="wps">
                  <w:drawing>
                    <wp:anchor distT="0" distB="0" distL="114300" distR="114300" simplePos="0" relativeHeight="251698176" behindDoc="0" locked="0" layoutInCell="1" allowOverlap="1" wp14:anchorId="0EF4A8F5" wp14:editId="5B027806">
                      <wp:simplePos x="0" y="0"/>
                      <wp:positionH relativeFrom="column">
                        <wp:posOffset>0</wp:posOffset>
                      </wp:positionH>
                      <wp:positionV relativeFrom="paragraph">
                        <wp:posOffset>-182880</wp:posOffset>
                      </wp:positionV>
                      <wp:extent cx="76200" cy="403860"/>
                      <wp:effectExtent l="38100" t="0" r="1905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0386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C13594C" id="Text Box 29" o:spid="_x0000_s1026" type="#_x0000_t202" style="position:absolute;margin-left:0;margin-top:-14.4pt;width:6pt;height:3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" filled="f" stroked="f"/>
                  </w:pict>
                </mc:Fallback>
              </mc:AlternateContent>
            </w:r>
            <w:r w:rsidRPr="00D803D8">
              <w:rPr>
                <w:rFonts w:cs="Arial"/>
                <w:b/>
                <w:bCs/>
                <w:color w:val="000000"/>
                <w:sz w:val="18"/>
                <w:szCs w:val="18"/>
              </w:rPr>
              <w:t>No</w:t>
            </w:r>
          </w:p>
        </w:tc>
        <w:tc>
          <w:tcPr>
            <w:tcW w:w="1104" w:type="pct"/>
            <w:tcBorders>
              <w:top w:val="single" w:sz="4" w:space="0" w:color="auto"/>
              <w:left w:val="single" w:sz="4" w:space="0" w:color="auto"/>
              <w:bottom w:val="single" w:sz="4" w:space="0" w:color="auto"/>
              <w:right w:val="single" w:sz="4" w:space="0" w:color="auto"/>
            </w:tcBorders>
            <w:shd w:val="clear" w:color="000000" w:fill="D9D9D9"/>
          </w:tcPr>
          <w:p w:rsidR="00833D51" w:rsidRPr="00D803D8" w:rsidRDefault="00833D51" w:rsidP="00B9729B">
            <w:pPr>
              <w:rPr>
                <w:rFonts w:cs="Arial"/>
                <w:b/>
                <w:bCs/>
                <w:noProof/>
                <w:color w:val="000000"/>
                <w:sz w:val="18"/>
                <w:szCs w:val="18"/>
                <w:lang w:eastAsia="en-ZA"/>
              </w:rPr>
            </w:pPr>
            <w:r w:rsidRPr="00D803D8">
              <w:rPr>
                <w:rFonts w:cs="Arial"/>
                <w:b/>
                <w:bCs/>
                <w:noProof/>
                <w:color w:val="000000"/>
                <w:sz w:val="18"/>
                <w:szCs w:val="18"/>
                <w:lang w:eastAsia="en-ZA"/>
              </w:rPr>
              <w:t>Journal Number</w:t>
            </w:r>
          </w:p>
        </w:tc>
        <w:tc>
          <w:tcPr>
            <w:tcW w:w="1055" w:type="pct"/>
            <w:tcBorders>
              <w:top w:val="single" w:sz="8" w:space="0" w:color="auto"/>
              <w:left w:val="single" w:sz="4" w:space="0" w:color="auto"/>
              <w:bottom w:val="single" w:sz="8" w:space="0" w:color="auto"/>
              <w:right w:val="single" w:sz="4" w:space="0" w:color="auto"/>
            </w:tcBorders>
            <w:shd w:val="clear" w:color="000000" w:fill="D9D9D9"/>
          </w:tcPr>
          <w:p w:rsidR="00833D51" w:rsidRPr="00D803D8" w:rsidRDefault="00833D51" w:rsidP="00B9729B">
            <w:pPr>
              <w:rPr>
                <w:rFonts w:cs="Arial"/>
                <w:b/>
                <w:bCs/>
                <w:noProof/>
                <w:color w:val="000000"/>
                <w:sz w:val="18"/>
                <w:szCs w:val="18"/>
                <w:lang w:eastAsia="en-ZA"/>
              </w:rPr>
            </w:pPr>
            <w:r w:rsidRPr="00D803D8">
              <w:rPr>
                <w:rFonts w:cs="Arial"/>
                <w:b/>
                <w:bCs/>
                <w:noProof/>
                <w:color w:val="000000"/>
                <w:sz w:val="18"/>
                <w:szCs w:val="18"/>
                <w:lang w:eastAsia="en-ZA"/>
              </w:rPr>
              <w:t>Payment trans</w:t>
            </w:r>
          </w:p>
        </w:tc>
        <w:tc>
          <w:tcPr>
            <w:tcW w:w="1306" w:type="pct"/>
            <w:tcBorders>
              <w:top w:val="single" w:sz="8" w:space="0" w:color="auto"/>
              <w:left w:val="single" w:sz="4" w:space="0" w:color="auto"/>
              <w:bottom w:val="single" w:sz="8" w:space="0" w:color="auto"/>
              <w:right w:val="single" w:sz="4" w:space="0" w:color="auto"/>
            </w:tcBorders>
            <w:shd w:val="clear" w:color="000000" w:fill="D9D9D9"/>
          </w:tcPr>
          <w:p w:rsidR="00833D51" w:rsidRPr="00D803D8" w:rsidRDefault="00833D51" w:rsidP="00B9729B">
            <w:pPr>
              <w:rPr>
                <w:rFonts w:cs="Arial"/>
                <w:b/>
                <w:bCs/>
                <w:noProof/>
                <w:color w:val="000000"/>
                <w:sz w:val="18"/>
                <w:szCs w:val="18"/>
                <w:lang w:eastAsia="en-ZA"/>
              </w:rPr>
            </w:pPr>
            <w:r w:rsidRPr="00D803D8">
              <w:rPr>
                <w:rFonts w:cs="Arial"/>
                <w:b/>
                <w:bCs/>
                <w:noProof/>
                <w:color w:val="000000"/>
                <w:sz w:val="18"/>
                <w:szCs w:val="18"/>
                <w:lang w:eastAsia="en-ZA"/>
              </w:rPr>
              <w:t>Date payment was made</w:t>
            </w:r>
          </w:p>
        </w:tc>
        <w:tc>
          <w:tcPr>
            <w:tcW w:w="1305" w:type="pct"/>
            <w:tcBorders>
              <w:top w:val="single" w:sz="8" w:space="0" w:color="auto"/>
              <w:left w:val="single" w:sz="4" w:space="0" w:color="auto"/>
              <w:bottom w:val="single" w:sz="8" w:space="0" w:color="auto"/>
              <w:right w:val="single" w:sz="8" w:space="0" w:color="auto"/>
            </w:tcBorders>
            <w:shd w:val="clear" w:color="000000" w:fill="D9D9D9"/>
            <w:hideMark/>
          </w:tcPr>
          <w:p w:rsidR="00833D51" w:rsidRPr="00D803D8" w:rsidRDefault="00833D51" w:rsidP="00B9729B">
            <w:pPr>
              <w:rPr>
                <w:rFonts w:cs="Arial"/>
                <w:b/>
                <w:bCs/>
                <w:color w:val="000000"/>
                <w:sz w:val="18"/>
                <w:szCs w:val="18"/>
              </w:rPr>
            </w:pPr>
            <w:r>
              <w:rPr>
                <w:noProof/>
                <w:lang w:eastAsia="en-ZA"/>
              </w:rPr>
              <mc:AlternateContent>
                <mc:Choice Requires="wps">
                  <w:drawing>
                    <wp:anchor distT="0" distB="0" distL="114300" distR="114300" simplePos="0" relativeHeight="251699200" behindDoc="0" locked="0" layoutInCell="1" allowOverlap="1" wp14:anchorId="08C360CA" wp14:editId="4A64DA5B">
                      <wp:simplePos x="0" y="0"/>
                      <wp:positionH relativeFrom="column">
                        <wp:posOffset>0</wp:posOffset>
                      </wp:positionH>
                      <wp:positionV relativeFrom="paragraph">
                        <wp:posOffset>-182880</wp:posOffset>
                      </wp:positionV>
                      <wp:extent cx="76200" cy="472440"/>
                      <wp:effectExtent l="38100" t="0" r="1905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236C30B" id="Text Box 30" o:spid="_x0000_s1026" type="#_x0000_t202" style="position:absolute;margin-left:0;margin-top:-14.4pt;width:6pt;height:3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" filled="f" stroked="f"/>
                  </w:pict>
                </mc:Fallback>
              </mc:AlternateContent>
            </w:r>
            <w:r w:rsidRPr="00D803D8">
              <w:rPr>
                <w:rFonts w:cs="Arial"/>
                <w:b/>
                <w:bCs/>
                <w:color w:val="000000"/>
                <w:sz w:val="18"/>
                <w:szCs w:val="18"/>
              </w:rPr>
              <w:t>Amount</w:t>
            </w:r>
          </w:p>
        </w:tc>
      </w:tr>
      <w:tr w:rsidR="00833D51" w:rsidRPr="00D803D8" w:rsidTr="00B9729B">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hideMark/>
          </w:tcPr>
          <w:p w:rsidR="00833D51" w:rsidRPr="00D803D8" w:rsidRDefault="00833D51" w:rsidP="00B9729B">
            <w:pPr>
              <w:rPr>
                <w:rFonts w:cs="Arial"/>
                <w:color w:val="000000"/>
                <w:sz w:val="18"/>
                <w:szCs w:val="18"/>
              </w:rPr>
            </w:pPr>
            <w:r w:rsidRPr="00D803D8">
              <w:rPr>
                <w:rFonts w:cs="Arial"/>
                <w:color w:val="000000"/>
                <w:sz w:val="18"/>
                <w:szCs w:val="18"/>
              </w:rPr>
              <w:t>1</w:t>
            </w:r>
          </w:p>
        </w:tc>
        <w:tc>
          <w:tcPr>
            <w:tcW w:w="1104" w:type="pct"/>
            <w:tcBorders>
              <w:top w:val="single" w:sz="4" w:space="0" w:color="auto"/>
              <w:left w:val="nil"/>
              <w:bottom w:val="single" w:sz="4" w:space="0" w:color="auto"/>
              <w:right w:val="single" w:sz="4" w:space="0" w:color="auto"/>
            </w:tcBorders>
          </w:tcPr>
          <w:p w:rsidR="00833D51" w:rsidRPr="00D803D8" w:rsidRDefault="00833D51" w:rsidP="00B9729B">
            <w:pPr>
              <w:rPr>
                <w:rFonts w:cs="Arial"/>
                <w:color w:val="000000"/>
                <w:sz w:val="18"/>
                <w:szCs w:val="18"/>
              </w:rPr>
            </w:pPr>
            <w:r w:rsidRPr="00D803D8">
              <w:rPr>
                <w:rFonts w:cs="Arial"/>
                <w:color w:val="000000"/>
                <w:sz w:val="18"/>
                <w:szCs w:val="18"/>
              </w:rPr>
              <w:t>256955</w:t>
            </w:r>
          </w:p>
        </w:tc>
        <w:tc>
          <w:tcPr>
            <w:tcW w:w="1055"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ZPW0000020573</w:t>
            </w:r>
          </w:p>
        </w:tc>
        <w:tc>
          <w:tcPr>
            <w:tcW w:w="1306"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jc w:val="right"/>
              <w:rPr>
                <w:rFonts w:cs="Arial"/>
                <w:color w:val="000000"/>
                <w:sz w:val="18"/>
                <w:szCs w:val="18"/>
              </w:rPr>
            </w:pPr>
            <w:r w:rsidRPr="00D803D8">
              <w:rPr>
                <w:rFonts w:cs="Arial"/>
                <w:color w:val="000000"/>
                <w:sz w:val="18"/>
                <w:szCs w:val="18"/>
              </w:rPr>
              <w:t>49 904,64</w:t>
            </w:r>
          </w:p>
        </w:tc>
      </w:tr>
      <w:tr w:rsidR="00833D51" w:rsidRPr="00D803D8" w:rsidTr="00B9729B">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rPr>
                <w:rFonts w:cs="Arial"/>
                <w:color w:val="000000"/>
                <w:sz w:val="18"/>
                <w:szCs w:val="18"/>
              </w:rPr>
            </w:pPr>
            <w:r w:rsidRPr="00D803D8">
              <w:rPr>
                <w:rFonts w:cs="Arial"/>
                <w:color w:val="000000"/>
                <w:sz w:val="18"/>
                <w:szCs w:val="18"/>
              </w:rPr>
              <w:t>2</w:t>
            </w:r>
          </w:p>
        </w:tc>
        <w:tc>
          <w:tcPr>
            <w:tcW w:w="1104" w:type="pct"/>
            <w:tcBorders>
              <w:top w:val="single" w:sz="4" w:space="0" w:color="auto"/>
              <w:left w:val="nil"/>
              <w:bottom w:val="single" w:sz="4" w:space="0" w:color="auto"/>
              <w:right w:val="single" w:sz="4" w:space="0" w:color="auto"/>
            </w:tcBorders>
          </w:tcPr>
          <w:p w:rsidR="00833D51" w:rsidRPr="00D803D8" w:rsidRDefault="00833D51" w:rsidP="00B9729B">
            <w:pPr>
              <w:rPr>
                <w:rFonts w:cs="Arial"/>
                <w:color w:val="000000"/>
                <w:sz w:val="18"/>
                <w:szCs w:val="18"/>
              </w:rPr>
            </w:pPr>
            <w:r w:rsidRPr="00D803D8">
              <w:rPr>
                <w:rFonts w:cs="Arial"/>
                <w:color w:val="000000"/>
                <w:sz w:val="18"/>
                <w:szCs w:val="18"/>
              </w:rPr>
              <w:t>256961</w:t>
            </w:r>
          </w:p>
        </w:tc>
        <w:tc>
          <w:tcPr>
            <w:tcW w:w="1055"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ZPW0000014551</w:t>
            </w:r>
          </w:p>
        </w:tc>
        <w:tc>
          <w:tcPr>
            <w:tcW w:w="1306"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jc w:val="right"/>
              <w:rPr>
                <w:rFonts w:cs="Arial"/>
                <w:color w:val="000000"/>
                <w:sz w:val="18"/>
                <w:szCs w:val="18"/>
              </w:rPr>
            </w:pPr>
            <w:r w:rsidRPr="00D803D8">
              <w:rPr>
                <w:rFonts w:cs="Arial"/>
                <w:color w:val="000000"/>
                <w:sz w:val="18"/>
                <w:szCs w:val="18"/>
              </w:rPr>
              <w:t>4 070,49</w:t>
            </w:r>
          </w:p>
        </w:tc>
      </w:tr>
      <w:tr w:rsidR="00833D51" w:rsidRPr="00D803D8" w:rsidTr="00B9729B">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rPr>
                <w:rFonts w:cs="Arial"/>
                <w:color w:val="000000"/>
                <w:sz w:val="18"/>
                <w:szCs w:val="18"/>
              </w:rPr>
            </w:pPr>
            <w:r w:rsidRPr="00D803D8">
              <w:rPr>
                <w:rFonts w:cs="Arial"/>
                <w:color w:val="000000"/>
                <w:sz w:val="18"/>
                <w:szCs w:val="18"/>
              </w:rPr>
              <w:t>3</w:t>
            </w:r>
          </w:p>
        </w:tc>
        <w:tc>
          <w:tcPr>
            <w:tcW w:w="1104" w:type="pct"/>
            <w:tcBorders>
              <w:top w:val="single" w:sz="4" w:space="0" w:color="auto"/>
              <w:left w:val="nil"/>
              <w:bottom w:val="single" w:sz="4" w:space="0" w:color="auto"/>
              <w:right w:val="single" w:sz="4" w:space="0" w:color="auto"/>
            </w:tcBorders>
          </w:tcPr>
          <w:p w:rsidR="00833D51" w:rsidRPr="00D803D8" w:rsidRDefault="00833D51" w:rsidP="00B9729B">
            <w:pPr>
              <w:rPr>
                <w:rFonts w:cs="Arial"/>
                <w:color w:val="000000"/>
                <w:sz w:val="18"/>
                <w:szCs w:val="18"/>
              </w:rPr>
            </w:pPr>
            <w:r w:rsidRPr="00D803D8">
              <w:rPr>
                <w:rFonts w:cs="Arial"/>
                <w:color w:val="000000"/>
                <w:sz w:val="18"/>
                <w:szCs w:val="18"/>
              </w:rPr>
              <w:t>256953</w:t>
            </w:r>
          </w:p>
        </w:tc>
        <w:tc>
          <w:tcPr>
            <w:tcW w:w="1055"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ZPW0000050120</w:t>
            </w:r>
          </w:p>
        </w:tc>
        <w:tc>
          <w:tcPr>
            <w:tcW w:w="1306"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color w:val="000000"/>
                <w:sz w:val="18"/>
                <w:szCs w:val="18"/>
              </w:rPr>
            </w:pPr>
            <w:r w:rsidRPr="00D803D8">
              <w:rPr>
                <w:rFonts w:cs="Arial"/>
                <w:color w:val="000000"/>
                <w:sz w:val="18"/>
                <w:szCs w:val="18"/>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jc w:val="right"/>
              <w:rPr>
                <w:rFonts w:cs="Arial"/>
                <w:color w:val="000000"/>
                <w:sz w:val="18"/>
                <w:szCs w:val="18"/>
              </w:rPr>
            </w:pPr>
            <w:r w:rsidRPr="00D803D8">
              <w:rPr>
                <w:rFonts w:cs="Arial"/>
                <w:color w:val="000000"/>
                <w:sz w:val="18"/>
                <w:szCs w:val="18"/>
              </w:rPr>
              <w:t>25 071,72</w:t>
            </w:r>
          </w:p>
        </w:tc>
      </w:tr>
      <w:tr w:rsidR="00833D51" w:rsidRPr="00D803D8" w:rsidTr="00B9729B">
        <w:trPr>
          <w:trHeight w:val="300"/>
        </w:trPr>
        <w:tc>
          <w:tcPr>
            <w:tcW w:w="1334" w:type="pct"/>
            <w:gridSpan w:val="2"/>
            <w:tcBorders>
              <w:top w:val="single" w:sz="4" w:space="0" w:color="auto"/>
              <w:left w:val="single" w:sz="4" w:space="0" w:color="auto"/>
              <w:bottom w:val="single" w:sz="4" w:space="0" w:color="auto"/>
              <w:right w:val="single" w:sz="4" w:space="0" w:color="auto"/>
            </w:tcBorders>
            <w:shd w:val="clear" w:color="auto" w:fill="auto"/>
            <w:noWrap/>
          </w:tcPr>
          <w:p w:rsidR="00833D51" w:rsidRPr="00D803D8" w:rsidRDefault="00833D51" w:rsidP="00B9729B">
            <w:pPr>
              <w:rPr>
                <w:rFonts w:cs="Arial"/>
                <w:b/>
                <w:color w:val="000000"/>
                <w:sz w:val="18"/>
                <w:szCs w:val="18"/>
              </w:rPr>
            </w:pPr>
            <w:r w:rsidRPr="00D803D8">
              <w:rPr>
                <w:rFonts w:cs="Arial"/>
                <w:b/>
                <w:color w:val="000000"/>
                <w:sz w:val="18"/>
                <w:szCs w:val="18"/>
              </w:rPr>
              <w:t xml:space="preserve">Total </w:t>
            </w:r>
          </w:p>
        </w:tc>
        <w:tc>
          <w:tcPr>
            <w:tcW w:w="1055"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b/>
                <w:color w:val="000000"/>
                <w:sz w:val="18"/>
                <w:szCs w:val="18"/>
              </w:rPr>
            </w:pPr>
          </w:p>
        </w:tc>
        <w:tc>
          <w:tcPr>
            <w:tcW w:w="1306" w:type="pct"/>
            <w:tcBorders>
              <w:top w:val="single" w:sz="4" w:space="0" w:color="auto"/>
              <w:left w:val="single" w:sz="4" w:space="0" w:color="auto"/>
              <w:bottom w:val="single" w:sz="4" w:space="0" w:color="auto"/>
              <w:right w:val="single" w:sz="4" w:space="0" w:color="auto"/>
            </w:tcBorders>
          </w:tcPr>
          <w:p w:rsidR="00833D51" w:rsidRPr="00D803D8" w:rsidRDefault="00833D51" w:rsidP="00B9729B">
            <w:pPr>
              <w:jc w:val="right"/>
              <w:rPr>
                <w:rFonts w:cs="Arial"/>
                <w:b/>
                <w:color w:val="000000"/>
                <w:sz w:val="18"/>
                <w:szCs w:val="18"/>
              </w:rPr>
            </w:pPr>
          </w:p>
        </w:tc>
        <w:tc>
          <w:tcPr>
            <w:tcW w:w="1305" w:type="pct"/>
            <w:tcBorders>
              <w:top w:val="single" w:sz="4" w:space="0" w:color="auto"/>
              <w:left w:val="single" w:sz="4" w:space="0" w:color="auto"/>
              <w:bottom w:val="single" w:sz="4" w:space="0" w:color="auto"/>
              <w:right w:val="single" w:sz="4" w:space="0" w:color="auto"/>
            </w:tcBorders>
            <w:shd w:val="clear" w:color="auto" w:fill="auto"/>
          </w:tcPr>
          <w:p w:rsidR="00833D51" w:rsidRPr="00D803D8" w:rsidRDefault="00833D51" w:rsidP="00B9729B">
            <w:pPr>
              <w:jc w:val="right"/>
              <w:rPr>
                <w:rFonts w:cs="Arial"/>
                <w:b/>
                <w:color w:val="000000"/>
                <w:sz w:val="18"/>
                <w:szCs w:val="18"/>
              </w:rPr>
            </w:pPr>
            <w:r w:rsidRPr="00D803D8">
              <w:rPr>
                <w:rFonts w:cs="Arial"/>
                <w:b/>
                <w:color w:val="000000"/>
                <w:sz w:val="18"/>
                <w:szCs w:val="18"/>
              </w:rPr>
              <w:t>79 047,00</w:t>
            </w:r>
          </w:p>
        </w:tc>
      </w:tr>
    </w:tbl>
    <w:p w:rsidR="00833D51" w:rsidRDefault="00833D51" w:rsidP="00833D51">
      <w:pPr>
        <w:rPr>
          <w:rFonts w:cs="Arial"/>
          <w:b/>
        </w:rPr>
      </w:pPr>
    </w:p>
    <w:p w:rsidR="00833D51" w:rsidRPr="000904DB" w:rsidRDefault="00833D51" w:rsidP="00833D51">
      <w:pPr>
        <w:rPr>
          <w:rFonts w:cs="Arial"/>
        </w:rPr>
      </w:pPr>
      <w:r>
        <w:rPr>
          <w:rFonts w:cs="Arial"/>
        </w:rPr>
        <w:t>During our audit of thefts and losses we noted that there were d</w:t>
      </w:r>
      <w:r w:rsidRPr="000904DB">
        <w:rPr>
          <w:rFonts w:cs="Arial"/>
        </w:rPr>
        <w:t xml:space="preserve">uplicate payments were made to suppliers when the entity moved from </w:t>
      </w:r>
      <w:r>
        <w:rPr>
          <w:rFonts w:cs="Arial"/>
        </w:rPr>
        <w:t>BAS to SAGE in the 2014/15 financial year</w:t>
      </w:r>
      <w:r w:rsidRPr="000904DB">
        <w:rPr>
          <w:rFonts w:cs="Arial"/>
        </w:rPr>
        <w:t>.</w:t>
      </w:r>
    </w:p>
    <w:p w:rsidR="00833D51" w:rsidRPr="000904DB" w:rsidRDefault="00833D51" w:rsidP="00833D51">
      <w:pPr>
        <w:rPr>
          <w:rFonts w:cs="Arial"/>
        </w:rPr>
      </w:pPr>
      <w:r w:rsidRPr="000904DB">
        <w:rPr>
          <w:rFonts w:cs="Arial"/>
        </w:rPr>
        <w:t>During the change some</w:t>
      </w:r>
      <w:r>
        <w:rPr>
          <w:rFonts w:cs="Arial"/>
        </w:rPr>
        <w:t xml:space="preserve"> of the</w:t>
      </w:r>
      <w:r w:rsidRPr="000904DB">
        <w:rPr>
          <w:rFonts w:cs="Arial"/>
        </w:rPr>
        <w:t xml:space="preserve"> payments</w:t>
      </w:r>
      <w:r>
        <w:rPr>
          <w:rFonts w:cs="Arial"/>
        </w:rPr>
        <w:t xml:space="preserve"> that were made</w:t>
      </w:r>
      <w:r w:rsidRPr="000904DB">
        <w:rPr>
          <w:rFonts w:cs="Arial"/>
        </w:rPr>
        <w:t xml:space="preserve"> to suppliers were duplicated due to a system error. However,</w:t>
      </w:r>
      <w:r>
        <w:rPr>
          <w:rFonts w:cs="Arial"/>
        </w:rPr>
        <w:t xml:space="preserve"> when and where these</w:t>
      </w:r>
      <w:r w:rsidRPr="000904DB">
        <w:rPr>
          <w:rFonts w:cs="Arial"/>
        </w:rPr>
        <w:t xml:space="preserve"> duplications were identified, the duplicate payments were recovered.</w:t>
      </w:r>
    </w:p>
    <w:p w:rsidR="00833D51" w:rsidRPr="000904DB" w:rsidRDefault="00833D51" w:rsidP="00833D51">
      <w:pPr>
        <w:rPr>
          <w:rFonts w:cs="Arial"/>
        </w:rPr>
      </w:pPr>
      <w:r w:rsidRPr="00833D51">
        <w:rPr>
          <w:rFonts w:cs="Arial"/>
        </w:rPr>
        <w:t>In the cases identified, the duplicate payments were only identified during 2019/20 financial year (5 years later) due to lack of adequate supplier reconciliations being done when the payments were initially made.</w:t>
      </w:r>
    </w:p>
    <w:p w:rsidR="00833D51" w:rsidRPr="000904DB" w:rsidRDefault="00833D51" w:rsidP="00833D51">
      <w:pPr>
        <w:rPr>
          <w:rFonts w:cs="Arial"/>
        </w:rPr>
      </w:pPr>
      <w:r w:rsidRPr="000904DB">
        <w:rPr>
          <w:rFonts w:cs="Arial"/>
        </w:rPr>
        <w:t>As it has been more than 3 years since the duplicate payment was made, these amounts cannot be recovered</w:t>
      </w:r>
      <w:r>
        <w:rPr>
          <w:rFonts w:cs="Arial"/>
        </w:rPr>
        <w:t xml:space="preserve"> as the debt has prescribed, and transactions were therefore </w:t>
      </w:r>
      <w:r w:rsidRPr="000904DB">
        <w:rPr>
          <w:rFonts w:cs="Arial"/>
        </w:rPr>
        <w:t>written off in the 2019/20 financia</w:t>
      </w:r>
      <w:r>
        <w:rPr>
          <w:rFonts w:cs="Arial"/>
        </w:rPr>
        <w:t>l year under thefts and losses</w:t>
      </w:r>
      <w:r w:rsidRPr="000904DB">
        <w:rPr>
          <w:rFonts w:cs="Arial"/>
        </w:rPr>
        <w:t>.</w:t>
      </w:r>
    </w:p>
    <w:p w:rsidR="00833D51" w:rsidRPr="00F96E96" w:rsidRDefault="00833D51" w:rsidP="00833D51">
      <w:pPr>
        <w:rPr>
          <w:rFonts w:ascii="Calibri" w:hAnsi="Calibri"/>
          <w:color w:val="1F497D"/>
        </w:rPr>
      </w:pPr>
    </w:p>
    <w:p w:rsidR="00833D51" w:rsidRDefault="00833D51" w:rsidP="00833D51">
      <w:pPr>
        <w:jc w:val="both"/>
        <w:rPr>
          <w:rFonts w:cs="Arial"/>
          <w:b/>
        </w:rPr>
      </w:pPr>
    </w:p>
    <w:p w:rsidR="00833D51" w:rsidRPr="00AC4222" w:rsidRDefault="00833D51" w:rsidP="00833D51">
      <w:pPr>
        <w:jc w:val="both"/>
        <w:rPr>
          <w:rFonts w:cs="Arial"/>
          <w:b/>
        </w:rPr>
      </w:pPr>
      <w:r w:rsidRPr="00AC4222">
        <w:rPr>
          <w:rFonts w:cs="Arial"/>
          <w:b/>
        </w:rPr>
        <w:t>Impact</w:t>
      </w:r>
    </w:p>
    <w:p w:rsidR="00833D51" w:rsidRPr="00AC4222" w:rsidRDefault="00833D51" w:rsidP="00833D51">
      <w:pPr>
        <w:jc w:val="both"/>
        <w:rPr>
          <w:rFonts w:cs="Arial"/>
          <w:b/>
        </w:rPr>
      </w:pPr>
    </w:p>
    <w:p w:rsidR="00833D51" w:rsidRPr="00AC4222" w:rsidRDefault="00833D51" w:rsidP="00833D51">
      <w:pPr>
        <w:autoSpaceDE w:val="0"/>
        <w:autoSpaceDN w:val="0"/>
        <w:adjustRightInd w:val="0"/>
        <w:spacing w:after="180"/>
        <w:rPr>
          <w:rFonts w:cs="Arial"/>
        </w:rPr>
      </w:pPr>
      <w:r w:rsidRPr="00AC4222">
        <w:rPr>
          <w:rFonts w:cs="Arial"/>
        </w:rPr>
        <w:t>The aforementioned findings may result in:</w:t>
      </w:r>
    </w:p>
    <w:p w:rsidR="00833D51" w:rsidRPr="00AC4222" w:rsidRDefault="00833D51" w:rsidP="00425D1E">
      <w:pPr>
        <w:numPr>
          <w:ilvl w:val="0"/>
          <w:numId w:val="68"/>
        </w:numPr>
        <w:autoSpaceDE w:val="0"/>
        <w:autoSpaceDN w:val="0"/>
        <w:adjustRightInd w:val="0"/>
        <w:spacing w:before="100" w:beforeAutospacing="1" w:after="100" w:afterAutospacing="1"/>
        <w:ind w:left="720" w:hanging="360"/>
        <w:rPr>
          <w:rFonts w:cs="Arial"/>
        </w:rPr>
      </w:pPr>
      <w:r w:rsidRPr="00AC4222">
        <w:rPr>
          <w:rFonts w:cs="Arial"/>
        </w:rPr>
        <w:t>Non-complian</w:t>
      </w:r>
      <w:r>
        <w:rPr>
          <w:rFonts w:cs="Arial"/>
        </w:rPr>
        <w:t>ce with Treasury Regulations 8.1.</w:t>
      </w:r>
    </w:p>
    <w:p w:rsidR="00833D51" w:rsidRDefault="00833D51" w:rsidP="00425D1E">
      <w:pPr>
        <w:numPr>
          <w:ilvl w:val="0"/>
          <w:numId w:val="68"/>
        </w:numPr>
        <w:autoSpaceDE w:val="0"/>
        <w:autoSpaceDN w:val="0"/>
        <w:adjustRightInd w:val="0"/>
        <w:spacing w:before="100" w:beforeAutospacing="1" w:after="100" w:afterAutospacing="1"/>
        <w:ind w:left="720" w:hanging="360"/>
        <w:rPr>
          <w:rFonts w:cs="Arial"/>
        </w:rPr>
      </w:pPr>
      <w:r w:rsidRPr="00AC4222">
        <w:rPr>
          <w:rFonts w:cs="Arial"/>
        </w:rPr>
        <w:t>Non-compliance with Section 38 of the Public Finance Management Act</w:t>
      </w:r>
    </w:p>
    <w:p w:rsidR="00833D51" w:rsidRPr="007349F4" w:rsidRDefault="00833D51" w:rsidP="00425D1E">
      <w:pPr>
        <w:numPr>
          <w:ilvl w:val="0"/>
          <w:numId w:val="68"/>
        </w:numPr>
        <w:autoSpaceDE w:val="0"/>
        <w:autoSpaceDN w:val="0"/>
        <w:adjustRightInd w:val="0"/>
        <w:spacing w:before="100" w:beforeAutospacing="1" w:after="100" w:afterAutospacing="1"/>
        <w:ind w:left="720" w:hanging="360"/>
        <w:rPr>
          <w:rFonts w:cs="Arial"/>
        </w:rPr>
      </w:pPr>
      <w:r w:rsidRPr="007349F4">
        <w:rPr>
          <w:rFonts w:cs="Arial"/>
        </w:rPr>
        <w:t>Financial loss</w:t>
      </w:r>
      <w:r>
        <w:rPr>
          <w:rFonts w:cs="Arial"/>
        </w:rPr>
        <w:t xml:space="preserve"> of R79 047.</w:t>
      </w:r>
    </w:p>
    <w:p w:rsidR="00833D51" w:rsidRPr="007349F4" w:rsidRDefault="00833D51" w:rsidP="00425D1E">
      <w:pPr>
        <w:numPr>
          <w:ilvl w:val="0"/>
          <w:numId w:val="68"/>
        </w:numPr>
        <w:autoSpaceDE w:val="0"/>
        <w:autoSpaceDN w:val="0"/>
        <w:adjustRightInd w:val="0"/>
        <w:spacing w:before="100" w:beforeAutospacing="1" w:after="100" w:afterAutospacing="1"/>
        <w:ind w:left="720" w:hanging="360"/>
        <w:rPr>
          <w:rFonts w:cs="Arial"/>
        </w:rPr>
      </w:pPr>
      <w:r w:rsidRPr="007349F4">
        <w:rPr>
          <w:rFonts w:cs="Arial"/>
        </w:rPr>
        <w:t xml:space="preserve">Possible </w:t>
      </w:r>
      <w:r>
        <w:rPr>
          <w:rFonts w:cs="Arial"/>
        </w:rPr>
        <w:t xml:space="preserve">understatement of </w:t>
      </w:r>
      <w:r w:rsidRPr="007349F4">
        <w:rPr>
          <w:rFonts w:cs="Arial"/>
        </w:rPr>
        <w:t>fruitless and wasteful expenditure</w:t>
      </w:r>
      <w:r>
        <w:rPr>
          <w:rFonts w:cs="Arial"/>
        </w:rPr>
        <w:t xml:space="preserve"> amounting </w:t>
      </w:r>
      <w:r w:rsidRPr="00433A36">
        <w:rPr>
          <w:rFonts w:cs="Arial"/>
        </w:rPr>
        <w:t>R</w:t>
      </w:r>
      <w:r>
        <w:rPr>
          <w:rFonts w:cs="Arial"/>
          <w:color w:val="000000"/>
        </w:rPr>
        <w:t>79 047.</w:t>
      </w:r>
    </w:p>
    <w:p w:rsidR="00833D51" w:rsidRDefault="00833D51" w:rsidP="00833D51">
      <w:pPr>
        <w:jc w:val="both"/>
        <w:rPr>
          <w:rFonts w:cs="Arial"/>
          <w:b/>
        </w:rPr>
      </w:pPr>
    </w:p>
    <w:p w:rsidR="00833D51" w:rsidRPr="00AC4222" w:rsidRDefault="00833D51" w:rsidP="00833D51">
      <w:pPr>
        <w:jc w:val="both"/>
        <w:rPr>
          <w:rFonts w:cs="Arial"/>
          <w:b/>
        </w:rPr>
      </w:pPr>
      <w:r w:rsidRPr="00AC4222">
        <w:rPr>
          <w:rFonts w:cs="Arial"/>
          <w:b/>
        </w:rPr>
        <w:t>Internal control deficiency</w:t>
      </w:r>
    </w:p>
    <w:p w:rsidR="00833D51" w:rsidRPr="00EF4C19" w:rsidRDefault="00833D51" w:rsidP="00833D51">
      <w:pPr>
        <w:autoSpaceDE w:val="0"/>
        <w:autoSpaceDN w:val="0"/>
        <w:adjustRightInd w:val="0"/>
        <w:spacing w:before="100" w:beforeAutospacing="1" w:after="100" w:afterAutospacing="1"/>
        <w:rPr>
          <w:rFonts w:cs="Arial"/>
          <w:bCs/>
          <w:i/>
        </w:rPr>
      </w:pPr>
      <w:r w:rsidRPr="00EF4C19">
        <w:rPr>
          <w:rFonts w:cs="Arial"/>
          <w:bCs/>
          <w:i/>
        </w:rPr>
        <w:t>Financial and performance management</w:t>
      </w:r>
    </w:p>
    <w:p w:rsidR="00833D51" w:rsidRDefault="00833D51" w:rsidP="00833D51">
      <w:pPr>
        <w:autoSpaceDE w:val="0"/>
        <w:autoSpaceDN w:val="0"/>
        <w:adjustRightInd w:val="0"/>
        <w:spacing w:before="100" w:beforeAutospacing="1" w:after="100" w:afterAutospacing="1"/>
        <w:rPr>
          <w:rFonts w:cs="Arial"/>
          <w:b/>
        </w:rPr>
      </w:pPr>
      <w:r>
        <w:rPr>
          <w:rFonts w:cs="Arial"/>
        </w:rPr>
        <w:t>Management did not i</w:t>
      </w:r>
      <w:r w:rsidRPr="00EF4C19">
        <w:rPr>
          <w:rFonts w:cs="Arial"/>
        </w:rPr>
        <w:t>mplement controls over daily and monthly processing and reconciling transactions</w:t>
      </w:r>
      <w:r>
        <w:rPr>
          <w:rFonts w:cs="Arial"/>
        </w:rPr>
        <w:t xml:space="preserve"> to ensure that where duplications occurred when payments were made to suppliers, theses were timeously identified and </w:t>
      </w:r>
      <w:r w:rsidRPr="000904DB">
        <w:rPr>
          <w:rFonts w:cs="Arial"/>
        </w:rPr>
        <w:t>recovered</w:t>
      </w:r>
      <w:r>
        <w:rPr>
          <w:rFonts w:cs="Arial"/>
        </w:rPr>
        <w:t>.</w:t>
      </w:r>
    </w:p>
    <w:p w:rsidR="00833D51" w:rsidRPr="00AC4222" w:rsidRDefault="00833D51" w:rsidP="00833D51">
      <w:pPr>
        <w:jc w:val="both"/>
        <w:rPr>
          <w:rFonts w:cs="Arial"/>
          <w:b/>
        </w:rPr>
      </w:pPr>
      <w:r w:rsidRPr="00AC4222">
        <w:rPr>
          <w:rFonts w:cs="Arial"/>
          <w:b/>
        </w:rPr>
        <w:t xml:space="preserve">Recommendation </w:t>
      </w:r>
    </w:p>
    <w:p w:rsidR="00833D51" w:rsidRPr="00AC4222" w:rsidRDefault="00833D51" w:rsidP="00833D51">
      <w:pPr>
        <w:jc w:val="both"/>
        <w:rPr>
          <w:rFonts w:cs="Arial"/>
          <w:color w:val="000000"/>
          <w:lang w:eastAsia="en-ZA"/>
        </w:rPr>
      </w:pPr>
    </w:p>
    <w:p w:rsidR="00833D51" w:rsidRDefault="00833D51" w:rsidP="00833D51">
      <w:pPr>
        <w:autoSpaceDE w:val="0"/>
        <w:autoSpaceDN w:val="0"/>
        <w:adjustRightInd w:val="0"/>
        <w:spacing w:after="180"/>
        <w:rPr>
          <w:rFonts w:cs="Arial"/>
        </w:rPr>
      </w:pPr>
      <w:r w:rsidRPr="00E2072E">
        <w:rPr>
          <w:rFonts w:cs="Arial"/>
        </w:rPr>
        <w:t>Managem</w:t>
      </w:r>
      <w:r>
        <w:rPr>
          <w:rFonts w:cs="Arial"/>
        </w:rPr>
        <w:t>e</w:t>
      </w:r>
      <w:r w:rsidRPr="00E2072E">
        <w:rPr>
          <w:rFonts w:cs="Arial"/>
        </w:rPr>
        <w:t xml:space="preserve">nt should ensure that supplier reconciliations </w:t>
      </w:r>
      <w:r>
        <w:rPr>
          <w:rFonts w:cs="Arial"/>
        </w:rPr>
        <w:t xml:space="preserve">are </w:t>
      </w:r>
      <w:r w:rsidRPr="00E2072E">
        <w:rPr>
          <w:rFonts w:cs="Arial"/>
        </w:rPr>
        <w:t>b</w:t>
      </w:r>
      <w:r>
        <w:rPr>
          <w:rFonts w:cs="Arial"/>
        </w:rPr>
        <w:t xml:space="preserve">eing done when payments are </w:t>
      </w:r>
      <w:r w:rsidRPr="00E2072E">
        <w:rPr>
          <w:rFonts w:cs="Arial"/>
        </w:rPr>
        <w:t>made.</w:t>
      </w:r>
    </w:p>
    <w:p w:rsidR="00833D51" w:rsidRDefault="00833D51" w:rsidP="00833D51">
      <w:pPr>
        <w:rPr>
          <w:b/>
        </w:rPr>
      </w:pPr>
      <w:r w:rsidRPr="00BC5BC2">
        <w:rPr>
          <w:b/>
        </w:rPr>
        <w:t>Management response</w:t>
      </w:r>
    </w:p>
    <w:p w:rsidR="00833D51" w:rsidRDefault="00833D51" w:rsidP="00833D51">
      <w:pPr>
        <w:jc w:val="both"/>
      </w:pPr>
      <w:r>
        <w:t xml:space="preserve">Management disagrees with the audit finding. The transactions were discovered 2014/15 financial year at Head Office when SAGE was implemented, migrating from cash basis BAS. Head Office immediately implemented credit notes against all suppliers that were paid after the recall of the payments was unsuccessful. It is therefore incorrect of the audit team that the transactions were only discovered in 2019/20 financial year, which is a year they were written. As already mentioned, the recovery process was centralized at Head Office, after which it was decentralized to regional offices after recovery from suppliers that did not do business with the department afterwards since there were no payments made afterwards. The decision to cetralise the recovery of the amounts at Head Office was informed by the fact that the credit note functionality on SAGE was still new and there uncertainty as to whether regions would be able to successfully capture credit notes, and whether when captured at one region, it would successfully deduct against the supplier at another region. </w:t>
      </w:r>
    </w:p>
    <w:p w:rsidR="00833D51" w:rsidRDefault="00833D51" w:rsidP="00833D51">
      <w:pPr>
        <w:jc w:val="both"/>
      </w:pPr>
      <w:r>
        <w:t xml:space="preserve">Management of the regional office immediately sent the letters of demand to the affected service providers in November 2018 to recover the amounts. The registered letters of demand were returned unclaimed. In line with the finance delegations of 2017, these transactions were then referred to Legal Services for advice since all efforts to trace the service providers were unsuccessful. See attached copies. Legal Services recommended that the amounts must be written off since they had prescribed as there was no prospect of success to recover the </w:t>
      </w:r>
      <w:r>
        <w:lastRenderedPageBreak/>
        <w:t xml:space="preserve">amounts. The total amount written off was R79 047.00 against Theft and Losses and expensed in the current financial year. </w:t>
      </w:r>
    </w:p>
    <w:p w:rsidR="00833D51" w:rsidRDefault="00833D51" w:rsidP="00833D51">
      <w:pPr>
        <w:jc w:val="both"/>
      </w:pPr>
      <w:r>
        <w:t xml:space="preserve">Management further disagrees with the audit finding that this loss has resulted in fruitless and wasteful expenditure. No official of the department could be held accountable for the expenditure since this was purely a system failure during the implementation of SAGE. The implementation of any system, especially a financial one where various parties such National Treasury and SA Reserve Bank, is often susceptible to the risk of technical glitches, regardless of how much testing may have been done and how prepared the IT-background team may be. Majority of the amounts duplicated were recovered by Head Office. </w:t>
      </w:r>
    </w:p>
    <w:p w:rsidR="00833D51" w:rsidRDefault="00833D51" w:rsidP="00833D51"/>
    <w:p w:rsidR="00833D51" w:rsidRPr="00833D51" w:rsidRDefault="00833D51" w:rsidP="00833D51">
      <w:pPr>
        <w:pStyle w:val="Default"/>
        <w:jc w:val="both"/>
        <w:rPr>
          <w:rFonts w:ascii="Arial" w:hAnsi="Arial" w:cs="Arial"/>
          <w:b/>
          <w:sz w:val="22"/>
          <w:szCs w:val="22"/>
        </w:rPr>
      </w:pPr>
      <w:r w:rsidRPr="00833D51">
        <w:rPr>
          <w:rFonts w:ascii="Arial" w:hAnsi="Arial" w:cs="Arial"/>
          <w:b/>
          <w:sz w:val="22"/>
          <w:szCs w:val="22"/>
        </w:rPr>
        <w:t>Auditors Conclusion</w:t>
      </w:r>
    </w:p>
    <w:p w:rsidR="00833D51" w:rsidRDefault="00833D51" w:rsidP="00833D51">
      <w:pPr>
        <w:pStyle w:val="Default"/>
        <w:jc w:val="both"/>
        <w:rPr>
          <w:i/>
          <w:sz w:val="22"/>
          <w:szCs w:val="22"/>
        </w:rPr>
      </w:pPr>
    </w:p>
    <w:p w:rsidR="00833D51" w:rsidRPr="00833D51" w:rsidRDefault="00833D51" w:rsidP="00833D51">
      <w:pPr>
        <w:pStyle w:val="Default"/>
        <w:jc w:val="both"/>
        <w:rPr>
          <w:rFonts w:ascii="Arial" w:hAnsi="Arial" w:cs="Arial"/>
          <w:sz w:val="22"/>
          <w:szCs w:val="22"/>
        </w:rPr>
      </w:pPr>
      <w:r w:rsidRPr="00833D51">
        <w:rPr>
          <w:rFonts w:ascii="Arial" w:hAnsi="Arial" w:cs="Arial"/>
          <w:sz w:val="22"/>
          <w:szCs w:val="22"/>
        </w:rPr>
        <w:t>Managements disagrees with the finding. The matter relating to the financial loss is resolved however the non-compliance will however remain unresolved and will be included in the management report.</w:t>
      </w:r>
    </w:p>
    <w:p w:rsidR="00833D51" w:rsidRPr="00D04044" w:rsidRDefault="00833D51" w:rsidP="00833D51">
      <w:pPr>
        <w:pStyle w:val="Default"/>
        <w:jc w:val="both"/>
        <w:rPr>
          <w:sz w:val="22"/>
          <w:szCs w:val="22"/>
        </w:rPr>
      </w:pPr>
    </w:p>
    <w:p w:rsidR="00833D51" w:rsidRDefault="00833D51" w:rsidP="00833D51">
      <w:pPr>
        <w:rPr>
          <w:rFonts w:cs="Arial"/>
          <w:b/>
        </w:rPr>
      </w:pPr>
    </w:p>
    <w:p w:rsidR="00FB695C" w:rsidRDefault="00FB695C">
      <w:pPr>
        <w:spacing w:after="200"/>
        <w:rPr>
          <w:rFonts w:cs="Arial"/>
        </w:rPr>
      </w:pPr>
      <w:r>
        <w:rPr>
          <w:rFonts w:cs="Arial"/>
        </w:rPr>
        <w:br w:type="page"/>
      </w:r>
    </w:p>
    <w:p w:rsidR="00FB695C" w:rsidRDefault="00FB695C" w:rsidP="00FB695C">
      <w:pPr>
        <w:jc w:val="both"/>
        <w:rPr>
          <w:rFonts w:cs="Arial"/>
          <w:bCs/>
        </w:rPr>
      </w:pPr>
      <w:r w:rsidRPr="000D74BD">
        <w:rPr>
          <w:rFonts w:cs="Arial"/>
          <w:b/>
          <w:bCs/>
          <w:highlight w:val="lightGray"/>
        </w:rPr>
        <w:lastRenderedPageBreak/>
        <w:t xml:space="preserve">DETAILED AUDIT FINDING: </w:t>
      </w:r>
      <w:r w:rsidRPr="00986EC5">
        <w:rPr>
          <w:rFonts w:cs="Arial"/>
          <w:bCs/>
          <w:highlight w:val="lightGray"/>
        </w:rPr>
        <w:t xml:space="preserve">ADVERTISEMENT OF BIDS AND THE PUBLICATION OF AWARDS ON THE E-TENDER PUBLICATION PORTAL AND GOVERNMENT TENDER BULLETIN </w:t>
      </w:r>
    </w:p>
    <w:p w:rsidR="00FB695C" w:rsidRPr="00FB695C" w:rsidRDefault="00FB695C" w:rsidP="00FB695C">
      <w:pPr>
        <w:jc w:val="both"/>
        <w:rPr>
          <w:rFonts w:cs="Arial"/>
          <w:b/>
          <w:bCs/>
        </w:rPr>
      </w:pPr>
      <w:r w:rsidRPr="00FB695C">
        <w:rPr>
          <w:rFonts w:cs="Arial"/>
          <w:b/>
          <w:bCs/>
        </w:rPr>
        <w:t>Audit finding</w:t>
      </w:r>
    </w:p>
    <w:p w:rsidR="00FB695C" w:rsidRDefault="00FB695C" w:rsidP="00FB695C">
      <w:pPr>
        <w:jc w:val="both"/>
        <w:rPr>
          <w:rFonts w:cs="Arial"/>
          <w:b/>
          <w:bCs/>
        </w:rPr>
      </w:pPr>
      <w:r w:rsidRPr="00D92BA6">
        <w:rPr>
          <w:rFonts w:cs="Arial"/>
          <w:b/>
          <w:bCs/>
        </w:rPr>
        <w:t>Requirements</w:t>
      </w:r>
    </w:p>
    <w:p w:rsidR="00FB695C" w:rsidRPr="00D92BA6" w:rsidRDefault="00FB695C" w:rsidP="00FB695C">
      <w:pPr>
        <w:jc w:val="both"/>
        <w:rPr>
          <w:rFonts w:cs="Arial"/>
          <w:b/>
          <w:bCs/>
        </w:rPr>
      </w:pPr>
    </w:p>
    <w:p w:rsidR="00FB695C" w:rsidRPr="006B3F24" w:rsidRDefault="00FB695C" w:rsidP="00FB695C">
      <w:pPr>
        <w:jc w:val="both"/>
        <w:rPr>
          <w:rFonts w:cs="Arial"/>
          <w:i/>
          <w:color w:val="000000"/>
          <w:lang w:eastAsia="en-ZA"/>
        </w:rPr>
      </w:pPr>
      <w:r w:rsidRPr="006B3F24">
        <w:rPr>
          <w:rFonts w:cs="Arial"/>
          <w:color w:val="000000"/>
          <w:lang w:eastAsia="en-ZA"/>
        </w:rPr>
        <w:t>Public Auditing Act paragraph 15 of the states that: “</w:t>
      </w:r>
      <w:r w:rsidRPr="006B3F24">
        <w:rPr>
          <w:rFonts w:cs="Arial"/>
          <w:i/>
          <w:color w:val="000000"/>
          <w:lang w:eastAsia="en-ZA"/>
        </w:rPr>
        <w:t>The Auditor-General has at all reasonable times full unrestricted access to:</w:t>
      </w:r>
    </w:p>
    <w:p w:rsidR="00FB695C" w:rsidRPr="006B3F24" w:rsidRDefault="00FB695C" w:rsidP="00FB695C">
      <w:pPr>
        <w:jc w:val="both"/>
        <w:rPr>
          <w:rFonts w:cs="Arial"/>
          <w:i/>
          <w:color w:val="000000"/>
          <w:lang w:eastAsia="en-ZA"/>
        </w:rPr>
      </w:pPr>
      <w:r w:rsidRPr="006B3F24">
        <w:rPr>
          <w:rFonts w:cs="Arial"/>
          <w:i/>
          <w:color w:val="000000"/>
          <w:lang w:eastAsia="en-ZA"/>
        </w:rPr>
        <w:t xml:space="preserve">(a) Any document, book or written or electronic record or information of the auditee or which reflects or may elucidate the business, financial results, financial position or performance of the auditee; </w:t>
      </w:r>
    </w:p>
    <w:p w:rsidR="00FB695C" w:rsidRPr="006B3F24" w:rsidRDefault="00FB695C" w:rsidP="00FB695C">
      <w:pPr>
        <w:jc w:val="both"/>
        <w:rPr>
          <w:rFonts w:cs="Arial"/>
          <w:i/>
          <w:color w:val="000000"/>
          <w:lang w:eastAsia="en-ZA"/>
        </w:rPr>
      </w:pPr>
      <w:r w:rsidRPr="006B3F24">
        <w:rPr>
          <w:rFonts w:cs="Arial"/>
          <w:i/>
          <w:color w:val="000000"/>
          <w:lang w:eastAsia="en-ZA"/>
        </w:rPr>
        <w:t xml:space="preserve">(b) Any of the assets of or under the control of the auditee; or </w:t>
      </w:r>
    </w:p>
    <w:p w:rsidR="00FB695C" w:rsidRPr="006B3F24" w:rsidRDefault="00FB695C" w:rsidP="00FB695C">
      <w:pPr>
        <w:jc w:val="both"/>
        <w:rPr>
          <w:rFonts w:cs="Arial"/>
          <w:color w:val="000000"/>
          <w:lang w:eastAsia="en-ZA"/>
        </w:rPr>
      </w:pPr>
      <w:r w:rsidRPr="006B3F24">
        <w:rPr>
          <w:rFonts w:cs="Arial"/>
          <w:i/>
          <w:color w:val="000000"/>
          <w:lang w:eastAsia="en-ZA"/>
        </w:rPr>
        <w:t>(c) Any staff member or representative of the auditee</w:t>
      </w:r>
      <w:r w:rsidRPr="006B3F24">
        <w:rPr>
          <w:rFonts w:cs="Arial"/>
          <w:color w:val="000000"/>
          <w:lang w:eastAsia="en-ZA"/>
        </w:rPr>
        <w:t xml:space="preserve">.” </w:t>
      </w:r>
    </w:p>
    <w:p w:rsidR="00FB695C" w:rsidRPr="006B3F24" w:rsidRDefault="00FB695C" w:rsidP="00FB695C">
      <w:pPr>
        <w:jc w:val="both"/>
        <w:rPr>
          <w:rFonts w:cs="Arial"/>
          <w:color w:val="000000"/>
          <w:lang w:eastAsia="en-ZA"/>
        </w:rPr>
      </w:pPr>
    </w:p>
    <w:p w:rsidR="00FB695C" w:rsidRPr="006B3F24" w:rsidRDefault="00FB695C" w:rsidP="00FB695C">
      <w:pPr>
        <w:jc w:val="both"/>
        <w:rPr>
          <w:rFonts w:cs="Arial"/>
          <w:i/>
          <w:color w:val="000000"/>
          <w:lang w:eastAsia="en-ZA"/>
        </w:rPr>
      </w:pPr>
      <w:r w:rsidRPr="006B3F24">
        <w:rPr>
          <w:rFonts w:cs="Arial"/>
          <w:color w:val="000000"/>
          <w:lang w:eastAsia="en-ZA"/>
        </w:rPr>
        <w:t>Public Finance Management Act paragraph 38(1)(a)(i) and 38(1)(a)(iii) states that “</w:t>
      </w:r>
      <w:r w:rsidRPr="006B3F24">
        <w:rPr>
          <w:rFonts w:cs="Arial"/>
          <w:i/>
          <w:color w:val="000000"/>
          <w:lang w:eastAsia="en-ZA"/>
        </w:rPr>
        <w:t xml:space="preserve">The accounting officer for a </w:t>
      </w:r>
      <w:r>
        <w:rPr>
          <w:rFonts w:cs="Arial"/>
          <w:i/>
          <w:color w:val="000000"/>
          <w:lang w:eastAsia="en-ZA"/>
        </w:rPr>
        <w:t>trading entity</w:t>
      </w:r>
      <w:r w:rsidRPr="006B3F24">
        <w:rPr>
          <w:rFonts w:cs="Arial"/>
          <w:i/>
          <w:color w:val="000000"/>
          <w:lang w:eastAsia="en-ZA"/>
        </w:rPr>
        <w:t xml:space="preserve"> must ensure that the department has and maintains</w:t>
      </w:r>
    </w:p>
    <w:p w:rsidR="00FB695C" w:rsidRPr="006B3F24" w:rsidRDefault="00FB695C" w:rsidP="00425D1E">
      <w:pPr>
        <w:pStyle w:val="ListParagraph"/>
        <w:numPr>
          <w:ilvl w:val="0"/>
          <w:numId w:val="69"/>
        </w:numPr>
        <w:autoSpaceDE/>
        <w:autoSpaceDN/>
        <w:adjustRightInd/>
        <w:spacing w:after="0"/>
        <w:contextualSpacing/>
        <w:jc w:val="both"/>
        <w:rPr>
          <w:rFonts w:ascii="Arial" w:hAnsi="Arial" w:cs="Arial"/>
          <w:i/>
          <w:color w:val="000000"/>
          <w:lang w:val="en-US" w:eastAsia="en-ZA"/>
        </w:rPr>
      </w:pPr>
      <w:r w:rsidRPr="006B3F24">
        <w:rPr>
          <w:rFonts w:ascii="Arial" w:hAnsi="Arial" w:cs="Arial"/>
          <w:i/>
          <w:color w:val="000000"/>
          <w:lang w:val="en-US" w:eastAsia="en-ZA"/>
        </w:rPr>
        <w:t>Effective, efficient and transparent systems of financial and risk management and internal control;</w:t>
      </w:r>
    </w:p>
    <w:p w:rsidR="00FB695C" w:rsidRPr="006B3F24" w:rsidRDefault="00FB695C" w:rsidP="00425D1E">
      <w:pPr>
        <w:pStyle w:val="ListParagraph"/>
        <w:numPr>
          <w:ilvl w:val="0"/>
          <w:numId w:val="69"/>
        </w:numPr>
        <w:autoSpaceDE/>
        <w:autoSpaceDN/>
        <w:adjustRightInd/>
        <w:spacing w:after="0"/>
        <w:contextualSpacing/>
        <w:jc w:val="both"/>
        <w:rPr>
          <w:rFonts w:ascii="Arial" w:hAnsi="Arial" w:cs="Arial"/>
          <w:color w:val="000000"/>
          <w:lang w:val="en-US" w:eastAsia="en-ZA"/>
        </w:rPr>
      </w:pPr>
      <w:r w:rsidRPr="006B3F24">
        <w:rPr>
          <w:rFonts w:ascii="Arial" w:hAnsi="Arial" w:cs="Arial"/>
          <w:i/>
          <w:color w:val="000000"/>
          <w:lang w:val="en-US" w:eastAsia="en-ZA"/>
        </w:rPr>
        <w:t>(iii)  An appropriate procurement and provisioning system which is fair, equitable, transparent, competitive and cost effective;</w:t>
      </w:r>
      <w:r w:rsidRPr="006B3F24">
        <w:rPr>
          <w:rFonts w:ascii="Arial" w:hAnsi="Arial" w:cs="Arial"/>
          <w:color w:val="000000"/>
          <w:lang w:val="en-US" w:eastAsia="en-ZA"/>
        </w:rPr>
        <w:t>”</w:t>
      </w:r>
    </w:p>
    <w:p w:rsidR="00FB695C" w:rsidRPr="006B3F24" w:rsidRDefault="00FB695C" w:rsidP="00FB695C">
      <w:pPr>
        <w:jc w:val="both"/>
        <w:rPr>
          <w:rFonts w:cs="Arial"/>
          <w:color w:val="000000"/>
          <w:lang w:eastAsia="en-ZA"/>
        </w:rPr>
      </w:pPr>
    </w:p>
    <w:p w:rsidR="00FB695C" w:rsidRPr="006B3F24" w:rsidRDefault="00FB695C" w:rsidP="00FB695C">
      <w:pPr>
        <w:jc w:val="both"/>
        <w:rPr>
          <w:rFonts w:cs="Arial"/>
          <w:color w:val="000000"/>
          <w:lang w:eastAsia="en-ZA"/>
        </w:rPr>
      </w:pPr>
      <w:r w:rsidRPr="006B3F24">
        <w:rPr>
          <w:rFonts w:cs="Arial"/>
          <w:color w:val="000000"/>
          <w:lang w:eastAsia="en-ZA"/>
        </w:rPr>
        <w:t>Public Finance Management Act paragraph 38 (1)(c)(ii) states that “</w:t>
      </w:r>
      <w:r w:rsidRPr="006B3F24">
        <w:rPr>
          <w:rFonts w:cs="Arial"/>
          <w:i/>
          <w:color w:val="000000"/>
          <w:lang w:eastAsia="en-ZA"/>
        </w:rPr>
        <w:t xml:space="preserve">The accounting officer for a, </w:t>
      </w:r>
      <w:r>
        <w:rPr>
          <w:rFonts w:cs="Arial"/>
          <w:i/>
          <w:color w:val="000000"/>
          <w:lang w:eastAsia="en-ZA"/>
        </w:rPr>
        <w:t>trading entity</w:t>
      </w:r>
      <w:r w:rsidRPr="006B3F24">
        <w:rPr>
          <w:rFonts w:cs="Arial"/>
          <w:i/>
          <w:color w:val="000000"/>
          <w:lang w:eastAsia="en-ZA"/>
        </w:rPr>
        <w:t xml:space="preserve"> must take effective and appropriate steps to prevent unauthorized, irregular and fruitless and wasteful expenditure and losses resulting from criminal conduct</w:t>
      </w:r>
      <w:r w:rsidRPr="006B3F24">
        <w:rPr>
          <w:rFonts w:cs="Arial"/>
          <w:color w:val="000000"/>
          <w:lang w:eastAsia="en-ZA"/>
        </w:rPr>
        <w:t>”</w:t>
      </w:r>
    </w:p>
    <w:p w:rsidR="00FB695C" w:rsidRPr="006B3F24" w:rsidRDefault="00FB695C" w:rsidP="00FB695C">
      <w:pPr>
        <w:pStyle w:val="NormalWeb"/>
        <w:jc w:val="both"/>
        <w:rPr>
          <w:rFonts w:ascii="Arial" w:hAnsi="Arial" w:cs="Arial"/>
          <w:i/>
          <w:color w:val="000000"/>
          <w:sz w:val="22"/>
          <w:szCs w:val="22"/>
        </w:rPr>
      </w:pPr>
      <w:r w:rsidRPr="006B3F24">
        <w:rPr>
          <w:rFonts w:ascii="Arial" w:hAnsi="Arial" w:cs="Arial"/>
          <w:color w:val="000000"/>
          <w:sz w:val="22"/>
          <w:szCs w:val="22"/>
        </w:rPr>
        <w:t xml:space="preserve">Public Finance Management Act </w:t>
      </w:r>
      <w:r>
        <w:rPr>
          <w:rFonts w:ascii="Arial" w:hAnsi="Arial" w:cs="Arial"/>
          <w:color w:val="000000"/>
          <w:sz w:val="22"/>
          <w:szCs w:val="22"/>
        </w:rPr>
        <w:t>paragraph</w:t>
      </w:r>
      <w:r w:rsidRPr="006B3F24">
        <w:rPr>
          <w:rFonts w:ascii="Arial" w:hAnsi="Arial" w:cs="Arial"/>
          <w:color w:val="000000"/>
          <w:sz w:val="22"/>
          <w:szCs w:val="22"/>
        </w:rPr>
        <w:t xml:space="preserve"> 40(a) and (b)of the) states that: </w:t>
      </w:r>
      <w:r w:rsidRPr="006B3F24">
        <w:rPr>
          <w:rFonts w:ascii="Arial" w:hAnsi="Arial" w:cs="Arial"/>
          <w:i/>
          <w:color w:val="000000"/>
          <w:sz w:val="22"/>
          <w:szCs w:val="22"/>
        </w:rPr>
        <w:t>“The acc</w:t>
      </w:r>
      <w:r>
        <w:rPr>
          <w:rFonts w:ascii="Arial" w:hAnsi="Arial" w:cs="Arial"/>
          <w:i/>
          <w:color w:val="000000"/>
          <w:sz w:val="22"/>
          <w:szCs w:val="22"/>
        </w:rPr>
        <w:t>ounting officer for a trading entity</w:t>
      </w:r>
      <w:r w:rsidRPr="006B3F24">
        <w:rPr>
          <w:rFonts w:ascii="Arial" w:hAnsi="Arial" w:cs="Arial"/>
          <w:i/>
          <w:color w:val="000000"/>
          <w:sz w:val="22"/>
          <w:szCs w:val="22"/>
        </w:rPr>
        <w:t xml:space="preserve"> must keep full and proper records of the fin</w:t>
      </w:r>
      <w:r>
        <w:rPr>
          <w:rFonts w:ascii="Arial" w:hAnsi="Arial" w:cs="Arial"/>
          <w:i/>
          <w:color w:val="000000"/>
          <w:sz w:val="22"/>
          <w:szCs w:val="22"/>
        </w:rPr>
        <w:t>ancial affairs of the trading entity</w:t>
      </w:r>
      <w:r w:rsidRPr="006B3F24">
        <w:rPr>
          <w:rFonts w:ascii="Arial" w:hAnsi="Arial" w:cs="Arial"/>
          <w:i/>
          <w:color w:val="000000"/>
          <w:sz w:val="22"/>
          <w:szCs w:val="22"/>
        </w:rPr>
        <w:t xml:space="preserve"> in accordance with any prescribed norms and standards; must prepare financial statements for each financial year in accordance with generally recognized accounting practice…”</w:t>
      </w:r>
    </w:p>
    <w:p w:rsidR="00FB695C" w:rsidRDefault="00FB695C" w:rsidP="00FB695C">
      <w:pPr>
        <w:jc w:val="both"/>
        <w:rPr>
          <w:rFonts w:cs="Arial"/>
        </w:rPr>
      </w:pPr>
      <w:r>
        <w:rPr>
          <w:rFonts w:cs="Arial"/>
        </w:rPr>
        <w:t>Treasury regulation 16A6.3 (d)</w:t>
      </w:r>
      <w:r w:rsidRPr="0031070B">
        <w:rPr>
          <w:rFonts w:cs="Arial"/>
        </w:rPr>
        <w:t xml:space="preserve"> states that </w:t>
      </w:r>
      <w:r w:rsidRPr="0031070B">
        <w:rPr>
          <w:rFonts w:cs="Arial"/>
          <w:i/>
        </w:rPr>
        <w:t>“</w:t>
      </w:r>
      <w:r w:rsidRPr="006B3F24">
        <w:rPr>
          <w:rFonts w:cs="Arial"/>
          <w:i/>
        </w:rPr>
        <w:t>award</w:t>
      </w:r>
      <w:r>
        <w:rPr>
          <w:rFonts w:cs="Arial"/>
          <w:i/>
        </w:rPr>
        <w:t>s are</w:t>
      </w:r>
      <w:r w:rsidRPr="006B3F24">
        <w:rPr>
          <w:rFonts w:cs="Arial"/>
          <w:i/>
        </w:rPr>
        <w:t xml:space="preserve"> published in the Government Tender Bulletin and </w:t>
      </w:r>
      <w:r>
        <w:rPr>
          <w:rFonts w:cs="Arial"/>
          <w:i/>
        </w:rPr>
        <w:t>other media by which the bids were</w:t>
      </w:r>
      <w:r w:rsidRPr="006B3F24">
        <w:rPr>
          <w:rFonts w:cs="Arial"/>
          <w:i/>
        </w:rPr>
        <w:t xml:space="preserve"> advertised</w:t>
      </w:r>
      <w:r w:rsidRPr="0031070B">
        <w:rPr>
          <w:rFonts w:cs="Arial"/>
          <w:i/>
        </w:rPr>
        <w:t>.”</w:t>
      </w:r>
      <w:r w:rsidRPr="0031070B">
        <w:rPr>
          <w:rFonts w:cs="Arial"/>
        </w:rPr>
        <w:t xml:space="preserve"> </w:t>
      </w:r>
    </w:p>
    <w:p w:rsidR="00FB695C" w:rsidRPr="0031070B" w:rsidRDefault="00FB695C" w:rsidP="00FB695C">
      <w:pPr>
        <w:pStyle w:val="NormalWeb"/>
        <w:ind w:left="567" w:hanging="567"/>
        <w:jc w:val="both"/>
        <w:rPr>
          <w:rFonts w:ascii="Arial" w:hAnsi="Arial" w:cs="Arial"/>
          <w:sz w:val="22"/>
          <w:szCs w:val="22"/>
        </w:rPr>
      </w:pPr>
      <w:r>
        <w:rPr>
          <w:rFonts w:ascii="Arial" w:hAnsi="Arial" w:cs="Arial"/>
          <w:sz w:val="22"/>
          <w:szCs w:val="22"/>
        </w:rPr>
        <w:t>National Treasury Instruction No 1 of 2015/16 paragraph 4.1 and 4</w:t>
      </w:r>
      <w:r w:rsidRPr="0031070B">
        <w:rPr>
          <w:rFonts w:ascii="Arial" w:hAnsi="Arial" w:cs="Arial"/>
          <w:sz w:val="22"/>
          <w:szCs w:val="22"/>
        </w:rPr>
        <w:t>.2 states that:</w:t>
      </w:r>
    </w:p>
    <w:p w:rsidR="00FB695C" w:rsidRDefault="00FB695C" w:rsidP="00FB695C">
      <w:pPr>
        <w:pStyle w:val="Default"/>
        <w:jc w:val="both"/>
        <w:rPr>
          <w:rFonts w:ascii="Arial" w:hAnsi="Arial" w:cs="Arial"/>
          <w:i/>
          <w:sz w:val="22"/>
          <w:szCs w:val="22"/>
        </w:rPr>
      </w:pPr>
      <w:r>
        <w:rPr>
          <w:rFonts w:ascii="Arial" w:hAnsi="Arial" w:cs="Arial"/>
          <w:i/>
          <w:sz w:val="22"/>
          <w:szCs w:val="22"/>
        </w:rPr>
        <w:t>“4</w:t>
      </w:r>
      <w:r w:rsidRPr="0031070B">
        <w:rPr>
          <w:rFonts w:ascii="Arial" w:hAnsi="Arial" w:cs="Arial"/>
          <w:i/>
          <w:sz w:val="22"/>
          <w:szCs w:val="22"/>
        </w:rPr>
        <w:t>.1 The Accounting Officer</w:t>
      </w:r>
      <w:r>
        <w:rPr>
          <w:rFonts w:ascii="Arial" w:hAnsi="Arial" w:cs="Arial"/>
          <w:i/>
          <w:sz w:val="22"/>
          <w:szCs w:val="22"/>
        </w:rPr>
        <w:t>s</w:t>
      </w:r>
      <w:r w:rsidRPr="0031070B">
        <w:rPr>
          <w:rFonts w:ascii="Arial" w:hAnsi="Arial" w:cs="Arial"/>
          <w:i/>
          <w:sz w:val="22"/>
          <w:szCs w:val="22"/>
        </w:rPr>
        <w:t xml:space="preserve"> </w:t>
      </w:r>
      <w:r w:rsidRPr="006B3F24">
        <w:rPr>
          <w:rFonts w:ascii="Arial" w:hAnsi="Arial" w:cs="Arial"/>
          <w:i/>
          <w:sz w:val="22"/>
          <w:szCs w:val="22"/>
        </w:rPr>
        <w:t>of PFMA compliant institutions must</w:t>
      </w:r>
      <w:r>
        <w:rPr>
          <w:rFonts w:ascii="Arial" w:hAnsi="Arial" w:cs="Arial"/>
          <w:i/>
          <w:sz w:val="22"/>
          <w:szCs w:val="22"/>
        </w:rPr>
        <w:t xml:space="preserve"> through the relevant treasury</w:t>
      </w:r>
      <w:r w:rsidRPr="006B3F24">
        <w:rPr>
          <w:rFonts w:ascii="Arial" w:hAnsi="Arial" w:cs="Arial"/>
          <w:i/>
          <w:sz w:val="22"/>
          <w:szCs w:val="22"/>
        </w:rPr>
        <w:t xml:space="preserve"> publish the awards of all advertised competitive bids on the eTender Publication Portal by taking cognisance of the requirements in paragraph 4.</w:t>
      </w:r>
      <w:r>
        <w:rPr>
          <w:rFonts w:ascii="Arial" w:hAnsi="Arial" w:cs="Arial"/>
          <w:i/>
          <w:sz w:val="22"/>
          <w:szCs w:val="22"/>
        </w:rPr>
        <w:t>2</w:t>
      </w:r>
    </w:p>
    <w:p w:rsidR="00FB695C" w:rsidRDefault="00FB695C" w:rsidP="00FB695C">
      <w:pPr>
        <w:pStyle w:val="Default"/>
        <w:jc w:val="both"/>
        <w:rPr>
          <w:rFonts w:ascii="Arial" w:hAnsi="Arial" w:cs="Arial"/>
          <w:i/>
          <w:sz w:val="22"/>
          <w:szCs w:val="22"/>
        </w:rPr>
      </w:pPr>
    </w:p>
    <w:p w:rsidR="00FB695C" w:rsidRDefault="00FB695C" w:rsidP="00FB695C">
      <w:pPr>
        <w:pStyle w:val="Default"/>
        <w:jc w:val="both"/>
        <w:rPr>
          <w:rFonts w:ascii="Arial" w:hAnsi="Arial" w:cs="Arial"/>
          <w:i/>
          <w:sz w:val="22"/>
          <w:szCs w:val="22"/>
        </w:rPr>
      </w:pPr>
      <w:r>
        <w:rPr>
          <w:rFonts w:ascii="Arial" w:hAnsi="Arial" w:cs="Arial"/>
          <w:i/>
          <w:sz w:val="22"/>
          <w:szCs w:val="22"/>
        </w:rPr>
        <w:t>4</w:t>
      </w:r>
      <w:r w:rsidRPr="0031070B">
        <w:rPr>
          <w:rFonts w:ascii="Arial" w:hAnsi="Arial" w:cs="Arial"/>
          <w:i/>
          <w:sz w:val="22"/>
          <w:szCs w:val="22"/>
        </w:rPr>
        <w:t xml:space="preserve">.2 </w:t>
      </w:r>
      <w:r>
        <w:rPr>
          <w:rFonts w:ascii="Arial" w:hAnsi="Arial" w:cs="Arial"/>
          <w:i/>
          <w:sz w:val="22"/>
          <w:szCs w:val="22"/>
        </w:rPr>
        <w:t xml:space="preserve">PFMA compliant institutions must submit the following information on successful bids to the relevant treasury’s </w:t>
      </w:r>
      <w:r w:rsidRPr="006B3F24">
        <w:rPr>
          <w:rFonts w:ascii="Arial" w:hAnsi="Arial" w:cs="Arial"/>
          <w:i/>
          <w:sz w:val="22"/>
          <w:szCs w:val="22"/>
        </w:rPr>
        <w:t xml:space="preserve">eTender Publication </w:t>
      </w:r>
      <w:r>
        <w:rPr>
          <w:rFonts w:ascii="Arial" w:hAnsi="Arial" w:cs="Arial"/>
          <w:i/>
          <w:sz w:val="22"/>
          <w:szCs w:val="22"/>
        </w:rPr>
        <w:t>Administrator within seven (7) working days of awarding the bids:</w:t>
      </w:r>
    </w:p>
    <w:p w:rsidR="00FB695C" w:rsidRPr="006B3F24" w:rsidRDefault="00FB695C" w:rsidP="00FB695C">
      <w:pPr>
        <w:pStyle w:val="Default"/>
        <w:jc w:val="both"/>
        <w:rPr>
          <w:rFonts w:ascii="Arial" w:hAnsi="Arial" w:cs="Arial"/>
          <w:i/>
          <w:sz w:val="22"/>
          <w:szCs w:val="22"/>
        </w:rPr>
      </w:pPr>
      <w:r w:rsidRPr="006B3F24">
        <w:rPr>
          <w:rFonts w:ascii="Arial" w:hAnsi="Arial" w:cs="Arial"/>
          <w:i/>
          <w:sz w:val="22"/>
          <w:szCs w:val="22"/>
        </w:rPr>
        <w:t>a) Contract description and bid number</w:t>
      </w:r>
    </w:p>
    <w:p w:rsidR="00FB695C" w:rsidRDefault="00FB695C" w:rsidP="00FB695C">
      <w:pPr>
        <w:pStyle w:val="Default"/>
        <w:jc w:val="both"/>
        <w:rPr>
          <w:rFonts w:ascii="Arial" w:hAnsi="Arial" w:cs="Arial"/>
          <w:i/>
          <w:sz w:val="22"/>
          <w:szCs w:val="22"/>
        </w:rPr>
      </w:pPr>
      <w:r w:rsidRPr="006B3F24">
        <w:rPr>
          <w:rFonts w:ascii="Arial" w:hAnsi="Arial" w:cs="Arial"/>
          <w:i/>
          <w:sz w:val="22"/>
          <w:szCs w:val="22"/>
        </w:rPr>
        <w:lastRenderedPageBreak/>
        <w:t xml:space="preserve">b) Names of the successful bidder(s) and preference pints claimed </w:t>
      </w:r>
    </w:p>
    <w:p w:rsidR="00FB695C" w:rsidRDefault="00FB695C" w:rsidP="00FB695C">
      <w:pPr>
        <w:pStyle w:val="Default"/>
        <w:jc w:val="both"/>
        <w:rPr>
          <w:rFonts w:ascii="Arial" w:hAnsi="Arial" w:cs="Arial"/>
          <w:i/>
          <w:sz w:val="22"/>
          <w:szCs w:val="22"/>
        </w:rPr>
      </w:pPr>
      <w:r>
        <w:rPr>
          <w:rFonts w:ascii="Arial" w:hAnsi="Arial" w:cs="Arial"/>
          <w:i/>
          <w:sz w:val="22"/>
          <w:szCs w:val="22"/>
        </w:rPr>
        <w:t xml:space="preserve">c) Contract price(s), if possible and </w:t>
      </w:r>
    </w:p>
    <w:p w:rsidR="00FB695C" w:rsidRDefault="00FB695C" w:rsidP="00FB695C">
      <w:pPr>
        <w:pStyle w:val="Default"/>
        <w:jc w:val="both"/>
      </w:pPr>
      <w:r>
        <w:rPr>
          <w:rFonts w:ascii="Arial" w:hAnsi="Arial" w:cs="Arial"/>
          <w:i/>
          <w:sz w:val="22"/>
          <w:szCs w:val="22"/>
        </w:rPr>
        <w:t>d) contract period”</w:t>
      </w:r>
    </w:p>
    <w:p w:rsidR="00FB695C" w:rsidRDefault="00FB695C" w:rsidP="00FB695C"/>
    <w:p w:rsidR="00FB695C" w:rsidRPr="0038585F" w:rsidRDefault="00FB695C" w:rsidP="00FB695C">
      <w:pPr>
        <w:rPr>
          <w:rFonts w:cs="Arial"/>
          <w:b/>
        </w:rPr>
      </w:pPr>
      <w:r w:rsidRPr="0038585F">
        <w:rPr>
          <w:rFonts w:cs="Arial"/>
          <w:b/>
        </w:rPr>
        <w:t>Nature</w:t>
      </w:r>
    </w:p>
    <w:p w:rsidR="00FB695C" w:rsidRPr="000F6E19" w:rsidRDefault="00FB695C" w:rsidP="00FB695C">
      <w:pPr>
        <w:rPr>
          <w:rFonts w:cs="Arial"/>
          <w:b/>
          <w:u w:val="single"/>
        </w:rPr>
      </w:pPr>
      <w:r>
        <w:rPr>
          <w:rFonts w:cs="Arial"/>
          <w:b/>
          <w:u w:val="single"/>
        </w:rPr>
        <w:t>Johannesburg Region</w:t>
      </w:r>
    </w:p>
    <w:p w:rsidR="00FB695C" w:rsidRPr="000F6E19" w:rsidRDefault="00FB695C" w:rsidP="00FB695C">
      <w:pPr>
        <w:jc w:val="both"/>
        <w:rPr>
          <w:rFonts w:cs="Arial"/>
        </w:rPr>
      </w:pPr>
      <w:r>
        <w:rPr>
          <w:rFonts w:cs="Arial"/>
        </w:rPr>
        <w:t>During the audit of supply chain management, it was noted that the advertisement and awarding of the tenders as disclosed in Table 1 below were not published o</w:t>
      </w:r>
      <w:r w:rsidRPr="00927D71">
        <w:rPr>
          <w:rFonts w:cs="Arial"/>
        </w:rPr>
        <w:t>n the e</w:t>
      </w:r>
      <w:r>
        <w:rPr>
          <w:rFonts w:cs="Arial"/>
        </w:rPr>
        <w:t>-</w:t>
      </w:r>
      <w:r w:rsidRPr="00927D71">
        <w:rPr>
          <w:rFonts w:cs="Arial"/>
        </w:rPr>
        <w:t xml:space="preserve">Tender Publication Portal. </w:t>
      </w:r>
    </w:p>
    <w:p w:rsidR="00FB695C" w:rsidRPr="004F1896" w:rsidRDefault="00FB695C" w:rsidP="00FB695C">
      <w:pPr>
        <w:pStyle w:val="NormalWeb"/>
        <w:jc w:val="both"/>
        <w:rPr>
          <w:rFonts w:ascii="Calibri" w:eastAsia="Calibri" w:hAnsi="Calibri" w:cs="Calibri"/>
          <w:sz w:val="22"/>
          <w:szCs w:val="22"/>
        </w:rPr>
      </w:pPr>
      <w:r w:rsidRPr="009F73BF">
        <w:rPr>
          <w:rFonts w:ascii="Arial" w:hAnsi="Arial" w:cs="Arial"/>
          <w:i/>
          <w:sz w:val="22"/>
          <w:szCs w:val="22"/>
        </w:rPr>
        <w:t>Table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197"/>
        <w:gridCol w:w="3927"/>
        <w:gridCol w:w="1645"/>
        <w:gridCol w:w="1791"/>
      </w:tblGrid>
      <w:tr w:rsidR="00FB695C" w:rsidRPr="000F6E19" w:rsidTr="00B9729B">
        <w:trPr>
          <w:trHeight w:val="404"/>
        </w:trPr>
        <w:tc>
          <w:tcPr>
            <w:tcW w:w="253" w:type="pct"/>
            <w:shd w:val="clear" w:color="auto" w:fill="D9D9D9" w:themeFill="background1" w:themeFillShade="D9"/>
            <w:tcMar>
              <w:top w:w="0" w:type="dxa"/>
              <w:left w:w="108" w:type="dxa"/>
              <w:bottom w:w="0" w:type="dxa"/>
              <w:right w:w="108" w:type="dxa"/>
            </w:tcMar>
            <w:vAlign w:val="center"/>
            <w:hideMark/>
          </w:tcPr>
          <w:p w:rsidR="00FB695C" w:rsidRPr="000F6E19" w:rsidRDefault="00FB695C" w:rsidP="00B9729B">
            <w:pPr>
              <w:jc w:val="center"/>
              <w:rPr>
                <w:rFonts w:eastAsia="Calibri" w:cs="Arial"/>
                <w:b/>
                <w:bCs/>
                <w:sz w:val="18"/>
                <w:szCs w:val="18"/>
                <w:lang w:eastAsia="en-ZA"/>
              </w:rPr>
            </w:pPr>
            <w:r w:rsidRPr="000F6E19">
              <w:rPr>
                <w:rFonts w:eastAsia="Calibri" w:cs="Arial"/>
                <w:b/>
                <w:bCs/>
                <w:sz w:val="18"/>
                <w:szCs w:val="18"/>
                <w:lang w:eastAsia="en-ZA"/>
              </w:rPr>
              <w:t>No</w:t>
            </w:r>
          </w:p>
        </w:tc>
        <w:tc>
          <w:tcPr>
            <w:tcW w:w="664" w:type="pct"/>
            <w:shd w:val="clear" w:color="auto" w:fill="D9D9D9" w:themeFill="background1" w:themeFillShade="D9"/>
            <w:tcMar>
              <w:top w:w="0" w:type="dxa"/>
              <w:left w:w="108" w:type="dxa"/>
              <w:bottom w:w="0" w:type="dxa"/>
              <w:right w:w="108" w:type="dxa"/>
            </w:tcMar>
            <w:vAlign w:val="center"/>
            <w:hideMark/>
          </w:tcPr>
          <w:p w:rsidR="00FB695C" w:rsidRPr="000F6E19" w:rsidRDefault="00FB695C" w:rsidP="00B9729B">
            <w:pPr>
              <w:jc w:val="center"/>
              <w:rPr>
                <w:rFonts w:eastAsia="Calibri" w:cs="Arial"/>
                <w:b/>
                <w:bCs/>
                <w:sz w:val="18"/>
                <w:szCs w:val="18"/>
                <w:lang w:eastAsia="en-ZA"/>
              </w:rPr>
            </w:pPr>
            <w:r w:rsidRPr="000F6E19">
              <w:rPr>
                <w:rFonts w:eastAsia="Calibri" w:cs="Arial"/>
                <w:b/>
                <w:bCs/>
                <w:sz w:val="18"/>
                <w:szCs w:val="18"/>
                <w:lang w:eastAsia="en-ZA"/>
              </w:rPr>
              <w:t>Tender number</w:t>
            </w:r>
          </w:p>
        </w:tc>
        <w:tc>
          <w:tcPr>
            <w:tcW w:w="2178" w:type="pct"/>
            <w:shd w:val="clear" w:color="auto" w:fill="D9D9D9" w:themeFill="background1" w:themeFillShade="D9"/>
            <w:tcMar>
              <w:top w:w="0" w:type="dxa"/>
              <w:left w:w="108" w:type="dxa"/>
              <w:bottom w:w="0" w:type="dxa"/>
              <w:right w:w="108" w:type="dxa"/>
            </w:tcMar>
            <w:vAlign w:val="center"/>
            <w:hideMark/>
          </w:tcPr>
          <w:p w:rsidR="00FB695C" w:rsidRPr="000F6E19" w:rsidRDefault="00FB695C" w:rsidP="00B9729B">
            <w:pPr>
              <w:jc w:val="center"/>
              <w:rPr>
                <w:rFonts w:eastAsia="Calibri" w:cs="Arial"/>
                <w:b/>
                <w:bCs/>
                <w:sz w:val="18"/>
                <w:szCs w:val="18"/>
                <w:lang w:eastAsia="en-ZA"/>
              </w:rPr>
            </w:pPr>
            <w:r w:rsidRPr="000F6E19">
              <w:rPr>
                <w:rFonts w:eastAsia="Calibri" w:cs="Arial"/>
                <w:b/>
                <w:bCs/>
                <w:sz w:val="18"/>
                <w:szCs w:val="18"/>
                <w:lang w:eastAsia="en-ZA"/>
              </w:rPr>
              <w:t>Project Description</w:t>
            </w:r>
          </w:p>
        </w:tc>
        <w:tc>
          <w:tcPr>
            <w:tcW w:w="912" w:type="pct"/>
            <w:shd w:val="clear" w:color="auto" w:fill="D9D9D9" w:themeFill="background1" w:themeFillShade="D9"/>
            <w:tcMar>
              <w:top w:w="0" w:type="dxa"/>
              <w:left w:w="108" w:type="dxa"/>
              <w:bottom w:w="0" w:type="dxa"/>
              <w:right w:w="108" w:type="dxa"/>
            </w:tcMar>
            <w:vAlign w:val="center"/>
            <w:hideMark/>
          </w:tcPr>
          <w:p w:rsidR="00FB695C" w:rsidRPr="000F6E19" w:rsidRDefault="00FB695C" w:rsidP="00B9729B">
            <w:pPr>
              <w:jc w:val="center"/>
              <w:rPr>
                <w:rFonts w:eastAsia="Calibri" w:cs="Arial"/>
                <w:b/>
                <w:bCs/>
                <w:sz w:val="18"/>
                <w:szCs w:val="18"/>
                <w:lang w:eastAsia="en-ZA"/>
              </w:rPr>
            </w:pPr>
            <w:r w:rsidRPr="000F6E19">
              <w:rPr>
                <w:rFonts w:eastAsia="Calibri" w:cs="Arial"/>
                <w:b/>
                <w:bCs/>
                <w:sz w:val="18"/>
                <w:szCs w:val="18"/>
                <w:lang w:eastAsia="en-ZA"/>
              </w:rPr>
              <w:t>Supplier Name</w:t>
            </w:r>
          </w:p>
        </w:tc>
        <w:tc>
          <w:tcPr>
            <w:tcW w:w="993" w:type="pct"/>
            <w:shd w:val="clear" w:color="auto" w:fill="D9D9D9" w:themeFill="background1" w:themeFillShade="D9"/>
            <w:tcMar>
              <w:top w:w="0" w:type="dxa"/>
              <w:left w:w="108" w:type="dxa"/>
              <w:bottom w:w="0" w:type="dxa"/>
              <w:right w:w="108" w:type="dxa"/>
            </w:tcMar>
            <w:vAlign w:val="center"/>
            <w:hideMark/>
          </w:tcPr>
          <w:p w:rsidR="00FB695C" w:rsidRPr="000F6E19" w:rsidRDefault="00FB695C" w:rsidP="00B9729B">
            <w:pPr>
              <w:jc w:val="center"/>
              <w:rPr>
                <w:rFonts w:eastAsia="Calibri" w:cs="Arial"/>
                <w:b/>
                <w:bCs/>
                <w:sz w:val="18"/>
                <w:szCs w:val="18"/>
                <w:lang w:eastAsia="en-ZA"/>
              </w:rPr>
            </w:pPr>
            <w:r w:rsidRPr="000F6E19">
              <w:rPr>
                <w:rFonts w:eastAsia="Calibri" w:cs="Arial"/>
                <w:b/>
                <w:bCs/>
                <w:sz w:val="18"/>
                <w:szCs w:val="18"/>
                <w:lang w:eastAsia="en-ZA"/>
              </w:rPr>
              <w:t>Award Contract Value</w:t>
            </w:r>
            <w:r>
              <w:rPr>
                <w:rFonts w:eastAsia="Calibri" w:cs="Arial"/>
                <w:b/>
                <w:bCs/>
                <w:sz w:val="18"/>
                <w:szCs w:val="18"/>
                <w:lang w:eastAsia="en-ZA"/>
              </w:rPr>
              <w:t xml:space="preserve"> (R)</w:t>
            </w:r>
          </w:p>
        </w:tc>
      </w:tr>
      <w:tr w:rsidR="00FB695C" w:rsidRPr="000F6E19" w:rsidTr="00B9729B">
        <w:trPr>
          <w:trHeight w:val="581"/>
        </w:trPr>
        <w:tc>
          <w:tcPr>
            <w:tcW w:w="253" w:type="pct"/>
            <w:shd w:val="clear" w:color="auto" w:fill="FFFFFF"/>
            <w:tcMar>
              <w:top w:w="0" w:type="dxa"/>
              <w:left w:w="108" w:type="dxa"/>
              <w:bottom w:w="0" w:type="dxa"/>
              <w:right w:w="108" w:type="dxa"/>
            </w:tcMar>
            <w:vAlign w:val="center"/>
            <w:hideMark/>
          </w:tcPr>
          <w:p w:rsidR="00FB695C" w:rsidRPr="000F6E19" w:rsidRDefault="00FB695C" w:rsidP="00B9729B">
            <w:pPr>
              <w:jc w:val="center"/>
              <w:rPr>
                <w:rFonts w:eastAsia="Calibri" w:cs="Arial"/>
                <w:color w:val="000000"/>
                <w:sz w:val="18"/>
                <w:szCs w:val="18"/>
                <w:lang w:eastAsia="en-ZA"/>
              </w:rPr>
            </w:pPr>
            <w:r w:rsidRPr="000F6E19">
              <w:rPr>
                <w:rFonts w:eastAsia="Calibri" w:cs="Arial"/>
                <w:color w:val="000000"/>
                <w:sz w:val="18"/>
                <w:szCs w:val="18"/>
                <w:lang w:eastAsia="en-ZA"/>
              </w:rPr>
              <w:t>1</w:t>
            </w:r>
          </w:p>
        </w:tc>
        <w:tc>
          <w:tcPr>
            <w:tcW w:w="664" w:type="pct"/>
            <w:shd w:val="clear" w:color="auto" w:fill="FFFFFF"/>
            <w:tcMar>
              <w:top w:w="0" w:type="dxa"/>
              <w:left w:w="108" w:type="dxa"/>
              <w:bottom w:w="0" w:type="dxa"/>
              <w:right w:w="108" w:type="dxa"/>
            </w:tcMar>
            <w:vAlign w:val="center"/>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JHB 17/13</w:t>
            </w:r>
          </w:p>
        </w:tc>
        <w:tc>
          <w:tcPr>
            <w:tcW w:w="2178"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Krugersdorp Prison:  Repair and Maintenance of Electrical and mechanical installation</w:t>
            </w:r>
          </w:p>
        </w:tc>
        <w:tc>
          <w:tcPr>
            <w:tcW w:w="912"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Babak Steam Services (Pty) Ltd</w:t>
            </w:r>
          </w:p>
        </w:tc>
        <w:tc>
          <w:tcPr>
            <w:tcW w:w="993" w:type="pct"/>
            <w:shd w:val="clear" w:color="auto" w:fill="FFFFFF"/>
            <w:tcMar>
              <w:top w:w="0" w:type="dxa"/>
              <w:left w:w="108" w:type="dxa"/>
              <w:bottom w:w="0" w:type="dxa"/>
              <w:right w:w="108" w:type="dxa"/>
            </w:tcMar>
            <w:vAlign w:val="center"/>
            <w:hideMark/>
          </w:tcPr>
          <w:p w:rsidR="00FB695C" w:rsidRPr="000F6E19" w:rsidRDefault="00FB695C" w:rsidP="00B9729B">
            <w:pPr>
              <w:jc w:val="right"/>
              <w:rPr>
                <w:rFonts w:eastAsia="Calibri" w:cs="Arial"/>
                <w:color w:val="000000"/>
                <w:sz w:val="18"/>
                <w:szCs w:val="18"/>
                <w:lang w:eastAsia="en-ZA"/>
              </w:rPr>
            </w:pPr>
            <w:r>
              <w:rPr>
                <w:rFonts w:eastAsia="Calibri" w:cs="Arial"/>
                <w:color w:val="000000"/>
                <w:sz w:val="18"/>
                <w:szCs w:val="18"/>
                <w:lang w:eastAsia="en-ZA"/>
              </w:rPr>
              <w:t xml:space="preserve">  </w:t>
            </w:r>
            <w:r w:rsidRPr="000F6E19">
              <w:rPr>
                <w:rFonts w:eastAsia="Calibri" w:cs="Arial"/>
                <w:color w:val="000000"/>
                <w:sz w:val="18"/>
                <w:szCs w:val="18"/>
                <w:lang w:eastAsia="en-ZA"/>
              </w:rPr>
              <w:t xml:space="preserve"> </w:t>
            </w:r>
            <w:r>
              <w:rPr>
                <w:rFonts w:eastAsia="Calibri" w:cs="Arial"/>
                <w:color w:val="000000"/>
                <w:sz w:val="18"/>
                <w:szCs w:val="18"/>
                <w:lang w:eastAsia="en-ZA"/>
              </w:rPr>
              <w:t>67 967 270</w:t>
            </w:r>
          </w:p>
        </w:tc>
      </w:tr>
      <w:tr w:rsidR="00FB695C" w:rsidRPr="000F6E19" w:rsidTr="00B9729B">
        <w:trPr>
          <w:trHeight w:val="802"/>
        </w:trPr>
        <w:tc>
          <w:tcPr>
            <w:tcW w:w="253" w:type="pct"/>
            <w:shd w:val="clear" w:color="auto" w:fill="FFFFFF"/>
            <w:tcMar>
              <w:top w:w="0" w:type="dxa"/>
              <w:left w:w="108" w:type="dxa"/>
              <w:bottom w:w="0" w:type="dxa"/>
              <w:right w:w="108" w:type="dxa"/>
            </w:tcMar>
            <w:vAlign w:val="center"/>
            <w:hideMark/>
          </w:tcPr>
          <w:p w:rsidR="00FB695C" w:rsidRPr="000F6E19" w:rsidRDefault="00FB695C" w:rsidP="00B9729B">
            <w:pPr>
              <w:jc w:val="center"/>
              <w:rPr>
                <w:rFonts w:eastAsia="Calibri" w:cs="Arial"/>
                <w:color w:val="000000"/>
                <w:sz w:val="18"/>
                <w:szCs w:val="18"/>
                <w:lang w:eastAsia="en-ZA"/>
              </w:rPr>
            </w:pPr>
            <w:r w:rsidRPr="000F6E19">
              <w:rPr>
                <w:rFonts w:eastAsia="Calibri" w:cs="Arial"/>
                <w:color w:val="000000"/>
                <w:sz w:val="18"/>
                <w:szCs w:val="18"/>
                <w:lang w:eastAsia="en-ZA"/>
              </w:rPr>
              <w:t>2</w:t>
            </w:r>
          </w:p>
        </w:tc>
        <w:tc>
          <w:tcPr>
            <w:tcW w:w="664" w:type="pct"/>
            <w:shd w:val="clear" w:color="auto" w:fill="FFFFFF"/>
            <w:tcMar>
              <w:top w:w="0" w:type="dxa"/>
              <w:left w:w="108" w:type="dxa"/>
              <w:bottom w:w="0" w:type="dxa"/>
              <w:right w:w="108" w:type="dxa"/>
            </w:tcMar>
            <w:vAlign w:val="center"/>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JHB 17/15</w:t>
            </w:r>
          </w:p>
        </w:tc>
        <w:tc>
          <w:tcPr>
            <w:tcW w:w="2178"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Repair and Maintenance of Electrical and mechanical installation</w:t>
            </w:r>
          </w:p>
        </w:tc>
        <w:tc>
          <w:tcPr>
            <w:tcW w:w="912"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Babak Steam Services (Pty) Ltd</w:t>
            </w:r>
          </w:p>
        </w:tc>
        <w:tc>
          <w:tcPr>
            <w:tcW w:w="993" w:type="pct"/>
            <w:shd w:val="clear" w:color="auto" w:fill="FFFFFF"/>
            <w:tcMar>
              <w:top w:w="0" w:type="dxa"/>
              <w:left w:w="108" w:type="dxa"/>
              <w:bottom w:w="0" w:type="dxa"/>
              <w:right w:w="108" w:type="dxa"/>
            </w:tcMar>
            <w:vAlign w:val="center"/>
            <w:hideMark/>
          </w:tcPr>
          <w:p w:rsidR="00FB695C" w:rsidRPr="000F6E19" w:rsidRDefault="00FB695C" w:rsidP="00B9729B">
            <w:pPr>
              <w:jc w:val="right"/>
              <w:rPr>
                <w:rFonts w:eastAsia="Calibri" w:cs="Arial"/>
                <w:color w:val="000000"/>
                <w:sz w:val="18"/>
                <w:szCs w:val="18"/>
                <w:lang w:eastAsia="en-ZA"/>
              </w:rPr>
            </w:pPr>
            <w:r w:rsidRPr="000F6E19">
              <w:rPr>
                <w:rFonts w:eastAsia="Calibri" w:cs="Arial"/>
                <w:color w:val="000000"/>
                <w:sz w:val="18"/>
                <w:szCs w:val="18"/>
                <w:lang w:eastAsia="en-ZA"/>
              </w:rPr>
              <w:t>67 526 916</w:t>
            </w:r>
          </w:p>
        </w:tc>
      </w:tr>
      <w:tr w:rsidR="00FB695C" w:rsidRPr="000F6E19" w:rsidTr="00B9729B">
        <w:trPr>
          <w:trHeight w:val="673"/>
        </w:trPr>
        <w:tc>
          <w:tcPr>
            <w:tcW w:w="253" w:type="pct"/>
            <w:shd w:val="clear" w:color="auto" w:fill="FFFFFF"/>
            <w:tcMar>
              <w:top w:w="0" w:type="dxa"/>
              <w:left w:w="108" w:type="dxa"/>
              <w:bottom w:w="0" w:type="dxa"/>
              <w:right w:w="108" w:type="dxa"/>
            </w:tcMar>
            <w:vAlign w:val="center"/>
            <w:hideMark/>
          </w:tcPr>
          <w:p w:rsidR="00FB695C" w:rsidRPr="000F6E19" w:rsidRDefault="00FB695C" w:rsidP="00B9729B">
            <w:pPr>
              <w:jc w:val="center"/>
              <w:rPr>
                <w:rFonts w:eastAsia="Calibri" w:cs="Arial"/>
                <w:color w:val="000000"/>
                <w:sz w:val="18"/>
                <w:szCs w:val="18"/>
                <w:lang w:eastAsia="en-ZA"/>
              </w:rPr>
            </w:pPr>
            <w:r w:rsidRPr="000F6E19">
              <w:rPr>
                <w:rFonts w:eastAsia="Calibri" w:cs="Arial"/>
                <w:color w:val="000000"/>
                <w:sz w:val="18"/>
                <w:szCs w:val="18"/>
                <w:lang w:eastAsia="en-ZA"/>
              </w:rPr>
              <w:t>3</w:t>
            </w:r>
          </w:p>
        </w:tc>
        <w:tc>
          <w:tcPr>
            <w:tcW w:w="664" w:type="pct"/>
            <w:shd w:val="clear" w:color="auto" w:fill="FFFFFF"/>
            <w:tcMar>
              <w:top w:w="0" w:type="dxa"/>
              <w:left w:w="108" w:type="dxa"/>
              <w:bottom w:w="0" w:type="dxa"/>
              <w:right w:w="108" w:type="dxa"/>
            </w:tcMar>
            <w:vAlign w:val="center"/>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JHB 18/28</w:t>
            </w:r>
          </w:p>
        </w:tc>
        <w:tc>
          <w:tcPr>
            <w:tcW w:w="2178"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DoD : Randfontein Military Base: Complete repairs and renovations to military base.</w:t>
            </w:r>
          </w:p>
        </w:tc>
        <w:tc>
          <w:tcPr>
            <w:tcW w:w="912" w:type="pct"/>
            <w:shd w:val="clear" w:color="auto" w:fill="FFFFFF"/>
            <w:tcMar>
              <w:top w:w="0" w:type="dxa"/>
              <w:left w:w="108" w:type="dxa"/>
              <w:bottom w:w="0" w:type="dxa"/>
              <w:right w:w="108" w:type="dxa"/>
            </w:tcMar>
            <w:vAlign w:val="center"/>
            <w:hideMark/>
          </w:tcPr>
          <w:p w:rsidR="00FB695C" w:rsidRPr="000F6E19" w:rsidRDefault="00FB695C" w:rsidP="00B9729B">
            <w:pPr>
              <w:rPr>
                <w:rFonts w:eastAsia="Calibri" w:cs="Arial"/>
                <w:color w:val="000000"/>
                <w:sz w:val="18"/>
                <w:szCs w:val="18"/>
                <w:lang w:eastAsia="en-ZA"/>
              </w:rPr>
            </w:pPr>
            <w:r w:rsidRPr="000F6E19">
              <w:rPr>
                <w:rFonts w:eastAsia="Calibri" w:cs="Arial"/>
                <w:color w:val="000000"/>
                <w:sz w:val="18"/>
                <w:szCs w:val="18"/>
                <w:lang w:eastAsia="en-ZA"/>
              </w:rPr>
              <w:t>Temi Construction (Pty) Ltd</w:t>
            </w:r>
          </w:p>
        </w:tc>
        <w:tc>
          <w:tcPr>
            <w:tcW w:w="993" w:type="pct"/>
            <w:shd w:val="clear" w:color="auto" w:fill="FFFFFF"/>
            <w:tcMar>
              <w:top w:w="0" w:type="dxa"/>
              <w:left w:w="108" w:type="dxa"/>
              <w:bottom w:w="0" w:type="dxa"/>
              <w:right w:w="108" w:type="dxa"/>
            </w:tcMar>
            <w:vAlign w:val="center"/>
            <w:hideMark/>
          </w:tcPr>
          <w:p w:rsidR="00FB695C" w:rsidRPr="000F6E19" w:rsidRDefault="00FB695C" w:rsidP="00B9729B">
            <w:pPr>
              <w:jc w:val="right"/>
              <w:rPr>
                <w:rFonts w:eastAsia="Calibri" w:cs="Arial"/>
                <w:color w:val="000000"/>
                <w:sz w:val="18"/>
                <w:szCs w:val="18"/>
                <w:lang w:eastAsia="en-ZA"/>
              </w:rPr>
            </w:pPr>
            <w:r>
              <w:rPr>
                <w:rFonts w:eastAsia="Calibri" w:cs="Arial"/>
                <w:color w:val="000000"/>
                <w:sz w:val="18"/>
                <w:szCs w:val="18"/>
                <w:lang w:eastAsia="en-ZA"/>
              </w:rPr>
              <w:t xml:space="preserve">   </w:t>
            </w:r>
            <w:r w:rsidRPr="000F6E19">
              <w:rPr>
                <w:rFonts w:eastAsia="Calibri" w:cs="Arial"/>
                <w:color w:val="000000"/>
                <w:sz w:val="18"/>
                <w:szCs w:val="18"/>
                <w:lang w:eastAsia="en-ZA"/>
              </w:rPr>
              <w:t>73 339 000</w:t>
            </w:r>
          </w:p>
        </w:tc>
      </w:tr>
      <w:tr w:rsidR="00FB695C" w:rsidRPr="000F6E19" w:rsidTr="00B9729B">
        <w:trPr>
          <w:trHeight w:val="111"/>
        </w:trPr>
        <w:tc>
          <w:tcPr>
            <w:tcW w:w="4007" w:type="pct"/>
            <w:gridSpan w:val="4"/>
            <w:shd w:val="clear" w:color="auto" w:fill="FFFFFF"/>
            <w:tcMar>
              <w:top w:w="0" w:type="dxa"/>
              <w:left w:w="108" w:type="dxa"/>
              <w:bottom w:w="0" w:type="dxa"/>
              <w:right w:w="108" w:type="dxa"/>
            </w:tcMar>
            <w:vAlign w:val="center"/>
          </w:tcPr>
          <w:p w:rsidR="00FB695C" w:rsidRPr="000F6E19" w:rsidRDefault="00FB695C" w:rsidP="00B9729B">
            <w:pPr>
              <w:rPr>
                <w:rFonts w:eastAsia="Calibri" w:cs="Arial"/>
                <w:color w:val="000000"/>
                <w:sz w:val="18"/>
                <w:szCs w:val="18"/>
                <w:lang w:eastAsia="en-ZA"/>
              </w:rPr>
            </w:pPr>
            <w:r>
              <w:rPr>
                <w:rFonts w:eastAsia="Calibri" w:cs="Arial"/>
                <w:color w:val="000000"/>
                <w:sz w:val="18"/>
                <w:szCs w:val="18"/>
                <w:lang w:eastAsia="en-ZA"/>
              </w:rPr>
              <w:t>Total</w:t>
            </w:r>
          </w:p>
        </w:tc>
        <w:tc>
          <w:tcPr>
            <w:tcW w:w="993" w:type="pct"/>
            <w:shd w:val="clear" w:color="auto" w:fill="FFFFFF"/>
            <w:tcMar>
              <w:top w:w="0" w:type="dxa"/>
              <w:left w:w="108" w:type="dxa"/>
              <w:bottom w:w="0" w:type="dxa"/>
              <w:right w:w="108" w:type="dxa"/>
            </w:tcMar>
            <w:vAlign w:val="center"/>
          </w:tcPr>
          <w:p w:rsidR="00FB695C" w:rsidRPr="000F6E19" w:rsidRDefault="00FB695C" w:rsidP="00B9729B">
            <w:pPr>
              <w:jc w:val="right"/>
              <w:rPr>
                <w:rFonts w:eastAsia="Calibri" w:cs="Arial"/>
                <w:b/>
                <w:color w:val="000000"/>
                <w:sz w:val="18"/>
                <w:szCs w:val="18"/>
                <w:lang w:eastAsia="en-ZA"/>
              </w:rPr>
            </w:pPr>
            <w:r w:rsidRPr="000F6E19">
              <w:rPr>
                <w:rFonts w:eastAsia="Calibri" w:cs="Arial"/>
                <w:b/>
                <w:color w:val="000000"/>
                <w:sz w:val="18"/>
                <w:szCs w:val="18"/>
                <w:lang w:eastAsia="en-ZA"/>
              </w:rPr>
              <w:t>208 833 186</w:t>
            </w:r>
          </w:p>
        </w:tc>
      </w:tr>
    </w:tbl>
    <w:p w:rsidR="00FB695C" w:rsidRDefault="00FB695C" w:rsidP="00FB695C"/>
    <w:p w:rsidR="00FB695C" w:rsidRPr="00BB6023" w:rsidRDefault="00FB695C" w:rsidP="00FB695C">
      <w:pPr>
        <w:rPr>
          <w:b/>
          <w:u w:val="single"/>
        </w:rPr>
      </w:pPr>
      <w:r w:rsidRPr="00BB6023">
        <w:rPr>
          <w:b/>
          <w:u w:val="single"/>
        </w:rPr>
        <w:t>Pretoria Region</w:t>
      </w:r>
    </w:p>
    <w:p w:rsidR="00FB695C" w:rsidRDefault="00FB695C" w:rsidP="00FB695C">
      <w:pPr>
        <w:jc w:val="both"/>
        <w:rPr>
          <w:rFonts w:cs="Arial"/>
        </w:rPr>
      </w:pPr>
      <w:r>
        <w:rPr>
          <w:rFonts w:cs="Arial"/>
        </w:rPr>
        <w:t xml:space="preserve">During the audit of supply chain management, it was noted that the following contracts were </w:t>
      </w:r>
      <w:r w:rsidRPr="008C5D42">
        <w:rPr>
          <w:rFonts w:cs="Arial"/>
        </w:rPr>
        <w:t>award</w:t>
      </w:r>
      <w:r>
        <w:rPr>
          <w:rFonts w:cs="Arial"/>
        </w:rPr>
        <w:t xml:space="preserve">ed through a tender process, however these </w:t>
      </w:r>
      <w:r w:rsidRPr="00927D71">
        <w:rPr>
          <w:rFonts w:cs="Arial"/>
        </w:rPr>
        <w:t>tenders</w:t>
      </w:r>
      <w:r w:rsidRPr="008C5D42">
        <w:rPr>
          <w:rFonts w:cs="Arial"/>
        </w:rPr>
        <w:t xml:space="preserve"> </w:t>
      </w:r>
      <w:r w:rsidRPr="00927D71">
        <w:rPr>
          <w:rFonts w:cs="Arial"/>
        </w:rPr>
        <w:t>were not advertised</w:t>
      </w:r>
      <w:r>
        <w:rPr>
          <w:rFonts w:cs="Arial"/>
        </w:rPr>
        <w:t xml:space="preserve"> </w:t>
      </w:r>
      <w:r w:rsidRPr="00927D71">
        <w:rPr>
          <w:rFonts w:cs="Arial"/>
        </w:rPr>
        <w:t>in</w:t>
      </w:r>
      <w:r>
        <w:rPr>
          <w:rFonts w:cs="Arial"/>
        </w:rPr>
        <w:t xml:space="preserve"> the </w:t>
      </w:r>
      <w:r w:rsidRPr="00927D71">
        <w:rPr>
          <w:rFonts w:cs="Arial"/>
        </w:rPr>
        <w:t xml:space="preserve">eTender Publication Portal as required </w:t>
      </w:r>
      <w:r>
        <w:rPr>
          <w:rFonts w:cs="Arial"/>
        </w:rPr>
        <w:t>by National Treasury Instruction No 1 of 2015/16.</w:t>
      </w:r>
    </w:p>
    <w:p w:rsidR="00FB695C" w:rsidRDefault="00FB695C" w:rsidP="00FB695C">
      <w:pPr>
        <w:jc w:val="both"/>
        <w:rPr>
          <w:rFonts w:cs="Arial"/>
        </w:rPr>
      </w:pPr>
      <w:r>
        <w:rPr>
          <w:rFonts w:cs="Arial"/>
        </w:rPr>
        <w:t xml:space="preserve">Furthermore, we noted that awards were not published on the Government Tender Bulletin and the </w:t>
      </w:r>
      <w:r w:rsidRPr="00927D71">
        <w:rPr>
          <w:rFonts w:cs="Arial"/>
        </w:rPr>
        <w:t>eTender Publication Portal</w:t>
      </w:r>
      <w:r>
        <w:rPr>
          <w:rFonts w:cs="Arial"/>
        </w:rPr>
        <w:t xml:space="preserve"> as required by Treasury regulation 16A6.3 and National Treasury Instruction No 1 of 2015/16.</w:t>
      </w:r>
    </w:p>
    <w:p w:rsidR="00FB695C" w:rsidRPr="00C12BAC" w:rsidRDefault="00FB695C" w:rsidP="00FB695C">
      <w:pPr>
        <w:jc w:val="both"/>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7"/>
        <w:gridCol w:w="997"/>
        <w:gridCol w:w="4658"/>
        <w:gridCol w:w="1397"/>
        <w:gridCol w:w="1507"/>
      </w:tblGrid>
      <w:tr w:rsidR="00FB695C" w:rsidRPr="006010C7" w:rsidTr="00B9729B">
        <w:trPr>
          <w:trHeight w:val="404"/>
        </w:trPr>
        <w:tc>
          <w:tcPr>
            <w:tcW w:w="253" w:type="pct"/>
            <w:shd w:val="clear" w:color="auto" w:fill="D9D9D9" w:themeFill="background1" w:themeFillShade="D9"/>
            <w:tcMar>
              <w:top w:w="0" w:type="dxa"/>
              <w:left w:w="108" w:type="dxa"/>
              <w:bottom w:w="0" w:type="dxa"/>
              <w:right w:w="108" w:type="dxa"/>
            </w:tcMar>
            <w:vAlign w:val="center"/>
            <w:hideMark/>
          </w:tcPr>
          <w:p w:rsidR="00FB695C" w:rsidRPr="00BB6023" w:rsidRDefault="00FB695C" w:rsidP="00B9729B">
            <w:pPr>
              <w:rPr>
                <w:rFonts w:eastAsia="Calibri" w:cs="Arial"/>
                <w:b/>
                <w:bCs/>
                <w:sz w:val="18"/>
                <w:szCs w:val="18"/>
                <w:lang w:eastAsia="en-ZA"/>
              </w:rPr>
            </w:pPr>
            <w:r w:rsidRPr="00BB6023">
              <w:rPr>
                <w:rFonts w:eastAsia="Calibri" w:cs="Arial"/>
                <w:b/>
                <w:bCs/>
                <w:sz w:val="18"/>
                <w:szCs w:val="18"/>
                <w:lang w:eastAsia="en-ZA"/>
              </w:rPr>
              <w:t>No</w:t>
            </w:r>
          </w:p>
        </w:tc>
        <w:tc>
          <w:tcPr>
            <w:tcW w:w="553" w:type="pct"/>
            <w:shd w:val="clear" w:color="auto" w:fill="D9D9D9" w:themeFill="background1" w:themeFillShade="D9"/>
            <w:tcMar>
              <w:top w:w="0" w:type="dxa"/>
              <w:left w:w="108" w:type="dxa"/>
              <w:bottom w:w="0" w:type="dxa"/>
              <w:right w:w="108" w:type="dxa"/>
            </w:tcMar>
            <w:vAlign w:val="center"/>
            <w:hideMark/>
          </w:tcPr>
          <w:p w:rsidR="00FB695C" w:rsidRPr="00BB6023" w:rsidRDefault="00FB695C" w:rsidP="00B9729B">
            <w:pPr>
              <w:rPr>
                <w:rFonts w:eastAsia="Calibri" w:cs="Arial"/>
                <w:b/>
                <w:bCs/>
                <w:sz w:val="18"/>
                <w:szCs w:val="18"/>
                <w:lang w:eastAsia="en-ZA"/>
              </w:rPr>
            </w:pPr>
            <w:r w:rsidRPr="00BB6023">
              <w:rPr>
                <w:rFonts w:eastAsia="Calibri" w:cs="Arial"/>
                <w:b/>
                <w:bCs/>
                <w:sz w:val="18"/>
                <w:szCs w:val="18"/>
                <w:lang w:eastAsia="en-ZA"/>
              </w:rPr>
              <w:t>Tender number</w:t>
            </w:r>
          </w:p>
        </w:tc>
        <w:tc>
          <w:tcPr>
            <w:tcW w:w="2583" w:type="pct"/>
            <w:shd w:val="clear" w:color="auto" w:fill="D9D9D9" w:themeFill="background1" w:themeFillShade="D9"/>
            <w:tcMar>
              <w:top w:w="0" w:type="dxa"/>
              <w:left w:w="108" w:type="dxa"/>
              <w:bottom w:w="0" w:type="dxa"/>
              <w:right w:w="108" w:type="dxa"/>
            </w:tcMar>
            <w:vAlign w:val="center"/>
            <w:hideMark/>
          </w:tcPr>
          <w:p w:rsidR="00FB695C" w:rsidRPr="00BB6023" w:rsidRDefault="00FB695C" w:rsidP="00B9729B">
            <w:pPr>
              <w:rPr>
                <w:rFonts w:eastAsia="Calibri" w:cs="Arial"/>
                <w:b/>
                <w:bCs/>
                <w:sz w:val="18"/>
                <w:szCs w:val="18"/>
                <w:lang w:eastAsia="en-ZA"/>
              </w:rPr>
            </w:pPr>
            <w:r w:rsidRPr="00BB6023">
              <w:rPr>
                <w:rFonts w:eastAsia="Calibri" w:cs="Arial"/>
                <w:b/>
                <w:bCs/>
                <w:sz w:val="18"/>
                <w:szCs w:val="18"/>
                <w:lang w:eastAsia="en-ZA"/>
              </w:rPr>
              <w:t xml:space="preserve">Project Description                                                                      </w:t>
            </w:r>
          </w:p>
        </w:tc>
        <w:tc>
          <w:tcPr>
            <w:tcW w:w="775" w:type="pct"/>
            <w:shd w:val="clear" w:color="auto" w:fill="D9D9D9" w:themeFill="background1" w:themeFillShade="D9"/>
            <w:tcMar>
              <w:top w:w="0" w:type="dxa"/>
              <w:left w:w="108" w:type="dxa"/>
              <w:bottom w:w="0" w:type="dxa"/>
              <w:right w:w="108" w:type="dxa"/>
            </w:tcMar>
            <w:vAlign w:val="center"/>
            <w:hideMark/>
          </w:tcPr>
          <w:p w:rsidR="00FB695C" w:rsidRPr="00BB6023" w:rsidRDefault="00FB695C" w:rsidP="00B9729B">
            <w:pPr>
              <w:rPr>
                <w:rFonts w:eastAsia="Calibri" w:cs="Arial"/>
                <w:b/>
                <w:bCs/>
                <w:sz w:val="18"/>
                <w:szCs w:val="18"/>
                <w:lang w:eastAsia="en-ZA"/>
              </w:rPr>
            </w:pPr>
            <w:r w:rsidRPr="00BB6023">
              <w:rPr>
                <w:rFonts w:eastAsia="Calibri" w:cs="Arial"/>
                <w:b/>
                <w:bCs/>
                <w:sz w:val="18"/>
                <w:szCs w:val="18"/>
                <w:lang w:eastAsia="en-ZA"/>
              </w:rPr>
              <w:t> Supplier Name</w:t>
            </w:r>
          </w:p>
        </w:tc>
        <w:tc>
          <w:tcPr>
            <w:tcW w:w="836" w:type="pct"/>
            <w:shd w:val="clear" w:color="auto" w:fill="D9D9D9" w:themeFill="background1" w:themeFillShade="D9"/>
            <w:tcMar>
              <w:top w:w="0" w:type="dxa"/>
              <w:left w:w="108" w:type="dxa"/>
              <w:bottom w:w="0" w:type="dxa"/>
              <w:right w:w="108" w:type="dxa"/>
            </w:tcMar>
            <w:vAlign w:val="center"/>
            <w:hideMark/>
          </w:tcPr>
          <w:p w:rsidR="00FB695C" w:rsidRPr="00BB6023" w:rsidRDefault="00FB695C" w:rsidP="00B9729B">
            <w:pPr>
              <w:rPr>
                <w:rFonts w:eastAsia="Calibri" w:cs="Arial"/>
                <w:b/>
                <w:bCs/>
                <w:sz w:val="18"/>
                <w:szCs w:val="18"/>
                <w:lang w:eastAsia="en-ZA"/>
              </w:rPr>
            </w:pPr>
            <w:r w:rsidRPr="00BB6023">
              <w:rPr>
                <w:rFonts w:eastAsia="Calibri" w:cs="Arial"/>
                <w:b/>
                <w:bCs/>
                <w:sz w:val="18"/>
                <w:szCs w:val="18"/>
                <w:lang w:eastAsia="en-ZA"/>
              </w:rPr>
              <w:t>Award Contract Value</w:t>
            </w:r>
          </w:p>
        </w:tc>
      </w:tr>
      <w:tr w:rsidR="00FB695C" w:rsidRPr="006010C7" w:rsidTr="00B9729B">
        <w:trPr>
          <w:trHeight w:val="581"/>
        </w:trPr>
        <w:tc>
          <w:tcPr>
            <w:tcW w:w="253" w:type="pct"/>
            <w:shd w:val="clear" w:color="auto" w:fill="FFFFFF"/>
            <w:tcMar>
              <w:top w:w="0" w:type="dxa"/>
              <w:left w:w="108" w:type="dxa"/>
              <w:bottom w:w="0" w:type="dxa"/>
              <w:right w:w="108" w:type="dxa"/>
            </w:tcMar>
            <w:vAlign w:val="center"/>
            <w:hideMark/>
          </w:tcPr>
          <w:p w:rsidR="00FB695C" w:rsidRPr="006010C7" w:rsidRDefault="00FB695C" w:rsidP="00B9729B">
            <w:pPr>
              <w:jc w:val="center"/>
              <w:rPr>
                <w:rFonts w:eastAsia="Calibri" w:cs="Arial"/>
                <w:color w:val="000000"/>
                <w:sz w:val="18"/>
                <w:szCs w:val="18"/>
                <w:lang w:eastAsia="en-ZA"/>
              </w:rPr>
            </w:pPr>
            <w:r w:rsidRPr="006010C7">
              <w:rPr>
                <w:rFonts w:eastAsia="Calibri" w:cs="Arial"/>
                <w:color w:val="000000"/>
                <w:sz w:val="18"/>
                <w:szCs w:val="18"/>
                <w:lang w:eastAsia="en-ZA"/>
              </w:rPr>
              <w:t>1</w:t>
            </w:r>
          </w:p>
        </w:tc>
        <w:tc>
          <w:tcPr>
            <w:tcW w:w="553"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themeColor="text1"/>
                <w:sz w:val="18"/>
                <w:szCs w:val="18"/>
                <w:lang w:eastAsia="en-ZA"/>
              </w:rPr>
            </w:pPr>
            <w:r w:rsidRPr="006010C7">
              <w:rPr>
                <w:rFonts w:cs="Arial"/>
                <w:color w:val="000000" w:themeColor="text1"/>
                <w:sz w:val="18"/>
                <w:szCs w:val="18"/>
                <w:lang w:eastAsia="en-ZA"/>
              </w:rPr>
              <w:t>PT18/034</w:t>
            </w:r>
          </w:p>
        </w:tc>
        <w:tc>
          <w:tcPr>
            <w:tcW w:w="2583"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themeColor="text1"/>
                <w:sz w:val="18"/>
                <w:szCs w:val="18"/>
                <w:lang w:eastAsia="en-ZA"/>
              </w:rPr>
            </w:pPr>
            <w:r w:rsidRPr="006010C7">
              <w:rPr>
                <w:rFonts w:cs="Arial"/>
                <w:color w:val="000000" w:themeColor="text1"/>
                <w:sz w:val="18"/>
                <w:szCs w:val="18"/>
                <w:lang w:eastAsia="en-ZA"/>
              </w:rPr>
              <w:t>Repairs and maintenance of roof and stabilizing of foundation for salvokop radio tech unit official quarters.</w:t>
            </w:r>
          </w:p>
        </w:tc>
        <w:tc>
          <w:tcPr>
            <w:tcW w:w="775"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sz w:val="18"/>
                <w:szCs w:val="18"/>
                <w:lang w:eastAsia="en-ZA"/>
              </w:rPr>
            </w:pPr>
            <w:r w:rsidRPr="006010C7">
              <w:rPr>
                <w:rFonts w:eastAsia="Calibri" w:cs="Arial"/>
                <w:color w:val="000000"/>
                <w:sz w:val="18"/>
                <w:szCs w:val="18"/>
                <w:lang w:eastAsia="en-ZA"/>
              </w:rPr>
              <w:t>A AND O CIVIL JV PRISO PROJECTS</w:t>
            </w:r>
          </w:p>
        </w:tc>
        <w:tc>
          <w:tcPr>
            <w:tcW w:w="836" w:type="pct"/>
            <w:shd w:val="clear" w:color="auto" w:fill="FFFFFF"/>
            <w:tcMar>
              <w:top w:w="0" w:type="dxa"/>
              <w:left w:w="108" w:type="dxa"/>
              <w:bottom w:w="0" w:type="dxa"/>
              <w:right w:w="108" w:type="dxa"/>
            </w:tcMar>
            <w:vAlign w:val="center"/>
            <w:hideMark/>
          </w:tcPr>
          <w:p w:rsidR="00FB695C" w:rsidRPr="006010C7" w:rsidRDefault="00FB695C" w:rsidP="00B9729B">
            <w:pPr>
              <w:jc w:val="right"/>
              <w:rPr>
                <w:rFonts w:eastAsia="Calibri" w:cs="Arial"/>
                <w:color w:val="000000"/>
                <w:sz w:val="18"/>
                <w:szCs w:val="18"/>
                <w:lang w:eastAsia="en-ZA"/>
              </w:rPr>
            </w:pPr>
            <w:r w:rsidRPr="006010C7">
              <w:rPr>
                <w:rFonts w:eastAsia="Calibri" w:cs="Arial"/>
                <w:color w:val="000000"/>
                <w:sz w:val="18"/>
                <w:szCs w:val="18"/>
                <w:lang w:eastAsia="en-ZA"/>
              </w:rPr>
              <w:t>42 048 851</w:t>
            </w:r>
          </w:p>
        </w:tc>
      </w:tr>
      <w:tr w:rsidR="00FB695C" w:rsidRPr="006010C7" w:rsidTr="00B9729B">
        <w:trPr>
          <w:trHeight w:val="802"/>
        </w:trPr>
        <w:tc>
          <w:tcPr>
            <w:tcW w:w="253" w:type="pct"/>
            <w:shd w:val="clear" w:color="auto" w:fill="FFFFFF"/>
            <w:tcMar>
              <w:top w:w="0" w:type="dxa"/>
              <w:left w:w="108" w:type="dxa"/>
              <w:bottom w:w="0" w:type="dxa"/>
              <w:right w:w="108" w:type="dxa"/>
            </w:tcMar>
            <w:vAlign w:val="center"/>
            <w:hideMark/>
          </w:tcPr>
          <w:p w:rsidR="00FB695C" w:rsidRPr="006010C7" w:rsidRDefault="00FB695C" w:rsidP="00B9729B">
            <w:pPr>
              <w:jc w:val="center"/>
              <w:rPr>
                <w:rFonts w:eastAsia="Calibri" w:cs="Arial"/>
                <w:color w:val="000000"/>
                <w:sz w:val="18"/>
                <w:szCs w:val="18"/>
                <w:lang w:eastAsia="en-ZA"/>
              </w:rPr>
            </w:pPr>
            <w:r w:rsidRPr="006010C7">
              <w:rPr>
                <w:rFonts w:eastAsia="Calibri" w:cs="Arial"/>
                <w:color w:val="000000"/>
                <w:sz w:val="18"/>
                <w:szCs w:val="18"/>
                <w:lang w:eastAsia="en-ZA"/>
              </w:rPr>
              <w:t>2</w:t>
            </w:r>
          </w:p>
        </w:tc>
        <w:tc>
          <w:tcPr>
            <w:tcW w:w="553"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themeColor="text1"/>
                <w:sz w:val="18"/>
                <w:szCs w:val="18"/>
                <w:lang w:eastAsia="en-ZA"/>
              </w:rPr>
            </w:pPr>
            <w:r w:rsidRPr="006010C7">
              <w:rPr>
                <w:rFonts w:cs="Arial"/>
                <w:color w:val="000000" w:themeColor="text1"/>
                <w:sz w:val="18"/>
                <w:szCs w:val="18"/>
                <w:lang w:eastAsia="en-ZA"/>
              </w:rPr>
              <w:t>PT18/080</w:t>
            </w:r>
          </w:p>
        </w:tc>
        <w:tc>
          <w:tcPr>
            <w:tcW w:w="2583"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themeColor="text1"/>
                <w:sz w:val="18"/>
                <w:szCs w:val="18"/>
                <w:lang w:eastAsia="en-ZA"/>
              </w:rPr>
            </w:pPr>
            <w:r w:rsidRPr="006010C7">
              <w:rPr>
                <w:rFonts w:cs="Arial"/>
                <w:color w:val="000000" w:themeColor="text1"/>
                <w:sz w:val="18"/>
                <w:szCs w:val="18"/>
                <w:lang w:eastAsia="en-ZA"/>
              </w:rPr>
              <w:t>Office accommodation for Independent police investigation directorate (IPID)</w:t>
            </w:r>
          </w:p>
        </w:tc>
        <w:tc>
          <w:tcPr>
            <w:tcW w:w="775" w:type="pct"/>
            <w:shd w:val="clear" w:color="auto" w:fill="FFFFFF"/>
            <w:tcMar>
              <w:top w:w="0" w:type="dxa"/>
              <w:left w:w="108" w:type="dxa"/>
              <w:bottom w:w="0" w:type="dxa"/>
              <w:right w:w="108" w:type="dxa"/>
            </w:tcMar>
            <w:vAlign w:val="center"/>
            <w:hideMark/>
          </w:tcPr>
          <w:p w:rsidR="00FB695C" w:rsidRPr="006010C7" w:rsidRDefault="00FB695C" w:rsidP="00B9729B">
            <w:pPr>
              <w:rPr>
                <w:rFonts w:eastAsia="Calibri" w:cs="Arial"/>
                <w:color w:val="000000"/>
                <w:sz w:val="18"/>
                <w:szCs w:val="18"/>
                <w:lang w:eastAsia="en-ZA"/>
              </w:rPr>
            </w:pPr>
            <w:r w:rsidRPr="006010C7">
              <w:rPr>
                <w:rFonts w:eastAsia="Calibri" w:cs="Arial"/>
                <w:color w:val="000000"/>
                <w:sz w:val="18"/>
                <w:szCs w:val="18"/>
                <w:lang w:eastAsia="en-ZA"/>
              </w:rPr>
              <w:t>Tlou Integrated Tech cc</w:t>
            </w:r>
          </w:p>
        </w:tc>
        <w:tc>
          <w:tcPr>
            <w:tcW w:w="836" w:type="pct"/>
            <w:shd w:val="clear" w:color="auto" w:fill="FFFFFF"/>
            <w:tcMar>
              <w:top w:w="0" w:type="dxa"/>
              <w:left w:w="108" w:type="dxa"/>
              <w:bottom w:w="0" w:type="dxa"/>
              <w:right w:w="108" w:type="dxa"/>
            </w:tcMar>
            <w:vAlign w:val="center"/>
            <w:hideMark/>
          </w:tcPr>
          <w:p w:rsidR="00FB695C" w:rsidRPr="006010C7" w:rsidRDefault="00FB695C" w:rsidP="00B9729B">
            <w:pPr>
              <w:jc w:val="right"/>
              <w:rPr>
                <w:rFonts w:eastAsia="Calibri" w:cs="Arial"/>
                <w:color w:val="000000"/>
                <w:sz w:val="18"/>
                <w:szCs w:val="18"/>
                <w:lang w:eastAsia="en-ZA"/>
              </w:rPr>
            </w:pPr>
            <w:r w:rsidRPr="006010C7">
              <w:rPr>
                <w:rFonts w:eastAsia="Calibri" w:cs="Arial"/>
                <w:color w:val="000000"/>
                <w:sz w:val="18"/>
                <w:szCs w:val="18"/>
                <w:lang w:eastAsia="en-ZA"/>
              </w:rPr>
              <w:t>122 550 710</w:t>
            </w:r>
          </w:p>
        </w:tc>
      </w:tr>
      <w:tr w:rsidR="00FB695C" w:rsidRPr="006010C7" w:rsidTr="00B9729B">
        <w:trPr>
          <w:trHeight w:val="176"/>
        </w:trPr>
        <w:tc>
          <w:tcPr>
            <w:tcW w:w="4164" w:type="pct"/>
            <w:gridSpan w:val="4"/>
            <w:shd w:val="clear" w:color="auto" w:fill="FFFFFF"/>
            <w:tcMar>
              <w:top w:w="0" w:type="dxa"/>
              <w:left w:w="108" w:type="dxa"/>
              <w:bottom w:w="0" w:type="dxa"/>
              <w:right w:w="108" w:type="dxa"/>
            </w:tcMar>
            <w:vAlign w:val="center"/>
          </w:tcPr>
          <w:p w:rsidR="00FB695C" w:rsidRPr="006010C7" w:rsidRDefault="00FB695C" w:rsidP="00B9729B">
            <w:pPr>
              <w:rPr>
                <w:rFonts w:eastAsia="Calibri" w:cs="Arial"/>
                <w:color w:val="000000"/>
                <w:sz w:val="18"/>
                <w:szCs w:val="18"/>
                <w:lang w:eastAsia="en-ZA"/>
              </w:rPr>
            </w:pPr>
            <w:r>
              <w:rPr>
                <w:rFonts w:eastAsia="Calibri" w:cs="Arial"/>
                <w:color w:val="000000"/>
                <w:sz w:val="18"/>
                <w:szCs w:val="18"/>
                <w:lang w:eastAsia="en-ZA"/>
              </w:rPr>
              <w:t>Total</w:t>
            </w:r>
          </w:p>
        </w:tc>
        <w:tc>
          <w:tcPr>
            <w:tcW w:w="836" w:type="pct"/>
            <w:shd w:val="clear" w:color="auto" w:fill="FFFFFF"/>
            <w:tcMar>
              <w:top w:w="0" w:type="dxa"/>
              <w:left w:w="108" w:type="dxa"/>
              <w:bottom w:w="0" w:type="dxa"/>
              <w:right w:w="108" w:type="dxa"/>
            </w:tcMar>
            <w:vAlign w:val="center"/>
          </w:tcPr>
          <w:p w:rsidR="00FB695C" w:rsidRPr="00FB1C29" w:rsidRDefault="00FB695C" w:rsidP="00B9729B">
            <w:pPr>
              <w:jc w:val="right"/>
              <w:rPr>
                <w:rFonts w:eastAsia="Calibri" w:cs="Arial"/>
                <w:b/>
                <w:color w:val="000000"/>
                <w:sz w:val="18"/>
                <w:szCs w:val="18"/>
                <w:lang w:eastAsia="en-ZA"/>
              </w:rPr>
            </w:pPr>
            <w:r w:rsidRPr="00FB1C29">
              <w:rPr>
                <w:rFonts w:eastAsia="Calibri" w:cs="Arial"/>
                <w:b/>
                <w:color w:val="000000"/>
                <w:sz w:val="18"/>
                <w:szCs w:val="18"/>
                <w:lang w:eastAsia="en-ZA"/>
              </w:rPr>
              <w:t>164 599 561</w:t>
            </w:r>
          </w:p>
        </w:tc>
      </w:tr>
    </w:tbl>
    <w:p w:rsidR="00FB695C" w:rsidRDefault="00FB695C" w:rsidP="00FB695C"/>
    <w:p w:rsidR="00FB695C" w:rsidRPr="00FB1C29" w:rsidRDefault="00FB695C" w:rsidP="00FB695C">
      <w:pPr>
        <w:rPr>
          <w:rFonts w:cs="Arial"/>
          <w:b/>
          <w:u w:val="single"/>
        </w:rPr>
      </w:pPr>
      <w:r w:rsidRPr="00FB1C29">
        <w:rPr>
          <w:rFonts w:cs="Arial"/>
          <w:b/>
          <w:u w:val="single"/>
        </w:rPr>
        <w:lastRenderedPageBreak/>
        <w:t>Bloemfontein Region</w:t>
      </w:r>
    </w:p>
    <w:p w:rsidR="00FB695C" w:rsidRPr="00FB695C" w:rsidRDefault="00FB695C" w:rsidP="00FB695C">
      <w:pPr>
        <w:rPr>
          <w:rFonts w:cs="Arial"/>
        </w:rPr>
      </w:pPr>
      <w:r w:rsidRPr="00122A2B">
        <w:rPr>
          <w:rFonts w:cs="Arial"/>
        </w:rPr>
        <w:t>During the audit of procurement and contract man</w:t>
      </w:r>
      <w:r>
        <w:rPr>
          <w:rFonts w:cs="Arial"/>
        </w:rPr>
        <w:t xml:space="preserve">agement, it was noted that the below mentioned award was not published in the Government Tender Bulletin and other media where the bid was originally advertised. </w:t>
      </w:r>
    </w:p>
    <w:tbl>
      <w:tblPr>
        <w:tblW w:w="5000" w:type="pct"/>
        <w:tblLook w:val="04A0" w:firstRow="1" w:lastRow="0" w:firstColumn="1" w:lastColumn="0" w:noHBand="0" w:noVBand="1"/>
      </w:tblPr>
      <w:tblGrid>
        <w:gridCol w:w="1925"/>
        <w:gridCol w:w="4191"/>
        <w:gridCol w:w="2900"/>
      </w:tblGrid>
      <w:tr w:rsidR="00FB695C" w:rsidRPr="006B322B" w:rsidTr="00B9729B">
        <w:trPr>
          <w:trHeight w:val="480"/>
        </w:trPr>
        <w:tc>
          <w:tcPr>
            <w:tcW w:w="1068" w:type="pct"/>
            <w:tcBorders>
              <w:top w:val="single" w:sz="4" w:space="0" w:color="auto"/>
              <w:left w:val="single" w:sz="4" w:space="0" w:color="auto"/>
              <w:bottom w:val="single" w:sz="4" w:space="0" w:color="auto"/>
              <w:right w:val="single" w:sz="4" w:space="0" w:color="auto"/>
            </w:tcBorders>
            <w:shd w:val="clear" w:color="000000" w:fill="BFBFBF" w:themeFill="background1" w:themeFillShade="BF"/>
            <w:vAlign w:val="center"/>
            <w:hideMark/>
          </w:tcPr>
          <w:p w:rsidR="00FB695C" w:rsidRPr="006B322B" w:rsidRDefault="00FB695C" w:rsidP="00B9729B">
            <w:pPr>
              <w:rPr>
                <w:rFonts w:cs="Arial"/>
                <w:b/>
                <w:bCs/>
                <w:sz w:val="18"/>
                <w:szCs w:val="18"/>
                <w:lang w:eastAsia="en-ZA"/>
              </w:rPr>
            </w:pPr>
            <w:r>
              <w:rPr>
                <w:rFonts w:cs="Arial"/>
                <w:b/>
                <w:bCs/>
                <w:sz w:val="18"/>
                <w:szCs w:val="18"/>
                <w:lang w:eastAsia="en-ZA"/>
              </w:rPr>
              <w:t>Tender No</w:t>
            </w:r>
          </w:p>
        </w:tc>
        <w:tc>
          <w:tcPr>
            <w:tcW w:w="2324" w:type="pct"/>
            <w:tcBorders>
              <w:top w:val="single" w:sz="4" w:space="0" w:color="auto"/>
              <w:left w:val="nil"/>
              <w:bottom w:val="single" w:sz="4" w:space="0" w:color="auto"/>
              <w:right w:val="single" w:sz="4" w:space="0" w:color="auto"/>
            </w:tcBorders>
            <w:shd w:val="clear" w:color="000000" w:fill="BFBFBF" w:themeFill="background1" w:themeFillShade="BF"/>
            <w:vAlign w:val="center"/>
            <w:hideMark/>
          </w:tcPr>
          <w:p w:rsidR="00FB695C" w:rsidRPr="006B322B" w:rsidRDefault="00FB695C" w:rsidP="00B9729B">
            <w:pPr>
              <w:rPr>
                <w:rFonts w:cs="Arial"/>
                <w:b/>
                <w:bCs/>
                <w:sz w:val="18"/>
                <w:szCs w:val="18"/>
                <w:lang w:eastAsia="en-ZA"/>
              </w:rPr>
            </w:pPr>
            <w:r>
              <w:rPr>
                <w:rFonts w:cs="Arial"/>
                <w:b/>
                <w:bCs/>
                <w:sz w:val="18"/>
                <w:szCs w:val="18"/>
                <w:lang w:eastAsia="en-ZA"/>
              </w:rPr>
              <w:t>Winning Supplier</w:t>
            </w:r>
          </w:p>
        </w:tc>
        <w:tc>
          <w:tcPr>
            <w:tcW w:w="1608" w:type="pct"/>
            <w:tcBorders>
              <w:top w:val="single" w:sz="4" w:space="0" w:color="auto"/>
              <w:left w:val="nil"/>
              <w:bottom w:val="single" w:sz="4" w:space="0" w:color="auto"/>
              <w:right w:val="single" w:sz="4" w:space="0" w:color="auto"/>
            </w:tcBorders>
            <w:shd w:val="clear" w:color="000000" w:fill="BFBFBF" w:themeFill="background1" w:themeFillShade="BF"/>
            <w:vAlign w:val="center"/>
            <w:hideMark/>
          </w:tcPr>
          <w:p w:rsidR="00FB695C" w:rsidRPr="006B322B" w:rsidRDefault="00FB695C" w:rsidP="00B9729B">
            <w:pPr>
              <w:rPr>
                <w:rFonts w:cs="Arial"/>
                <w:b/>
                <w:bCs/>
                <w:sz w:val="18"/>
                <w:szCs w:val="18"/>
                <w:lang w:eastAsia="en-ZA"/>
              </w:rPr>
            </w:pPr>
            <w:r>
              <w:rPr>
                <w:rFonts w:cs="Arial"/>
                <w:b/>
                <w:bCs/>
                <w:sz w:val="18"/>
                <w:szCs w:val="18"/>
                <w:lang w:eastAsia="en-ZA"/>
              </w:rPr>
              <w:t>Tender Amount (R)</w:t>
            </w:r>
          </w:p>
        </w:tc>
      </w:tr>
      <w:tr w:rsidR="00FB695C" w:rsidRPr="006B322B" w:rsidTr="00B9729B">
        <w:trPr>
          <w:trHeight w:val="288"/>
        </w:trPr>
        <w:tc>
          <w:tcPr>
            <w:tcW w:w="1068" w:type="pct"/>
            <w:tcBorders>
              <w:top w:val="nil"/>
              <w:left w:val="single" w:sz="4" w:space="0" w:color="auto"/>
              <w:bottom w:val="single" w:sz="4" w:space="0" w:color="auto"/>
              <w:right w:val="single" w:sz="4" w:space="0" w:color="auto"/>
            </w:tcBorders>
            <w:shd w:val="clear" w:color="auto" w:fill="auto"/>
            <w:noWrap/>
            <w:vAlign w:val="center"/>
          </w:tcPr>
          <w:p w:rsidR="00FB695C" w:rsidRPr="006B322B" w:rsidRDefault="00FB695C" w:rsidP="00B9729B">
            <w:pPr>
              <w:rPr>
                <w:rFonts w:cs="Arial"/>
                <w:color w:val="000000"/>
                <w:sz w:val="18"/>
                <w:szCs w:val="18"/>
                <w:lang w:eastAsia="en-ZA"/>
              </w:rPr>
            </w:pPr>
            <w:r w:rsidRPr="00D7542E">
              <w:rPr>
                <w:rFonts w:cs="Arial"/>
                <w:color w:val="000000"/>
                <w:sz w:val="18"/>
                <w:szCs w:val="18"/>
                <w:lang w:eastAsia="en-ZA"/>
              </w:rPr>
              <w:t>BL19/031</w:t>
            </w:r>
            <w:r w:rsidRPr="006B322B">
              <w:rPr>
                <w:rFonts w:cs="Arial"/>
                <w:color w:val="000000"/>
                <w:sz w:val="18"/>
                <w:szCs w:val="18"/>
                <w:lang w:eastAsia="en-ZA"/>
              </w:rPr>
              <w:t xml:space="preserve">  </w:t>
            </w:r>
          </w:p>
        </w:tc>
        <w:tc>
          <w:tcPr>
            <w:tcW w:w="2324" w:type="pct"/>
            <w:tcBorders>
              <w:top w:val="nil"/>
              <w:left w:val="nil"/>
              <w:bottom w:val="single" w:sz="4" w:space="0" w:color="auto"/>
              <w:right w:val="single" w:sz="4" w:space="0" w:color="auto"/>
            </w:tcBorders>
            <w:shd w:val="clear" w:color="000000" w:fill="FFFFFF"/>
            <w:noWrap/>
            <w:vAlign w:val="center"/>
          </w:tcPr>
          <w:p w:rsidR="00FB695C" w:rsidRPr="006B322B" w:rsidRDefault="00FB695C" w:rsidP="00B9729B">
            <w:pPr>
              <w:rPr>
                <w:rFonts w:cs="Arial"/>
                <w:color w:val="000000"/>
                <w:sz w:val="18"/>
                <w:szCs w:val="18"/>
                <w:lang w:eastAsia="en-ZA"/>
              </w:rPr>
            </w:pPr>
            <w:r w:rsidRPr="00D7542E">
              <w:rPr>
                <w:rFonts w:cs="Arial"/>
                <w:color w:val="000000"/>
                <w:sz w:val="18"/>
                <w:szCs w:val="18"/>
                <w:lang w:eastAsia="en-ZA"/>
              </w:rPr>
              <w:t>Bajadi Investments and Projects 133</w:t>
            </w:r>
          </w:p>
        </w:tc>
        <w:tc>
          <w:tcPr>
            <w:tcW w:w="1608" w:type="pct"/>
            <w:tcBorders>
              <w:top w:val="nil"/>
              <w:left w:val="nil"/>
              <w:bottom w:val="single" w:sz="4" w:space="0" w:color="auto"/>
              <w:right w:val="single" w:sz="4" w:space="0" w:color="auto"/>
            </w:tcBorders>
            <w:shd w:val="clear" w:color="000000" w:fill="FFFFFF"/>
            <w:noWrap/>
            <w:vAlign w:val="center"/>
          </w:tcPr>
          <w:p w:rsidR="00FB695C" w:rsidRPr="006B322B" w:rsidRDefault="00FB695C" w:rsidP="00B9729B">
            <w:pPr>
              <w:jc w:val="right"/>
              <w:rPr>
                <w:rFonts w:cs="Arial"/>
                <w:color w:val="000000"/>
                <w:sz w:val="18"/>
                <w:szCs w:val="18"/>
                <w:lang w:eastAsia="en-ZA"/>
              </w:rPr>
            </w:pPr>
            <w:r w:rsidRPr="00D7542E">
              <w:rPr>
                <w:rFonts w:cs="Arial"/>
                <w:color w:val="000000"/>
                <w:sz w:val="18"/>
                <w:szCs w:val="18"/>
                <w:lang w:eastAsia="en-ZA"/>
              </w:rPr>
              <w:t>3</w:t>
            </w:r>
            <w:r>
              <w:rPr>
                <w:rFonts w:cs="Arial"/>
                <w:color w:val="000000"/>
                <w:sz w:val="18"/>
                <w:szCs w:val="18"/>
                <w:lang w:eastAsia="en-ZA"/>
              </w:rPr>
              <w:t xml:space="preserve"> </w:t>
            </w:r>
            <w:r w:rsidRPr="00D7542E">
              <w:rPr>
                <w:rFonts w:cs="Arial"/>
                <w:color w:val="000000"/>
                <w:sz w:val="18"/>
                <w:szCs w:val="18"/>
                <w:lang w:eastAsia="en-ZA"/>
              </w:rPr>
              <w:t>844</w:t>
            </w:r>
            <w:r>
              <w:rPr>
                <w:rFonts w:cs="Arial"/>
                <w:color w:val="000000"/>
                <w:sz w:val="18"/>
                <w:szCs w:val="18"/>
                <w:lang w:eastAsia="en-ZA"/>
              </w:rPr>
              <w:t xml:space="preserve"> 088</w:t>
            </w:r>
          </w:p>
        </w:tc>
      </w:tr>
    </w:tbl>
    <w:p w:rsidR="00FB695C" w:rsidRDefault="00FB695C" w:rsidP="00FB695C"/>
    <w:p w:rsidR="00FB695C" w:rsidRPr="0070599A" w:rsidRDefault="00FB695C" w:rsidP="00FB695C">
      <w:pPr>
        <w:shd w:val="clear" w:color="auto" w:fill="FFFFFF"/>
        <w:jc w:val="both"/>
        <w:rPr>
          <w:rFonts w:cs="Arial"/>
          <w:b/>
        </w:rPr>
      </w:pPr>
      <w:r w:rsidRPr="0038585F">
        <w:rPr>
          <w:rFonts w:cs="Arial"/>
          <w:b/>
        </w:rPr>
        <w:t>Impact of the finding</w:t>
      </w:r>
    </w:p>
    <w:p w:rsidR="00FB695C" w:rsidRPr="00FB695C" w:rsidRDefault="00FB695C" w:rsidP="00FB695C">
      <w:pPr>
        <w:jc w:val="both"/>
        <w:rPr>
          <w:rFonts w:cs="Arial"/>
          <w:bCs/>
        </w:rPr>
      </w:pPr>
      <w:r>
        <w:rPr>
          <w:rFonts w:cs="Arial"/>
          <w:bCs/>
        </w:rPr>
        <w:t xml:space="preserve">Non-compliance with the </w:t>
      </w:r>
      <w:r>
        <w:rPr>
          <w:rFonts w:cs="Arial"/>
        </w:rPr>
        <w:t>Treasury regulation 16A6.3 (d)</w:t>
      </w:r>
      <w:r w:rsidRPr="0031070B">
        <w:rPr>
          <w:rFonts w:cs="Arial"/>
        </w:rPr>
        <w:t xml:space="preserve"> </w:t>
      </w:r>
      <w:r>
        <w:rPr>
          <w:rFonts w:cs="Arial"/>
        </w:rPr>
        <w:t>and National Treasury Instruction No 1 of 2015/16.</w:t>
      </w:r>
    </w:p>
    <w:p w:rsidR="00FB695C" w:rsidRPr="00FB695C" w:rsidRDefault="00FB695C" w:rsidP="00FB695C">
      <w:pPr>
        <w:jc w:val="both"/>
        <w:rPr>
          <w:rStyle w:val="Emphasis"/>
          <w:rFonts w:cs="Arial"/>
          <w:b/>
          <w:bCs/>
          <w:i w:val="0"/>
          <w:iCs w:val="0"/>
        </w:rPr>
      </w:pPr>
      <w:r w:rsidRPr="00F92A35">
        <w:rPr>
          <w:rFonts w:cs="Arial"/>
          <w:b/>
          <w:bCs/>
        </w:rPr>
        <w:t>Internal control deficiency</w:t>
      </w:r>
    </w:p>
    <w:p w:rsidR="00FB695C" w:rsidRPr="00FB695C" w:rsidRDefault="00FB695C" w:rsidP="00FB695C">
      <w:pPr>
        <w:tabs>
          <w:tab w:val="num" w:pos="851"/>
        </w:tabs>
        <w:jc w:val="both"/>
        <w:rPr>
          <w:b/>
          <w:i/>
          <w:color w:val="000000"/>
        </w:rPr>
      </w:pPr>
      <w:r w:rsidRPr="00D60492">
        <w:rPr>
          <w:rFonts w:cs="Arial"/>
          <w:i/>
        </w:rPr>
        <w:t>Leadership</w:t>
      </w:r>
    </w:p>
    <w:p w:rsidR="00FB695C" w:rsidRDefault="00FB695C" w:rsidP="00FB695C">
      <w:pPr>
        <w:jc w:val="both"/>
        <w:rPr>
          <w:rFonts w:cs="Arial"/>
        </w:rPr>
      </w:pPr>
      <w:r>
        <w:rPr>
          <w:rFonts w:cs="Arial"/>
        </w:rPr>
        <w:t xml:space="preserve">Management did not </w:t>
      </w:r>
      <w:r w:rsidRPr="00B0185A">
        <w:rPr>
          <w:rFonts w:cs="Arial"/>
          <w:color w:val="000000"/>
        </w:rPr>
        <w:t>exercise oversight responsibility regarding financial, performance reporting, compliance, and related internal controls.</w:t>
      </w:r>
      <w:r>
        <w:rPr>
          <w:rFonts w:cs="Arial"/>
          <w:color w:val="000000"/>
        </w:rPr>
        <w:t xml:space="preserve"> </w:t>
      </w:r>
    </w:p>
    <w:p w:rsidR="00FB695C" w:rsidRDefault="00FB695C" w:rsidP="00FB695C">
      <w:pPr>
        <w:tabs>
          <w:tab w:val="num" w:pos="851"/>
        </w:tabs>
        <w:jc w:val="both"/>
        <w:rPr>
          <w:rFonts w:cs="Arial"/>
        </w:rPr>
      </w:pPr>
    </w:p>
    <w:p w:rsidR="00FB695C" w:rsidRPr="002232B3" w:rsidRDefault="00FB695C" w:rsidP="00FB695C">
      <w:pPr>
        <w:tabs>
          <w:tab w:val="num" w:pos="851"/>
        </w:tabs>
        <w:jc w:val="both"/>
        <w:rPr>
          <w:rFonts w:cs="Arial"/>
          <w:i/>
        </w:rPr>
      </w:pPr>
      <w:r w:rsidRPr="002232B3">
        <w:rPr>
          <w:rFonts w:cs="Arial"/>
          <w:i/>
        </w:rPr>
        <w:t>Financial and Performance Management</w:t>
      </w:r>
    </w:p>
    <w:p w:rsidR="00FB695C" w:rsidRDefault="00FB695C" w:rsidP="00FB695C">
      <w:pPr>
        <w:tabs>
          <w:tab w:val="num" w:pos="851"/>
        </w:tabs>
        <w:jc w:val="both"/>
        <w:rPr>
          <w:rFonts w:cs="Arial"/>
        </w:rPr>
      </w:pPr>
    </w:p>
    <w:p w:rsidR="00FB695C" w:rsidRDefault="00FB695C" w:rsidP="00FB695C">
      <w:pPr>
        <w:tabs>
          <w:tab w:val="num" w:pos="851"/>
        </w:tabs>
        <w:jc w:val="both"/>
        <w:rPr>
          <w:rFonts w:cs="Arial"/>
        </w:rPr>
      </w:pPr>
      <w:r w:rsidRPr="00B0185A">
        <w:rPr>
          <w:rFonts w:cs="Arial"/>
          <w:color w:val="000000"/>
        </w:rPr>
        <w:t>Reviewing and monitoring of compliance with applicable laws and regulations is insufficient and not properly monitored.</w:t>
      </w:r>
    </w:p>
    <w:p w:rsidR="00FB695C" w:rsidRDefault="00FB695C" w:rsidP="00FB695C"/>
    <w:p w:rsidR="00FB695C" w:rsidRPr="00F92A35" w:rsidRDefault="00FB695C" w:rsidP="00FB695C">
      <w:pPr>
        <w:jc w:val="both"/>
        <w:rPr>
          <w:rFonts w:cs="Arial"/>
          <w:b/>
        </w:rPr>
      </w:pPr>
      <w:r w:rsidRPr="00F92A35">
        <w:rPr>
          <w:rFonts w:cs="Arial"/>
          <w:b/>
        </w:rPr>
        <w:t>Recommendation</w:t>
      </w:r>
    </w:p>
    <w:p w:rsidR="00FB695C" w:rsidRDefault="00FB695C" w:rsidP="00FB695C">
      <w:pPr>
        <w:jc w:val="both"/>
        <w:rPr>
          <w:rFonts w:cs="Arial"/>
          <w:color w:val="000000"/>
        </w:rPr>
      </w:pPr>
    </w:p>
    <w:p w:rsidR="00FB695C" w:rsidRPr="00574892" w:rsidRDefault="00FB695C" w:rsidP="00FB695C">
      <w:pPr>
        <w:jc w:val="both"/>
        <w:rPr>
          <w:rFonts w:cs="Arial"/>
          <w:color w:val="000000"/>
          <w:lang w:eastAsia="en-ZA"/>
        </w:rPr>
      </w:pPr>
      <w:r w:rsidRPr="00CA7150">
        <w:rPr>
          <w:rFonts w:cs="Arial"/>
          <w:color w:val="000000"/>
        </w:rPr>
        <w:t>It is recomme</w:t>
      </w:r>
      <w:r>
        <w:rPr>
          <w:rFonts w:cs="Arial"/>
          <w:color w:val="000000"/>
        </w:rPr>
        <w:t>nded that m</w:t>
      </w:r>
      <w:r w:rsidRPr="00574892">
        <w:rPr>
          <w:rFonts w:cs="Arial"/>
          <w:color w:val="000000"/>
          <w:lang w:eastAsia="en-ZA"/>
        </w:rPr>
        <w:t>anagement must develop or enhance compliance procedures to ensure compliance with all prescribed laws and regulations</w:t>
      </w:r>
      <w:r>
        <w:rPr>
          <w:rFonts w:cs="Arial"/>
          <w:color w:val="000000"/>
          <w:lang w:eastAsia="en-ZA"/>
        </w:rPr>
        <w:t>. I</w:t>
      </w:r>
      <w:r w:rsidRPr="00574892">
        <w:rPr>
          <w:rFonts w:cs="Arial"/>
          <w:color w:val="000000"/>
          <w:lang w:eastAsia="en-ZA"/>
        </w:rPr>
        <w:t xml:space="preserve">n </w:t>
      </w:r>
      <w:r>
        <w:rPr>
          <w:rFonts w:cs="Arial"/>
          <w:color w:val="000000"/>
          <w:lang w:eastAsia="en-ZA"/>
        </w:rPr>
        <w:t xml:space="preserve">addition, such procedures include enhancement of </w:t>
      </w:r>
      <w:r w:rsidRPr="00E755A3">
        <w:t>compliance checklists</w:t>
      </w:r>
      <w:r>
        <w:t xml:space="preserve"> already developed</w:t>
      </w:r>
      <w:r w:rsidRPr="00E755A3">
        <w:t>.</w:t>
      </w:r>
    </w:p>
    <w:p w:rsidR="00FB695C" w:rsidRDefault="00FB695C" w:rsidP="00FB695C">
      <w:pPr>
        <w:pStyle w:val="NoSpacing"/>
        <w:jc w:val="both"/>
        <w:rPr>
          <w:sz w:val="22"/>
          <w:szCs w:val="22"/>
        </w:rPr>
      </w:pPr>
    </w:p>
    <w:p w:rsidR="00FB695C" w:rsidRDefault="00FB695C" w:rsidP="00FB695C">
      <w:pPr>
        <w:jc w:val="both"/>
        <w:outlineLvl w:val="4"/>
        <w:rPr>
          <w:rFonts w:cs="Arial"/>
          <w:b/>
          <w:color w:val="000000" w:themeColor="text1"/>
        </w:rPr>
      </w:pPr>
      <w:r>
        <w:rPr>
          <w:rFonts w:cs="Arial"/>
          <w:b/>
          <w:color w:val="000000" w:themeColor="text1"/>
        </w:rPr>
        <w:t>Management response</w:t>
      </w:r>
    </w:p>
    <w:p w:rsidR="00FB695C" w:rsidRDefault="00FB695C" w:rsidP="00FB695C">
      <w:pPr>
        <w:pStyle w:val="NoSpacing"/>
        <w:jc w:val="both"/>
        <w:rPr>
          <w:sz w:val="22"/>
          <w:szCs w:val="22"/>
          <w:lang w:val="en-US"/>
        </w:rPr>
      </w:pPr>
    </w:p>
    <w:p w:rsidR="00FB695C" w:rsidRPr="000F6E19" w:rsidRDefault="00FB695C" w:rsidP="00FB695C">
      <w:pPr>
        <w:rPr>
          <w:rFonts w:cs="Arial"/>
          <w:b/>
          <w:u w:val="single"/>
        </w:rPr>
      </w:pPr>
      <w:r>
        <w:rPr>
          <w:rFonts w:cs="Arial"/>
          <w:b/>
          <w:u w:val="single"/>
        </w:rPr>
        <w:t>Johannesburg Region</w:t>
      </w:r>
    </w:p>
    <w:p w:rsidR="00FB695C" w:rsidRPr="00A02DAD" w:rsidRDefault="00FB695C" w:rsidP="00FB695C">
      <w:pPr>
        <w:pStyle w:val="NoSpacing"/>
        <w:jc w:val="both"/>
        <w:rPr>
          <w:sz w:val="22"/>
          <w:szCs w:val="22"/>
          <w:lang w:val="en-US"/>
        </w:rPr>
      </w:pPr>
      <w:r>
        <w:rPr>
          <w:sz w:val="22"/>
          <w:szCs w:val="22"/>
          <w:lang w:val="en-US"/>
        </w:rPr>
        <w:t>No management response provided.</w:t>
      </w:r>
    </w:p>
    <w:p w:rsidR="00FB695C" w:rsidRDefault="00FB695C" w:rsidP="00FB695C">
      <w:pPr>
        <w:jc w:val="both"/>
        <w:rPr>
          <w:rFonts w:cs="Arial"/>
          <w:b/>
          <w:u w:val="single"/>
        </w:rPr>
      </w:pPr>
    </w:p>
    <w:p w:rsidR="00FB695C" w:rsidRPr="00BB6023" w:rsidRDefault="00FB695C" w:rsidP="00FB695C">
      <w:pPr>
        <w:rPr>
          <w:b/>
          <w:u w:val="single"/>
        </w:rPr>
      </w:pPr>
      <w:r w:rsidRPr="00BB6023">
        <w:rPr>
          <w:b/>
          <w:u w:val="single"/>
        </w:rPr>
        <w:t>Pretoria Region</w:t>
      </w:r>
    </w:p>
    <w:p w:rsidR="00FB695C" w:rsidRDefault="00FB695C" w:rsidP="00FB695C">
      <w:pPr>
        <w:keepNext/>
        <w:jc w:val="both"/>
        <w:rPr>
          <w:rFonts w:cs="Arial"/>
          <w:color w:val="000000" w:themeColor="text1"/>
        </w:rPr>
      </w:pPr>
      <w:r>
        <w:rPr>
          <w:rFonts w:cs="Arial"/>
          <w:color w:val="000000" w:themeColor="text1"/>
        </w:rPr>
        <w:t xml:space="preserve">Management is in agreement with the finding. </w:t>
      </w:r>
    </w:p>
    <w:p w:rsidR="00FB695C" w:rsidRDefault="00FB695C" w:rsidP="00FB695C">
      <w:pPr>
        <w:jc w:val="both"/>
        <w:rPr>
          <w:rFonts w:cs="Arial"/>
          <w:b/>
          <w:u w:val="single"/>
        </w:rPr>
      </w:pPr>
    </w:p>
    <w:p w:rsidR="00FB695C" w:rsidRPr="00FB1C29" w:rsidRDefault="00FB695C" w:rsidP="00FB695C">
      <w:pPr>
        <w:rPr>
          <w:rFonts w:cs="Arial"/>
          <w:b/>
          <w:u w:val="single"/>
        </w:rPr>
      </w:pPr>
      <w:r w:rsidRPr="00FB1C29">
        <w:rPr>
          <w:rFonts w:cs="Arial"/>
          <w:b/>
          <w:u w:val="single"/>
        </w:rPr>
        <w:lastRenderedPageBreak/>
        <w:t>Bloemfontein Region</w:t>
      </w:r>
    </w:p>
    <w:p w:rsidR="00FB695C" w:rsidRPr="006B6F64" w:rsidRDefault="00FB695C" w:rsidP="00FB695C">
      <w:pPr>
        <w:jc w:val="both"/>
        <w:outlineLvl w:val="4"/>
        <w:rPr>
          <w:rFonts w:cs="Arial"/>
          <w:color w:val="000000" w:themeColor="text1"/>
        </w:rPr>
      </w:pPr>
      <w:r w:rsidRPr="006B6F64">
        <w:rPr>
          <w:rFonts w:cs="Arial"/>
          <w:color w:val="000000" w:themeColor="text1"/>
        </w:rPr>
        <w:t>This office is in agreement with the finding as the Award was not published in the Government Tender Bulletin and other media by means of which the bids were advertised…”</w:t>
      </w:r>
    </w:p>
    <w:p w:rsidR="00FB695C" w:rsidRPr="006B6F64" w:rsidRDefault="00FB695C" w:rsidP="00FB695C">
      <w:pPr>
        <w:jc w:val="both"/>
        <w:outlineLvl w:val="4"/>
        <w:rPr>
          <w:rFonts w:cs="Arial"/>
          <w:color w:val="000000" w:themeColor="text1"/>
        </w:rPr>
      </w:pPr>
      <w:r w:rsidRPr="006B6F64">
        <w:rPr>
          <w:rFonts w:cs="Arial"/>
          <w:color w:val="000000" w:themeColor="text1"/>
        </w:rPr>
        <w:t>The Regional Office does not have access to the Web facility and only submits the information to Head office. In this case no specific evidence could be traced that this tender information was submitted to Head Office.</w:t>
      </w:r>
    </w:p>
    <w:p w:rsidR="00FB695C" w:rsidRPr="006B6F64" w:rsidRDefault="00FB695C" w:rsidP="00FB695C">
      <w:pPr>
        <w:jc w:val="both"/>
        <w:outlineLvl w:val="4"/>
        <w:rPr>
          <w:rFonts w:cs="Arial"/>
          <w:color w:val="000000" w:themeColor="text1"/>
        </w:rPr>
      </w:pPr>
      <w:r w:rsidRPr="006B6F64">
        <w:rPr>
          <w:rFonts w:cs="Arial"/>
          <w:color w:val="000000" w:themeColor="text1"/>
        </w:rPr>
        <w:t>The award will be published in the Government Tender Bulletin on 7 August 2020 and the information will also be forwarded to Head Office on 7 August 2020 for the advertising of the award information.</w:t>
      </w:r>
    </w:p>
    <w:p w:rsidR="00FB695C" w:rsidRPr="006B6F64" w:rsidRDefault="00FB695C" w:rsidP="00FB695C">
      <w:pPr>
        <w:jc w:val="both"/>
        <w:outlineLvl w:val="4"/>
        <w:rPr>
          <w:rFonts w:cs="Arial"/>
          <w:color w:val="000000" w:themeColor="text1"/>
        </w:rPr>
      </w:pPr>
      <w:r w:rsidRPr="006B6F64">
        <w:rPr>
          <w:rFonts w:cs="Arial"/>
          <w:color w:val="000000" w:themeColor="text1"/>
        </w:rPr>
        <w:t>As an additional control measure the Head of SCM will monitor compliance on a monthly basis to ensure adherence, and to manage the risk.</w:t>
      </w:r>
    </w:p>
    <w:p w:rsidR="00FB695C" w:rsidRDefault="00FB695C" w:rsidP="00FB695C">
      <w:pPr>
        <w:jc w:val="both"/>
        <w:outlineLvl w:val="4"/>
        <w:rPr>
          <w:rFonts w:cs="Arial"/>
          <w:color w:val="000000" w:themeColor="text1"/>
        </w:rPr>
      </w:pPr>
      <w:r w:rsidRPr="006B6F64">
        <w:rPr>
          <w:rFonts w:cs="Arial"/>
          <w:color w:val="000000" w:themeColor="text1"/>
        </w:rPr>
        <w:t>The relevant supervisor will review the performance of the responsible officials and consideration will be given to consequence management processes if appropriate.</w:t>
      </w:r>
    </w:p>
    <w:p w:rsidR="00FB695C" w:rsidRPr="006B6F64" w:rsidRDefault="00FB695C" w:rsidP="00FB695C">
      <w:pPr>
        <w:jc w:val="both"/>
        <w:outlineLvl w:val="4"/>
        <w:rPr>
          <w:rFonts w:cs="Arial"/>
          <w:color w:val="000000" w:themeColor="text1"/>
        </w:rPr>
      </w:pPr>
    </w:p>
    <w:p w:rsidR="00FB695C" w:rsidRDefault="00FB695C" w:rsidP="00FB695C">
      <w:pPr>
        <w:rPr>
          <w:rFonts w:cs="Arial"/>
          <w:b/>
        </w:rPr>
      </w:pPr>
      <w:r>
        <w:rPr>
          <w:rFonts w:cs="Arial"/>
          <w:b/>
        </w:rPr>
        <w:t>Auditor’s conclusion</w:t>
      </w:r>
    </w:p>
    <w:p w:rsidR="00FB695C" w:rsidRPr="000F6E19" w:rsidRDefault="00FB695C" w:rsidP="00FB695C">
      <w:pPr>
        <w:jc w:val="both"/>
        <w:rPr>
          <w:rFonts w:cs="Arial"/>
          <w:b/>
          <w:u w:val="single"/>
        </w:rPr>
      </w:pPr>
      <w:r w:rsidRPr="00F8206B">
        <w:rPr>
          <w:rFonts w:cs="Arial"/>
        </w:rPr>
        <w:t xml:space="preserve">The finding remains, however the office have taken a decision to not scope in the requirement for the current year audit. Therefore, the impact will change from irregular expenditure to an </w:t>
      </w:r>
      <w:r w:rsidRPr="00F8206B">
        <w:rPr>
          <w:rFonts w:cs="Arial"/>
          <w:lang w:eastAsia="en-ZA"/>
        </w:rPr>
        <w:t>internal control deficiency</w:t>
      </w:r>
      <w:r>
        <w:rPr>
          <w:rFonts w:cs="Arial"/>
          <w:lang w:eastAsia="en-ZA"/>
        </w:rPr>
        <w:t>.</w:t>
      </w:r>
    </w:p>
    <w:p w:rsidR="00FB695C" w:rsidRPr="00BB6023" w:rsidRDefault="00FB695C" w:rsidP="00FB695C"/>
    <w:p w:rsidR="00833D51" w:rsidRPr="00441E32" w:rsidRDefault="00833D51" w:rsidP="00833D51">
      <w:pPr>
        <w:rPr>
          <w:rFonts w:cs="Arial"/>
        </w:rPr>
      </w:pPr>
    </w:p>
    <w:p w:rsidR="00833D51" w:rsidRPr="000F1624" w:rsidRDefault="00833D51" w:rsidP="00833D51">
      <w:pPr>
        <w:spacing w:after="360"/>
        <w:jc w:val="both"/>
        <w:rPr>
          <w:rFonts w:cs="Arial"/>
          <w:b/>
        </w:rPr>
      </w:pPr>
    </w:p>
    <w:p w:rsidR="00833D51" w:rsidRDefault="00833D51">
      <w:pPr>
        <w:spacing w:after="200"/>
      </w:pPr>
      <w:r>
        <w:br w:type="page"/>
      </w:r>
    </w:p>
    <w:p w:rsidR="00833D51" w:rsidRDefault="00833D51">
      <w:pPr>
        <w:spacing w:after="200"/>
      </w:pPr>
    </w:p>
    <w:p w:rsidR="00833D51" w:rsidRPr="00833D51" w:rsidRDefault="00833D51" w:rsidP="00833D51"/>
    <w:p w:rsidR="00A52658" w:rsidRDefault="00A52658" w:rsidP="00C51C8D">
      <w:pPr>
        <w:pStyle w:val="Heading4"/>
        <w:spacing w:before="0" w:after="0" w:line="240" w:lineRule="auto"/>
      </w:pPr>
      <w:bookmarkStart w:id="29" w:name="_Toc447106674"/>
      <w:r>
        <w:t>Information systems</w:t>
      </w:r>
    </w:p>
    <w:p w:rsidR="00C51C8D" w:rsidRPr="00C51C8D" w:rsidRDefault="00C51C8D" w:rsidP="00C51C8D"/>
    <w:bookmarkEnd w:id="29"/>
    <w:p w:rsidR="00E027BA" w:rsidRPr="00DC1080" w:rsidRDefault="00E027BA" w:rsidP="00425D1E">
      <w:pPr>
        <w:numPr>
          <w:ilvl w:val="1"/>
          <w:numId w:val="34"/>
        </w:numPr>
        <w:spacing w:after="0" w:line="240" w:lineRule="auto"/>
        <w:ind w:left="567" w:hanging="567"/>
        <w:contextualSpacing/>
        <w:jc w:val="both"/>
        <w:rPr>
          <w:rFonts w:cs="Arial"/>
          <w:b/>
        </w:rPr>
      </w:pPr>
      <w:r w:rsidRPr="00DC1080">
        <w:rPr>
          <w:rFonts w:cs="Arial"/>
          <w:b/>
        </w:rPr>
        <w:t>Inadequately designed user access management policies</w:t>
      </w:r>
    </w:p>
    <w:p w:rsidR="00E027BA" w:rsidRPr="009B1706" w:rsidRDefault="00E027BA" w:rsidP="00C51C8D">
      <w:pPr>
        <w:tabs>
          <w:tab w:val="left" w:pos="567"/>
        </w:tabs>
        <w:spacing w:after="0" w:line="240" w:lineRule="auto"/>
        <w:ind w:left="567"/>
        <w:contextualSpacing/>
        <w:jc w:val="both"/>
        <w:rPr>
          <w:rFonts w:cs="Arial"/>
          <w:b/>
          <w:lang w:val="en-US"/>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Audit finding</w:t>
      </w:r>
    </w:p>
    <w:p w:rsidR="00E027BA" w:rsidRDefault="00E027BA" w:rsidP="00C51C8D">
      <w:pPr>
        <w:autoSpaceDE w:val="0"/>
        <w:autoSpaceDN w:val="0"/>
        <w:adjustRightInd w:val="0"/>
        <w:spacing w:after="0" w:line="240" w:lineRule="auto"/>
        <w:jc w:val="both"/>
        <w:rPr>
          <w:rFonts w:cs="Arial"/>
          <w:b/>
          <w:lang w:val="en-US"/>
        </w:rPr>
      </w:pPr>
    </w:p>
    <w:p w:rsidR="00E027BA" w:rsidRPr="00DC1080" w:rsidRDefault="00E027BA" w:rsidP="00C51C8D">
      <w:pPr>
        <w:autoSpaceDE w:val="0"/>
        <w:autoSpaceDN w:val="0"/>
        <w:adjustRightInd w:val="0"/>
        <w:spacing w:after="0" w:line="240" w:lineRule="auto"/>
        <w:jc w:val="both"/>
        <w:rPr>
          <w:rFonts w:cs="Arial"/>
          <w:b/>
          <w:lang w:val="en-US"/>
        </w:rPr>
      </w:pPr>
      <w:r>
        <w:rPr>
          <w:rFonts w:cs="Arial"/>
          <w:b/>
          <w:lang w:val="en-US"/>
        </w:rPr>
        <w:t>Nature</w:t>
      </w:r>
    </w:p>
    <w:p w:rsidR="00E027BA" w:rsidRPr="00DC1080" w:rsidRDefault="00E027BA" w:rsidP="00C51C8D">
      <w:pPr>
        <w:autoSpaceDE w:val="0"/>
        <w:autoSpaceDN w:val="0"/>
        <w:adjustRightInd w:val="0"/>
        <w:spacing w:after="0" w:line="240" w:lineRule="auto"/>
        <w:rPr>
          <w:rFonts w:cs="Arial"/>
          <w:lang w:val="en-US"/>
        </w:rPr>
      </w:pPr>
      <w:r w:rsidRPr="00DC1080">
        <w:rPr>
          <w:rFonts w:cs="Arial"/>
          <w:lang w:val="en-US"/>
        </w:rPr>
        <w:t>The following design deficiencies were noted in relation to the policies governing processes in the organisation:</w:t>
      </w: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User Access Management Policy states on page 9, section 9 that "This policy shall be reviewed at least once a year and amended as and when the need for changes arises". However, it was noted that the User Access Management Policy had not been signed off to indicate when it had been approved for implementation. Furthermore, it was noted that the policy did not outline the process for the review of violation/exception reports within the organisation.</w:t>
      </w:r>
    </w:p>
    <w:p w:rsidR="00E027BA" w:rsidRDefault="00E027BA"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the password configurations for the organisation on page 6, section 7.7. However, the following design and implementation deficiencies were not outline in the policy: </w:t>
      </w:r>
    </w:p>
    <w:p w:rsidR="00E027BA" w:rsidRPr="00E027BA" w:rsidRDefault="00E027BA" w:rsidP="00C51C8D">
      <w:pPr>
        <w:pStyle w:val="12ndBullet"/>
        <w:numPr>
          <w:ilvl w:val="0"/>
          <w:numId w:val="0"/>
        </w:numPr>
        <w:tabs>
          <w:tab w:val="left" w:pos="993"/>
        </w:tabs>
        <w:spacing w:after="0"/>
        <w:jc w:val="both"/>
        <w:rPr>
          <w:rFonts w:cs="Arial"/>
          <w:szCs w:val="22"/>
        </w:rPr>
      </w:pPr>
      <w:r w:rsidRPr="00DC1080">
        <w:rPr>
          <w:rFonts w:cs="Arial"/>
        </w:rPr>
        <w:t xml:space="preserve">Password history; and </w:t>
      </w:r>
    </w:p>
    <w:p w:rsidR="00E027BA"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age.</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SAGE X3 User Administration Policy was approved on 6 June 2018 by the Director: IT Applications and it was noted that the policy does not outline a review cycle. Furthermore, it was noted that the policy does not outline the process for the review of log on violations.</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SAGE X3 User Administration Policy outlines on page 5, section 3.5 the minimum password configuration requirements for the application. However, it was noted that the policy did not outline the following password configurations:</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color w:val="000000"/>
          <w:u w:color="000000"/>
        </w:rPr>
      </w:pPr>
      <w:r w:rsidRPr="00DC1080">
        <w:rPr>
          <w:rFonts w:ascii="Arial" w:hAnsi="Arial" w:cs="Arial"/>
        </w:rPr>
        <w:t>account lockout duration.</w:t>
      </w:r>
    </w:p>
    <w:p w:rsidR="00E027BA" w:rsidRPr="00DC1080" w:rsidRDefault="00E027BA" w:rsidP="00C51C8D">
      <w:pPr>
        <w:autoSpaceDE w:val="0"/>
        <w:autoSpaceDN w:val="0"/>
        <w:adjustRightInd w:val="0"/>
        <w:spacing w:after="0" w:line="240" w:lineRule="auto"/>
        <w:ind w:left="567"/>
        <w:rPr>
          <w:rFonts w:cs="Arial"/>
          <w:color w:val="000000"/>
          <w:u w:color="000000"/>
        </w:rPr>
      </w:pPr>
    </w:p>
    <w:p w:rsidR="00E027BA" w:rsidRDefault="00E027BA" w:rsidP="00C51C8D">
      <w:pPr>
        <w:autoSpaceDE w:val="0"/>
        <w:autoSpaceDN w:val="0"/>
        <w:adjustRightInd w:val="0"/>
        <w:spacing w:after="0" w:line="240" w:lineRule="auto"/>
        <w:jc w:val="both"/>
        <w:rPr>
          <w:rFonts w:cs="Arial"/>
          <w:b/>
          <w:lang w:val="en-US"/>
        </w:rPr>
      </w:pPr>
      <w:r>
        <w:rPr>
          <w:rFonts w:cs="Arial"/>
          <w:b/>
          <w:lang w:val="en-US"/>
        </w:rPr>
        <w:t>Impact</w:t>
      </w:r>
    </w:p>
    <w:p w:rsidR="00C51C8D" w:rsidRPr="00DC1080" w:rsidRDefault="00C51C8D" w:rsidP="00C51C8D">
      <w:pPr>
        <w:autoSpaceDE w:val="0"/>
        <w:autoSpaceDN w:val="0"/>
        <w:adjustRightInd w:val="0"/>
        <w:spacing w:after="0" w:line="240" w:lineRule="auto"/>
        <w:jc w:val="both"/>
        <w:rPr>
          <w:rFonts w:cs="Arial"/>
          <w:b/>
          <w:lang w:val="en-US"/>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Failure to ensure that the User Account Management Policy has been adequately approved for implementation in the organisation may lead to the inability to enforce processes and procedures that have been outlined in the policy and may also result in the inability to hold individual accountable in the event of deviations from the policy. This may result also result in inconsistencies in the application of processes and procedures outlined in the policy, which may result in control deficiencies within the organisation. </w:t>
      </w:r>
    </w:p>
    <w:p w:rsidR="00E027BA"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E027BA"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Failure to ensure that the SAGE X3 User Administration Policy is frequently updated may result in outdated processes and procedures being applied in the user access management </w:t>
      </w:r>
      <w:r w:rsidRPr="00DC1080">
        <w:rPr>
          <w:rFonts w:cs="Arial"/>
          <w:szCs w:val="22"/>
        </w:rPr>
        <w:lastRenderedPageBreak/>
        <w:t>of SAGE. This may compromise the security of sensitive data through unauthorised access, degrading its confidentiality, integrity and availability.</w:t>
      </w:r>
    </w:p>
    <w:p w:rsidR="00E027BA"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Failure to ensure that strong passwords are configured on application systems may lead to the unauthorised access of sensitive data, compromising its confidentiality, availability and integrity.</w:t>
      </w:r>
    </w:p>
    <w:p w:rsidR="00E027BA" w:rsidRPr="00DC1080" w:rsidRDefault="00E027BA" w:rsidP="00C51C8D">
      <w:pPr>
        <w:autoSpaceDE w:val="0"/>
        <w:autoSpaceDN w:val="0"/>
        <w:adjustRightInd w:val="0"/>
        <w:spacing w:after="0" w:line="240" w:lineRule="auto"/>
        <w:ind w:left="567"/>
        <w:rPr>
          <w:rFonts w:cs="Arial"/>
          <w:b/>
          <w:color w:val="000000"/>
          <w:u w:color="000000"/>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Internal control deficiency</w:t>
      </w:r>
    </w:p>
    <w:p w:rsidR="00C51C8D" w:rsidRPr="00DC1080" w:rsidRDefault="00C51C8D" w:rsidP="00C51C8D">
      <w:pPr>
        <w:autoSpaceDE w:val="0"/>
        <w:autoSpaceDN w:val="0"/>
        <w:adjustRightInd w:val="0"/>
        <w:spacing w:after="0" w:line="240" w:lineRule="auto"/>
        <w:jc w:val="both"/>
        <w:rPr>
          <w:rFonts w:cs="Arial"/>
          <w:b/>
          <w:lang w:val="en-US"/>
        </w:rPr>
      </w:pPr>
    </w:p>
    <w:p w:rsidR="00E027BA" w:rsidRPr="00C51C8D" w:rsidRDefault="00E027BA" w:rsidP="00C51C8D">
      <w:pPr>
        <w:autoSpaceDE w:val="0"/>
        <w:autoSpaceDN w:val="0"/>
        <w:adjustRightInd w:val="0"/>
        <w:spacing w:after="0" w:line="240" w:lineRule="auto"/>
        <w:jc w:val="both"/>
        <w:rPr>
          <w:rFonts w:cs="Arial"/>
          <w:i/>
          <w:lang w:val="en-US"/>
        </w:rPr>
      </w:pPr>
      <w:r w:rsidRPr="00C51C8D">
        <w:rPr>
          <w:rFonts w:cs="Arial"/>
          <w:i/>
          <w:lang w:val="en-US"/>
        </w:rPr>
        <w:t>Financial and performance management: IT systems</w:t>
      </w:r>
    </w:p>
    <w:p w:rsidR="00C51C8D" w:rsidRDefault="00C51C8D" w:rsidP="00C51C8D">
      <w:pPr>
        <w:autoSpaceDE w:val="0"/>
        <w:autoSpaceDN w:val="0"/>
        <w:adjustRightInd w:val="0"/>
        <w:spacing w:after="0" w:line="240" w:lineRule="auto"/>
        <w:jc w:val="both"/>
        <w:rPr>
          <w:rFonts w:cs="Arial"/>
          <w:lang w:val="en-US"/>
        </w:rPr>
      </w:pPr>
    </w:p>
    <w:p w:rsidR="00E027BA" w:rsidRPr="00DC1080" w:rsidRDefault="00E027BA" w:rsidP="00C51C8D">
      <w:pPr>
        <w:autoSpaceDE w:val="0"/>
        <w:autoSpaceDN w:val="0"/>
        <w:adjustRightInd w:val="0"/>
        <w:spacing w:after="0" w:line="240" w:lineRule="auto"/>
        <w:jc w:val="both"/>
        <w:rPr>
          <w:rFonts w:cs="Arial"/>
          <w:lang w:val="en-US"/>
        </w:rPr>
      </w:pPr>
      <w:r w:rsidRPr="00DC1080">
        <w:rPr>
          <w:rFonts w:cs="Arial"/>
          <w:lang w:val="en-US"/>
        </w:rPr>
        <w:t xml:space="preserve">Lack of adherence to the User Access Management Policy in ensuring that the policy is reviewed on an annual basis and is aligned to the current IT environment. </w:t>
      </w:r>
    </w:p>
    <w:p w:rsidR="00E027BA" w:rsidRPr="00DC1080" w:rsidRDefault="00E027BA" w:rsidP="00C51C8D">
      <w:pPr>
        <w:autoSpaceDE w:val="0"/>
        <w:autoSpaceDN w:val="0"/>
        <w:adjustRightInd w:val="0"/>
        <w:spacing w:after="0" w:line="240" w:lineRule="auto"/>
        <w:rPr>
          <w:rFonts w:cs="Arial"/>
          <w:color w:val="000000"/>
          <w:u w:color="000000"/>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Recommendation</w:t>
      </w:r>
    </w:p>
    <w:p w:rsidR="00C51C8D" w:rsidRPr="00DC1080" w:rsidRDefault="00C51C8D" w:rsidP="00C51C8D">
      <w:pPr>
        <w:autoSpaceDE w:val="0"/>
        <w:autoSpaceDN w:val="0"/>
        <w:adjustRightInd w:val="0"/>
        <w:spacing w:after="0" w:line="240" w:lineRule="auto"/>
        <w:jc w:val="both"/>
        <w:rPr>
          <w:rFonts w:cs="Arial"/>
          <w:b/>
          <w:lang w:val="en-US"/>
        </w:rPr>
      </w:pPr>
    </w:p>
    <w:p w:rsidR="00E027BA" w:rsidRDefault="00E027BA" w:rsidP="00C51C8D">
      <w:pPr>
        <w:autoSpaceDE w:val="0"/>
        <w:autoSpaceDN w:val="0"/>
        <w:adjustRightInd w:val="0"/>
        <w:spacing w:after="0" w:line="240" w:lineRule="auto"/>
        <w:jc w:val="both"/>
        <w:rPr>
          <w:rFonts w:cs="Arial"/>
          <w:lang w:val="en-US"/>
        </w:rPr>
      </w:pPr>
      <w:r w:rsidRPr="00DC1080">
        <w:rPr>
          <w:rFonts w:cs="Arial"/>
          <w:lang w:val="en-US"/>
        </w:rPr>
        <w:t>ICT management should ensure that:</w:t>
      </w:r>
    </w:p>
    <w:p w:rsidR="00C51C8D" w:rsidRPr="00DC1080" w:rsidRDefault="00C51C8D" w:rsidP="00C51C8D">
      <w:pPr>
        <w:autoSpaceDE w:val="0"/>
        <w:autoSpaceDN w:val="0"/>
        <w:adjustRightInd w:val="0"/>
        <w:spacing w:after="0" w:line="240" w:lineRule="auto"/>
        <w:jc w:val="both"/>
        <w:rPr>
          <w:rFonts w:cs="Arial"/>
          <w:lang w:val="en-US"/>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User Access Management has been adequately approved and that it includes the process for the review of log on violations.</w:t>
      </w:r>
    </w:p>
    <w:p w:rsidR="00E027BA"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Strong passwords are configured on the application systems, and are driven by the prescripts of the User Access Management and SAGE X3 User Administration Policies. Furthermore, the User Access Management Policy should be updated to cater for the deficiencies reported.</w:t>
      </w:r>
    </w:p>
    <w:p w:rsidR="00E027BA" w:rsidRDefault="00E027BA"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The SAGE X3 User Administration Policy is updated to include a review cycle as well as the process for the review of log on violations. </w:t>
      </w:r>
    </w:p>
    <w:p w:rsidR="00C51C8D" w:rsidRPr="00DC1080" w:rsidRDefault="00C51C8D" w:rsidP="00C51C8D">
      <w:pPr>
        <w:pStyle w:val="12ndBullet"/>
        <w:numPr>
          <w:ilvl w:val="0"/>
          <w:numId w:val="0"/>
        </w:numPr>
        <w:tabs>
          <w:tab w:val="left" w:pos="993"/>
        </w:tabs>
        <w:spacing w:after="0"/>
        <w:jc w:val="both"/>
        <w:rPr>
          <w:rFonts w:cs="Arial"/>
          <w:szCs w:val="22"/>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Management response</w:t>
      </w:r>
    </w:p>
    <w:p w:rsidR="00C51C8D" w:rsidRPr="00DC1080" w:rsidRDefault="00C51C8D" w:rsidP="00C51C8D">
      <w:pPr>
        <w:autoSpaceDE w:val="0"/>
        <w:autoSpaceDN w:val="0"/>
        <w:adjustRightInd w:val="0"/>
        <w:spacing w:after="0" w:line="240" w:lineRule="auto"/>
        <w:jc w:val="both"/>
        <w:rPr>
          <w:rFonts w:cs="Arial"/>
          <w:b/>
          <w:lang w:val="en-US"/>
        </w:rPr>
      </w:pPr>
    </w:p>
    <w:tbl>
      <w:tblPr>
        <w:tblStyle w:val="TableGrid12"/>
        <w:tblW w:w="9072" w:type="dxa"/>
        <w:tblInd w:w="-5" w:type="dxa"/>
        <w:tblLook w:val="04A0" w:firstRow="1" w:lastRow="0" w:firstColumn="1" w:lastColumn="0" w:noHBand="0" w:noVBand="1"/>
      </w:tblPr>
      <w:tblGrid>
        <w:gridCol w:w="3573"/>
        <w:gridCol w:w="3002"/>
        <w:gridCol w:w="2497"/>
      </w:tblGrid>
      <w:tr w:rsidR="00E027BA" w:rsidRPr="00DC1080" w:rsidTr="00E027BA">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Management comment on audit findings:</w:t>
            </w:r>
          </w:p>
          <w:p w:rsidR="00E027BA" w:rsidRDefault="00E027BA" w:rsidP="00C51C8D">
            <w:pPr>
              <w:pStyle w:val="12ndBullet"/>
              <w:numPr>
                <w:ilvl w:val="0"/>
                <w:numId w:val="0"/>
              </w:numPr>
              <w:spacing w:after="0"/>
              <w:ind w:firstLine="33"/>
              <w:jc w:val="both"/>
              <w:rPr>
                <w:rFonts w:cs="Arial"/>
                <w:szCs w:val="22"/>
              </w:rPr>
            </w:pPr>
            <w:r w:rsidRPr="00DC1080">
              <w:rPr>
                <w:rFonts w:cs="Arial"/>
                <w:szCs w:val="22"/>
              </w:rPr>
              <w:t>The SAGE X3 User Management Policy is a supplement of the main ICT policy. All other items not specifically stated on this policy will be inherited from the main policy.</w:t>
            </w:r>
          </w:p>
          <w:p w:rsidR="00E027BA" w:rsidRPr="00DC1080" w:rsidRDefault="00E027BA" w:rsidP="00C51C8D">
            <w:pPr>
              <w:pStyle w:val="12ndBullet"/>
              <w:numPr>
                <w:ilvl w:val="0"/>
                <w:numId w:val="0"/>
              </w:numPr>
              <w:spacing w:after="0"/>
              <w:ind w:firstLine="33"/>
              <w:jc w:val="both"/>
              <w:rPr>
                <w:rFonts w:cs="Arial"/>
                <w:szCs w:val="22"/>
              </w:rPr>
            </w:pPr>
          </w:p>
          <w:p w:rsidR="00E027BA" w:rsidRPr="00C51C8D" w:rsidRDefault="00E027BA" w:rsidP="00C51C8D">
            <w:pPr>
              <w:pStyle w:val="12ndBullet"/>
              <w:numPr>
                <w:ilvl w:val="0"/>
                <w:numId w:val="0"/>
              </w:numPr>
              <w:spacing w:after="0"/>
              <w:ind w:left="33"/>
              <w:jc w:val="both"/>
              <w:rPr>
                <w:rFonts w:cs="Arial"/>
                <w:szCs w:val="22"/>
              </w:rPr>
            </w:pPr>
            <w:r w:rsidRPr="00DC1080">
              <w:rPr>
                <w:rFonts w:cs="Arial"/>
                <w:szCs w:val="22"/>
              </w:rPr>
              <w:t xml:space="preserve">On page 6 of the SAGE X3 policy, it is stated that users are not allowed to use any previous password therefore minimum password age is zero (0) and the password expires every 30 days. </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Management comment on internal control deficiencies:</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 xml:space="preserve">Management comment on recommendations: </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Remedial actions:</w:t>
            </w:r>
          </w:p>
        </w:tc>
      </w:tr>
      <w:tr w:rsidR="00E027BA" w:rsidRPr="00DC1080" w:rsidTr="00E027BA">
        <w:trPr>
          <w:trHeight w:val="321"/>
        </w:trPr>
        <w:tc>
          <w:tcPr>
            <w:tcW w:w="3573" w:type="dxa"/>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What actions will be taken:</w:t>
            </w:r>
          </w:p>
        </w:tc>
        <w:tc>
          <w:tcPr>
            <w:tcW w:w="3002" w:type="dxa"/>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pStyle w:val="ListParagraph"/>
              <w:spacing w:after="0"/>
              <w:ind w:left="567"/>
              <w:jc w:val="both"/>
              <w:rPr>
                <w:rFonts w:ascii="Arial" w:hAnsi="Arial" w:cs="Arial"/>
                <w:b/>
              </w:rPr>
            </w:pPr>
            <w:r w:rsidRPr="00DC1080">
              <w:rPr>
                <w:rFonts w:ascii="Arial" w:hAnsi="Arial" w:cs="Arial"/>
                <w:b/>
              </w:rPr>
              <w:t xml:space="preserve">By whom:  </w:t>
            </w:r>
          </w:p>
        </w:tc>
        <w:tc>
          <w:tcPr>
            <w:tcW w:w="2497" w:type="dxa"/>
            <w:tcBorders>
              <w:top w:val="single" w:sz="4" w:space="0" w:color="auto"/>
              <w:left w:val="single" w:sz="4" w:space="0" w:color="auto"/>
              <w:bottom w:val="single" w:sz="4" w:space="0" w:color="auto"/>
              <w:right w:val="single" w:sz="4" w:space="0" w:color="auto"/>
            </w:tcBorders>
          </w:tcPr>
          <w:p w:rsidR="00E027BA" w:rsidRPr="00DC1080" w:rsidRDefault="00E027BA" w:rsidP="00C51C8D">
            <w:pPr>
              <w:pStyle w:val="ListParagraph"/>
              <w:spacing w:after="0"/>
              <w:ind w:left="567"/>
              <w:jc w:val="both"/>
              <w:rPr>
                <w:rFonts w:ascii="Arial" w:hAnsi="Arial" w:cs="Arial"/>
                <w:b/>
              </w:rPr>
            </w:pPr>
            <w:r w:rsidRPr="00DC1080">
              <w:rPr>
                <w:rFonts w:ascii="Arial" w:hAnsi="Arial" w:cs="Arial"/>
                <w:b/>
              </w:rPr>
              <w:t xml:space="preserve">By when: </w:t>
            </w:r>
          </w:p>
        </w:tc>
      </w:tr>
    </w:tbl>
    <w:p w:rsidR="00E027BA" w:rsidRPr="00DC1080" w:rsidRDefault="00E027BA" w:rsidP="00C51C8D">
      <w:pPr>
        <w:pStyle w:val="ListParagraph"/>
        <w:numPr>
          <w:ilvl w:val="0"/>
          <w:numId w:val="0"/>
        </w:numPr>
        <w:spacing w:after="0"/>
        <w:ind w:left="567"/>
        <w:jc w:val="both"/>
        <w:rPr>
          <w:rFonts w:ascii="Arial" w:hAnsi="Arial" w:cs="Arial"/>
          <w:b/>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 xml:space="preserve">Auditor’s conclusions  </w:t>
      </w:r>
    </w:p>
    <w:p w:rsidR="00C51C8D" w:rsidRPr="00DC1080" w:rsidRDefault="00C51C8D" w:rsidP="00C51C8D">
      <w:pPr>
        <w:autoSpaceDE w:val="0"/>
        <w:autoSpaceDN w:val="0"/>
        <w:adjustRightInd w:val="0"/>
        <w:spacing w:after="0" w:line="240" w:lineRule="auto"/>
        <w:jc w:val="both"/>
        <w:rPr>
          <w:rFonts w:cs="Arial"/>
          <w:b/>
          <w:lang w:val="en-US"/>
        </w:rPr>
      </w:pPr>
    </w:p>
    <w:p w:rsidR="00E027BA" w:rsidRPr="00DC1080" w:rsidRDefault="00E027BA" w:rsidP="00C51C8D">
      <w:pPr>
        <w:autoSpaceDE w:val="0"/>
        <w:autoSpaceDN w:val="0"/>
        <w:adjustRightInd w:val="0"/>
        <w:spacing w:after="0" w:line="240" w:lineRule="auto"/>
        <w:jc w:val="both"/>
        <w:rPr>
          <w:rFonts w:cs="Arial"/>
          <w:lang w:val="en-US"/>
        </w:rPr>
      </w:pPr>
      <w:r w:rsidRPr="00DC1080">
        <w:rPr>
          <w:rFonts w:cs="Arial"/>
          <w:lang w:val="en-US"/>
        </w:rPr>
        <w:t>Management responses are noted; however, the corrective actions agreed upon by management will be followed-up in the next audit cycle.</w:t>
      </w:r>
    </w:p>
    <w:p w:rsidR="00E027BA" w:rsidRDefault="00E027BA" w:rsidP="00C51C8D">
      <w:pPr>
        <w:spacing w:after="0" w:line="240" w:lineRule="auto"/>
        <w:rPr>
          <w:rFonts w:cs="Arial"/>
          <w:b/>
          <w:lang w:val="en-US"/>
        </w:rPr>
      </w:pPr>
      <w:r>
        <w:rPr>
          <w:rFonts w:cs="Arial"/>
          <w:b/>
          <w:lang w:val="en-US"/>
        </w:rPr>
        <w:br w:type="page"/>
      </w:r>
    </w:p>
    <w:p w:rsidR="00E027BA" w:rsidRPr="00DC1080" w:rsidRDefault="00E027BA" w:rsidP="00425D1E">
      <w:pPr>
        <w:numPr>
          <w:ilvl w:val="1"/>
          <w:numId w:val="34"/>
        </w:numPr>
        <w:spacing w:after="0" w:line="240" w:lineRule="auto"/>
        <w:ind w:left="567" w:hanging="567"/>
        <w:contextualSpacing/>
        <w:jc w:val="both"/>
        <w:rPr>
          <w:rFonts w:cs="Arial"/>
          <w:b/>
        </w:rPr>
      </w:pPr>
      <w:r w:rsidRPr="00DC1080">
        <w:rPr>
          <w:rFonts w:cs="Arial"/>
          <w:b/>
        </w:rPr>
        <w:lastRenderedPageBreak/>
        <w:t>Inadequate implementation of user access controls on GIS</w:t>
      </w:r>
    </w:p>
    <w:p w:rsidR="00E027BA" w:rsidRDefault="00E027BA" w:rsidP="00C51C8D">
      <w:pPr>
        <w:tabs>
          <w:tab w:val="left" w:pos="567"/>
        </w:tabs>
        <w:spacing w:after="0" w:line="240" w:lineRule="auto"/>
        <w:ind w:left="567"/>
        <w:contextualSpacing/>
        <w:jc w:val="both"/>
        <w:rPr>
          <w:rFonts w:cs="Arial"/>
          <w:b/>
          <w:lang w:val="en-US"/>
        </w:rPr>
      </w:pPr>
    </w:p>
    <w:p w:rsidR="00E027BA" w:rsidRPr="00DC1080" w:rsidRDefault="00E027BA" w:rsidP="00C51C8D">
      <w:pPr>
        <w:autoSpaceDE w:val="0"/>
        <w:autoSpaceDN w:val="0"/>
        <w:adjustRightInd w:val="0"/>
        <w:spacing w:after="0" w:line="240" w:lineRule="auto"/>
        <w:jc w:val="both"/>
        <w:rPr>
          <w:rFonts w:cs="Arial"/>
          <w:lang w:val="en-US"/>
        </w:rPr>
      </w:pPr>
      <w:r w:rsidRPr="00DC1080">
        <w:rPr>
          <w:rFonts w:cs="Arial"/>
          <w:lang w:val="en-US"/>
        </w:rPr>
        <w:t>User access controls ensures that only valid and authorised users are allowed access to initiate and approve transactions on the system and that user access is adequately segregated when transactions are captured and approved.</w:t>
      </w:r>
    </w:p>
    <w:p w:rsidR="00E027BA" w:rsidRPr="00617CC2" w:rsidRDefault="00E027BA" w:rsidP="00C51C8D">
      <w:pPr>
        <w:tabs>
          <w:tab w:val="left" w:pos="567"/>
        </w:tabs>
        <w:spacing w:after="0" w:line="240" w:lineRule="auto"/>
        <w:contextualSpacing/>
        <w:jc w:val="both"/>
        <w:rPr>
          <w:rFonts w:cs="Arial"/>
          <w:b/>
          <w:lang w:val="en-US"/>
        </w:rPr>
      </w:pPr>
    </w:p>
    <w:p w:rsidR="00E027BA" w:rsidRDefault="00E027BA" w:rsidP="00C51C8D">
      <w:pPr>
        <w:autoSpaceDE w:val="0"/>
        <w:autoSpaceDN w:val="0"/>
        <w:adjustRightInd w:val="0"/>
        <w:spacing w:after="0" w:line="240" w:lineRule="auto"/>
        <w:rPr>
          <w:rFonts w:cs="Arial"/>
          <w:b/>
          <w:lang w:val="en-US"/>
        </w:rPr>
      </w:pPr>
      <w:r w:rsidRPr="00DC1080">
        <w:rPr>
          <w:rFonts w:cs="Arial"/>
          <w:b/>
          <w:lang w:val="en-US"/>
        </w:rPr>
        <w:t>Audit finding</w:t>
      </w:r>
    </w:p>
    <w:p w:rsidR="00C51C8D" w:rsidRDefault="00C51C8D" w:rsidP="00C51C8D">
      <w:pPr>
        <w:autoSpaceDE w:val="0"/>
        <w:autoSpaceDN w:val="0"/>
        <w:adjustRightInd w:val="0"/>
        <w:spacing w:after="0" w:line="240" w:lineRule="auto"/>
        <w:rPr>
          <w:rFonts w:cs="Arial"/>
          <w:b/>
          <w:lang w:val="en-US"/>
        </w:rPr>
      </w:pPr>
    </w:p>
    <w:p w:rsidR="00E027BA" w:rsidRPr="00DC1080" w:rsidRDefault="00E027BA" w:rsidP="00C51C8D">
      <w:pPr>
        <w:autoSpaceDE w:val="0"/>
        <w:autoSpaceDN w:val="0"/>
        <w:adjustRightInd w:val="0"/>
        <w:spacing w:after="0" w:line="240" w:lineRule="auto"/>
        <w:rPr>
          <w:rFonts w:eastAsia="Calibri" w:cs="Arial"/>
          <w:lang w:eastAsia="en-GB"/>
        </w:rPr>
      </w:pPr>
      <w:r>
        <w:rPr>
          <w:rFonts w:cs="Arial"/>
          <w:b/>
          <w:color w:val="000000"/>
          <w:u w:color="000000"/>
        </w:rPr>
        <w:t>Nature</w:t>
      </w:r>
      <w:r w:rsidRPr="00DC1080">
        <w:rPr>
          <w:rFonts w:cs="Arial"/>
          <w:b/>
          <w:color w:val="000000"/>
          <w:u w:color="000000"/>
        </w:rPr>
        <w:br/>
      </w:r>
      <w:r w:rsidRPr="00DC1080">
        <w:rPr>
          <w:rFonts w:eastAsia="Calibri" w:cs="Arial"/>
          <w:lang w:eastAsia="en-GB"/>
        </w:rPr>
        <w:t>The following deficiencies were noted with regards to the administration of user access controls on the GIS system:</w:t>
      </w: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the process to be followed for the amendment of user access on the application systems on page 6, section 7.2. However, it was noted that the user access amendment forms for amendments performed on GIS could not be obtained. Furthermore, the user profiles for the amended users could not be obtained. </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the process for password resets on page 6, section 7.3. However, a system generated list of password resets could not be obtained. </w:t>
      </w:r>
    </w:p>
    <w:p w:rsidR="00E027BA" w:rsidRDefault="00E027BA"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User Account Management Policy states on page 7, section 7.4 that "As soon as an employee leaves the department, all his/her system logons must be revoked." However, it was noted user SM Maluleke (Resigned 31 Decembe</w:t>
      </w:r>
      <w:r>
        <w:rPr>
          <w:rFonts w:cs="Arial"/>
          <w:szCs w:val="22"/>
        </w:rPr>
        <w:t>r 2019) was still active on GIS.</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User Access Management Policy states on page 8, section 7.6 that "The ISO will institute a review of all user access rights at least twice a year, which is designed to positively confirm all users." However, it was noted that the review of user access was not performed on GIS.</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User Access Management Policy states on page 8, section 7.7 that "The best practice for access management will institute a review of system administrator/controller activities at least four times a year, for any seriously suspicious behaviour or critical events must be assessed and acted on." Although it was noted that the review of user access for system administrators had been performed, the review of system administrator activities had not been performed.</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The password configurations on GIS could not be obtained to determine whether the following configurations have been adequately set:</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length;</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Maximum password age;</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complexity;</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Lockout threshold;</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history;</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age; and</w:t>
      </w:r>
    </w:p>
    <w:p w:rsidR="00E027BA" w:rsidRPr="00DC1080" w:rsidRDefault="00E027BA" w:rsidP="00C51C8D">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Account lockout duration.</w:t>
      </w:r>
    </w:p>
    <w:p w:rsidR="00E027BA" w:rsidRPr="00ED76DB" w:rsidRDefault="00E027BA" w:rsidP="00C51C8D">
      <w:pPr>
        <w:autoSpaceDE w:val="0"/>
        <w:autoSpaceDN w:val="0"/>
        <w:adjustRightInd w:val="0"/>
        <w:spacing w:after="0" w:line="240" w:lineRule="auto"/>
        <w:jc w:val="both"/>
        <w:rPr>
          <w:rFonts w:cs="Arial"/>
          <w:color w:val="000000"/>
          <w:u w:color="000000"/>
        </w:rPr>
      </w:pPr>
    </w:p>
    <w:p w:rsidR="00E027BA" w:rsidRDefault="00C51C8D" w:rsidP="00C51C8D">
      <w:pPr>
        <w:autoSpaceDE w:val="0"/>
        <w:autoSpaceDN w:val="0"/>
        <w:adjustRightInd w:val="0"/>
        <w:spacing w:after="0" w:line="240" w:lineRule="auto"/>
        <w:jc w:val="both"/>
        <w:rPr>
          <w:rFonts w:cs="Arial"/>
          <w:b/>
          <w:lang w:val="en-US"/>
        </w:rPr>
      </w:pPr>
      <w:r>
        <w:rPr>
          <w:rFonts w:cs="Arial"/>
          <w:b/>
          <w:lang w:val="en-US"/>
        </w:rPr>
        <w:t>Impact</w:t>
      </w:r>
    </w:p>
    <w:p w:rsidR="00C51C8D" w:rsidRPr="00DC1080" w:rsidRDefault="00C51C8D" w:rsidP="00C51C8D">
      <w:pPr>
        <w:autoSpaceDE w:val="0"/>
        <w:autoSpaceDN w:val="0"/>
        <w:adjustRightInd w:val="0"/>
        <w:spacing w:after="0" w:line="240" w:lineRule="auto"/>
        <w:jc w:val="both"/>
        <w:rPr>
          <w:rFonts w:cs="Arial"/>
          <w:b/>
          <w:lang w:val="en-US"/>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Failure to ensure that function amendments, user access terminations and password resets are approved prior to their creation on application systems may result in unauthorised users being granted access to the application systems and the sensitive data stored on these systems, compromising its confidentiality, integrity and availability.</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 xml:space="preserve">Failure to ensure that user access rights are regularly reviewed may lead to the inability to detect users that have inappropriate access rights, which may lead to the performance of </w:t>
      </w:r>
      <w:r w:rsidRPr="00DC1080">
        <w:rPr>
          <w:rFonts w:cs="Arial"/>
          <w:szCs w:val="22"/>
        </w:rPr>
        <w:lastRenderedPageBreak/>
        <w:t>functions that are not commensurate with those user's job functions, which may lead to unauthorised transactions compromising the integrity and availability of financial information.</w:t>
      </w:r>
    </w:p>
    <w:p w:rsidR="00C51C8D" w:rsidRDefault="00C51C8D"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Failure to ensure that system administrator activities are regularly reviewed may lead to the inability to detect fraudulent activities performed by system administrators, which may compromise the integrity of financial information.</w:t>
      </w:r>
    </w:p>
    <w:p w:rsidR="00E027BA" w:rsidRPr="00DC1080" w:rsidRDefault="00E027BA"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E027BA" w:rsidRPr="00ED76DB" w:rsidRDefault="00E027BA" w:rsidP="00C51C8D">
      <w:pPr>
        <w:autoSpaceDE w:val="0"/>
        <w:autoSpaceDN w:val="0"/>
        <w:adjustRightInd w:val="0"/>
        <w:spacing w:after="0" w:line="240" w:lineRule="auto"/>
        <w:jc w:val="both"/>
        <w:rPr>
          <w:rFonts w:cs="Arial"/>
          <w:b/>
          <w:lang w:val="en-US"/>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fldChar w:fldCharType="begin"/>
      </w:r>
      <w:r w:rsidRPr="00DC1080">
        <w:rPr>
          <w:rFonts w:cs="Arial"/>
          <w:b/>
          <w:lang w:val="en-US"/>
        </w:rPr>
        <w:instrText xml:space="preserve"> &lt;tm:format font-override="true"&gt;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&lt;xsl:value-of select="TEXTFIELD5"/&gt;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&lt;/tm:format&gt; </w:instrText>
      </w:r>
      <w:r w:rsidRPr="00DC1080">
        <w:rPr>
          <w:rFonts w:cs="Arial"/>
          <w:b/>
          <w:lang w:val="en-US"/>
        </w:rPr>
        <w:fldChar w:fldCharType="end"/>
      </w:r>
      <w:r w:rsidRPr="00DC1080">
        <w:rPr>
          <w:rFonts w:cs="Arial"/>
          <w:b/>
          <w:lang w:val="en-US"/>
        </w:rPr>
        <w:t>Internal control deficiency</w:t>
      </w:r>
    </w:p>
    <w:p w:rsidR="00C51C8D" w:rsidRPr="00DC1080" w:rsidRDefault="00C51C8D" w:rsidP="00C51C8D">
      <w:pPr>
        <w:autoSpaceDE w:val="0"/>
        <w:autoSpaceDN w:val="0"/>
        <w:adjustRightInd w:val="0"/>
        <w:spacing w:after="0" w:line="240" w:lineRule="auto"/>
        <w:jc w:val="both"/>
        <w:rPr>
          <w:rFonts w:cs="Arial"/>
          <w:b/>
          <w:lang w:val="en-US"/>
        </w:rPr>
      </w:pPr>
    </w:p>
    <w:p w:rsidR="00E027BA" w:rsidRDefault="00E027BA" w:rsidP="00C51C8D">
      <w:pPr>
        <w:autoSpaceDE w:val="0"/>
        <w:autoSpaceDN w:val="0"/>
        <w:adjustRightInd w:val="0"/>
        <w:spacing w:after="0" w:line="240" w:lineRule="auto"/>
        <w:jc w:val="both"/>
        <w:rPr>
          <w:rFonts w:cs="Arial"/>
          <w:i/>
          <w:lang w:val="en-US"/>
        </w:rPr>
      </w:pPr>
      <w:r w:rsidRPr="00C51C8D">
        <w:rPr>
          <w:rFonts w:cs="Arial"/>
          <w:i/>
          <w:lang w:val="en-US"/>
        </w:rPr>
        <w:t>Financial and performance management: IT systems</w:t>
      </w:r>
    </w:p>
    <w:p w:rsidR="00C51C8D" w:rsidRPr="00C51C8D" w:rsidRDefault="00C51C8D" w:rsidP="00C51C8D">
      <w:pPr>
        <w:autoSpaceDE w:val="0"/>
        <w:autoSpaceDN w:val="0"/>
        <w:adjustRightInd w:val="0"/>
        <w:spacing w:after="0" w:line="240" w:lineRule="auto"/>
        <w:jc w:val="both"/>
        <w:rPr>
          <w:rFonts w:cs="Arial"/>
          <w:i/>
          <w:lang w:val="en-US"/>
        </w:rPr>
      </w:pPr>
    </w:p>
    <w:p w:rsidR="00E027BA" w:rsidRPr="00DC1080" w:rsidRDefault="00E027BA" w:rsidP="00C51C8D">
      <w:pPr>
        <w:autoSpaceDE w:val="0"/>
        <w:autoSpaceDN w:val="0"/>
        <w:adjustRightInd w:val="0"/>
        <w:spacing w:after="0" w:line="240" w:lineRule="auto"/>
        <w:jc w:val="both"/>
        <w:rPr>
          <w:rFonts w:eastAsia="Calibri" w:cs="Arial"/>
          <w:b/>
          <w:lang w:eastAsia="en-GB"/>
        </w:rPr>
      </w:pPr>
      <w:r w:rsidRPr="00DC1080">
        <w:rPr>
          <w:rFonts w:cs="Arial"/>
          <w:lang w:val="en-US"/>
        </w:rPr>
        <w:t>GIS and its related controls was initially implemented by business prior to being handed over to IT, which has resulted in the inability to tighten controls on the system.</w:t>
      </w:r>
    </w:p>
    <w:p w:rsidR="00E027BA" w:rsidRPr="00ED76DB" w:rsidRDefault="00E027BA" w:rsidP="00C51C8D">
      <w:pPr>
        <w:autoSpaceDE w:val="0"/>
        <w:autoSpaceDN w:val="0"/>
        <w:adjustRightInd w:val="0"/>
        <w:spacing w:after="0" w:line="240" w:lineRule="auto"/>
        <w:jc w:val="both"/>
        <w:rPr>
          <w:rFonts w:cs="Arial"/>
          <w:color w:val="000000"/>
          <w:u w:color="000000"/>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Recommendation</w:t>
      </w:r>
    </w:p>
    <w:p w:rsidR="00C51C8D" w:rsidRPr="00DC1080" w:rsidRDefault="00C51C8D" w:rsidP="00C51C8D">
      <w:pPr>
        <w:autoSpaceDE w:val="0"/>
        <w:autoSpaceDN w:val="0"/>
        <w:adjustRightInd w:val="0"/>
        <w:spacing w:after="0" w:line="240" w:lineRule="auto"/>
        <w:jc w:val="both"/>
        <w:rPr>
          <w:rFonts w:cs="Arial"/>
          <w:b/>
          <w:lang w:val="en-US"/>
        </w:rPr>
      </w:pPr>
    </w:p>
    <w:p w:rsidR="00E027BA" w:rsidRDefault="00E027BA" w:rsidP="00C51C8D">
      <w:pPr>
        <w:autoSpaceDE w:val="0"/>
        <w:autoSpaceDN w:val="0"/>
        <w:adjustRightInd w:val="0"/>
        <w:spacing w:after="0" w:line="240" w:lineRule="auto"/>
        <w:jc w:val="both"/>
        <w:rPr>
          <w:rFonts w:cs="Arial"/>
          <w:lang w:val="en-US"/>
        </w:rPr>
      </w:pPr>
      <w:r w:rsidRPr="00DC1080">
        <w:rPr>
          <w:rFonts w:cs="Arial"/>
          <w:lang w:val="en-US"/>
        </w:rPr>
        <w:t xml:space="preserve">ICT management should ensure that: </w:t>
      </w:r>
    </w:p>
    <w:p w:rsidR="00C51C8D" w:rsidRPr="00DC1080" w:rsidRDefault="00C51C8D" w:rsidP="00C51C8D">
      <w:pPr>
        <w:autoSpaceDE w:val="0"/>
        <w:autoSpaceDN w:val="0"/>
        <w:adjustRightInd w:val="0"/>
        <w:spacing w:after="0" w:line="240" w:lineRule="auto"/>
        <w:jc w:val="both"/>
        <w:rPr>
          <w:rFonts w:cs="Arial"/>
          <w:lang w:val="en-US"/>
        </w:rPr>
      </w:pPr>
    </w:p>
    <w:p w:rsidR="00E027BA" w:rsidRDefault="00C51C8D" w:rsidP="00C51C8D">
      <w:pPr>
        <w:pStyle w:val="12ndBullet"/>
        <w:numPr>
          <w:ilvl w:val="0"/>
          <w:numId w:val="0"/>
        </w:numPr>
        <w:tabs>
          <w:tab w:val="left" w:pos="993"/>
        </w:tabs>
        <w:spacing w:after="0"/>
        <w:jc w:val="both"/>
        <w:rPr>
          <w:rFonts w:cs="Arial"/>
          <w:szCs w:val="22"/>
        </w:rPr>
      </w:pPr>
      <w:r>
        <w:rPr>
          <w:rFonts w:cs="Arial"/>
          <w:szCs w:val="22"/>
        </w:rPr>
        <w:t>A</w:t>
      </w:r>
      <w:r w:rsidR="00E027BA" w:rsidRPr="00DC1080">
        <w:rPr>
          <w:rFonts w:cs="Arial"/>
          <w:szCs w:val="22"/>
        </w:rPr>
        <w:t>pplication systems log amendments to user access, and that all user access amendments are approved and adequately documented prior to implementation.</w:t>
      </w:r>
    </w:p>
    <w:p w:rsidR="00C51C8D" w:rsidRPr="00DC1080" w:rsidRDefault="00C51C8D" w:rsidP="00C51C8D">
      <w:pPr>
        <w:pStyle w:val="12ndBullet"/>
        <w:numPr>
          <w:ilvl w:val="0"/>
          <w:numId w:val="0"/>
        </w:numPr>
        <w:tabs>
          <w:tab w:val="left" w:pos="993"/>
        </w:tabs>
        <w:spacing w:after="0"/>
        <w:jc w:val="both"/>
        <w:rPr>
          <w:rFonts w:cs="Arial"/>
          <w:szCs w:val="22"/>
        </w:rPr>
      </w:pPr>
    </w:p>
    <w:p w:rsidR="00E027BA" w:rsidRDefault="00E027BA" w:rsidP="00C51C8D">
      <w:pPr>
        <w:pStyle w:val="12ndBullet"/>
        <w:numPr>
          <w:ilvl w:val="0"/>
          <w:numId w:val="0"/>
        </w:numPr>
        <w:tabs>
          <w:tab w:val="left" w:pos="993"/>
        </w:tabs>
        <w:spacing w:after="0"/>
        <w:jc w:val="both"/>
        <w:rPr>
          <w:rFonts w:cs="Arial"/>
          <w:szCs w:val="22"/>
        </w:rPr>
      </w:pPr>
      <w:r w:rsidRPr="00DC1080">
        <w:rPr>
          <w:rFonts w:cs="Arial"/>
          <w:szCs w:val="22"/>
        </w:rPr>
        <w:t>IT management, in collaboration with HR, should ensure that terminated user's access is timeously revoked from application systems once those terminated users have left the employment of the organisation. </w:t>
      </w:r>
    </w:p>
    <w:p w:rsidR="00C51C8D" w:rsidRPr="00DC1080" w:rsidRDefault="00C51C8D" w:rsidP="00C51C8D">
      <w:pPr>
        <w:pStyle w:val="12ndBullet"/>
        <w:numPr>
          <w:ilvl w:val="0"/>
          <w:numId w:val="0"/>
        </w:numPr>
        <w:tabs>
          <w:tab w:val="left" w:pos="993"/>
        </w:tabs>
        <w:spacing w:after="0"/>
        <w:jc w:val="both"/>
        <w:rPr>
          <w:rFonts w:cs="Arial"/>
          <w:szCs w:val="22"/>
        </w:rPr>
      </w:pPr>
    </w:p>
    <w:p w:rsidR="00E027BA" w:rsidRDefault="00C51C8D" w:rsidP="00C51C8D">
      <w:pPr>
        <w:pStyle w:val="12ndBullet"/>
        <w:numPr>
          <w:ilvl w:val="0"/>
          <w:numId w:val="0"/>
        </w:numPr>
        <w:tabs>
          <w:tab w:val="left" w:pos="993"/>
        </w:tabs>
        <w:spacing w:after="0"/>
        <w:jc w:val="both"/>
        <w:rPr>
          <w:rFonts w:cs="Arial"/>
          <w:szCs w:val="22"/>
        </w:rPr>
      </w:pPr>
      <w:r>
        <w:rPr>
          <w:rFonts w:cs="Arial"/>
          <w:szCs w:val="22"/>
        </w:rPr>
        <w:t>A</w:t>
      </w:r>
      <w:r w:rsidR="00E027BA" w:rsidRPr="00DC1080">
        <w:rPr>
          <w:rFonts w:cs="Arial"/>
          <w:szCs w:val="22"/>
        </w:rPr>
        <w:t xml:space="preserve">pplication system logs password resets, password reset requests, system administrator activities and user access rights on the application systems are reviewed and adequately documented. </w:t>
      </w:r>
    </w:p>
    <w:p w:rsidR="00C51C8D" w:rsidRPr="00DC1080" w:rsidRDefault="00C51C8D" w:rsidP="00C51C8D">
      <w:pPr>
        <w:pStyle w:val="12ndBullet"/>
        <w:numPr>
          <w:ilvl w:val="0"/>
          <w:numId w:val="0"/>
        </w:numPr>
        <w:tabs>
          <w:tab w:val="left" w:pos="993"/>
        </w:tabs>
        <w:spacing w:after="0"/>
        <w:jc w:val="both"/>
        <w:rPr>
          <w:rFonts w:cs="Arial"/>
          <w:szCs w:val="22"/>
        </w:rPr>
      </w:pPr>
    </w:p>
    <w:p w:rsidR="00E027BA" w:rsidRPr="00DC1080" w:rsidRDefault="00E027BA" w:rsidP="00C51C8D">
      <w:pPr>
        <w:pStyle w:val="12ndBullet"/>
        <w:numPr>
          <w:ilvl w:val="0"/>
          <w:numId w:val="0"/>
        </w:numPr>
        <w:tabs>
          <w:tab w:val="left" w:pos="993"/>
        </w:tabs>
        <w:spacing w:after="0"/>
        <w:jc w:val="both"/>
        <w:rPr>
          <w:rFonts w:cs="Arial"/>
          <w:szCs w:val="22"/>
        </w:rPr>
      </w:pPr>
      <w:r w:rsidRPr="00DC1080">
        <w:rPr>
          <w:rFonts w:cs="Arial"/>
          <w:szCs w:val="22"/>
        </w:rPr>
        <w:t>IT management should ensure that strong passwords are configured on the application systems, and are driven by the prescripts of the User Access Management Policy. Furthermore, the User Access Management Policy should be updated to cater for the deficiencies reported.</w:t>
      </w:r>
    </w:p>
    <w:p w:rsidR="00E027BA" w:rsidRPr="00ED76DB" w:rsidRDefault="00E027BA" w:rsidP="00C51C8D">
      <w:pPr>
        <w:pStyle w:val="ListParagraph"/>
        <w:numPr>
          <w:ilvl w:val="0"/>
          <w:numId w:val="0"/>
        </w:numPr>
        <w:spacing w:after="0"/>
        <w:jc w:val="both"/>
        <w:rPr>
          <w:rFonts w:cs="Arial"/>
          <w:color w:val="000000"/>
          <w:u w:color="000000"/>
        </w:rPr>
      </w:pPr>
    </w:p>
    <w:p w:rsidR="00E027BA" w:rsidRDefault="00E027BA" w:rsidP="00C51C8D">
      <w:pPr>
        <w:autoSpaceDE w:val="0"/>
        <w:autoSpaceDN w:val="0"/>
        <w:adjustRightInd w:val="0"/>
        <w:spacing w:after="0" w:line="240" w:lineRule="auto"/>
        <w:jc w:val="both"/>
        <w:rPr>
          <w:rFonts w:cs="Arial"/>
          <w:b/>
          <w:lang w:val="en-US"/>
        </w:rPr>
      </w:pPr>
      <w:r w:rsidRPr="00DC1080">
        <w:rPr>
          <w:rFonts w:cs="Arial"/>
          <w:b/>
          <w:lang w:val="en-US"/>
        </w:rPr>
        <w:t>Management response</w:t>
      </w:r>
    </w:p>
    <w:p w:rsidR="00C51C8D" w:rsidRPr="00DC1080" w:rsidRDefault="00C51C8D" w:rsidP="00C51C8D">
      <w:pPr>
        <w:autoSpaceDE w:val="0"/>
        <w:autoSpaceDN w:val="0"/>
        <w:adjustRightInd w:val="0"/>
        <w:spacing w:after="0" w:line="240" w:lineRule="auto"/>
        <w:jc w:val="both"/>
        <w:rPr>
          <w:rFonts w:cs="Arial"/>
          <w:b/>
          <w:lang w:val="en-US"/>
        </w:rPr>
      </w:pPr>
    </w:p>
    <w:tbl>
      <w:tblPr>
        <w:tblStyle w:val="TableGrid12"/>
        <w:tblW w:w="9072" w:type="dxa"/>
        <w:tblInd w:w="-5" w:type="dxa"/>
        <w:tblLook w:val="04A0" w:firstRow="1" w:lastRow="0" w:firstColumn="1" w:lastColumn="0" w:noHBand="0" w:noVBand="1"/>
      </w:tblPr>
      <w:tblGrid>
        <w:gridCol w:w="3573"/>
        <w:gridCol w:w="3002"/>
        <w:gridCol w:w="2497"/>
      </w:tblGrid>
      <w:tr w:rsidR="00E027BA" w:rsidRPr="00DC1080" w:rsidTr="00E027BA">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 xml:space="preserve">Management comment on audit findings: </w:t>
            </w:r>
            <w:r w:rsidRPr="00DC1080">
              <w:rPr>
                <w:rFonts w:cs="Arial"/>
                <w:sz w:val="22"/>
                <w:szCs w:val="22"/>
              </w:rPr>
              <w:t>Management agrees</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Management comment on internal control deficiencies:</w:t>
            </w:r>
          </w:p>
          <w:p w:rsidR="00E027BA" w:rsidRPr="00DC1080" w:rsidRDefault="00E027BA" w:rsidP="00C51C8D">
            <w:pPr>
              <w:spacing w:after="0"/>
              <w:jc w:val="both"/>
              <w:rPr>
                <w:rFonts w:cs="Arial"/>
                <w:b/>
                <w:sz w:val="22"/>
                <w:szCs w:val="22"/>
              </w:rPr>
            </w:pPr>
          </w:p>
          <w:p w:rsidR="00E027BA" w:rsidRPr="00DC1080" w:rsidRDefault="00E027BA" w:rsidP="00C51C8D">
            <w:pPr>
              <w:pStyle w:val="12ndBullet"/>
              <w:numPr>
                <w:ilvl w:val="0"/>
                <w:numId w:val="0"/>
              </w:numPr>
              <w:tabs>
                <w:tab w:val="left" w:pos="0"/>
              </w:tabs>
              <w:spacing w:after="0"/>
              <w:ind w:left="33"/>
              <w:jc w:val="both"/>
              <w:rPr>
                <w:rFonts w:cs="Arial"/>
                <w:szCs w:val="22"/>
              </w:rPr>
            </w:pPr>
            <w:r w:rsidRPr="00DC1080">
              <w:rPr>
                <w:rFonts w:cs="Arial"/>
                <w:szCs w:val="22"/>
              </w:rPr>
              <w:t>GIS is a system that was initiated and implemented by business and was only handed over to ICT once the implementation was completed hence ICT user management procedures were not implemented as part of the solution. Currently amendments requests are received from RIERS through emails or phone. Going forward ICT will standardize the process whereby users will submit a user amendment form.</w:t>
            </w:r>
          </w:p>
          <w:p w:rsidR="00C51C8D" w:rsidRDefault="00C51C8D" w:rsidP="00C51C8D">
            <w:pPr>
              <w:pStyle w:val="12ndBullet"/>
              <w:numPr>
                <w:ilvl w:val="0"/>
                <w:numId w:val="0"/>
              </w:numPr>
              <w:tabs>
                <w:tab w:val="left" w:pos="0"/>
              </w:tabs>
              <w:spacing w:after="0"/>
              <w:ind w:left="33"/>
              <w:jc w:val="both"/>
              <w:rPr>
                <w:rFonts w:cs="Arial"/>
                <w:szCs w:val="22"/>
              </w:rPr>
            </w:pPr>
          </w:p>
          <w:p w:rsidR="00E027BA" w:rsidRPr="00DC1080" w:rsidRDefault="00E027BA" w:rsidP="00C51C8D">
            <w:pPr>
              <w:pStyle w:val="12ndBullet"/>
              <w:numPr>
                <w:ilvl w:val="0"/>
                <w:numId w:val="0"/>
              </w:numPr>
              <w:tabs>
                <w:tab w:val="left" w:pos="0"/>
              </w:tabs>
              <w:spacing w:after="0"/>
              <w:ind w:left="33"/>
              <w:jc w:val="both"/>
              <w:rPr>
                <w:rFonts w:cs="Arial"/>
                <w:szCs w:val="22"/>
              </w:rPr>
            </w:pPr>
            <w:r w:rsidRPr="00DC1080">
              <w:rPr>
                <w:rFonts w:cs="Arial"/>
                <w:szCs w:val="22"/>
              </w:rPr>
              <w:lastRenderedPageBreak/>
              <w:t xml:space="preserve">The GIS system does not log the password reset requests. This will be corrected as part of enhancement or development of a new system. </w:t>
            </w:r>
          </w:p>
          <w:p w:rsidR="00C51C8D" w:rsidRDefault="00E027BA" w:rsidP="00C51C8D">
            <w:pPr>
              <w:pStyle w:val="12ndBullet"/>
              <w:numPr>
                <w:ilvl w:val="0"/>
                <w:numId w:val="0"/>
              </w:numPr>
              <w:tabs>
                <w:tab w:val="left" w:pos="0"/>
              </w:tabs>
              <w:spacing w:after="0"/>
              <w:ind w:left="33"/>
              <w:jc w:val="both"/>
              <w:rPr>
                <w:rFonts w:cs="Arial"/>
                <w:szCs w:val="22"/>
              </w:rPr>
            </w:pPr>
            <w:r w:rsidRPr="00DC1080">
              <w:rPr>
                <w:rFonts w:cs="Arial"/>
                <w:szCs w:val="22"/>
              </w:rPr>
              <w:t xml:space="preserve">ICT relies on line function to inform us when users leave the department so the user’s account can be revoked on the system. In this case no information was received by ICT regarding Mr. Maluleke. </w:t>
            </w:r>
          </w:p>
          <w:p w:rsidR="00C51C8D" w:rsidRDefault="00C51C8D" w:rsidP="00C51C8D">
            <w:pPr>
              <w:pStyle w:val="12ndBullet"/>
              <w:numPr>
                <w:ilvl w:val="0"/>
                <w:numId w:val="0"/>
              </w:numPr>
              <w:tabs>
                <w:tab w:val="left" w:pos="0"/>
              </w:tabs>
              <w:spacing w:after="0"/>
              <w:ind w:left="33"/>
              <w:jc w:val="both"/>
              <w:rPr>
                <w:rFonts w:cs="Arial"/>
                <w:szCs w:val="22"/>
              </w:rPr>
            </w:pPr>
          </w:p>
          <w:p w:rsidR="00E027BA" w:rsidRPr="00DC1080" w:rsidRDefault="00E027BA" w:rsidP="00C51C8D">
            <w:pPr>
              <w:pStyle w:val="12ndBullet"/>
              <w:numPr>
                <w:ilvl w:val="0"/>
                <w:numId w:val="0"/>
              </w:numPr>
              <w:tabs>
                <w:tab w:val="left" w:pos="0"/>
              </w:tabs>
              <w:spacing w:after="0"/>
              <w:ind w:left="33"/>
              <w:jc w:val="both"/>
              <w:rPr>
                <w:rFonts w:cs="Arial"/>
                <w:szCs w:val="22"/>
              </w:rPr>
            </w:pPr>
            <w:r w:rsidRPr="00DC1080">
              <w:rPr>
                <w:rFonts w:cs="Arial"/>
                <w:szCs w:val="22"/>
              </w:rPr>
              <w:t>Going forward ICT will issue reminders to line function of their responsibility to constantly review and inform ICT when officials leave the department or leave the unit</w:t>
            </w:r>
          </w:p>
          <w:p w:rsidR="00E027BA" w:rsidRPr="00DC1080" w:rsidRDefault="00E027BA" w:rsidP="00C51C8D">
            <w:pPr>
              <w:pStyle w:val="12ndBullet"/>
              <w:numPr>
                <w:ilvl w:val="0"/>
                <w:numId w:val="0"/>
              </w:numPr>
              <w:tabs>
                <w:tab w:val="left" w:pos="993"/>
              </w:tabs>
              <w:spacing w:after="0"/>
              <w:ind w:left="33"/>
              <w:jc w:val="both"/>
              <w:rPr>
                <w:rFonts w:cs="Arial"/>
                <w:szCs w:val="22"/>
              </w:rPr>
            </w:pPr>
            <w:r w:rsidRPr="00DC1080">
              <w:rPr>
                <w:rFonts w:cs="Arial"/>
                <w:szCs w:val="22"/>
              </w:rPr>
              <w:t>The GIS system does not currently have the ability to log administrator activities. This will be corrected as part of enhancement or development of a new system.</w:t>
            </w:r>
          </w:p>
          <w:p w:rsidR="00C51C8D" w:rsidRDefault="00C51C8D" w:rsidP="00C51C8D">
            <w:pPr>
              <w:spacing w:after="0"/>
              <w:jc w:val="both"/>
              <w:rPr>
                <w:rFonts w:eastAsiaTheme="minorHAnsi" w:cs="Arial"/>
                <w:color w:val="000000" w:themeColor="text1"/>
                <w:sz w:val="22"/>
                <w:szCs w:val="22"/>
                <w:u w:color="000000"/>
              </w:rPr>
            </w:pPr>
          </w:p>
          <w:p w:rsidR="00E027BA" w:rsidRPr="00DC1080" w:rsidRDefault="00E027BA" w:rsidP="00C51C8D">
            <w:pPr>
              <w:spacing w:after="0"/>
              <w:jc w:val="both"/>
              <w:rPr>
                <w:rFonts w:cs="Arial"/>
                <w:b/>
                <w:sz w:val="22"/>
                <w:szCs w:val="22"/>
              </w:rPr>
            </w:pPr>
            <w:r w:rsidRPr="00DC1080">
              <w:rPr>
                <w:rFonts w:eastAsiaTheme="minorHAnsi" w:cs="Arial"/>
                <w:color w:val="000000" w:themeColor="text1"/>
                <w:sz w:val="22"/>
                <w:szCs w:val="22"/>
                <w:u w:color="000000"/>
              </w:rPr>
              <w:t xml:space="preserve">The password configuration is not line with the departmental policy. This will be corrected as part of enhancement or development of a new system. </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lastRenderedPageBreak/>
              <w:t xml:space="preserve">Management comment on recommendations: </w:t>
            </w:r>
            <w:r w:rsidRPr="00DC1080">
              <w:rPr>
                <w:rFonts w:cs="Arial"/>
                <w:sz w:val="22"/>
                <w:szCs w:val="22"/>
              </w:rPr>
              <w:t>Management agrees</w:t>
            </w:r>
          </w:p>
        </w:tc>
      </w:tr>
      <w:tr w:rsidR="00E027BA" w:rsidRPr="00DC1080" w:rsidTr="00E027B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Remedial actions:</w:t>
            </w:r>
          </w:p>
        </w:tc>
      </w:tr>
      <w:tr w:rsidR="00E027BA" w:rsidRPr="00DC1080" w:rsidTr="00E027BA">
        <w:trPr>
          <w:trHeight w:val="321"/>
        </w:trPr>
        <w:tc>
          <w:tcPr>
            <w:tcW w:w="3573" w:type="dxa"/>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spacing w:after="0"/>
              <w:jc w:val="both"/>
              <w:rPr>
                <w:rFonts w:cs="Arial"/>
                <w:b/>
                <w:sz w:val="22"/>
                <w:szCs w:val="22"/>
              </w:rPr>
            </w:pPr>
            <w:r w:rsidRPr="00DC1080">
              <w:rPr>
                <w:rFonts w:cs="Arial"/>
                <w:b/>
                <w:sz w:val="22"/>
                <w:szCs w:val="22"/>
              </w:rPr>
              <w:t>What actions will be taken:</w:t>
            </w:r>
          </w:p>
        </w:tc>
        <w:tc>
          <w:tcPr>
            <w:tcW w:w="3002" w:type="dxa"/>
            <w:tcBorders>
              <w:top w:val="single" w:sz="4" w:space="0" w:color="auto"/>
              <w:left w:val="single" w:sz="4" w:space="0" w:color="auto"/>
              <w:bottom w:val="single" w:sz="4" w:space="0" w:color="auto"/>
              <w:right w:val="single" w:sz="4" w:space="0" w:color="auto"/>
            </w:tcBorders>
            <w:hideMark/>
          </w:tcPr>
          <w:p w:rsidR="00E027BA" w:rsidRPr="00DC1080" w:rsidRDefault="00E027BA" w:rsidP="00C51C8D">
            <w:pPr>
              <w:pStyle w:val="ListParagraph"/>
              <w:numPr>
                <w:ilvl w:val="0"/>
                <w:numId w:val="0"/>
              </w:numPr>
              <w:spacing w:after="0"/>
              <w:ind w:left="567"/>
              <w:jc w:val="both"/>
              <w:rPr>
                <w:rFonts w:ascii="Arial" w:hAnsi="Arial" w:cs="Arial"/>
                <w:b/>
              </w:rPr>
            </w:pPr>
            <w:r w:rsidRPr="00DC1080">
              <w:rPr>
                <w:rFonts w:ascii="Arial" w:hAnsi="Arial" w:cs="Arial"/>
                <w:b/>
              </w:rPr>
              <w:t xml:space="preserve">By whom:  </w:t>
            </w:r>
          </w:p>
        </w:tc>
        <w:tc>
          <w:tcPr>
            <w:tcW w:w="2497" w:type="dxa"/>
            <w:tcBorders>
              <w:top w:val="single" w:sz="4" w:space="0" w:color="auto"/>
              <w:left w:val="single" w:sz="4" w:space="0" w:color="auto"/>
              <w:bottom w:val="single" w:sz="4" w:space="0" w:color="auto"/>
              <w:right w:val="single" w:sz="4" w:space="0" w:color="auto"/>
            </w:tcBorders>
          </w:tcPr>
          <w:p w:rsidR="00E027BA" w:rsidRPr="00DC1080" w:rsidRDefault="00E027BA" w:rsidP="00C51C8D">
            <w:pPr>
              <w:pStyle w:val="ListParagraph"/>
              <w:numPr>
                <w:ilvl w:val="0"/>
                <w:numId w:val="0"/>
              </w:numPr>
              <w:spacing w:after="0"/>
              <w:ind w:left="567"/>
              <w:jc w:val="both"/>
              <w:rPr>
                <w:rFonts w:ascii="Arial" w:hAnsi="Arial" w:cs="Arial"/>
                <w:b/>
              </w:rPr>
            </w:pPr>
            <w:r w:rsidRPr="00DC1080">
              <w:rPr>
                <w:rFonts w:ascii="Arial" w:hAnsi="Arial" w:cs="Arial"/>
                <w:b/>
              </w:rPr>
              <w:t xml:space="preserve">By when: </w:t>
            </w:r>
          </w:p>
        </w:tc>
      </w:tr>
      <w:tr w:rsidR="00E027BA" w:rsidRPr="00DC1080" w:rsidTr="00E027BA">
        <w:trPr>
          <w:trHeight w:val="321"/>
        </w:trPr>
        <w:tc>
          <w:tcPr>
            <w:tcW w:w="3573" w:type="dxa"/>
          </w:tcPr>
          <w:p w:rsidR="00E027BA" w:rsidRPr="00DC1080" w:rsidRDefault="00E027BA" w:rsidP="00C51C8D">
            <w:pPr>
              <w:spacing w:after="0"/>
              <w:jc w:val="both"/>
              <w:rPr>
                <w:rFonts w:cs="Arial"/>
                <w:b/>
                <w:sz w:val="22"/>
                <w:szCs w:val="22"/>
              </w:rPr>
            </w:pPr>
            <w:r w:rsidRPr="00DC1080">
              <w:rPr>
                <w:rFonts w:cs="Arial"/>
                <w:sz w:val="22"/>
                <w:szCs w:val="22"/>
              </w:rPr>
              <w:t>Application systems log amendments to user access, and that all user access amendments are approved and adequately documented prior to implementation.</w:t>
            </w:r>
          </w:p>
        </w:tc>
        <w:tc>
          <w:tcPr>
            <w:tcW w:w="3002"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Khathu Nekhumbe</w:t>
            </w:r>
          </w:p>
        </w:tc>
        <w:tc>
          <w:tcPr>
            <w:tcW w:w="2497" w:type="dxa"/>
          </w:tcPr>
          <w:p w:rsidR="00E027BA" w:rsidRPr="00DC1080" w:rsidRDefault="00E027BA" w:rsidP="00C51C8D">
            <w:pPr>
              <w:pStyle w:val="ListParagraph"/>
              <w:numPr>
                <w:ilvl w:val="0"/>
                <w:numId w:val="0"/>
              </w:numPr>
              <w:spacing w:after="0"/>
              <w:ind w:left="567"/>
              <w:rPr>
                <w:rFonts w:ascii="Arial" w:hAnsi="Arial" w:cs="Arial"/>
              </w:rPr>
            </w:pPr>
            <w:r w:rsidRPr="00DC1080">
              <w:rPr>
                <w:rFonts w:ascii="Arial" w:hAnsi="Arial" w:cs="Arial"/>
              </w:rPr>
              <w:t>01 August 2020</w:t>
            </w:r>
          </w:p>
        </w:tc>
      </w:tr>
      <w:tr w:rsidR="00E027BA" w:rsidRPr="00DC1080" w:rsidTr="00E027BA">
        <w:trPr>
          <w:trHeight w:val="321"/>
        </w:trPr>
        <w:tc>
          <w:tcPr>
            <w:tcW w:w="3573" w:type="dxa"/>
          </w:tcPr>
          <w:p w:rsidR="00E027BA" w:rsidRPr="00DC1080" w:rsidRDefault="00E027BA" w:rsidP="00C51C8D">
            <w:pPr>
              <w:spacing w:after="0"/>
              <w:jc w:val="both"/>
              <w:rPr>
                <w:rFonts w:cs="Arial"/>
                <w:b/>
                <w:sz w:val="22"/>
                <w:szCs w:val="22"/>
              </w:rPr>
            </w:pPr>
            <w:r w:rsidRPr="00DC1080">
              <w:rPr>
                <w:rFonts w:cs="Arial"/>
                <w:sz w:val="22"/>
                <w:szCs w:val="22"/>
              </w:rPr>
              <w:t>Management to issue periodic communications to line managers on the following: User Access Review and Official resignations.</w:t>
            </w:r>
          </w:p>
        </w:tc>
        <w:tc>
          <w:tcPr>
            <w:tcW w:w="3002"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Khathu Nekhumbe</w:t>
            </w:r>
          </w:p>
        </w:tc>
        <w:tc>
          <w:tcPr>
            <w:tcW w:w="2497" w:type="dxa"/>
          </w:tcPr>
          <w:p w:rsidR="00E027BA" w:rsidRPr="00DC1080" w:rsidRDefault="00E027BA" w:rsidP="00C51C8D">
            <w:pPr>
              <w:pStyle w:val="ListParagraph"/>
              <w:numPr>
                <w:ilvl w:val="0"/>
                <w:numId w:val="0"/>
              </w:numPr>
              <w:spacing w:after="0"/>
              <w:ind w:left="567"/>
              <w:rPr>
                <w:rFonts w:ascii="Arial" w:hAnsi="Arial" w:cs="Arial"/>
              </w:rPr>
            </w:pPr>
            <w:r w:rsidRPr="00DC1080">
              <w:rPr>
                <w:rFonts w:ascii="Arial" w:hAnsi="Arial" w:cs="Arial"/>
              </w:rPr>
              <w:t>01September 2020</w:t>
            </w:r>
          </w:p>
        </w:tc>
      </w:tr>
      <w:tr w:rsidR="00E027BA" w:rsidRPr="00DC1080" w:rsidTr="00E027BA">
        <w:trPr>
          <w:trHeight w:val="321"/>
        </w:trPr>
        <w:tc>
          <w:tcPr>
            <w:tcW w:w="3573" w:type="dxa"/>
          </w:tcPr>
          <w:p w:rsidR="00E027BA" w:rsidRPr="00DC1080" w:rsidRDefault="00E027BA" w:rsidP="00C51C8D">
            <w:pPr>
              <w:autoSpaceDE w:val="0"/>
              <w:autoSpaceDN w:val="0"/>
              <w:adjustRightInd w:val="0"/>
              <w:spacing w:after="0"/>
              <w:jc w:val="both"/>
              <w:rPr>
                <w:rFonts w:eastAsiaTheme="minorHAnsi" w:cs="Arial"/>
                <w:color w:val="000000"/>
                <w:sz w:val="22"/>
                <w:szCs w:val="22"/>
                <w:u w:color="000000"/>
              </w:rPr>
            </w:pPr>
            <w:r w:rsidRPr="00DC1080">
              <w:rPr>
                <w:rFonts w:eastAsiaTheme="minorHAnsi" w:cs="Arial"/>
                <w:color w:val="000000"/>
                <w:sz w:val="22"/>
                <w:szCs w:val="22"/>
                <w:u w:color="000000"/>
              </w:rPr>
              <w:t xml:space="preserve">Application system logs password resets, password reset requests, system administrator activities and user access rights on the application systems are reviewed and adequately documented. </w:t>
            </w:r>
          </w:p>
        </w:tc>
        <w:tc>
          <w:tcPr>
            <w:tcW w:w="3002"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Khathu Nekhumbe</w:t>
            </w:r>
          </w:p>
        </w:tc>
        <w:tc>
          <w:tcPr>
            <w:tcW w:w="2497"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01 April 2021</w:t>
            </w:r>
          </w:p>
        </w:tc>
      </w:tr>
      <w:tr w:rsidR="00E027BA" w:rsidRPr="00DC1080" w:rsidTr="00E027BA">
        <w:trPr>
          <w:trHeight w:val="321"/>
        </w:trPr>
        <w:tc>
          <w:tcPr>
            <w:tcW w:w="3573" w:type="dxa"/>
          </w:tcPr>
          <w:p w:rsidR="00E027BA" w:rsidRPr="00DC1080" w:rsidRDefault="00E027BA" w:rsidP="00C51C8D">
            <w:pPr>
              <w:autoSpaceDE w:val="0"/>
              <w:autoSpaceDN w:val="0"/>
              <w:adjustRightInd w:val="0"/>
              <w:spacing w:after="0"/>
              <w:jc w:val="both"/>
              <w:rPr>
                <w:rFonts w:eastAsiaTheme="minorHAnsi" w:cs="Arial"/>
                <w:color w:val="000000"/>
                <w:sz w:val="22"/>
                <w:szCs w:val="22"/>
                <w:u w:color="000000"/>
              </w:rPr>
            </w:pPr>
            <w:r w:rsidRPr="00DC1080">
              <w:rPr>
                <w:rFonts w:eastAsiaTheme="minorHAnsi" w:cs="Arial"/>
                <w:color w:val="000000"/>
                <w:sz w:val="22"/>
                <w:szCs w:val="22"/>
                <w:u w:color="000000"/>
              </w:rPr>
              <w:t>IT management to ensure that strong passwords are configured on the application systems, and are driven by the prescripts of the User Access Management Policy. Furthermore, the User Access Management Policy should be updated to cater for the deficiencies reported.</w:t>
            </w:r>
          </w:p>
          <w:p w:rsidR="00E027BA" w:rsidRPr="00DC1080" w:rsidRDefault="00E027BA" w:rsidP="00C51C8D">
            <w:pPr>
              <w:spacing w:after="0"/>
              <w:jc w:val="both"/>
              <w:rPr>
                <w:rFonts w:eastAsiaTheme="minorHAnsi" w:cs="Arial"/>
                <w:color w:val="000000"/>
                <w:sz w:val="22"/>
                <w:szCs w:val="22"/>
                <w:u w:color="000000"/>
              </w:rPr>
            </w:pPr>
          </w:p>
        </w:tc>
        <w:tc>
          <w:tcPr>
            <w:tcW w:w="3002"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Khathu Nekhumbe</w:t>
            </w:r>
          </w:p>
        </w:tc>
        <w:tc>
          <w:tcPr>
            <w:tcW w:w="2497" w:type="dxa"/>
          </w:tcPr>
          <w:p w:rsidR="00E027BA" w:rsidRPr="00DC1080" w:rsidRDefault="00E027BA" w:rsidP="00C51C8D">
            <w:pPr>
              <w:pStyle w:val="ListParagraph"/>
              <w:numPr>
                <w:ilvl w:val="0"/>
                <w:numId w:val="0"/>
              </w:numPr>
              <w:spacing w:after="0"/>
              <w:ind w:left="567"/>
              <w:jc w:val="both"/>
              <w:rPr>
                <w:rFonts w:ascii="Arial" w:hAnsi="Arial" w:cs="Arial"/>
              </w:rPr>
            </w:pPr>
            <w:r w:rsidRPr="00DC1080">
              <w:rPr>
                <w:rFonts w:ascii="Arial" w:hAnsi="Arial" w:cs="Arial"/>
              </w:rPr>
              <w:t>01 April 2021</w:t>
            </w:r>
          </w:p>
        </w:tc>
      </w:tr>
    </w:tbl>
    <w:p w:rsidR="00E027BA" w:rsidRPr="00ED76DB" w:rsidRDefault="00E027BA" w:rsidP="00C51C8D">
      <w:pPr>
        <w:pStyle w:val="ListParagraph"/>
        <w:numPr>
          <w:ilvl w:val="0"/>
          <w:numId w:val="0"/>
        </w:numPr>
        <w:spacing w:after="0"/>
        <w:ind w:left="567"/>
        <w:jc w:val="both"/>
        <w:rPr>
          <w:rFonts w:cs="Arial"/>
          <w:b/>
        </w:rPr>
      </w:pPr>
    </w:p>
    <w:p w:rsidR="00E027BA" w:rsidRPr="00DC1080" w:rsidRDefault="00E027BA" w:rsidP="00C51C8D">
      <w:pPr>
        <w:autoSpaceDE w:val="0"/>
        <w:autoSpaceDN w:val="0"/>
        <w:adjustRightInd w:val="0"/>
        <w:spacing w:after="0" w:line="240" w:lineRule="auto"/>
        <w:jc w:val="both"/>
        <w:rPr>
          <w:rFonts w:cs="Arial"/>
          <w:b/>
          <w:lang w:val="en-US"/>
        </w:rPr>
      </w:pPr>
      <w:r w:rsidRPr="00DC1080">
        <w:rPr>
          <w:rFonts w:cs="Arial"/>
          <w:b/>
          <w:lang w:val="en-US"/>
        </w:rPr>
        <w:t xml:space="preserve">Auditor’s conclusions  </w:t>
      </w:r>
    </w:p>
    <w:p w:rsidR="00C51C8D" w:rsidRDefault="00C51C8D" w:rsidP="00C51C8D">
      <w:pPr>
        <w:autoSpaceDE w:val="0"/>
        <w:autoSpaceDN w:val="0"/>
        <w:adjustRightInd w:val="0"/>
        <w:spacing w:after="0" w:line="240" w:lineRule="auto"/>
        <w:jc w:val="both"/>
        <w:rPr>
          <w:rFonts w:cs="Arial"/>
          <w:lang w:val="en-US"/>
        </w:rPr>
      </w:pPr>
    </w:p>
    <w:p w:rsidR="00E027BA" w:rsidRPr="00DC1080" w:rsidRDefault="00E027BA" w:rsidP="00C51C8D">
      <w:pPr>
        <w:autoSpaceDE w:val="0"/>
        <w:autoSpaceDN w:val="0"/>
        <w:adjustRightInd w:val="0"/>
        <w:spacing w:after="0" w:line="240" w:lineRule="auto"/>
        <w:jc w:val="both"/>
        <w:rPr>
          <w:rFonts w:cs="Arial"/>
          <w:lang w:val="en-US"/>
        </w:rPr>
      </w:pPr>
      <w:r w:rsidRPr="00DC1080">
        <w:rPr>
          <w:rFonts w:cs="Arial"/>
          <w:lang w:val="en-US"/>
        </w:rPr>
        <w:t>Management responses are noted; however, the corrective actions agreed upon by management will be followed-up in the next audit cycle.</w:t>
      </w:r>
    </w:p>
    <w:p w:rsidR="00E027BA" w:rsidRDefault="00E027BA" w:rsidP="00E027BA">
      <w:pPr>
        <w:tabs>
          <w:tab w:val="left" w:pos="851"/>
        </w:tabs>
        <w:ind w:left="567"/>
        <w:contextualSpacing/>
        <w:jc w:val="both"/>
        <w:rPr>
          <w:rFonts w:cs="Arial"/>
          <w:b/>
          <w:lang w:val="en-US"/>
        </w:rPr>
      </w:pPr>
    </w:p>
    <w:p w:rsidR="00E26AB4" w:rsidRDefault="00E26AB4">
      <w:pPr>
        <w:spacing w:after="200"/>
        <w:rPr>
          <w:rFonts w:cs="Arial"/>
          <w:b/>
          <w:lang w:val="en-US"/>
        </w:rPr>
      </w:pPr>
      <w:r>
        <w:rPr>
          <w:rFonts w:cs="Arial"/>
          <w:b/>
          <w:lang w:val="en-US"/>
        </w:rPr>
        <w:br w:type="page"/>
      </w:r>
    </w:p>
    <w:p w:rsidR="00A60E21" w:rsidRPr="00DC1080" w:rsidRDefault="00A60E21" w:rsidP="00425D1E">
      <w:pPr>
        <w:numPr>
          <w:ilvl w:val="1"/>
          <w:numId w:val="34"/>
        </w:numPr>
        <w:spacing w:after="0" w:line="240" w:lineRule="auto"/>
        <w:ind w:left="567" w:hanging="567"/>
        <w:contextualSpacing/>
        <w:jc w:val="both"/>
        <w:rPr>
          <w:rFonts w:cs="Arial"/>
          <w:b/>
        </w:rPr>
      </w:pPr>
      <w:r w:rsidRPr="00DC1080">
        <w:rPr>
          <w:rFonts w:cs="Arial"/>
          <w:b/>
        </w:rPr>
        <w:lastRenderedPageBreak/>
        <w:t>Inadequate implementation of user access management controls on SAGE</w:t>
      </w:r>
    </w:p>
    <w:p w:rsidR="00A60E21" w:rsidRPr="00617CC2" w:rsidRDefault="00A60E21" w:rsidP="00E26AB4">
      <w:pPr>
        <w:tabs>
          <w:tab w:val="left" w:pos="567"/>
        </w:tabs>
        <w:spacing w:after="0" w:line="240" w:lineRule="auto"/>
        <w:ind w:left="567"/>
        <w:contextualSpacing/>
        <w:jc w:val="both"/>
        <w:rPr>
          <w:rFonts w:cs="Arial"/>
          <w:b/>
          <w:lang w:val="en-US"/>
        </w:rPr>
      </w:pPr>
    </w:p>
    <w:p w:rsidR="00E26AB4" w:rsidRDefault="00A60E21" w:rsidP="00E26AB4">
      <w:pPr>
        <w:autoSpaceDE w:val="0"/>
        <w:autoSpaceDN w:val="0"/>
        <w:adjustRightInd w:val="0"/>
        <w:spacing w:after="0" w:line="240" w:lineRule="auto"/>
        <w:rPr>
          <w:rFonts w:cs="Arial"/>
          <w:b/>
          <w:lang w:val="en-US"/>
        </w:rPr>
      </w:pPr>
      <w:r w:rsidRPr="00DC1080">
        <w:rPr>
          <w:rFonts w:cs="Arial"/>
          <w:b/>
          <w:lang w:val="en-US"/>
        </w:rPr>
        <w:t>Audit finding</w:t>
      </w:r>
    </w:p>
    <w:p w:rsidR="00E26AB4" w:rsidRDefault="00E26AB4" w:rsidP="00E26AB4">
      <w:pPr>
        <w:autoSpaceDE w:val="0"/>
        <w:autoSpaceDN w:val="0"/>
        <w:adjustRightInd w:val="0"/>
        <w:spacing w:after="0" w:line="240" w:lineRule="auto"/>
        <w:ind w:left="567"/>
        <w:rPr>
          <w:rFonts w:cs="Arial"/>
          <w:b/>
          <w:lang w:val="en-US"/>
        </w:rPr>
      </w:pPr>
    </w:p>
    <w:p w:rsidR="00E26AB4" w:rsidRDefault="00E26AB4" w:rsidP="00E26AB4">
      <w:pPr>
        <w:autoSpaceDE w:val="0"/>
        <w:autoSpaceDN w:val="0"/>
        <w:adjustRightInd w:val="0"/>
        <w:spacing w:after="0" w:line="240" w:lineRule="auto"/>
        <w:ind w:left="567"/>
        <w:rPr>
          <w:rFonts w:cs="Arial"/>
          <w:b/>
          <w:lang w:val="en-US"/>
        </w:rPr>
      </w:pPr>
    </w:p>
    <w:p w:rsidR="00A60E21" w:rsidRPr="00DC1080" w:rsidRDefault="00E26AB4" w:rsidP="00E26AB4">
      <w:pPr>
        <w:autoSpaceDE w:val="0"/>
        <w:autoSpaceDN w:val="0"/>
        <w:adjustRightInd w:val="0"/>
        <w:spacing w:after="0" w:line="240" w:lineRule="auto"/>
        <w:rPr>
          <w:rFonts w:cs="Arial"/>
          <w:lang w:val="en-US"/>
        </w:rPr>
      </w:pPr>
      <w:r>
        <w:rPr>
          <w:rFonts w:cs="Arial"/>
          <w:b/>
          <w:lang w:val="en-US"/>
        </w:rPr>
        <w:t>Nature</w:t>
      </w:r>
      <w:r w:rsidR="00A60E21" w:rsidRPr="00DC1080">
        <w:rPr>
          <w:rFonts w:cs="Arial"/>
          <w:b/>
          <w:lang w:val="en-US"/>
        </w:rPr>
        <w:br/>
      </w:r>
      <w:r w:rsidR="00A60E21" w:rsidRPr="00DC1080">
        <w:rPr>
          <w:rFonts w:cs="Arial"/>
          <w:lang w:val="en-US"/>
        </w:rPr>
        <w:t>The following deficiencies were noted with regards to the administration of user access controls on the SAGE system:</w:t>
      </w:r>
    </w:p>
    <w:p w:rsidR="00A60E21" w:rsidRPr="00DC1080" w:rsidRDefault="00A60E21" w:rsidP="00E26AB4">
      <w:pPr>
        <w:autoSpaceDE w:val="0"/>
        <w:autoSpaceDN w:val="0"/>
        <w:adjustRightInd w:val="0"/>
        <w:spacing w:after="0" w:line="240" w:lineRule="auto"/>
        <w:ind w:left="567"/>
        <w:jc w:val="both"/>
        <w:rPr>
          <w:rFonts w:cs="Arial"/>
          <w:lang w:val="en-US"/>
        </w:rPr>
      </w:pPr>
    </w:p>
    <w:p w:rsidR="00A60E21" w:rsidRDefault="00A60E21" w:rsidP="00E26AB4">
      <w:pPr>
        <w:pStyle w:val="12ndBullet"/>
        <w:numPr>
          <w:ilvl w:val="0"/>
          <w:numId w:val="0"/>
        </w:numPr>
        <w:tabs>
          <w:tab w:val="left" w:pos="993"/>
        </w:tabs>
        <w:spacing w:after="0"/>
        <w:jc w:val="both"/>
        <w:rPr>
          <w:rFonts w:cs="Arial"/>
          <w:szCs w:val="22"/>
        </w:rPr>
      </w:pPr>
      <w:r w:rsidRPr="00DC1080">
        <w:rPr>
          <w:rFonts w:cs="Arial"/>
          <w:szCs w:val="22"/>
        </w:rPr>
        <w:t>The user access amendment form for Pheletso Sedibe had not been signed off by the system administrator. Furthermore, the profile of the user, indicating the user access amendments could not be obtained.</w:t>
      </w:r>
    </w:p>
    <w:p w:rsidR="00A60E21" w:rsidRPr="00DC1080" w:rsidRDefault="00A60E21" w:rsidP="00E26AB4">
      <w:pPr>
        <w:pStyle w:val="12ndBullet"/>
        <w:numPr>
          <w:ilvl w:val="0"/>
          <w:numId w:val="0"/>
        </w:numPr>
        <w:tabs>
          <w:tab w:val="left" w:pos="993"/>
        </w:tabs>
        <w:spacing w:after="0"/>
        <w:jc w:val="both"/>
        <w:rPr>
          <w:rFonts w:cs="Arial"/>
          <w:szCs w:val="22"/>
        </w:rPr>
      </w:pPr>
    </w:p>
    <w:p w:rsidR="00E26AB4" w:rsidRDefault="00A60E21" w:rsidP="00E26AB4">
      <w:pPr>
        <w:pStyle w:val="12ndBullet"/>
        <w:numPr>
          <w:ilvl w:val="0"/>
          <w:numId w:val="0"/>
        </w:numPr>
        <w:tabs>
          <w:tab w:val="left" w:pos="993"/>
        </w:tabs>
        <w:spacing w:after="0"/>
        <w:jc w:val="both"/>
        <w:rPr>
          <w:rFonts w:cs="Arial"/>
          <w:szCs w:val="22"/>
        </w:rPr>
      </w:pPr>
      <w:r w:rsidRPr="00DC1080">
        <w:rPr>
          <w:rFonts w:cs="Arial"/>
          <w:szCs w:val="22"/>
        </w:rPr>
        <w:t xml:space="preserve">The SAGE X3 User Administration Policy states on page 5, section 3.5 that "In the case of resetting password requests, the users must submit the SAGE X3 form to the system controller." </w:t>
      </w:r>
    </w:p>
    <w:p w:rsidR="00E26AB4" w:rsidRDefault="00E26AB4" w:rsidP="00E26AB4">
      <w:pPr>
        <w:pStyle w:val="12ndBullet"/>
        <w:numPr>
          <w:ilvl w:val="0"/>
          <w:numId w:val="0"/>
        </w:numPr>
        <w:tabs>
          <w:tab w:val="left" w:pos="993"/>
        </w:tabs>
        <w:spacing w:after="0"/>
        <w:jc w:val="both"/>
        <w:rPr>
          <w:rFonts w:cs="Arial"/>
          <w:szCs w:val="22"/>
        </w:rPr>
      </w:pPr>
    </w:p>
    <w:p w:rsidR="00A60E21" w:rsidRDefault="00A60E21" w:rsidP="00E26AB4">
      <w:pPr>
        <w:pStyle w:val="12ndBullet"/>
        <w:numPr>
          <w:ilvl w:val="0"/>
          <w:numId w:val="0"/>
        </w:numPr>
        <w:tabs>
          <w:tab w:val="left" w:pos="993"/>
        </w:tabs>
        <w:spacing w:after="0"/>
        <w:jc w:val="both"/>
        <w:rPr>
          <w:rFonts w:cs="Arial"/>
          <w:szCs w:val="22"/>
        </w:rPr>
      </w:pPr>
      <w:r w:rsidRPr="00DC1080">
        <w:rPr>
          <w:rFonts w:cs="Arial"/>
          <w:szCs w:val="22"/>
        </w:rPr>
        <w:t>However, it was noted that the password reset forms for the following users could not be obtained:</w:t>
      </w:r>
    </w:p>
    <w:p w:rsidR="00E26AB4" w:rsidRPr="00DC1080" w:rsidRDefault="00E26AB4" w:rsidP="00E26AB4">
      <w:pPr>
        <w:pStyle w:val="12ndBullet"/>
        <w:numPr>
          <w:ilvl w:val="0"/>
          <w:numId w:val="0"/>
        </w:numPr>
        <w:tabs>
          <w:tab w:val="left" w:pos="993"/>
        </w:tabs>
        <w:spacing w:after="0"/>
        <w:jc w:val="both"/>
        <w:rPr>
          <w:rFonts w:cs="Arial"/>
          <w:szCs w:val="22"/>
        </w:rPr>
      </w:pPr>
    </w:p>
    <w:tbl>
      <w:tblPr>
        <w:tblW w:w="10065" w:type="dxa"/>
        <w:tblInd w:w="-5" w:type="dxa"/>
        <w:tblLook w:val="04A0" w:firstRow="1" w:lastRow="0" w:firstColumn="1" w:lastColumn="0" w:noHBand="0" w:noVBand="1"/>
      </w:tblPr>
      <w:tblGrid>
        <w:gridCol w:w="2261"/>
        <w:gridCol w:w="2030"/>
        <w:gridCol w:w="1502"/>
        <w:gridCol w:w="1369"/>
        <w:gridCol w:w="1316"/>
        <w:gridCol w:w="1587"/>
      </w:tblGrid>
      <w:tr w:rsidR="00A60E21" w:rsidRPr="00DC1080" w:rsidTr="00E26AB4">
        <w:trPr>
          <w:trHeight w:val="288"/>
        </w:trPr>
        <w:tc>
          <w:tcPr>
            <w:tcW w:w="2261" w:type="dxa"/>
            <w:tcBorders>
              <w:top w:val="single" w:sz="4" w:space="0" w:color="auto"/>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Reset by</w:t>
            </w:r>
          </w:p>
        </w:tc>
        <w:tc>
          <w:tcPr>
            <w:tcW w:w="2030" w:type="dxa"/>
            <w:tcBorders>
              <w:top w:val="single" w:sz="4" w:space="0" w:color="auto"/>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Admin user code</w:t>
            </w:r>
          </w:p>
        </w:tc>
        <w:tc>
          <w:tcPr>
            <w:tcW w:w="1502" w:type="dxa"/>
            <w:tcBorders>
              <w:top w:val="single" w:sz="4" w:space="0" w:color="auto"/>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Date reset</w:t>
            </w:r>
          </w:p>
        </w:tc>
        <w:tc>
          <w:tcPr>
            <w:tcW w:w="1369" w:type="dxa"/>
            <w:tcBorders>
              <w:top w:val="single" w:sz="4" w:space="0" w:color="auto"/>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Time reset</w:t>
            </w:r>
          </w:p>
        </w:tc>
        <w:tc>
          <w:tcPr>
            <w:tcW w:w="1316" w:type="dxa"/>
            <w:tcBorders>
              <w:top w:val="single" w:sz="4" w:space="0" w:color="auto"/>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User code</w:t>
            </w:r>
          </w:p>
        </w:tc>
        <w:tc>
          <w:tcPr>
            <w:tcW w:w="1587" w:type="dxa"/>
            <w:tcBorders>
              <w:top w:val="single" w:sz="4" w:space="0" w:color="auto"/>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b/>
                <w:bCs/>
                <w:color w:val="000000"/>
                <w:lang w:eastAsia="en-ZA"/>
              </w:rPr>
            </w:pPr>
            <w:r w:rsidRPr="00DC1080">
              <w:rPr>
                <w:rFonts w:cs="Arial"/>
                <w:b/>
                <w:bCs/>
                <w:color w:val="000000"/>
                <w:lang w:eastAsia="en-ZA"/>
              </w:rPr>
              <w:t xml:space="preserve">Request </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Thato Magolo</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HO163</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2020/01/17  11:22:28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11:22</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H106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Thato Magolo</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HO163</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2019/10/07  03:05:44 PM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15:05</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MMB22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Thato Magolo</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HO163</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2019/11/27  12:32:34 PM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12:32</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KMB20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Asok Gudibandi</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SYS9</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2019/09/20  10:39:02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10:39</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HO185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Asok Gudibandi</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SYS9</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2019/04/30  07:58:09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07:58</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PLK25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Thathane Prudence</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SYS19</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2020/02/13  02:29:09 PM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14:29</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UMT59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Thathane Prudence</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SYS19</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2020/02/03  11:33:50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11:33</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HO189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Mamabolo Kgaogelo Oarabile</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Sys18</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2020/01/24  09:54:46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09:54</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CPT34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Makgate Dineo</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SYS17</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2020/02/05  11:25:57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11:25</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UMT52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Josbeth Mogomotsi</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SYS 3</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2019/05/07  03:02:49 PM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15:02</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UMT36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r w:rsidR="00A60E21" w:rsidRPr="00DC1080" w:rsidTr="00E26AB4">
        <w:trPr>
          <w:trHeight w:val="288"/>
        </w:trPr>
        <w:tc>
          <w:tcPr>
            <w:tcW w:w="2261" w:type="dxa"/>
            <w:tcBorders>
              <w:top w:val="nil"/>
              <w:left w:val="single" w:sz="4" w:space="0" w:color="auto"/>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Byrch Miemmie</w:t>
            </w:r>
          </w:p>
        </w:tc>
        <w:tc>
          <w:tcPr>
            <w:tcW w:w="2030"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BM</w:t>
            </w:r>
          </w:p>
        </w:tc>
        <w:tc>
          <w:tcPr>
            <w:tcW w:w="1502"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2019/06/10  11:32:09 AM</w:t>
            </w:r>
          </w:p>
        </w:tc>
        <w:tc>
          <w:tcPr>
            <w:tcW w:w="1369"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11:32</w:t>
            </w:r>
          </w:p>
        </w:tc>
        <w:tc>
          <w:tcPr>
            <w:tcW w:w="1316"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 xml:space="preserve">H086 </w:t>
            </w:r>
          </w:p>
        </w:tc>
        <w:tc>
          <w:tcPr>
            <w:tcW w:w="1587" w:type="dxa"/>
            <w:tcBorders>
              <w:top w:val="nil"/>
              <w:left w:val="nil"/>
              <w:bottom w:val="single" w:sz="4" w:space="0" w:color="auto"/>
              <w:right w:val="single" w:sz="4" w:space="0" w:color="auto"/>
            </w:tcBorders>
            <w:shd w:val="clear" w:color="auto" w:fill="auto"/>
            <w:noWrap/>
            <w:hideMark/>
          </w:tcPr>
          <w:p w:rsidR="00A60E21" w:rsidRPr="00DC1080" w:rsidRDefault="00A60E21" w:rsidP="00E26AB4">
            <w:pPr>
              <w:spacing w:after="0" w:line="240" w:lineRule="auto"/>
              <w:rPr>
                <w:rFonts w:cs="Arial"/>
                <w:color w:val="000000"/>
                <w:lang w:eastAsia="en-ZA"/>
              </w:rPr>
            </w:pPr>
            <w:r w:rsidRPr="00DC1080">
              <w:rPr>
                <w:rFonts w:cs="Arial"/>
                <w:color w:val="000000"/>
                <w:lang w:eastAsia="en-ZA"/>
              </w:rPr>
              <w:t>New password</w:t>
            </w:r>
          </w:p>
        </w:tc>
      </w:tr>
    </w:tbl>
    <w:p w:rsidR="00A60E21" w:rsidRDefault="00A60E21" w:rsidP="00E26AB4">
      <w:pPr>
        <w:autoSpaceDE w:val="0"/>
        <w:autoSpaceDN w:val="0"/>
        <w:adjustRightInd w:val="0"/>
        <w:spacing w:after="0" w:line="240" w:lineRule="auto"/>
        <w:rPr>
          <w:rFonts w:cs="Arial"/>
          <w:color w:val="000000"/>
          <w:u w:color="000000"/>
        </w:rPr>
      </w:pPr>
    </w:p>
    <w:p w:rsidR="00E26AB4" w:rsidRDefault="00A60E21" w:rsidP="00E26AB4">
      <w:pPr>
        <w:spacing w:after="0"/>
        <w:contextualSpacing/>
        <w:rPr>
          <w:rFonts w:cs="Arial"/>
        </w:rPr>
      </w:pPr>
      <w:r w:rsidRPr="00E26AB4">
        <w:rPr>
          <w:rFonts w:cs="Arial"/>
        </w:rPr>
        <w:t xml:space="preserve">The SAGE X3 User Administration Policy states on page 5, section 5.5 that "If a user resigns or is transferred to another section, the user should submit the SAGE X3 form to the System Controller to de-activate the User ID on SAGE X3 with immediate effect." </w:t>
      </w:r>
    </w:p>
    <w:p w:rsidR="00A60E21" w:rsidRDefault="00A60E21" w:rsidP="00E26AB4">
      <w:pPr>
        <w:spacing w:after="0"/>
        <w:contextualSpacing/>
        <w:rPr>
          <w:rFonts w:cs="Arial"/>
        </w:rPr>
      </w:pPr>
      <w:r w:rsidRPr="00E26AB4">
        <w:rPr>
          <w:rFonts w:cs="Arial"/>
        </w:rPr>
        <w:t>However, it was noted that there were 5 terminated users that were still active on SAGE X3, moreover, it was further noted that 2 of the 5 terminated users had accessed the system after their termination date.</w:t>
      </w:r>
    </w:p>
    <w:p w:rsidR="00E26AB4" w:rsidRPr="00E26AB4" w:rsidRDefault="00E26AB4" w:rsidP="00E26AB4">
      <w:pPr>
        <w:spacing w:after="0"/>
        <w:contextualSpacing/>
        <w:rPr>
          <w:rFonts w:cs="Arial"/>
        </w:rPr>
      </w:pPr>
    </w:p>
    <w:tbl>
      <w:tblPr>
        <w:tblW w:w="10490" w:type="dxa"/>
        <w:tblInd w:w="-8" w:type="dxa"/>
        <w:tblLayout w:type="fixed"/>
        <w:tblCellMar>
          <w:left w:w="0" w:type="dxa"/>
          <w:right w:w="0" w:type="dxa"/>
        </w:tblCellMar>
        <w:tblLook w:val="04A0" w:firstRow="1" w:lastRow="0" w:firstColumn="1" w:lastColumn="0" w:noHBand="0" w:noVBand="1"/>
      </w:tblPr>
      <w:tblGrid>
        <w:gridCol w:w="2694"/>
        <w:gridCol w:w="1276"/>
        <w:gridCol w:w="2409"/>
        <w:gridCol w:w="1843"/>
        <w:gridCol w:w="2268"/>
      </w:tblGrid>
      <w:tr w:rsidR="00A60E21" w:rsidRPr="00DC1080" w:rsidTr="00256EAA">
        <w:trPr>
          <w:trHeight w:val="290"/>
          <w:tblHeader/>
        </w:trPr>
        <w:tc>
          <w:tcPr>
            <w:tcW w:w="2694" w:type="dxa"/>
            <w:tcBorders>
              <w:top w:val="single" w:sz="6" w:space="0" w:color="003333"/>
              <w:left w:val="single" w:sz="6" w:space="0" w:color="003333"/>
              <w:bottom w:val="single" w:sz="6" w:space="0" w:color="003333"/>
              <w:right w:val="single" w:sz="6" w:space="0" w:color="003333"/>
            </w:tcBorders>
            <w:shd w:val="clear" w:color="auto" w:fill="96969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color w:val="000000"/>
                <w:highlight w:val="darkGray"/>
                <w:u w:color="000000"/>
              </w:rPr>
              <w:lastRenderedPageBreak/>
              <w:t>Name &amp; Surname</w:t>
            </w:r>
          </w:p>
        </w:tc>
        <w:tc>
          <w:tcPr>
            <w:tcW w:w="1276" w:type="dxa"/>
            <w:tcBorders>
              <w:top w:val="single" w:sz="6" w:space="0" w:color="003333"/>
              <w:left w:val="single" w:sz="6" w:space="0" w:color="003333"/>
              <w:bottom w:val="single" w:sz="6" w:space="0" w:color="003333"/>
              <w:right w:val="single" w:sz="6" w:space="0" w:color="003333"/>
            </w:tcBorders>
            <w:shd w:val="clear" w:color="auto" w:fill="96969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color w:val="000000"/>
                <w:highlight w:val="darkGray"/>
                <w:u w:color="000000"/>
              </w:rPr>
              <w:t>User Code</w:t>
            </w:r>
          </w:p>
        </w:tc>
        <w:tc>
          <w:tcPr>
            <w:tcW w:w="2409" w:type="dxa"/>
            <w:tcBorders>
              <w:top w:val="single" w:sz="6" w:space="0" w:color="003333"/>
              <w:left w:val="single" w:sz="6" w:space="0" w:color="003333"/>
              <w:bottom w:val="single" w:sz="6" w:space="0" w:color="003333"/>
              <w:right w:val="single" w:sz="6" w:space="0" w:color="003333"/>
            </w:tcBorders>
            <w:shd w:val="clear" w:color="auto" w:fill="96969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color w:val="000000"/>
                <w:highlight w:val="darkGray"/>
                <w:u w:color="000000"/>
              </w:rPr>
              <w:t>Login / Persal Number</w:t>
            </w:r>
          </w:p>
        </w:tc>
        <w:tc>
          <w:tcPr>
            <w:tcW w:w="1843" w:type="dxa"/>
            <w:tcBorders>
              <w:top w:val="single" w:sz="6" w:space="0" w:color="003333"/>
              <w:left w:val="single" w:sz="6" w:space="0" w:color="003333"/>
              <w:bottom w:val="single" w:sz="6" w:space="0" w:color="003333"/>
              <w:right w:val="single" w:sz="6" w:space="0" w:color="003333"/>
            </w:tcBorders>
            <w:shd w:val="clear" w:color="auto" w:fill="96969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color w:val="000000"/>
                <w:highlight w:val="darkGray"/>
                <w:u w:color="000000"/>
              </w:rPr>
              <w:t>Last Login Date</w:t>
            </w:r>
          </w:p>
        </w:tc>
        <w:tc>
          <w:tcPr>
            <w:tcW w:w="2268" w:type="dxa"/>
            <w:tcBorders>
              <w:top w:val="single" w:sz="6" w:space="0" w:color="003333"/>
              <w:left w:val="single" w:sz="6" w:space="0" w:color="003333"/>
              <w:bottom w:val="single" w:sz="6" w:space="0" w:color="003333"/>
              <w:right w:val="single" w:sz="6" w:space="0" w:color="003333"/>
            </w:tcBorders>
            <w:shd w:val="clear" w:color="auto" w:fill="96969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color w:val="000000"/>
                <w:highlight w:val="darkGray"/>
                <w:u w:val="single" w:color="000000"/>
              </w:rPr>
              <w:t>RESIGNATION_DATE</w:t>
            </w:r>
          </w:p>
        </w:tc>
      </w:tr>
      <w:tr w:rsidR="00A60E21" w:rsidRPr="00DC1080" w:rsidTr="00256EAA">
        <w:tblPrEx>
          <w:tblLook w:val="0000" w:firstRow="0" w:lastRow="0" w:firstColumn="0" w:lastColumn="0" w:noHBand="0" w:noVBand="0"/>
        </w:tblPrEx>
        <w:trPr>
          <w:trHeight w:val="290"/>
        </w:trPr>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Van Jaarsveld Wynand</w:t>
            </w:r>
          </w:p>
        </w:tc>
        <w:tc>
          <w:tcPr>
            <w:tcW w:w="127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H088</w:t>
            </w:r>
          </w:p>
        </w:tc>
        <w:tc>
          <w:tcPr>
            <w:tcW w:w="240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27568938</w:t>
            </w:r>
          </w:p>
        </w:tc>
        <w:tc>
          <w:tcPr>
            <w:tcW w:w="184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2019/06/28</w:t>
            </w:r>
          </w:p>
        </w:tc>
        <w:tc>
          <w:tcPr>
            <w:tcW w:w="226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20191122</w:t>
            </w:r>
          </w:p>
        </w:tc>
      </w:tr>
      <w:tr w:rsidR="00A60E21" w:rsidRPr="00DC1080" w:rsidTr="00256EAA">
        <w:tblPrEx>
          <w:tblLook w:val="0000" w:firstRow="0" w:lastRow="0" w:firstColumn="0" w:lastColumn="0" w:noHBand="0" w:noVBand="0"/>
        </w:tblPrEx>
        <w:trPr>
          <w:trHeight w:val="290"/>
        </w:trPr>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Mpyana Mahlodi</w:t>
            </w:r>
          </w:p>
        </w:tc>
        <w:tc>
          <w:tcPr>
            <w:tcW w:w="127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JHB52</w:t>
            </w:r>
          </w:p>
        </w:tc>
        <w:tc>
          <w:tcPr>
            <w:tcW w:w="240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28818733</w:t>
            </w:r>
          </w:p>
        </w:tc>
        <w:tc>
          <w:tcPr>
            <w:tcW w:w="184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2019/10/23</w:t>
            </w:r>
          </w:p>
        </w:tc>
        <w:tc>
          <w:tcPr>
            <w:tcW w:w="226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00000000</w:t>
            </w:r>
          </w:p>
        </w:tc>
      </w:tr>
      <w:tr w:rsidR="00A60E21" w:rsidRPr="00DC1080" w:rsidTr="00256EAA">
        <w:tblPrEx>
          <w:tblLook w:val="0000" w:firstRow="0" w:lastRow="0" w:firstColumn="0" w:lastColumn="0" w:noHBand="0" w:noVBand="0"/>
        </w:tblPrEx>
        <w:trPr>
          <w:trHeight w:val="290"/>
        </w:trPr>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Mpungose Lindani Samakhuba</w:t>
            </w:r>
          </w:p>
        </w:tc>
        <w:tc>
          <w:tcPr>
            <w:tcW w:w="127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JHB53</w:t>
            </w:r>
          </w:p>
        </w:tc>
        <w:tc>
          <w:tcPr>
            <w:tcW w:w="240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28851773</w:t>
            </w:r>
          </w:p>
        </w:tc>
        <w:tc>
          <w:tcPr>
            <w:tcW w:w="184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2020/03/13</w:t>
            </w:r>
          </w:p>
        </w:tc>
        <w:tc>
          <w:tcPr>
            <w:tcW w:w="226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20190731</w:t>
            </w:r>
          </w:p>
        </w:tc>
      </w:tr>
      <w:tr w:rsidR="00A60E21" w:rsidRPr="00DC1080" w:rsidTr="00256EAA">
        <w:tblPrEx>
          <w:tblLook w:val="0000" w:firstRow="0" w:lastRow="0" w:firstColumn="0" w:lastColumn="0" w:noHBand="0" w:noVBand="0"/>
        </w:tblPrEx>
        <w:trPr>
          <w:trHeight w:val="290"/>
        </w:trPr>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Thokozani Mduduzi Zulu</w:t>
            </w:r>
          </w:p>
        </w:tc>
        <w:tc>
          <w:tcPr>
            <w:tcW w:w="127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JHB55</w:t>
            </w:r>
          </w:p>
        </w:tc>
        <w:tc>
          <w:tcPr>
            <w:tcW w:w="240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28860268</w:t>
            </w:r>
          </w:p>
        </w:tc>
        <w:tc>
          <w:tcPr>
            <w:tcW w:w="184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2019/08/29</w:t>
            </w:r>
          </w:p>
        </w:tc>
        <w:tc>
          <w:tcPr>
            <w:tcW w:w="226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20190731</w:t>
            </w:r>
          </w:p>
        </w:tc>
      </w:tr>
      <w:tr w:rsidR="00A60E21" w:rsidRPr="00DC1080" w:rsidTr="00256EAA">
        <w:tblPrEx>
          <w:tblLook w:val="0000" w:firstRow="0" w:lastRow="0" w:firstColumn="0" w:lastColumn="0" w:noHBand="0" w:noVBand="0"/>
        </w:tblPrEx>
        <w:trPr>
          <w:trHeight w:val="290"/>
        </w:trPr>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Mpho Maladzhi</w:t>
            </w:r>
          </w:p>
        </w:tc>
        <w:tc>
          <w:tcPr>
            <w:tcW w:w="127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rPr>
                <w:rFonts w:cs="Arial"/>
              </w:rPr>
            </w:pPr>
            <w:r w:rsidRPr="00DC1080">
              <w:rPr>
                <w:rFonts w:cs="Arial"/>
                <w:color w:val="000000"/>
                <w:u w:color="000000"/>
              </w:rPr>
              <w:t>JHB54</w:t>
            </w:r>
          </w:p>
        </w:tc>
        <w:tc>
          <w:tcPr>
            <w:tcW w:w="240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28860292</w:t>
            </w:r>
          </w:p>
        </w:tc>
        <w:tc>
          <w:tcPr>
            <w:tcW w:w="184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2019/09/26</w:t>
            </w:r>
          </w:p>
        </w:tc>
        <w:tc>
          <w:tcPr>
            <w:tcW w:w="226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color w:val="000000"/>
                <w:u w:color="000000"/>
              </w:rPr>
              <w:t>20190731</w:t>
            </w:r>
          </w:p>
        </w:tc>
      </w:tr>
    </w:tbl>
    <w:p w:rsidR="00A60E21" w:rsidRPr="00ED76DB" w:rsidRDefault="00A60E21" w:rsidP="00E26AB4">
      <w:pPr>
        <w:spacing w:after="0" w:line="240" w:lineRule="auto"/>
        <w:rPr>
          <w:rFonts w:cs="Arial"/>
          <w:color w:val="000000"/>
          <w:u w:color="000000"/>
        </w:rPr>
      </w:pPr>
    </w:p>
    <w:p w:rsidR="00A60E21" w:rsidRPr="00DC1080" w:rsidRDefault="00A60E21" w:rsidP="00E26AB4">
      <w:pPr>
        <w:pStyle w:val="ListParagraph"/>
        <w:numPr>
          <w:ilvl w:val="0"/>
          <w:numId w:val="0"/>
        </w:numPr>
        <w:spacing w:after="0"/>
        <w:contextualSpacing/>
        <w:rPr>
          <w:rFonts w:ascii="Arial" w:hAnsi="Arial" w:cs="Arial"/>
        </w:rPr>
      </w:pPr>
      <w:r w:rsidRPr="00DC1080">
        <w:rPr>
          <w:rFonts w:ascii="Arial" w:hAnsi="Arial" w:cs="Arial"/>
        </w:rPr>
        <w:t>Furthermore, the password configuration received did not outline the following:</w:t>
      </w:r>
    </w:p>
    <w:p w:rsidR="00A60E21" w:rsidRPr="00DC1080" w:rsidRDefault="00A60E21" w:rsidP="00E26AB4">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 xml:space="preserve">Maximum password age; </w:t>
      </w:r>
    </w:p>
    <w:p w:rsidR="00A60E21" w:rsidRPr="00DC1080" w:rsidRDefault="00A60E21" w:rsidP="00E26AB4">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Lockout threshold;</w:t>
      </w:r>
    </w:p>
    <w:p w:rsidR="00A60E21" w:rsidRPr="00DC1080" w:rsidRDefault="00A60E21" w:rsidP="00E26AB4">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history;</w:t>
      </w:r>
    </w:p>
    <w:p w:rsidR="00A60E21" w:rsidRPr="00DC1080" w:rsidRDefault="00A60E21" w:rsidP="00E26AB4">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 xml:space="preserve">Minimum password age; and </w:t>
      </w:r>
    </w:p>
    <w:p w:rsidR="00A60E21" w:rsidRDefault="00A60E21" w:rsidP="00E26AB4">
      <w:pPr>
        <w:pStyle w:val="ListParagraph"/>
        <w:numPr>
          <w:ilvl w:val="0"/>
          <w:numId w:val="0"/>
        </w:numPr>
        <w:autoSpaceDE/>
        <w:autoSpaceDN/>
        <w:adjustRightInd/>
        <w:spacing w:after="0"/>
        <w:contextualSpacing/>
        <w:jc w:val="both"/>
        <w:rPr>
          <w:rFonts w:ascii="Arial" w:hAnsi="Arial" w:cs="Arial"/>
        </w:rPr>
      </w:pPr>
      <w:r>
        <w:rPr>
          <w:rFonts w:ascii="Arial" w:hAnsi="Arial" w:cs="Arial"/>
        </w:rPr>
        <w:t>Account lockout duration</w:t>
      </w:r>
    </w:p>
    <w:p w:rsidR="00A60E21" w:rsidRDefault="00A60E21" w:rsidP="00E26AB4">
      <w:pPr>
        <w:pStyle w:val="ListParagraph"/>
        <w:numPr>
          <w:ilvl w:val="0"/>
          <w:numId w:val="0"/>
        </w:numPr>
        <w:spacing w:after="0"/>
        <w:contextualSpacing/>
        <w:rPr>
          <w:rFonts w:ascii="Arial" w:hAnsi="Arial" w:cs="Arial"/>
        </w:rPr>
      </w:pPr>
      <w:r w:rsidRPr="00DC1080">
        <w:rPr>
          <w:rFonts w:ascii="Arial" w:hAnsi="Arial" w:cs="Arial"/>
        </w:rPr>
        <w:t>It was noted that there were 16 users that had more than one user account on SAGE X3, namely:</w:t>
      </w:r>
    </w:p>
    <w:p w:rsidR="00E26AB4" w:rsidRPr="00DC1080" w:rsidRDefault="00E26AB4" w:rsidP="00E26AB4">
      <w:pPr>
        <w:pStyle w:val="ListParagraph"/>
        <w:numPr>
          <w:ilvl w:val="0"/>
          <w:numId w:val="0"/>
        </w:numPr>
        <w:spacing w:after="0"/>
        <w:contextualSpacing/>
        <w:rPr>
          <w:rFonts w:ascii="Arial" w:hAnsi="Arial" w:cs="Arial"/>
        </w:rPr>
      </w:pPr>
    </w:p>
    <w:tbl>
      <w:tblPr>
        <w:tblW w:w="9706" w:type="dxa"/>
        <w:tblInd w:w="-8" w:type="dxa"/>
        <w:tblLayout w:type="fixed"/>
        <w:tblCellMar>
          <w:left w:w="0" w:type="dxa"/>
          <w:right w:w="0" w:type="dxa"/>
        </w:tblCellMar>
        <w:tblLook w:val="04A0" w:firstRow="1" w:lastRow="0" w:firstColumn="1" w:lastColumn="0" w:noHBand="0" w:noVBand="1"/>
      </w:tblPr>
      <w:tblGrid>
        <w:gridCol w:w="3686"/>
        <w:gridCol w:w="2618"/>
        <w:gridCol w:w="3402"/>
      </w:tblGrid>
      <w:tr w:rsidR="00A60E21" w:rsidRPr="00DC1080" w:rsidTr="00E26AB4">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u w:color="000000"/>
              </w:rPr>
              <w:t>Name &amp; Surname</w:t>
            </w:r>
          </w:p>
        </w:tc>
        <w:tc>
          <w:tcPr>
            <w:tcW w:w="2618"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u w:color="000000"/>
              </w:rPr>
              <w:t>User Code</w:t>
            </w:r>
          </w:p>
        </w:tc>
        <w:tc>
          <w:tcPr>
            <w:tcW w:w="3402"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b/>
                <w:u w:color="000000"/>
              </w:rPr>
              <w:t>Login / Persal Number</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Galane Mmoroti Julius</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PLK29</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27958166</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Galane Mmoroti Julius</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PLK39</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27819566</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Jozela Babalwa Happiness</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UMT12</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27569837X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Jozela Babalwa Happiness</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HO176</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27569837</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Khuzwayo Lucky</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DBN46</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27789977X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Khuzwayo Lucky</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HO156</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27789977</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Legodi Katlego</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PTA53</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28294457</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Legodi Katlego</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H135</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28294467</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Mahlangu Sizakele</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HO181</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9506190263084XXX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Mahlangu Sizakele</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PTA67</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9506190263084X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Mdludlu Ayanda</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PE32</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28175816X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Mdludlu Ayanda</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UMT53</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Ndyolashe Nomzamo</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H127</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52038271</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Ndyolashe Nomzamo</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H143</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52038170</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Shibambu Tiyiselani Marvin</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PLK27</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27819574X</w:t>
            </w:r>
          </w:p>
        </w:tc>
      </w:tr>
      <w:tr w:rsidR="00A60E21" w:rsidRPr="00DC1080" w:rsidTr="00E26AB4">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Shibambu Tiyiselani Marvin</w:t>
            </w:r>
          </w:p>
        </w:tc>
        <w:tc>
          <w:tcPr>
            <w:tcW w:w="261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HO155</w:t>
            </w:r>
          </w:p>
        </w:tc>
        <w:tc>
          <w:tcPr>
            <w:tcW w:w="340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60E21" w:rsidRPr="00DC1080" w:rsidRDefault="00A60E21" w:rsidP="00E26AB4">
            <w:pPr>
              <w:autoSpaceDE w:val="0"/>
              <w:autoSpaceDN w:val="0"/>
              <w:adjustRightInd w:val="0"/>
              <w:spacing w:after="0" w:line="240" w:lineRule="auto"/>
              <w:ind w:left="567"/>
              <w:rPr>
                <w:rFonts w:cs="Arial"/>
              </w:rPr>
            </w:pPr>
            <w:r w:rsidRPr="00DC1080">
              <w:rPr>
                <w:rFonts w:cs="Arial"/>
                <w:u w:color="000000"/>
              </w:rPr>
              <w:t>27819574</w:t>
            </w:r>
          </w:p>
        </w:tc>
      </w:tr>
    </w:tbl>
    <w:p w:rsidR="00A60E21" w:rsidRPr="00ED76DB" w:rsidRDefault="00A60E21" w:rsidP="00E26AB4">
      <w:pPr>
        <w:autoSpaceDE w:val="0"/>
        <w:autoSpaceDN w:val="0"/>
        <w:adjustRightInd w:val="0"/>
        <w:spacing w:after="0" w:line="240" w:lineRule="auto"/>
        <w:ind w:left="567"/>
        <w:rPr>
          <w:rFonts w:cs="Arial"/>
          <w:color w:val="000000"/>
          <w:u w:color="000000"/>
        </w:rPr>
      </w:pPr>
    </w:p>
    <w:p w:rsidR="00A60E21" w:rsidRDefault="00E26AB4" w:rsidP="00E26AB4">
      <w:pPr>
        <w:autoSpaceDE w:val="0"/>
        <w:autoSpaceDN w:val="0"/>
        <w:adjustRightInd w:val="0"/>
        <w:spacing w:after="0" w:line="240" w:lineRule="auto"/>
        <w:jc w:val="both"/>
        <w:rPr>
          <w:rFonts w:cs="Arial"/>
          <w:b/>
          <w:lang w:val="en-US"/>
        </w:rPr>
      </w:pPr>
      <w:r>
        <w:rPr>
          <w:rFonts w:cs="Arial"/>
          <w:b/>
          <w:lang w:val="en-US"/>
        </w:rPr>
        <w:t>Impact</w:t>
      </w:r>
    </w:p>
    <w:p w:rsidR="00E26AB4" w:rsidRPr="00DC1080" w:rsidRDefault="00E26AB4" w:rsidP="00E26AB4">
      <w:pPr>
        <w:autoSpaceDE w:val="0"/>
        <w:autoSpaceDN w:val="0"/>
        <w:adjustRightInd w:val="0"/>
        <w:spacing w:after="0" w:line="240" w:lineRule="auto"/>
        <w:jc w:val="both"/>
        <w:rPr>
          <w:rFonts w:cs="Arial"/>
          <w:b/>
          <w:lang w:val="en-US"/>
        </w:rPr>
      </w:pPr>
    </w:p>
    <w:p w:rsidR="00A60E21" w:rsidRDefault="00A60E21" w:rsidP="00E26AB4">
      <w:pPr>
        <w:pStyle w:val="12ndBullet"/>
        <w:numPr>
          <w:ilvl w:val="0"/>
          <w:numId w:val="0"/>
        </w:numPr>
        <w:tabs>
          <w:tab w:val="left" w:pos="993"/>
        </w:tabs>
        <w:spacing w:after="0"/>
        <w:jc w:val="both"/>
        <w:rPr>
          <w:rFonts w:cs="Arial"/>
          <w:szCs w:val="22"/>
        </w:rPr>
      </w:pPr>
      <w:r w:rsidRPr="00DC1080">
        <w:rPr>
          <w:rFonts w:cs="Arial"/>
          <w:szCs w:val="22"/>
        </w:rPr>
        <w:t>Failure to ensure that user access amendments and password resets are adequately implemented, user access is timeously terminated and that strong passwords are configured on application systems may lead to the unauthorised access of sensitive data, compromising its confidentiality, availability and integrity.</w:t>
      </w:r>
    </w:p>
    <w:p w:rsidR="00A60E21" w:rsidRPr="00DC1080" w:rsidRDefault="00A60E21" w:rsidP="00E26AB4">
      <w:pPr>
        <w:pStyle w:val="12ndBullet"/>
        <w:numPr>
          <w:ilvl w:val="0"/>
          <w:numId w:val="0"/>
        </w:numPr>
        <w:tabs>
          <w:tab w:val="left" w:pos="993"/>
        </w:tabs>
        <w:spacing w:after="0"/>
        <w:jc w:val="both"/>
        <w:rPr>
          <w:rFonts w:cs="Arial"/>
          <w:szCs w:val="22"/>
        </w:rPr>
      </w:pPr>
    </w:p>
    <w:p w:rsidR="00A60E21" w:rsidRPr="00DC1080" w:rsidRDefault="00A60E21" w:rsidP="00E26AB4">
      <w:pPr>
        <w:pStyle w:val="12ndBullet"/>
        <w:numPr>
          <w:ilvl w:val="0"/>
          <w:numId w:val="0"/>
        </w:numPr>
        <w:tabs>
          <w:tab w:val="left" w:pos="993"/>
        </w:tabs>
        <w:spacing w:after="0"/>
        <w:jc w:val="both"/>
        <w:rPr>
          <w:rFonts w:cs="Arial"/>
          <w:szCs w:val="22"/>
        </w:rPr>
      </w:pPr>
      <w:r w:rsidRPr="00DC1080">
        <w:rPr>
          <w:rFonts w:cs="Arial"/>
          <w:szCs w:val="22"/>
        </w:rPr>
        <w:t>Failure to ensure that each user is uniquely identifiable on the application systems may result in the inability to hold a user accountable for fraudulent transactions that may be performed, compromising financial information, and degrading its integrity.</w:t>
      </w:r>
    </w:p>
    <w:p w:rsidR="00A60E21" w:rsidRPr="00ED76DB" w:rsidRDefault="00A60E21" w:rsidP="00E26AB4">
      <w:pPr>
        <w:autoSpaceDE w:val="0"/>
        <w:autoSpaceDN w:val="0"/>
        <w:adjustRightInd w:val="0"/>
        <w:spacing w:after="0" w:line="240" w:lineRule="auto"/>
        <w:ind w:left="567"/>
        <w:jc w:val="both"/>
        <w:rPr>
          <w:rFonts w:cs="Arial"/>
          <w:color w:val="000000"/>
          <w:u w:color="000000"/>
        </w:rPr>
      </w:pPr>
    </w:p>
    <w:p w:rsidR="00A60E21" w:rsidRDefault="00A60E21" w:rsidP="00E26AB4">
      <w:pPr>
        <w:autoSpaceDE w:val="0"/>
        <w:autoSpaceDN w:val="0"/>
        <w:adjustRightInd w:val="0"/>
        <w:spacing w:after="0" w:line="240" w:lineRule="auto"/>
        <w:jc w:val="both"/>
        <w:rPr>
          <w:rFonts w:cs="Arial"/>
          <w:b/>
          <w:lang w:val="en-US"/>
        </w:rPr>
      </w:pPr>
      <w:r w:rsidRPr="00DC1080">
        <w:rPr>
          <w:rFonts w:cs="Arial"/>
          <w:b/>
          <w:lang w:val="en-US"/>
        </w:rPr>
        <w:fldChar w:fldCharType="begin"/>
      </w:r>
      <w:r w:rsidRPr="00DC1080">
        <w:rPr>
          <w:rFonts w:cs="Arial"/>
          <w:b/>
          <w:lang w:val="en-US"/>
        </w:rPr>
        <w:instrText xml:space="preserve"> &lt;tm:format font-override="true"&gt;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&lt;xsl:value-of select="TEXTFIELD5"/&gt;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&lt;/tm:format&gt; </w:instrText>
      </w:r>
      <w:r w:rsidRPr="00DC1080">
        <w:rPr>
          <w:rFonts w:cs="Arial"/>
          <w:b/>
          <w:lang w:val="en-US"/>
        </w:rPr>
        <w:fldChar w:fldCharType="end"/>
      </w:r>
      <w:r w:rsidRPr="00DC1080">
        <w:rPr>
          <w:rFonts w:cs="Arial"/>
          <w:b/>
          <w:lang w:val="en-US"/>
        </w:rPr>
        <w:t>Internal control deficiency</w:t>
      </w:r>
    </w:p>
    <w:p w:rsidR="00E26AB4" w:rsidRPr="00DC1080" w:rsidRDefault="00E26AB4" w:rsidP="00E26AB4">
      <w:pPr>
        <w:autoSpaceDE w:val="0"/>
        <w:autoSpaceDN w:val="0"/>
        <w:adjustRightInd w:val="0"/>
        <w:spacing w:after="0" w:line="240" w:lineRule="auto"/>
        <w:ind w:left="567"/>
        <w:jc w:val="both"/>
        <w:rPr>
          <w:rFonts w:cs="Arial"/>
          <w:b/>
          <w:lang w:val="en-US"/>
        </w:rPr>
      </w:pPr>
    </w:p>
    <w:p w:rsidR="00A60E21" w:rsidRDefault="00A60E21" w:rsidP="00E26AB4">
      <w:pPr>
        <w:autoSpaceDE w:val="0"/>
        <w:autoSpaceDN w:val="0"/>
        <w:adjustRightInd w:val="0"/>
        <w:spacing w:after="0" w:line="240" w:lineRule="auto"/>
        <w:jc w:val="both"/>
        <w:rPr>
          <w:rFonts w:cs="Arial"/>
          <w:i/>
          <w:lang w:val="en-US"/>
        </w:rPr>
      </w:pPr>
      <w:r w:rsidRPr="00E26AB4">
        <w:rPr>
          <w:rFonts w:cs="Arial"/>
          <w:i/>
          <w:lang w:val="en-US"/>
        </w:rPr>
        <w:t>Financial and performance management: IT systems</w:t>
      </w:r>
    </w:p>
    <w:p w:rsidR="00E26AB4" w:rsidRPr="00E26AB4" w:rsidRDefault="00E26AB4" w:rsidP="00E26AB4">
      <w:pPr>
        <w:autoSpaceDE w:val="0"/>
        <w:autoSpaceDN w:val="0"/>
        <w:adjustRightInd w:val="0"/>
        <w:spacing w:after="0" w:line="240" w:lineRule="auto"/>
        <w:ind w:left="567"/>
        <w:jc w:val="both"/>
        <w:rPr>
          <w:rFonts w:cs="Arial"/>
          <w:i/>
          <w:lang w:val="en-US"/>
        </w:rPr>
      </w:pPr>
    </w:p>
    <w:p w:rsidR="00A60E21" w:rsidRPr="00DC1080" w:rsidRDefault="00A60E21" w:rsidP="00E26AB4">
      <w:pPr>
        <w:autoSpaceDE w:val="0"/>
        <w:autoSpaceDN w:val="0"/>
        <w:adjustRightInd w:val="0"/>
        <w:spacing w:after="0" w:line="240" w:lineRule="auto"/>
        <w:jc w:val="both"/>
        <w:rPr>
          <w:rFonts w:cs="Arial"/>
          <w:lang w:val="en-US"/>
        </w:rPr>
      </w:pPr>
      <w:r w:rsidRPr="00DC1080">
        <w:rPr>
          <w:rFonts w:cs="Arial"/>
          <w:lang w:val="en-US"/>
        </w:rPr>
        <w:t>Lack of adherence to the SAGE X3 User Management Policy in ensuring that user access management controls are adequately implemented.</w:t>
      </w:r>
    </w:p>
    <w:p w:rsidR="00A60E21" w:rsidRPr="00ED76DB" w:rsidRDefault="00A60E21" w:rsidP="00E26AB4">
      <w:pPr>
        <w:autoSpaceDE w:val="0"/>
        <w:autoSpaceDN w:val="0"/>
        <w:adjustRightInd w:val="0"/>
        <w:spacing w:after="0" w:line="240" w:lineRule="auto"/>
        <w:ind w:left="567"/>
        <w:rPr>
          <w:rFonts w:cs="Arial"/>
          <w:lang w:val="en-US"/>
        </w:rPr>
      </w:pPr>
    </w:p>
    <w:p w:rsidR="00A60E21" w:rsidRDefault="00A60E21" w:rsidP="00E26AB4">
      <w:pPr>
        <w:autoSpaceDE w:val="0"/>
        <w:autoSpaceDN w:val="0"/>
        <w:adjustRightInd w:val="0"/>
        <w:spacing w:after="0" w:line="240" w:lineRule="auto"/>
        <w:jc w:val="both"/>
        <w:rPr>
          <w:rFonts w:cs="Arial"/>
          <w:b/>
          <w:lang w:val="en-US"/>
        </w:rPr>
      </w:pPr>
      <w:r w:rsidRPr="00DC1080">
        <w:rPr>
          <w:rFonts w:cs="Arial"/>
          <w:b/>
          <w:lang w:val="en-US"/>
        </w:rPr>
        <w:t>Recommendation</w:t>
      </w:r>
    </w:p>
    <w:p w:rsidR="00E26AB4" w:rsidRPr="00DC1080" w:rsidRDefault="00E26AB4" w:rsidP="00E26AB4">
      <w:pPr>
        <w:autoSpaceDE w:val="0"/>
        <w:autoSpaceDN w:val="0"/>
        <w:adjustRightInd w:val="0"/>
        <w:spacing w:after="0" w:line="240" w:lineRule="auto"/>
        <w:ind w:left="567"/>
        <w:jc w:val="both"/>
        <w:rPr>
          <w:rFonts w:cs="Arial"/>
          <w:b/>
          <w:lang w:val="en-US"/>
        </w:rPr>
      </w:pPr>
    </w:p>
    <w:p w:rsidR="00A60E21" w:rsidRDefault="00A60E21" w:rsidP="00E26AB4">
      <w:pPr>
        <w:autoSpaceDE w:val="0"/>
        <w:autoSpaceDN w:val="0"/>
        <w:adjustRightInd w:val="0"/>
        <w:spacing w:after="0" w:line="240" w:lineRule="auto"/>
        <w:jc w:val="both"/>
        <w:rPr>
          <w:rFonts w:cs="Arial"/>
          <w:lang w:val="en-US"/>
        </w:rPr>
      </w:pPr>
      <w:r w:rsidRPr="00E26AB4">
        <w:rPr>
          <w:rFonts w:cs="Arial"/>
          <w:lang w:val="en-US"/>
        </w:rPr>
        <w:t xml:space="preserve">IT management should ensure that: </w:t>
      </w:r>
    </w:p>
    <w:p w:rsidR="00E26AB4" w:rsidRPr="00E26AB4" w:rsidRDefault="00E26AB4" w:rsidP="00E26AB4">
      <w:pPr>
        <w:autoSpaceDE w:val="0"/>
        <w:autoSpaceDN w:val="0"/>
        <w:adjustRightInd w:val="0"/>
        <w:spacing w:after="0" w:line="240" w:lineRule="auto"/>
        <w:jc w:val="both"/>
        <w:rPr>
          <w:rFonts w:cs="Arial"/>
          <w:lang w:val="en-US"/>
        </w:rPr>
      </w:pPr>
    </w:p>
    <w:p w:rsidR="00A60E21" w:rsidRPr="00DC1080" w:rsidRDefault="00A60E21" w:rsidP="00E26AB4">
      <w:pPr>
        <w:pStyle w:val="12ndBullet"/>
        <w:numPr>
          <w:ilvl w:val="0"/>
          <w:numId w:val="0"/>
        </w:numPr>
        <w:tabs>
          <w:tab w:val="left" w:pos="993"/>
        </w:tabs>
        <w:spacing w:after="0"/>
        <w:jc w:val="both"/>
        <w:rPr>
          <w:rFonts w:cs="Arial"/>
          <w:szCs w:val="22"/>
        </w:rPr>
      </w:pPr>
      <w:r w:rsidRPr="00DC1080">
        <w:rPr>
          <w:rFonts w:cs="Arial"/>
          <w:szCs w:val="22"/>
        </w:rPr>
        <w:t xml:space="preserve">User access amendments are approved prior to implementation on the application, password resets are approved and adequately documented, user access is timeously revoked for terminated users and that strong passwords are configured on application systems. </w:t>
      </w:r>
    </w:p>
    <w:p w:rsidR="00E26AB4" w:rsidRDefault="00E26AB4" w:rsidP="00E26AB4">
      <w:pPr>
        <w:pStyle w:val="12ndBullet"/>
        <w:numPr>
          <w:ilvl w:val="0"/>
          <w:numId w:val="0"/>
        </w:numPr>
        <w:tabs>
          <w:tab w:val="left" w:pos="993"/>
        </w:tabs>
        <w:spacing w:after="0"/>
        <w:jc w:val="both"/>
        <w:rPr>
          <w:rFonts w:cs="Arial"/>
          <w:szCs w:val="22"/>
        </w:rPr>
      </w:pPr>
    </w:p>
    <w:p w:rsidR="00A60E21" w:rsidRPr="00DC1080" w:rsidRDefault="00E26AB4" w:rsidP="00E26AB4">
      <w:pPr>
        <w:pStyle w:val="12ndBullet"/>
        <w:numPr>
          <w:ilvl w:val="0"/>
          <w:numId w:val="0"/>
        </w:numPr>
        <w:tabs>
          <w:tab w:val="left" w:pos="993"/>
        </w:tabs>
        <w:spacing w:after="0"/>
        <w:jc w:val="both"/>
        <w:rPr>
          <w:rFonts w:cs="Arial"/>
          <w:szCs w:val="22"/>
        </w:rPr>
      </w:pPr>
      <w:r>
        <w:rPr>
          <w:rFonts w:cs="Arial"/>
          <w:szCs w:val="22"/>
        </w:rPr>
        <w:t>E</w:t>
      </w:r>
      <w:r w:rsidR="00A60E21" w:rsidRPr="00DC1080">
        <w:rPr>
          <w:rFonts w:cs="Arial"/>
          <w:szCs w:val="22"/>
        </w:rPr>
        <w:t>ach user has their own unique user ID and that users are not assigned more than one user account on the application.</w:t>
      </w:r>
    </w:p>
    <w:p w:rsidR="00A60E21" w:rsidRPr="00ED76DB" w:rsidRDefault="00A60E21" w:rsidP="00E26AB4">
      <w:pPr>
        <w:autoSpaceDE w:val="0"/>
        <w:autoSpaceDN w:val="0"/>
        <w:adjustRightInd w:val="0"/>
        <w:spacing w:after="0" w:line="240" w:lineRule="auto"/>
        <w:ind w:left="567"/>
        <w:jc w:val="both"/>
        <w:rPr>
          <w:rFonts w:cs="Arial"/>
          <w:color w:val="000000"/>
          <w:u w:color="000000"/>
        </w:rPr>
      </w:pPr>
    </w:p>
    <w:p w:rsidR="00A60E21" w:rsidRDefault="00A60E21" w:rsidP="00E26AB4">
      <w:pPr>
        <w:autoSpaceDE w:val="0"/>
        <w:autoSpaceDN w:val="0"/>
        <w:adjustRightInd w:val="0"/>
        <w:spacing w:after="0" w:line="240" w:lineRule="auto"/>
        <w:jc w:val="both"/>
        <w:rPr>
          <w:rFonts w:cs="Arial"/>
          <w:b/>
          <w:lang w:val="en-US"/>
        </w:rPr>
      </w:pPr>
      <w:r w:rsidRPr="00DC1080">
        <w:rPr>
          <w:rFonts w:cs="Arial"/>
          <w:b/>
          <w:lang w:val="en-US"/>
        </w:rPr>
        <w:t>Management response</w:t>
      </w:r>
    </w:p>
    <w:p w:rsidR="000C5DD6" w:rsidRPr="00DC1080" w:rsidRDefault="000C5DD6" w:rsidP="00E26AB4">
      <w:pPr>
        <w:autoSpaceDE w:val="0"/>
        <w:autoSpaceDN w:val="0"/>
        <w:adjustRightInd w:val="0"/>
        <w:spacing w:after="0" w:line="240" w:lineRule="auto"/>
        <w:jc w:val="both"/>
        <w:rPr>
          <w:rFonts w:cs="Arial"/>
          <w:b/>
          <w:lang w:val="en-US"/>
        </w:rPr>
      </w:pPr>
    </w:p>
    <w:tbl>
      <w:tblPr>
        <w:tblStyle w:val="TableGrid12"/>
        <w:tblW w:w="9072" w:type="dxa"/>
        <w:tblInd w:w="-5" w:type="dxa"/>
        <w:tblLook w:val="04A0" w:firstRow="1" w:lastRow="0" w:firstColumn="1" w:lastColumn="0" w:noHBand="0" w:noVBand="1"/>
      </w:tblPr>
      <w:tblGrid>
        <w:gridCol w:w="3573"/>
        <w:gridCol w:w="3002"/>
        <w:gridCol w:w="2497"/>
      </w:tblGrid>
      <w:tr w:rsidR="00A60E21" w:rsidRPr="00DC1080" w:rsidTr="000C5DD6">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t>Management comment on audit findings:</w:t>
            </w:r>
            <w:r w:rsidRPr="00DC1080">
              <w:rPr>
                <w:rFonts w:cs="Arial"/>
                <w:sz w:val="22"/>
                <w:szCs w:val="22"/>
              </w:rPr>
              <w:t xml:space="preserve"> Management does not agree.</w:t>
            </w:r>
          </w:p>
        </w:tc>
      </w:tr>
      <w:tr w:rsidR="00A60E21" w:rsidRPr="00DC1080" w:rsidTr="000C5DD6">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t>Management comment on internal control deficiencies:</w:t>
            </w:r>
          </w:p>
          <w:p w:rsidR="00A60E21" w:rsidRPr="00DC1080"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The SAGE X3 User Management Policy is a supplement of the main ICT policy. All other items not specifically stated on this policy will be inherited from the main policy.</w:t>
            </w:r>
          </w:p>
          <w:p w:rsidR="000C5DD6" w:rsidRDefault="000C5DD6" w:rsidP="000C5DD6">
            <w:pPr>
              <w:pStyle w:val="12ndBullet"/>
              <w:numPr>
                <w:ilvl w:val="0"/>
                <w:numId w:val="0"/>
              </w:numPr>
              <w:tabs>
                <w:tab w:val="left" w:pos="993"/>
              </w:tabs>
              <w:spacing w:after="0"/>
              <w:ind w:left="33"/>
              <w:jc w:val="both"/>
              <w:rPr>
                <w:rFonts w:cs="Arial"/>
                <w:szCs w:val="22"/>
              </w:rPr>
            </w:pPr>
          </w:p>
          <w:p w:rsidR="00A60E21" w:rsidRPr="00DC1080"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The system generated list of users whose password was reset was submitted to AGSA as part of RFI 84, however this was part of the system administrator activity review list. ICT will be extracted the same and resubmit to the AGSA team.</w:t>
            </w:r>
          </w:p>
          <w:p w:rsidR="000C5DD6" w:rsidRDefault="000C5DD6" w:rsidP="000C5DD6">
            <w:pPr>
              <w:pStyle w:val="12ndBullet"/>
              <w:numPr>
                <w:ilvl w:val="0"/>
                <w:numId w:val="0"/>
              </w:numPr>
              <w:tabs>
                <w:tab w:val="left" w:pos="993"/>
              </w:tabs>
              <w:spacing w:after="0"/>
              <w:ind w:left="33"/>
              <w:jc w:val="both"/>
              <w:rPr>
                <w:rFonts w:cs="Arial"/>
                <w:szCs w:val="22"/>
              </w:rPr>
            </w:pPr>
          </w:p>
          <w:p w:rsidR="00A60E21" w:rsidRPr="00DC1080"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In our assessment Mr. Wynand van Jaarsveld should have been removed as part of the February 2020 user access review as received from business also in February 2019. However due to an error the system transaction instruction was not committed on the system during the deactivation process, this has since been resolved. As SAGE uses a two factor authentication process for users to gain access to the system, the first being that a user through terminal services logins to the server using Active Directory credentials and then followed by the SAGE specific credentials which were the ones still to be deactivated. We are happy to report that there were no transactions record by the account belong to Mr. van Jaarsveld. However, it must be noted that in terms of the Johannesburg regional office officials, ICT after having sent out a report of all active users on the SAGE system to line management at the JHB region, no response was received which would have then served as an instruction to ICT to deactivate the four (4) SAGE system accounts from the JHB region.</w:t>
            </w:r>
          </w:p>
          <w:p w:rsidR="000C5DD6" w:rsidRDefault="000C5DD6" w:rsidP="000C5DD6">
            <w:pPr>
              <w:pStyle w:val="12ndBullet"/>
              <w:numPr>
                <w:ilvl w:val="0"/>
                <w:numId w:val="0"/>
              </w:numPr>
              <w:tabs>
                <w:tab w:val="left" w:pos="993"/>
              </w:tabs>
              <w:spacing w:after="0"/>
              <w:ind w:left="33"/>
              <w:jc w:val="both"/>
              <w:rPr>
                <w:rFonts w:cs="Arial"/>
                <w:szCs w:val="22"/>
              </w:rPr>
            </w:pPr>
          </w:p>
          <w:p w:rsidR="00A60E21" w:rsidRPr="00DC1080"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 xml:space="preserve">On page 6 of the SAGE X3 policy, it is stated that users are not allowed to use any previous password therefore minimum password age is zero (0) and the password expires every 30 days. </w:t>
            </w:r>
          </w:p>
          <w:p w:rsidR="000C5DD6" w:rsidRDefault="000C5DD6" w:rsidP="000C5DD6">
            <w:pPr>
              <w:pStyle w:val="12ndBullet"/>
              <w:numPr>
                <w:ilvl w:val="0"/>
                <w:numId w:val="0"/>
              </w:numPr>
              <w:tabs>
                <w:tab w:val="left" w:pos="993"/>
              </w:tabs>
              <w:spacing w:after="0"/>
              <w:ind w:left="33"/>
              <w:jc w:val="both"/>
              <w:rPr>
                <w:rFonts w:cs="Arial"/>
                <w:szCs w:val="22"/>
              </w:rPr>
            </w:pPr>
          </w:p>
          <w:p w:rsidR="00A60E21" w:rsidRPr="000C5DD6"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There are no duplicated users on the system. Some of the records that seem to be duplicated as shown on the list by AGSA are actually archived/deactivated records as the list provided by ICT included inactive accounts. ICT has separated active and inactive users and provided a report with two sheets showing the two categories of users.</w:t>
            </w:r>
          </w:p>
        </w:tc>
      </w:tr>
      <w:tr w:rsidR="00A60E21" w:rsidRPr="00DC1080" w:rsidTr="000C5DD6">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t xml:space="preserve">Management comment on recommendations: </w:t>
            </w:r>
          </w:p>
          <w:p w:rsidR="00A60E21" w:rsidRPr="00DC1080" w:rsidRDefault="00A60E21" w:rsidP="00E26AB4">
            <w:pPr>
              <w:spacing w:after="0"/>
              <w:jc w:val="both"/>
              <w:rPr>
                <w:rFonts w:cs="Arial"/>
                <w:b/>
                <w:sz w:val="22"/>
                <w:szCs w:val="22"/>
              </w:rPr>
            </w:pPr>
          </w:p>
          <w:p w:rsidR="00A60E21" w:rsidRPr="00DC1080" w:rsidRDefault="00A60E21" w:rsidP="000C5DD6">
            <w:pPr>
              <w:pStyle w:val="12ndBullet"/>
              <w:numPr>
                <w:ilvl w:val="0"/>
                <w:numId w:val="0"/>
              </w:numPr>
              <w:tabs>
                <w:tab w:val="left" w:pos="993"/>
              </w:tabs>
              <w:spacing w:after="0"/>
              <w:ind w:left="33"/>
              <w:jc w:val="both"/>
              <w:rPr>
                <w:rFonts w:cs="Arial"/>
                <w:szCs w:val="22"/>
              </w:rPr>
            </w:pPr>
            <w:r w:rsidRPr="00DC1080">
              <w:rPr>
                <w:rFonts w:cs="Arial"/>
                <w:szCs w:val="22"/>
              </w:rPr>
              <w:t xml:space="preserve">User password reset logs are captured as part of the logged activities performed by System administrators. Users are terminated whenever a termination form is received from users. User access review is performed periodically through the user review process and this is mainly dependent on the responses received from line managers. SAGE X3 password is very strong, it forces for comply </w:t>
            </w:r>
            <w:r w:rsidRPr="00DC1080">
              <w:rPr>
                <w:rFonts w:cs="Arial"/>
                <w:szCs w:val="22"/>
              </w:rPr>
              <w:lastRenderedPageBreak/>
              <w:t>to uppercase, lower case, numerals and special characters and minimum 8 characters as per the policy on item 3.5 of the policy.</w:t>
            </w:r>
          </w:p>
          <w:p w:rsidR="00A60E21" w:rsidRPr="00DC1080" w:rsidRDefault="00A60E21" w:rsidP="00E26AB4">
            <w:pPr>
              <w:spacing w:after="0"/>
              <w:jc w:val="both"/>
              <w:rPr>
                <w:rFonts w:cs="Arial"/>
                <w:b/>
                <w:sz w:val="22"/>
                <w:szCs w:val="22"/>
              </w:rPr>
            </w:pPr>
            <w:r w:rsidRPr="00DC1080">
              <w:rPr>
                <w:rFonts w:cs="Arial"/>
                <w:szCs w:val="22"/>
              </w:rPr>
              <w:t>Users are only assigned one user id on SAGE X3</w:t>
            </w:r>
          </w:p>
        </w:tc>
      </w:tr>
      <w:tr w:rsidR="00A60E21" w:rsidRPr="00DC1080" w:rsidTr="000C5DD6">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lastRenderedPageBreak/>
              <w:t>Remedial actions:</w:t>
            </w:r>
          </w:p>
        </w:tc>
      </w:tr>
      <w:tr w:rsidR="00A60E21" w:rsidRPr="00DC1080" w:rsidTr="000C5DD6">
        <w:trPr>
          <w:trHeight w:val="321"/>
        </w:trPr>
        <w:tc>
          <w:tcPr>
            <w:tcW w:w="3573" w:type="dxa"/>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t>What actions will be taken:</w:t>
            </w:r>
          </w:p>
          <w:p w:rsidR="00A60E21" w:rsidRPr="00DC1080" w:rsidRDefault="00A60E21" w:rsidP="00E26AB4">
            <w:pPr>
              <w:spacing w:after="0"/>
              <w:jc w:val="both"/>
              <w:rPr>
                <w:rFonts w:cs="Arial"/>
                <w:b/>
                <w:sz w:val="22"/>
                <w:szCs w:val="22"/>
              </w:rPr>
            </w:pPr>
            <w:r w:rsidRPr="00DC1080">
              <w:rPr>
                <w:rFonts w:cs="Arial"/>
                <w:sz w:val="22"/>
                <w:szCs w:val="22"/>
              </w:rPr>
              <w:t>Merge SAGE X3 user management policy with the ICT User Management Policy to ensure one policy for user management</w:t>
            </w:r>
          </w:p>
        </w:tc>
        <w:tc>
          <w:tcPr>
            <w:tcW w:w="3002" w:type="dxa"/>
            <w:tcBorders>
              <w:top w:val="single" w:sz="4" w:space="0" w:color="auto"/>
              <w:left w:val="single" w:sz="4" w:space="0" w:color="auto"/>
              <w:bottom w:val="single" w:sz="4" w:space="0" w:color="auto"/>
              <w:right w:val="single" w:sz="4" w:space="0" w:color="auto"/>
            </w:tcBorders>
            <w:hideMark/>
          </w:tcPr>
          <w:p w:rsidR="00A60E21" w:rsidRPr="00DC1080" w:rsidRDefault="00A60E21" w:rsidP="00E26AB4">
            <w:pPr>
              <w:spacing w:after="0"/>
              <w:jc w:val="both"/>
              <w:rPr>
                <w:rFonts w:cs="Arial"/>
                <w:b/>
                <w:sz w:val="22"/>
                <w:szCs w:val="22"/>
              </w:rPr>
            </w:pPr>
            <w:r w:rsidRPr="00DC1080">
              <w:rPr>
                <w:rFonts w:cs="Arial"/>
                <w:b/>
                <w:sz w:val="22"/>
                <w:szCs w:val="22"/>
              </w:rPr>
              <w:t>What actions will be taken:</w:t>
            </w:r>
          </w:p>
          <w:p w:rsidR="00A60E21" w:rsidRPr="000C5DD6" w:rsidRDefault="00A60E21" w:rsidP="000C5DD6">
            <w:pPr>
              <w:spacing w:after="0"/>
              <w:jc w:val="both"/>
              <w:rPr>
                <w:rFonts w:cs="Arial"/>
                <w:b/>
              </w:rPr>
            </w:pPr>
            <w:r w:rsidRPr="000C5DD6">
              <w:rPr>
                <w:rFonts w:cs="Arial"/>
              </w:rPr>
              <w:t>Merge SAGE X3 user management policy with the ICT User Management Policy to ensure one policy for user management</w:t>
            </w:r>
          </w:p>
        </w:tc>
        <w:tc>
          <w:tcPr>
            <w:tcW w:w="2497" w:type="dxa"/>
            <w:tcBorders>
              <w:top w:val="single" w:sz="4" w:space="0" w:color="auto"/>
              <w:left w:val="single" w:sz="4" w:space="0" w:color="auto"/>
              <w:bottom w:val="single" w:sz="4" w:space="0" w:color="auto"/>
              <w:right w:val="single" w:sz="4" w:space="0" w:color="auto"/>
            </w:tcBorders>
          </w:tcPr>
          <w:p w:rsidR="00A60E21" w:rsidRPr="00DC1080" w:rsidRDefault="00A60E21" w:rsidP="00E26AB4">
            <w:pPr>
              <w:spacing w:after="0"/>
              <w:jc w:val="both"/>
              <w:rPr>
                <w:rFonts w:cs="Arial"/>
                <w:b/>
                <w:sz w:val="22"/>
                <w:szCs w:val="22"/>
              </w:rPr>
            </w:pPr>
            <w:r w:rsidRPr="00DC1080">
              <w:rPr>
                <w:rFonts w:cs="Arial"/>
                <w:b/>
                <w:sz w:val="22"/>
                <w:szCs w:val="22"/>
              </w:rPr>
              <w:t>What actions will be taken:</w:t>
            </w:r>
          </w:p>
          <w:p w:rsidR="00A60E21" w:rsidRPr="000C5DD6" w:rsidRDefault="00A60E21" w:rsidP="000C5DD6">
            <w:pPr>
              <w:spacing w:after="0"/>
              <w:jc w:val="both"/>
              <w:rPr>
                <w:rFonts w:cs="Arial"/>
                <w:b/>
              </w:rPr>
            </w:pPr>
            <w:r w:rsidRPr="000C5DD6">
              <w:rPr>
                <w:rFonts w:cs="Arial"/>
              </w:rPr>
              <w:t>Merge SAGE X3 user management policy with the ICT User Management Policy to ensure one policy for user management</w:t>
            </w:r>
          </w:p>
        </w:tc>
      </w:tr>
    </w:tbl>
    <w:p w:rsidR="00A60E21" w:rsidRPr="000C5DD6" w:rsidRDefault="00A60E21" w:rsidP="000C5DD6">
      <w:pPr>
        <w:spacing w:after="0"/>
        <w:jc w:val="both"/>
        <w:rPr>
          <w:rFonts w:cs="Arial"/>
          <w:b/>
        </w:rPr>
      </w:pPr>
    </w:p>
    <w:p w:rsidR="00A60E21" w:rsidRDefault="00A60E21" w:rsidP="000C5DD6">
      <w:pPr>
        <w:autoSpaceDE w:val="0"/>
        <w:autoSpaceDN w:val="0"/>
        <w:adjustRightInd w:val="0"/>
        <w:spacing w:after="0" w:line="240" w:lineRule="auto"/>
        <w:jc w:val="both"/>
        <w:rPr>
          <w:rFonts w:cs="Arial"/>
          <w:b/>
          <w:lang w:val="en-US"/>
        </w:rPr>
      </w:pPr>
      <w:r w:rsidRPr="00DC1080">
        <w:rPr>
          <w:rFonts w:cs="Arial"/>
          <w:b/>
          <w:lang w:val="en-US"/>
        </w:rPr>
        <w:t xml:space="preserve">Auditor’s conclusions  </w:t>
      </w:r>
    </w:p>
    <w:p w:rsidR="000C5DD6" w:rsidRPr="00DC1080" w:rsidRDefault="000C5DD6" w:rsidP="000C5DD6">
      <w:pPr>
        <w:autoSpaceDE w:val="0"/>
        <w:autoSpaceDN w:val="0"/>
        <w:adjustRightInd w:val="0"/>
        <w:spacing w:after="0" w:line="240" w:lineRule="auto"/>
        <w:jc w:val="both"/>
        <w:rPr>
          <w:rFonts w:cs="Arial"/>
          <w:b/>
          <w:lang w:val="en-US"/>
        </w:rPr>
      </w:pPr>
    </w:p>
    <w:p w:rsidR="00A60E21" w:rsidRPr="00DC1080" w:rsidRDefault="00A60E21" w:rsidP="000C5DD6">
      <w:pPr>
        <w:autoSpaceDE w:val="0"/>
        <w:autoSpaceDN w:val="0"/>
        <w:adjustRightInd w:val="0"/>
        <w:spacing w:after="0" w:line="240" w:lineRule="auto"/>
        <w:jc w:val="both"/>
        <w:rPr>
          <w:rFonts w:cs="Arial"/>
          <w:lang w:val="en-US"/>
        </w:rPr>
      </w:pPr>
      <w:r w:rsidRPr="00DC1080">
        <w:rPr>
          <w:rFonts w:cs="Arial"/>
          <w:lang w:val="en-US"/>
        </w:rPr>
        <w:t>Management responses are noted; however, the corrective actions agreed upon by management will be followed-up in the next audit cycle.</w:t>
      </w:r>
    </w:p>
    <w:p w:rsidR="00A60E21" w:rsidRPr="00DC1080" w:rsidRDefault="00A60E21" w:rsidP="000C5DD6">
      <w:pPr>
        <w:autoSpaceDE w:val="0"/>
        <w:autoSpaceDN w:val="0"/>
        <w:adjustRightInd w:val="0"/>
        <w:spacing w:after="0" w:line="240" w:lineRule="auto"/>
        <w:jc w:val="both"/>
        <w:rPr>
          <w:rFonts w:cs="Arial"/>
          <w:lang w:val="en-US"/>
        </w:rPr>
      </w:pPr>
    </w:p>
    <w:p w:rsidR="00A60E21" w:rsidRPr="00DC1080" w:rsidRDefault="00A60E21" w:rsidP="000C5DD6">
      <w:pPr>
        <w:autoSpaceDE w:val="0"/>
        <w:autoSpaceDN w:val="0"/>
        <w:adjustRightInd w:val="0"/>
        <w:spacing w:after="0" w:line="240" w:lineRule="auto"/>
        <w:jc w:val="both"/>
        <w:rPr>
          <w:rFonts w:cs="Arial"/>
          <w:lang w:val="en-US"/>
        </w:rPr>
      </w:pPr>
      <w:r w:rsidRPr="00DC1080">
        <w:rPr>
          <w:rFonts w:cs="Arial"/>
          <w:lang w:val="en-US"/>
        </w:rPr>
        <w:t>Management comments for the following findings have been received, but do not align to the findings that were raised:</w:t>
      </w:r>
    </w:p>
    <w:p w:rsidR="00A60E21" w:rsidRPr="000C5DD6" w:rsidRDefault="00A60E21" w:rsidP="000C5DD6">
      <w:pPr>
        <w:pStyle w:val="12ndBullet"/>
        <w:numPr>
          <w:ilvl w:val="0"/>
          <w:numId w:val="0"/>
        </w:numPr>
        <w:tabs>
          <w:tab w:val="left" w:pos="993"/>
        </w:tabs>
        <w:spacing w:after="0"/>
        <w:jc w:val="both"/>
        <w:rPr>
          <w:rFonts w:cs="Arial"/>
          <w:szCs w:val="22"/>
        </w:rPr>
      </w:pPr>
      <w:r w:rsidRPr="000C5DD6">
        <w:rPr>
          <w:rFonts w:cs="Arial"/>
          <w:szCs w:val="22"/>
        </w:rPr>
        <w:t xml:space="preserve">The user access form for Pheletso Sedibe had not been signed off. Furthermore, the user profile for Pheletso Sedibe could not be obtained. </w:t>
      </w:r>
    </w:p>
    <w:p w:rsidR="00A60E21" w:rsidRPr="00DC1080" w:rsidRDefault="00A60E21" w:rsidP="000C5DD6">
      <w:pPr>
        <w:pStyle w:val="12ndBullet"/>
        <w:numPr>
          <w:ilvl w:val="0"/>
          <w:numId w:val="0"/>
        </w:numPr>
        <w:tabs>
          <w:tab w:val="left" w:pos="993"/>
        </w:tabs>
        <w:spacing w:after="0"/>
        <w:jc w:val="both"/>
        <w:rPr>
          <w:rFonts w:cs="Arial"/>
          <w:szCs w:val="22"/>
        </w:rPr>
      </w:pPr>
      <w:r w:rsidRPr="00DC1080">
        <w:rPr>
          <w:rFonts w:cs="Arial"/>
          <w:szCs w:val="22"/>
        </w:rPr>
        <w:t>Password reset forms for the sampled users could not be obtained.</w:t>
      </w:r>
    </w:p>
    <w:p w:rsidR="00A60E21" w:rsidRPr="00DC1080" w:rsidRDefault="00A60E21" w:rsidP="000C5DD6">
      <w:pPr>
        <w:pStyle w:val="12ndBullet"/>
        <w:numPr>
          <w:ilvl w:val="0"/>
          <w:numId w:val="0"/>
        </w:numPr>
        <w:tabs>
          <w:tab w:val="left" w:pos="993"/>
        </w:tabs>
        <w:spacing w:after="0"/>
        <w:jc w:val="both"/>
        <w:rPr>
          <w:rFonts w:cs="Arial"/>
          <w:szCs w:val="22"/>
        </w:rPr>
      </w:pPr>
      <w:r w:rsidRPr="00DC1080">
        <w:rPr>
          <w:rFonts w:cs="Arial"/>
          <w:szCs w:val="22"/>
        </w:rPr>
        <w:t>Inadequate password configurations on SAGE.</w:t>
      </w:r>
    </w:p>
    <w:p w:rsidR="00A60E21" w:rsidRPr="00DC1080" w:rsidRDefault="00A60E21" w:rsidP="000C5DD6">
      <w:pPr>
        <w:pStyle w:val="12ndBullet"/>
        <w:numPr>
          <w:ilvl w:val="0"/>
          <w:numId w:val="0"/>
        </w:numPr>
        <w:tabs>
          <w:tab w:val="left" w:pos="993"/>
        </w:tabs>
        <w:spacing w:after="0"/>
        <w:jc w:val="both"/>
        <w:rPr>
          <w:rFonts w:cs="Arial"/>
          <w:szCs w:val="22"/>
        </w:rPr>
      </w:pPr>
      <w:r w:rsidRPr="00DC1080">
        <w:rPr>
          <w:rFonts w:cs="Arial"/>
          <w:szCs w:val="22"/>
        </w:rPr>
        <w:t>Duplicate users (Following assessment of the supplementary evidence provided, it was noted that there were still duplicate users on the system)</w:t>
      </w:r>
    </w:p>
    <w:p w:rsidR="00AA2FD0" w:rsidRDefault="00AA2FD0">
      <w:pPr>
        <w:spacing w:after="200"/>
        <w:rPr>
          <w:rFonts w:cs="Arial"/>
          <w:bCs/>
        </w:rPr>
      </w:pPr>
      <w:r>
        <w:rPr>
          <w:rFonts w:cs="Arial"/>
          <w:bCs/>
        </w:rPr>
        <w:br w:type="page"/>
      </w:r>
    </w:p>
    <w:p w:rsidR="00AA2FD0" w:rsidRPr="00DC1080" w:rsidRDefault="00AA2FD0" w:rsidP="00425D1E">
      <w:pPr>
        <w:numPr>
          <w:ilvl w:val="1"/>
          <w:numId w:val="34"/>
        </w:numPr>
        <w:spacing w:after="0" w:line="240" w:lineRule="auto"/>
        <w:ind w:left="567" w:hanging="567"/>
        <w:contextualSpacing/>
        <w:jc w:val="both"/>
        <w:rPr>
          <w:rFonts w:cs="Arial"/>
          <w:b/>
        </w:rPr>
      </w:pPr>
      <w:r w:rsidRPr="00DC1080">
        <w:rPr>
          <w:rFonts w:cs="Arial"/>
          <w:b/>
        </w:rPr>
        <w:lastRenderedPageBreak/>
        <w:t>Inadequate implementation of user access management controls on PMIS</w:t>
      </w:r>
    </w:p>
    <w:p w:rsidR="00AA2FD0" w:rsidRPr="00ED76DB" w:rsidRDefault="00AA2FD0" w:rsidP="00AA2FD0">
      <w:pPr>
        <w:spacing w:after="0" w:line="240" w:lineRule="auto"/>
        <w:ind w:left="567"/>
        <w:jc w:val="both"/>
        <w:rPr>
          <w:rFonts w:eastAsia="Calibri" w:cs="Arial"/>
          <w:lang w:eastAsia="en-GB"/>
        </w:rPr>
      </w:pPr>
    </w:p>
    <w:p w:rsidR="00AA2FD0" w:rsidRDefault="00AA2FD0" w:rsidP="00AA2FD0">
      <w:pPr>
        <w:autoSpaceDE w:val="0"/>
        <w:autoSpaceDN w:val="0"/>
        <w:adjustRightInd w:val="0"/>
        <w:spacing w:after="0" w:line="240" w:lineRule="auto"/>
        <w:jc w:val="both"/>
        <w:rPr>
          <w:rFonts w:cs="Arial"/>
          <w:b/>
          <w:lang w:val="en-US"/>
        </w:rPr>
      </w:pPr>
      <w:r w:rsidRPr="00DC1080">
        <w:rPr>
          <w:rFonts w:cs="Arial"/>
          <w:b/>
          <w:lang w:val="en-US"/>
        </w:rPr>
        <w:t>Audit finding</w:t>
      </w:r>
    </w:p>
    <w:p w:rsidR="00AA2FD0" w:rsidRDefault="00AA2FD0" w:rsidP="00AA2FD0">
      <w:pPr>
        <w:autoSpaceDE w:val="0"/>
        <w:autoSpaceDN w:val="0"/>
        <w:adjustRightInd w:val="0"/>
        <w:spacing w:after="0" w:line="240" w:lineRule="auto"/>
        <w:jc w:val="both"/>
        <w:rPr>
          <w:rFonts w:cs="Arial"/>
          <w:b/>
          <w:lang w:val="en-US"/>
        </w:rPr>
      </w:pPr>
    </w:p>
    <w:p w:rsidR="00AA2FD0" w:rsidRPr="00DC1080" w:rsidRDefault="00AA2FD0" w:rsidP="00AA2FD0">
      <w:pPr>
        <w:autoSpaceDE w:val="0"/>
        <w:autoSpaceDN w:val="0"/>
        <w:adjustRightInd w:val="0"/>
        <w:spacing w:after="0" w:line="240" w:lineRule="auto"/>
        <w:jc w:val="both"/>
        <w:rPr>
          <w:rFonts w:cs="Arial"/>
          <w:b/>
          <w:lang w:val="en-US"/>
        </w:rPr>
      </w:pPr>
      <w:r>
        <w:rPr>
          <w:rFonts w:cs="Arial"/>
          <w:b/>
          <w:lang w:val="en-US"/>
        </w:rPr>
        <w:t>Nature</w:t>
      </w:r>
    </w:p>
    <w:p w:rsidR="00AA2FD0" w:rsidRDefault="00AA2FD0" w:rsidP="00AA2FD0">
      <w:pPr>
        <w:autoSpaceDE w:val="0"/>
        <w:autoSpaceDN w:val="0"/>
        <w:adjustRightInd w:val="0"/>
        <w:spacing w:after="0" w:line="240" w:lineRule="auto"/>
        <w:jc w:val="both"/>
        <w:rPr>
          <w:rFonts w:cs="Arial"/>
          <w:lang w:val="en-US"/>
        </w:rPr>
      </w:pPr>
      <w:r w:rsidRPr="00DC1080">
        <w:rPr>
          <w:rFonts w:cs="Arial"/>
          <w:lang w:val="en-US"/>
        </w:rPr>
        <w:t>The following deficiencies were noted with regards to the administration of user access controls on the PMIS system:</w:t>
      </w:r>
    </w:p>
    <w:p w:rsidR="00AA2FD0" w:rsidRPr="00DC1080" w:rsidRDefault="00AA2FD0" w:rsidP="00AA2FD0">
      <w:pPr>
        <w:autoSpaceDE w:val="0"/>
        <w:autoSpaceDN w:val="0"/>
        <w:adjustRightInd w:val="0"/>
        <w:spacing w:after="0" w:line="240" w:lineRule="auto"/>
        <w:jc w:val="both"/>
        <w:rPr>
          <w:rFonts w:cs="Arial"/>
          <w:lang w:val="en-US"/>
        </w:rPr>
      </w:pPr>
    </w:p>
    <w:p w:rsidR="00AA2FD0" w:rsidRDefault="00AA2FD0" w:rsidP="00AA2FD0">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to be followed for the amendment of user access on the application systems on page 6, section 7.2. However, a system generated list of user amendments could not be obtained.</w:t>
      </w:r>
    </w:p>
    <w:p w:rsidR="00AA2FD0" w:rsidRPr="00DC1080" w:rsidRDefault="00AA2FD0" w:rsidP="00AA2FD0">
      <w:pPr>
        <w:pStyle w:val="12ndBullet"/>
        <w:numPr>
          <w:ilvl w:val="0"/>
          <w:numId w:val="0"/>
        </w:numPr>
        <w:tabs>
          <w:tab w:val="left" w:pos="993"/>
        </w:tabs>
        <w:spacing w:after="0"/>
        <w:jc w:val="both"/>
        <w:rPr>
          <w:rFonts w:cs="Arial"/>
          <w:szCs w:val="22"/>
        </w:rPr>
      </w:pPr>
    </w:p>
    <w:p w:rsidR="00B049E8" w:rsidRDefault="00AA2FD0" w:rsidP="00AA2FD0">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the process for password resets on page 6, section 7.3. </w:t>
      </w:r>
    </w:p>
    <w:p w:rsidR="00AA2FD0" w:rsidRDefault="00AA2FD0" w:rsidP="00AA2FD0">
      <w:pPr>
        <w:pStyle w:val="12ndBullet"/>
        <w:numPr>
          <w:ilvl w:val="0"/>
          <w:numId w:val="0"/>
        </w:numPr>
        <w:tabs>
          <w:tab w:val="left" w:pos="993"/>
        </w:tabs>
        <w:spacing w:after="0"/>
        <w:jc w:val="both"/>
        <w:rPr>
          <w:rFonts w:cs="Arial"/>
          <w:szCs w:val="22"/>
        </w:rPr>
      </w:pPr>
      <w:r w:rsidRPr="00DC1080">
        <w:rPr>
          <w:rFonts w:cs="Arial"/>
          <w:szCs w:val="22"/>
        </w:rPr>
        <w:t>However, password reset forms for the following users could not be obtained:</w:t>
      </w:r>
    </w:p>
    <w:p w:rsidR="00B049E8" w:rsidRPr="00DC1080" w:rsidRDefault="00B049E8" w:rsidP="00AA2FD0">
      <w:pPr>
        <w:pStyle w:val="12ndBullet"/>
        <w:numPr>
          <w:ilvl w:val="0"/>
          <w:numId w:val="0"/>
        </w:numPr>
        <w:tabs>
          <w:tab w:val="left" w:pos="993"/>
        </w:tabs>
        <w:spacing w:after="0"/>
        <w:jc w:val="both"/>
        <w:rPr>
          <w:rFonts w:cs="Arial"/>
          <w:szCs w:val="22"/>
        </w:rPr>
      </w:pPr>
    </w:p>
    <w:tbl>
      <w:tblPr>
        <w:tblW w:w="8931" w:type="dxa"/>
        <w:tblInd w:w="-8" w:type="dxa"/>
        <w:tblLayout w:type="fixed"/>
        <w:tblCellMar>
          <w:left w:w="0" w:type="dxa"/>
          <w:right w:w="0" w:type="dxa"/>
        </w:tblCellMar>
        <w:tblLook w:val="04A0" w:firstRow="1" w:lastRow="0" w:firstColumn="1" w:lastColumn="0" w:noHBand="0" w:noVBand="1"/>
      </w:tblPr>
      <w:tblGrid>
        <w:gridCol w:w="3686"/>
        <w:gridCol w:w="2126"/>
        <w:gridCol w:w="3119"/>
      </w:tblGrid>
      <w:tr w:rsidR="00AA2FD0" w:rsidRPr="00DC1080" w:rsidTr="00B049E8">
        <w:trPr>
          <w:trHeight w:val="290"/>
        </w:trPr>
        <w:tc>
          <w:tcPr>
            <w:tcW w:w="3686"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u w:color="000000"/>
              </w:rPr>
              <w:t>Name</w:t>
            </w:r>
          </w:p>
        </w:tc>
        <w:tc>
          <w:tcPr>
            <w:tcW w:w="2126"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u w:color="000000"/>
              </w:rPr>
              <w:t>Surname</w:t>
            </w:r>
          </w:p>
        </w:tc>
        <w:tc>
          <w:tcPr>
            <w:tcW w:w="3119"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u w:color="000000"/>
              </w:rPr>
              <w:t>Password reset date</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Martha</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Ramafalo</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15/08/2019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Dimakatso</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Shai</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B049E8" w:rsidP="00AA2FD0">
            <w:pPr>
              <w:autoSpaceDE w:val="0"/>
              <w:autoSpaceDN w:val="0"/>
              <w:adjustRightInd w:val="0"/>
              <w:spacing w:after="0" w:line="240" w:lineRule="auto"/>
              <w:ind w:left="567"/>
              <w:jc w:val="both"/>
              <w:rPr>
                <w:rFonts w:cs="Arial"/>
              </w:rPr>
            </w:pPr>
            <w:r>
              <w:rPr>
                <w:rFonts w:cs="Arial"/>
                <w:color w:val="000000"/>
                <w:u w:color="000000"/>
              </w:rPr>
              <w:t>0</w:t>
            </w:r>
            <w:r w:rsidR="00AA2FD0" w:rsidRPr="00DC1080">
              <w:rPr>
                <w:rFonts w:cs="Arial"/>
                <w:color w:val="000000"/>
                <w:u w:color="000000"/>
              </w:rPr>
              <w:t>4/</w:t>
            </w:r>
            <w:r>
              <w:rPr>
                <w:rFonts w:cs="Arial"/>
                <w:color w:val="000000"/>
                <w:u w:color="000000"/>
              </w:rPr>
              <w:t>0</w:t>
            </w:r>
            <w:r w:rsidR="00AA2FD0" w:rsidRPr="00DC1080">
              <w:rPr>
                <w:rFonts w:cs="Arial"/>
                <w:color w:val="000000"/>
                <w:u w:color="000000"/>
              </w:rPr>
              <w:t>2/2020</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Refilwe</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Masemola</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10/10/2019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Bathmanathen</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Moodley</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B049E8" w:rsidP="00AA2FD0">
            <w:pPr>
              <w:autoSpaceDE w:val="0"/>
              <w:autoSpaceDN w:val="0"/>
              <w:adjustRightInd w:val="0"/>
              <w:spacing w:after="0" w:line="240" w:lineRule="auto"/>
              <w:ind w:left="567"/>
              <w:jc w:val="both"/>
              <w:rPr>
                <w:rFonts w:cs="Arial"/>
              </w:rPr>
            </w:pPr>
            <w:r>
              <w:rPr>
                <w:rFonts w:cs="Arial"/>
                <w:color w:val="000000"/>
                <w:u w:color="000000"/>
              </w:rPr>
              <w:t>0</w:t>
            </w:r>
            <w:r w:rsidR="00AA2FD0" w:rsidRPr="00DC1080">
              <w:rPr>
                <w:rFonts w:cs="Arial"/>
                <w:color w:val="000000"/>
                <w:u w:color="000000"/>
              </w:rPr>
              <w:t>9/12/2019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Tebogo</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Phiri</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10/</w:t>
            </w:r>
            <w:r w:rsidR="00B049E8">
              <w:rPr>
                <w:rFonts w:cs="Arial"/>
                <w:color w:val="000000"/>
                <w:u w:color="000000"/>
              </w:rPr>
              <w:t>0</w:t>
            </w:r>
            <w:r w:rsidRPr="00DC1080">
              <w:rPr>
                <w:rFonts w:cs="Arial"/>
                <w:color w:val="000000"/>
                <w:u w:color="000000"/>
              </w:rPr>
              <w:t>7/2019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Refilwe</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Masemola</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14/10/2019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Sonto</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Sambo</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22/08/2019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Cebo</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Ndlovu</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25/07/2019</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Gordon</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Thakanyane</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22/01/2020</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Nompumelelo</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Manzezulu</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B049E8" w:rsidP="00AA2FD0">
            <w:pPr>
              <w:autoSpaceDE w:val="0"/>
              <w:autoSpaceDN w:val="0"/>
              <w:adjustRightInd w:val="0"/>
              <w:spacing w:after="0" w:line="240" w:lineRule="auto"/>
              <w:ind w:left="567"/>
              <w:jc w:val="both"/>
              <w:rPr>
                <w:rFonts w:cs="Arial"/>
              </w:rPr>
            </w:pPr>
            <w:r>
              <w:rPr>
                <w:rFonts w:cs="Arial"/>
                <w:color w:val="000000"/>
                <w:u w:color="000000"/>
              </w:rPr>
              <w:t>0</w:t>
            </w:r>
            <w:r w:rsidR="00AA2FD0" w:rsidRPr="00DC1080">
              <w:rPr>
                <w:rFonts w:cs="Arial"/>
                <w:color w:val="000000"/>
                <w:u w:color="000000"/>
              </w:rPr>
              <w:t>6/</w:t>
            </w:r>
            <w:r>
              <w:rPr>
                <w:rFonts w:cs="Arial"/>
                <w:color w:val="000000"/>
                <w:u w:color="000000"/>
              </w:rPr>
              <w:t>0</w:t>
            </w:r>
            <w:r w:rsidR="00AA2FD0" w:rsidRPr="00DC1080">
              <w:rPr>
                <w:rFonts w:cs="Arial"/>
                <w:color w:val="000000"/>
                <w:u w:color="000000"/>
              </w:rPr>
              <w:t>3/2020</w:t>
            </w:r>
          </w:p>
        </w:tc>
      </w:tr>
      <w:tr w:rsidR="00AA2FD0" w:rsidRPr="00DC1080" w:rsidTr="00B049E8">
        <w:tblPrEx>
          <w:tblLook w:val="0000" w:firstRow="0" w:lastRow="0" w:firstColumn="0" w:lastColumn="0" w:noHBand="0" w:noVBand="0"/>
        </w:tblPrEx>
        <w:trPr>
          <w:trHeight w:val="290"/>
        </w:trPr>
        <w:tc>
          <w:tcPr>
            <w:tcW w:w="368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Nishi</w:t>
            </w:r>
          </w:p>
        </w:tc>
        <w:tc>
          <w:tcPr>
            <w:tcW w:w="212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Sharma</w:t>
            </w:r>
          </w:p>
        </w:tc>
        <w:tc>
          <w:tcPr>
            <w:tcW w:w="311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11/</w:t>
            </w:r>
            <w:r w:rsidR="00B049E8">
              <w:rPr>
                <w:rFonts w:cs="Arial"/>
                <w:color w:val="000000"/>
                <w:u w:color="000000"/>
              </w:rPr>
              <w:t>0</w:t>
            </w:r>
            <w:r w:rsidRPr="00DC1080">
              <w:rPr>
                <w:rFonts w:cs="Arial"/>
                <w:color w:val="000000"/>
                <w:u w:color="000000"/>
              </w:rPr>
              <w:t>3/2020</w:t>
            </w:r>
          </w:p>
        </w:tc>
      </w:tr>
    </w:tbl>
    <w:p w:rsidR="00B049E8" w:rsidRDefault="00B049E8" w:rsidP="00B049E8">
      <w:pPr>
        <w:pStyle w:val="12ndBullet"/>
        <w:numPr>
          <w:ilvl w:val="0"/>
          <w:numId w:val="0"/>
        </w:numPr>
        <w:tabs>
          <w:tab w:val="left" w:pos="993"/>
        </w:tabs>
        <w:spacing w:after="0"/>
        <w:ind w:left="927"/>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 xml:space="preserve">The User Account Management Policy outlines on page 7, section 7.4 the process for revoking user access on applications. However, a comparison between the active user list and the HR terminations could not be performed as the active user list did not have a standard naming convention for users on the system. </w:t>
      </w:r>
    </w:p>
    <w:p w:rsidR="00B049E8" w:rsidRPr="00DC1080" w:rsidRDefault="00B049E8"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on page 8, section 7.6 the process for the review of user access rights. However, it was noted that the review of user access was not performed on PMIS.</w:t>
      </w:r>
    </w:p>
    <w:p w:rsidR="00B049E8" w:rsidRPr="00DC1080" w:rsidRDefault="00B049E8"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on page 8, section 7.7 the process for the review of system administrator activities. However, the review of system administrator activities had not been performed. </w:t>
      </w:r>
    </w:p>
    <w:p w:rsidR="00B049E8" w:rsidRPr="00DC1080" w:rsidRDefault="00B049E8" w:rsidP="00B049E8">
      <w:pPr>
        <w:pStyle w:val="12ndBullet"/>
        <w:numPr>
          <w:ilvl w:val="0"/>
          <w:numId w:val="0"/>
        </w:numPr>
        <w:tabs>
          <w:tab w:val="left" w:pos="993"/>
        </w:tabs>
        <w:spacing w:after="0"/>
        <w:jc w:val="both"/>
        <w:rPr>
          <w:rFonts w:cs="Arial"/>
          <w:szCs w:val="22"/>
        </w:rPr>
      </w:pPr>
    </w:p>
    <w:p w:rsidR="00AA2FD0" w:rsidRPr="00DC108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following password configurations could not be obtained to ascertain whether the PMIS system was adequately configured:</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length;</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Maximum password age;</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complexity;</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Lockout threshold;</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history;</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age; and</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lastRenderedPageBreak/>
        <w:t>Account lockout duration.</w:t>
      </w:r>
    </w:p>
    <w:p w:rsidR="00AA2FD0" w:rsidRPr="00ED76DB" w:rsidRDefault="00AA2FD0" w:rsidP="00B049E8">
      <w:pPr>
        <w:autoSpaceDE w:val="0"/>
        <w:autoSpaceDN w:val="0"/>
        <w:adjustRightInd w:val="0"/>
        <w:spacing w:after="0" w:line="240" w:lineRule="auto"/>
        <w:jc w:val="both"/>
        <w:rPr>
          <w:rFonts w:cs="Arial"/>
          <w:color w:val="000000"/>
          <w:u w:color="000000"/>
        </w:rPr>
      </w:pPr>
    </w:p>
    <w:p w:rsidR="00AA2FD0" w:rsidRDefault="00B049E8" w:rsidP="00B049E8">
      <w:pPr>
        <w:autoSpaceDE w:val="0"/>
        <w:autoSpaceDN w:val="0"/>
        <w:adjustRightInd w:val="0"/>
        <w:spacing w:after="0" w:line="240" w:lineRule="auto"/>
        <w:jc w:val="both"/>
        <w:rPr>
          <w:rFonts w:cs="Arial"/>
          <w:b/>
          <w:lang w:val="en-US"/>
        </w:rPr>
      </w:pPr>
      <w:r>
        <w:rPr>
          <w:rFonts w:cs="Arial"/>
          <w:b/>
          <w:lang w:val="en-US"/>
        </w:rPr>
        <w:t xml:space="preserve">Impact </w:t>
      </w:r>
    </w:p>
    <w:p w:rsidR="00B049E8" w:rsidRPr="00DC1080" w:rsidRDefault="00B049E8" w:rsidP="00B049E8">
      <w:pPr>
        <w:autoSpaceDE w:val="0"/>
        <w:autoSpaceDN w:val="0"/>
        <w:adjustRightInd w:val="0"/>
        <w:spacing w:after="0" w:line="240" w:lineRule="auto"/>
        <w:jc w:val="both"/>
        <w:rPr>
          <w:rFonts w:cs="Arial"/>
          <w:b/>
          <w:lang w:val="en-US"/>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Failure to ensure that function amendments, password resets and user terminations are approved prior to their creation on application systems may result in unauthorised users being granted access to the application systems and the sensitive data stored on these systems, compromising its confidentiality, integrity and availability.</w:t>
      </w:r>
    </w:p>
    <w:p w:rsidR="00AA2FD0" w:rsidRPr="00DC1080" w:rsidRDefault="00AA2FD0"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Failure to ensure that system administrator activities are regularly reviewed may lead to the inability to detect fraudulent activities performed by system administrators, which may compromise the integrity of financial information.</w:t>
      </w:r>
    </w:p>
    <w:p w:rsidR="00AA2FD0" w:rsidRPr="00DC1080" w:rsidRDefault="00AA2FD0"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AA2FD0" w:rsidRPr="00DC1080" w:rsidRDefault="00AA2FD0" w:rsidP="00B049E8">
      <w:pPr>
        <w:pStyle w:val="12ndBullet"/>
        <w:numPr>
          <w:ilvl w:val="0"/>
          <w:numId w:val="0"/>
        </w:numPr>
        <w:tabs>
          <w:tab w:val="left" w:pos="993"/>
        </w:tabs>
        <w:spacing w:after="0"/>
        <w:jc w:val="both"/>
        <w:rPr>
          <w:rFonts w:cs="Arial"/>
          <w:szCs w:val="22"/>
        </w:rPr>
      </w:pPr>
    </w:p>
    <w:p w:rsidR="00AA2FD0" w:rsidRDefault="00AA2FD0" w:rsidP="00B049E8">
      <w:pPr>
        <w:autoSpaceDE w:val="0"/>
        <w:autoSpaceDN w:val="0"/>
        <w:adjustRightInd w:val="0"/>
        <w:spacing w:after="0" w:line="240" w:lineRule="auto"/>
        <w:jc w:val="both"/>
        <w:rPr>
          <w:rFonts w:cs="Arial"/>
          <w:b/>
          <w:lang w:val="en-US"/>
        </w:rPr>
      </w:pPr>
      <w:r w:rsidRPr="00DC1080">
        <w:rPr>
          <w:rFonts w:cs="Arial"/>
          <w:b/>
          <w:lang w:val="en-US"/>
        </w:rPr>
        <w:fldChar w:fldCharType="begin"/>
      </w:r>
      <w:r w:rsidRPr="00DC1080">
        <w:rPr>
          <w:rFonts w:cs="Arial"/>
          <w:b/>
          <w:lang w:val="en-US"/>
        </w:rPr>
        <w:instrText xml:space="preserve"> &lt;tm:format font-override="true"&gt;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&lt;xsl:value-of select="TEXTFIELD5"/&gt;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&lt;/tm:format&gt; </w:instrText>
      </w:r>
      <w:r w:rsidRPr="00DC1080">
        <w:rPr>
          <w:rFonts w:cs="Arial"/>
          <w:b/>
          <w:lang w:val="en-US"/>
        </w:rPr>
        <w:fldChar w:fldCharType="end"/>
      </w:r>
      <w:r w:rsidRPr="00DC1080">
        <w:rPr>
          <w:rFonts w:cs="Arial"/>
          <w:b/>
          <w:lang w:val="en-US"/>
        </w:rPr>
        <w:t>Internal control deficiency</w:t>
      </w:r>
    </w:p>
    <w:p w:rsidR="00B049E8" w:rsidRPr="00DC1080" w:rsidRDefault="00B049E8" w:rsidP="00B049E8">
      <w:pPr>
        <w:autoSpaceDE w:val="0"/>
        <w:autoSpaceDN w:val="0"/>
        <w:adjustRightInd w:val="0"/>
        <w:spacing w:after="0" w:line="240" w:lineRule="auto"/>
        <w:jc w:val="both"/>
        <w:rPr>
          <w:rFonts w:cs="Arial"/>
          <w:b/>
          <w:lang w:val="en-US"/>
        </w:rPr>
      </w:pPr>
    </w:p>
    <w:p w:rsidR="00AA2FD0" w:rsidRDefault="00AA2FD0" w:rsidP="00B049E8">
      <w:pPr>
        <w:autoSpaceDE w:val="0"/>
        <w:autoSpaceDN w:val="0"/>
        <w:adjustRightInd w:val="0"/>
        <w:spacing w:after="0" w:line="240" w:lineRule="auto"/>
        <w:jc w:val="both"/>
        <w:rPr>
          <w:rFonts w:cs="Arial"/>
          <w:i/>
          <w:lang w:val="en-US"/>
        </w:rPr>
      </w:pPr>
      <w:r w:rsidRPr="00B049E8">
        <w:rPr>
          <w:rFonts w:cs="Arial"/>
          <w:i/>
          <w:lang w:val="en-US"/>
        </w:rPr>
        <w:t>Financial and performance management: IT systems</w:t>
      </w:r>
    </w:p>
    <w:p w:rsidR="00B049E8" w:rsidRPr="00B049E8" w:rsidRDefault="00B049E8" w:rsidP="00B049E8">
      <w:pPr>
        <w:autoSpaceDE w:val="0"/>
        <w:autoSpaceDN w:val="0"/>
        <w:adjustRightInd w:val="0"/>
        <w:spacing w:after="0" w:line="240" w:lineRule="auto"/>
        <w:jc w:val="both"/>
        <w:rPr>
          <w:rFonts w:cs="Arial"/>
          <w:i/>
          <w:lang w:val="en-US"/>
        </w:rPr>
      </w:pPr>
    </w:p>
    <w:p w:rsidR="00AA2FD0" w:rsidRPr="00DC1080" w:rsidRDefault="00AA2FD0" w:rsidP="00B049E8">
      <w:pPr>
        <w:autoSpaceDE w:val="0"/>
        <w:autoSpaceDN w:val="0"/>
        <w:adjustRightInd w:val="0"/>
        <w:spacing w:after="0" w:line="240" w:lineRule="auto"/>
        <w:jc w:val="both"/>
        <w:rPr>
          <w:rFonts w:cs="Arial"/>
          <w:lang w:val="en-US"/>
        </w:rPr>
      </w:pPr>
      <w:r w:rsidRPr="00DC1080">
        <w:rPr>
          <w:rFonts w:cs="Arial"/>
          <w:lang w:val="en-US"/>
        </w:rPr>
        <w:t>Lack of adherence to the User Access Management Policy in ensuring that user access management controls are adequately implemented.</w:t>
      </w:r>
      <w:r w:rsidRPr="00DC1080" w:rsidDel="005F03F2">
        <w:rPr>
          <w:rFonts w:cs="Arial"/>
          <w:lang w:val="en-US"/>
        </w:rPr>
        <w:t xml:space="preserve"> </w:t>
      </w:r>
    </w:p>
    <w:p w:rsidR="00AA2FD0" w:rsidRDefault="00AA2FD0" w:rsidP="00B049E8">
      <w:pPr>
        <w:autoSpaceDE w:val="0"/>
        <w:autoSpaceDN w:val="0"/>
        <w:adjustRightInd w:val="0"/>
        <w:spacing w:after="0" w:line="240" w:lineRule="auto"/>
        <w:jc w:val="both"/>
        <w:rPr>
          <w:rFonts w:cs="Arial"/>
          <w:b/>
          <w:lang w:val="en-US"/>
        </w:rPr>
      </w:pPr>
    </w:p>
    <w:p w:rsidR="00AA2FD0" w:rsidRDefault="00AA2FD0" w:rsidP="00B049E8">
      <w:pPr>
        <w:autoSpaceDE w:val="0"/>
        <w:autoSpaceDN w:val="0"/>
        <w:adjustRightInd w:val="0"/>
        <w:spacing w:after="0" w:line="240" w:lineRule="auto"/>
        <w:jc w:val="both"/>
        <w:rPr>
          <w:rFonts w:cs="Arial"/>
          <w:b/>
          <w:lang w:val="en-US"/>
        </w:rPr>
      </w:pPr>
      <w:r w:rsidRPr="00DC1080">
        <w:rPr>
          <w:rFonts w:cs="Arial"/>
          <w:b/>
          <w:lang w:val="en-US"/>
        </w:rPr>
        <w:fldChar w:fldCharType="begin"/>
      </w:r>
      <w:r w:rsidRPr="00DC1080">
        <w:rPr>
          <w:rFonts w:cs="Arial"/>
          <w:b/>
          <w:lang w:val="en-US"/>
        </w:rPr>
        <w:instrText xml:space="preserve"> &lt;tm:format font-override="true"&gt;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&lt;xsl:value-of select="TEXTFIELD6"/&gt; </w:instrText>
      </w:r>
      <w:r w:rsidRPr="00DC1080">
        <w:rPr>
          <w:rFonts w:cs="Arial"/>
          <w:b/>
          <w:lang w:val="en-US"/>
        </w:rPr>
        <w:fldChar w:fldCharType="end"/>
      </w:r>
      <w:r w:rsidRPr="00DC1080">
        <w:rPr>
          <w:rFonts w:cs="Arial"/>
          <w:b/>
          <w:lang w:val="en-US"/>
        </w:rPr>
        <w:fldChar w:fldCharType="begin"/>
      </w:r>
      <w:r w:rsidRPr="00DC1080">
        <w:rPr>
          <w:rFonts w:cs="Arial"/>
          <w:b/>
          <w:lang w:val="en-US"/>
        </w:rPr>
        <w:instrText xml:space="preserve"> &lt;/tm:format&gt; </w:instrText>
      </w:r>
      <w:r w:rsidRPr="00DC1080">
        <w:rPr>
          <w:rFonts w:cs="Arial"/>
          <w:b/>
          <w:lang w:val="en-US"/>
        </w:rPr>
        <w:fldChar w:fldCharType="end"/>
      </w:r>
      <w:r w:rsidRPr="00DC1080">
        <w:rPr>
          <w:rFonts w:cs="Arial"/>
          <w:b/>
          <w:lang w:val="en-US"/>
        </w:rPr>
        <w:t>Recommendation</w:t>
      </w:r>
    </w:p>
    <w:p w:rsidR="00B049E8" w:rsidRPr="00DC1080" w:rsidRDefault="00B049E8" w:rsidP="00B049E8">
      <w:pPr>
        <w:autoSpaceDE w:val="0"/>
        <w:autoSpaceDN w:val="0"/>
        <w:adjustRightInd w:val="0"/>
        <w:spacing w:after="0" w:line="240" w:lineRule="auto"/>
        <w:jc w:val="both"/>
        <w:rPr>
          <w:rFonts w:cs="Arial"/>
          <w:b/>
          <w:lang w:val="en-US"/>
        </w:rPr>
      </w:pPr>
    </w:p>
    <w:p w:rsidR="00AA2FD0" w:rsidRDefault="00AA2FD0" w:rsidP="00B049E8">
      <w:pPr>
        <w:autoSpaceDE w:val="0"/>
        <w:autoSpaceDN w:val="0"/>
        <w:adjustRightInd w:val="0"/>
        <w:spacing w:after="0" w:line="240" w:lineRule="auto"/>
        <w:jc w:val="both"/>
        <w:rPr>
          <w:rFonts w:cs="Arial"/>
          <w:lang w:val="en-US"/>
        </w:rPr>
      </w:pPr>
      <w:r w:rsidRPr="00DC1080">
        <w:rPr>
          <w:rFonts w:cs="Arial"/>
          <w:lang w:val="en-US"/>
        </w:rPr>
        <w:t>IT management should ensure that:</w:t>
      </w:r>
    </w:p>
    <w:p w:rsidR="00B049E8" w:rsidRPr="00DC1080" w:rsidRDefault="00B049E8" w:rsidP="00B049E8">
      <w:pPr>
        <w:autoSpaceDE w:val="0"/>
        <w:autoSpaceDN w:val="0"/>
        <w:adjustRightInd w:val="0"/>
        <w:spacing w:after="0" w:line="240" w:lineRule="auto"/>
        <w:jc w:val="both"/>
        <w:rPr>
          <w:rFonts w:cs="Arial"/>
          <w:lang w:val="en-US"/>
        </w:rPr>
      </w:pPr>
    </w:p>
    <w:p w:rsidR="00AA2FD0" w:rsidRPr="00DC1080" w:rsidRDefault="00B049E8" w:rsidP="00B049E8">
      <w:pPr>
        <w:pStyle w:val="12ndBullet"/>
        <w:numPr>
          <w:ilvl w:val="0"/>
          <w:numId w:val="0"/>
        </w:numPr>
        <w:tabs>
          <w:tab w:val="left" w:pos="993"/>
        </w:tabs>
        <w:spacing w:after="0"/>
        <w:jc w:val="both"/>
        <w:rPr>
          <w:rFonts w:cs="Arial"/>
          <w:szCs w:val="22"/>
        </w:rPr>
      </w:pPr>
      <w:r>
        <w:rPr>
          <w:rFonts w:cs="Arial"/>
          <w:szCs w:val="22"/>
        </w:rPr>
        <w:t>F</w:t>
      </w:r>
      <w:r w:rsidR="00AA2FD0" w:rsidRPr="00DC1080">
        <w:rPr>
          <w:rFonts w:cs="Arial"/>
          <w:szCs w:val="22"/>
        </w:rPr>
        <w:t>unction amendments, password resets and user terminations are adequately approved and documented.</w:t>
      </w:r>
    </w:p>
    <w:p w:rsidR="00B049E8" w:rsidRDefault="00B049E8" w:rsidP="00B049E8">
      <w:pPr>
        <w:pStyle w:val="12ndBullet"/>
        <w:numPr>
          <w:ilvl w:val="0"/>
          <w:numId w:val="0"/>
        </w:numPr>
        <w:tabs>
          <w:tab w:val="left" w:pos="993"/>
        </w:tabs>
        <w:spacing w:after="0"/>
        <w:jc w:val="both"/>
        <w:rPr>
          <w:rFonts w:cs="Arial"/>
          <w:szCs w:val="22"/>
        </w:rPr>
      </w:pPr>
    </w:p>
    <w:p w:rsidR="00AA2FD0" w:rsidRDefault="00B049E8" w:rsidP="00B049E8">
      <w:pPr>
        <w:pStyle w:val="12ndBullet"/>
        <w:numPr>
          <w:ilvl w:val="0"/>
          <w:numId w:val="0"/>
        </w:numPr>
        <w:tabs>
          <w:tab w:val="left" w:pos="993"/>
        </w:tabs>
        <w:spacing w:after="0"/>
        <w:jc w:val="both"/>
        <w:rPr>
          <w:rFonts w:cs="Arial"/>
          <w:szCs w:val="22"/>
        </w:rPr>
      </w:pPr>
      <w:r>
        <w:rPr>
          <w:rFonts w:cs="Arial"/>
          <w:szCs w:val="22"/>
        </w:rPr>
        <w:t>S</w:t>
      </w:r>
      <w:r w:rsidR="00AA2FD0" w:rsidRPr="00DC1080">
        <w:rPr>
          <w:rFonts w:cs="Arial"/>
          <w:szCs w:val="22"/>
        </w:rPr>
        <w:t>ystem administrator activities are regularly reviewed and adequately documented.</w:t>
      </w:r>
    </w:p>
    <w:p w:rsidR="00B049E8" w:rsidRPr="00DC1080" w:rsidRDefault="00B049E8" w:rsidP="00B049E8">
      <w:pPr>
        <w:pStyle w:val="12ndBullet"/>
        <w:numPr>
          <w:ilvl w:val="0"/>
          <w:numId w:val="0"/>
        </w:numPr>
        <w:tabs>
          <w:tab w:val="left" w:pos="993"/>
        </w:tabs>
        <w:spacing w:after="0"/>
        <w:jc w:val="both"/>
        <w:rPr>
          <w:rFonts w:cs="Arial"/>
          <w:szCs w:val="22"/>
        </w:rPr>
      </w:pPr>
    </w:p>
    <w:p w:rsidR="00AA2FD0" w:rsidRPr="00DC1080" w:rsidRDefault="00B049E8" w:rsidP="00B049E8">
      <w:pPr>
        <w:pStyle w:val="12ndBullet"/>
        <w:numPr>
          <w:ilvl w:val="0"/>
          <w:numId w:val="0"/>
        </w:numPr>
        <w:tabs>
          <w:tab w:val="left" w:pos="993"/>
        </w:tabs>
        <w:spacing w:after="0"/>
        <w:jc w:val="both"/>
        <w:rPr>
          <w:rFonts w:cs="Arial"/>
          <w:szCs w:val="22"/>
        </w:rPr>
      </w:pPr>
      <w:r>
        <w:rPr>
          <w:rFonts w:cs="Arial"/>
          <w:szCs w:val="22"/>
        </w:rPr>
        <w:t>S</w:t>
      </w:r>
      <w:r w:rsidR="00AA2FD0" w:rsidRPr="00DC1080">
        <w:rPr>
          <w:rFonts w:cs="Arial"/>
          <w:szCs w:val="22"/>
        </w:rPr>
        <w:t xml:space="preserve">trong passwords are configured on the application systems, and are driven by the prescripts of the User Access Management Policy. </w:t>
      </w:r>
    </w:p>
    <w:p w:rsidR="00AA2FD0" w:rsidRPr="00B049E8" w:rsidRDefault="00AA2FD0" w:rsidP="00B049E8">
      <w:pPr>
        <w:spacing w:after="0"/>
        <w:ind w:left="360"/>
        <w:jc w:val="both"/>
        <w:rPr>
          <w:rFonts w:cs="Arial"/>
          <w:color w:val="000000"/>
          <w:u w:color="000000"/>
        </w:rPr>
      </w:pPr>
    </w:p>
    <w:p w:rsidR="00AA2FD0" w:rsidRDefault="00AA2FD0" w:rsidP="00B049E8">
      <w:pPr>
        <w:autoSpaceDE w:val="0"/>
        <w:autoSpaceDN w:val="0"/>
        <w:adjustRightInd w:val="0"/>
        <w:spacing w:after="0" w:line="240" w:lineRule="auto"/>
        <w:jc w:val="both"/>
        <w:rPr>
          <w:rFonts w:cs="Arial"/>
          <w:b/>
          <w:lang w:val="en-US"/>
        </w:rPr>
      </w:pPr>
      <w:r w:rsidRPr="00DC1080">
        <w:rPr>
          <w:rFonts w:cs="Arial"/>
          <w:b/>
          <w:lang w:val="en-US"/>
        </w:rPr>
        <w:t>Management response</w:t>
      </w:r>
    </w:p>
    <w:p w:rsidR="00B049E8" w:rsidRPr="00DC1080" w:rsidRDefault="00B049E8" w:rsidP="00B049E8">
      <w:pPr>
        <w:autoSpaceDE w:val="0"/>
        <w:autoSpaceDN w:val="0"/>
        <w:adjustRightInd w:val="0"/>
        <w:spacing w:after="0" w:line="240" w:lineRule="auto"/>
        <w:jc w:val="both"/>
        <w:rPr>
          <w:rFonts w:cs="Arial"/>
          <w:b/>
          <w:lang w:val="en-US"/>
        </w:rPr>
      </w:pPr>
    </w:p>
    <w:tbl>
      <w:tblPr>
        <w:tblStyle w:val="TableGrid12"/>
        <w:tblW w:w="9072" w:type="dxa"/>
        <w:tblInd w:w="-5" w:type="dxa"/>
        <w:tblLook w:val="04A0" w:firstRow="1" w:lastRow="0" w:firstColumn="1" w:lastColumn="0" w:noHBand="0" w:noVBand="1"/>
      </w:tblPr>
      <w:tblGrid>
        <w:gridCol w:w="3573"/>
        <w:gridCol w:w="3002"/>
        <w:gridCol w:w="2497"/>
      </w:tblGrid>
      <w:tr w:rsidR="00AA2FD0" w:rsidRPr="00DC1080" w:rsidTr="00B049E8">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audit findings:</w:t>
            </w:r>
            <w:r w:rsidRPr="00DC1080">
              <w:rPr>
                <w:rFonts w:cs="Arial"/>
                <w:sz w:val="22"/>
                <w:szCs w:val="22"/>
              </w:rPr>
              <w:t xml:space="preserve"> Management disagrees with all the findings except for the finding on PMIS administrator activities review and user access reviews</w:t>
            </w:r>
          </w:p>
        </w:tc>
      </w:tr>
      <w:tr w:rsidR="00AA2FD0" w:rsidRPr="00DC1080" w:rsidTr="00B049E8">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internal control deficiencies:</w:t>
            </w:r>
          </w:p>
          <w:p w:rsidR="00AA2FD0" w:rsidRPr="00DC1080" w:rsidRDefault="00AA2FD0" w:rsidP="00AA2FD0">
            <w:pPr>
              <w:spacing w:after="0"/>
              <w:jc w:val="both"/>
              <w:rPr>
                <w:rFonts w:cs="Arial"/>
                <w:b/>
                <w:sz w:val="22"/>
                <w:szCs w:val="22"/>
              </w:rPr>
            </w:pPr>
          </w:p>
          <w:p w:rsidR="00AA2FD0" w:rsidRPr="00B049E8" w:rsidRDefault="00AA2FD0" w:rsidP="00B049E8">
            <w:pPr>
              <w:spacing w:after="0"/>
              <w:contextualSpacing/>
              <w:jc w:val="both"/>
              <w:rPr>
                <w:rFonts w:cs="Arial"/>
                <w:color w:val="000000"/>
                <w:lang w:eastAsia="en-GB"/>
              </w:rPr>
            </w:pPr>
            <w:r w:rsidRPr="00B049E8">
              <w:rPr>
                <w:rFonts w:cs="Arial"/>
                <w:color w:val="000000"/>
                <w:lang w:eastAsia="en-GB"/>
              </w:rPr>
              <w:t>The user list from the PMIS system was provided to AGSA with the user profile included as well as part of the report.</w:t>
            </w:r>
          </w:p>
          <w:p w:rsidR="00B049E8" w:rsidRPr="00B049E8" w:rsidRDefault="00B049E8" w:rsidP="00B049E8">
            <w:pPr>
              <w:spacing w:after="0"/>
              <w:ind w:left="720" w:hanging="360"/>
              <w:contextualSpacing/>
              <w:jc w:val="both"/>
              <w:rPr>
                <w:rFonts w:cs="Arial"/>
                <w:color w:val="000000"/>
                <w:lang w:eastAsia="en-GB"/>
              </w:rPr>
            </w:pPr>
          </w:p>
          <w:p w:rsidR="00AA2FD0" w:rsidRDefault="00AA2FD0" w:rsidP="00B049E8">
            <w:pPr>
              <w:spacing w:after="0"/>
              <w:contextualSpacing/>
              <w:jc w:val="both"/>
              <w:rPr>
                <w:rFonts w:cs="Arial"/>
                <w:color w:val="000000"/>
                <w:lang w:eastAsia="en-GB"/>
              </w:rPr>
            </w:pPr>
            <w:r w:rsidRPr="00B049E8">
              <w:rPr>
                <w:rFonts w:cs="Arial"/>
                <w:color w:val="000000"/>
                <w:lang w:eastAsia="en-GB"/>
              </w:rPr>
              <w:t>ICT provided the forms as ICT understood the request as to provide the forms provided by the users. The list could not be immediately provided after receiving clarification from AGSA team for ICT to provide a report extracted from PMIS.</w:t>
            </w:r>
          </w:p>
          <w:p w:rsidR="00B049E8" w:rsidRPr="00B049E8" w:rsidRDefault="00B049E8" w:rsidP="00B049E8">
            <w:pPr>
              <w:spacing w:after="0"/>
              <w:contextualSpacing/>
              <w:jc w:val="both"/>
              <w:rPr>
                <w:rFonts w:cs="Arial"/>
                <w:color w:val="000000"/>
                <w:lang w:eastAsia="en-GB"/>
              </w:rPr>
            </w:pPr>
          </w:p>
          <w:p w:rsidR="00AA2FD0" w:rsidRDefault="00AA2FD0" w:rsidP="00B049E8">
            <w:pPr>
              <w:spacing w:after="0"/>
              <w:contextualSpacing/>
              <w:jc w:val="both"/>
              <w:rPr>
                <w:rFonts w:cs="Arial"/>
                <w:color w:val="000000"/>
                <w:lang w:eastAsia="en-GB"/>
              </w:rPr>
            </w:pPr>
            <w:r w:rsidRPr="00B049E8">
              <w:rPr>
                <w:rFonts w:cs="Arial"/>
                <w:color w:val="000000"/>
                <w:lang w:eastAsia="en-GB"/>
              </w:rPr>
              <w:t>This is a repetition from the SAGE request above on item 1.2.</w:t>
            </w:r>
          </w:p>
          <w:p w:rsidR="00B049E8" w:rsidRPr="00B049E8" w:rsidRDefault="00B049E8" w:rsidP="00B049E8">
            <w:pPr>
              <w:spacing w:after="0"/>
              <w:contextualSpacing/>
              <w:jc w:val="both"/>
              <w:rPr>
                <w:rFonts w:cs="Arial"/>
                <w:color w:val="000000"/>
                <w:lang w:eastAsia="en-GB"/>
              </w:rPr>
            </w:pPr>
          </w:p>
          <w:p w:rsidR="00AA2FD0" w:rsidRPr="00B049E8" w:rsidRDefault="00AA2FD0" w:rsidP="00B049E8">
            <w:pPr>
              <w:spacing w:after="0"/>
              <w:contextualSpacing/>
              <w:jc w:val="both"/>
              <w:rPr>
                <w:rFonts w:cs="Arial"/>
                <w:color w:val="000000"/>
                <w:lang w:eastAsia="en-GB"/>
              </w:rPr>
            </w:pPr>
            <w:r w:rsidRPr="00B049E8">
              <w:rPr>
                <w:rFonts w:cs="Arial"/>
                <w:color w:val="000000"/>
                <w:lang w:eastAsia="en-GB"/>
              </w:rPr>
              <w:lastRenderedPageBreak/>
              <w:t xml:space="preserve">The forms are received with the information as captured and approved by line managers where officials captured their names in the manner as captured on the system. </w:t>
            </w:r>
          </w:p>
          <w:p w:rsidR="00AA2FD0" w:rsidRDefault="00AA2FD0" w:rsidP="00B049E8">
            <w:pPr>
              <w:spacing w:after="0"/>
              <w:contextualSpacing/>
              <w:jc w:val="both"/>
              <w:rPr>
                <w:rFonts w:cs="Arial"/>
                <w:color w:val="000000"/>
                <w:lang w:eastAsia="en-GB"/>
              </w:rPr>
            </w:pPr>
            <w:r w:rsidRPr="00B049E8">
              <w:rPr>
                <w:rFonts w:cs="Arial"/>
                <w:color w:val="000000"/>
                <w:lang w:eastAsia="en-GB"/>
              </w:rPr>
              <w:t>The lack of the access review for PMIS users can be contributed to the task not correctly assigned to the new official due to the hand over process where one of the activities assigned should have been to also perform a user access review for PMIS system as well.</w:t>
            </w:r>
          </w:p>
          <w:p w:rsidR="00B049E8" w:rsidRPr="00B049E8" w:rsidRDefault="00B049E8" w:rsidP="00B049E8">
            <w:pPr>
              <w:spacing w:after="0"/>
              <w:contextualSpacing/>
              <w:jc w:val="both"/>
              <w:rPr>
                <w:rFonts w:cs="Arial"/>
                <w:color w:val="000000"/>
                <w:lang w:eastAsia="en-GB"/>
              </w:rPr>
            </w:pPr>
          </w:p>
          <w:p w:rsidR="00AA2FD0" w:rsidRPr="00B049E8" w:rsidRDefault="00AA2FD0" w:rsidP="00AA2FD0">
            <w:pPr>
              <w:spacing w:after="0"/>
              <w:contextualSpacing/>
              <w:jc w:val="both"/>
              <w:rPr>
                <w:rFonts w:cs="Arial"/>
                <w:color w:val="000000"/>
                <w:lang w:eastAsia="en-GB"/>
              </w:rPr>
            </w:pPr>
            <w:r w:rsidRPr="00B049E8">
              <w:rPr>
                <w:rFonts w:cs="Arial"/>
                <w:color w:val="000000"/>
                <w:lang w:eastAsia="en-GB"/>
              </w:rPr>
              <w:t>PMIS Password configurations are solely managed by SITA as part of all the mainframe systems password configuration and/or policy. This includes systems such as WCS, PERSAL, etc.</w:t>
            </w:r>
          </w:p>
        </w:tc>
      </w:tr>
      <w:tr w:rsidR="00AA2FD0" w:rsidRPr="00DC1080" w:rsidTr="00B049E8">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lastRenderedPageBreak/>
              <w:t xml:space="preserve">Management comment on recommendations: </w:t>
            </w:r>
          </w:p>
          <w:p w:rsidR="00AA2FD0" w:rsidRPr="00DC1080" w:rsidRDefault="00AA2FD0" w:rsidP="00AA2FD0">
            <w:pPr>
              <w:spacing w:after="0"/>
              <w:jc w:val="both"/>
              <w:rPr>
                <w:rFonts w:cs="Arial"/>
                <w:b/>
                <w:sz w:val="22"/>
                <w:szCs w:val="22"/>
              </w:rPr>
            </w:pPr>
          </w:p>
          <w:p w:rsidR="00AA2FD0" w:rsidRDefault="00AA2FD0" w:rsidP="00B049E8">
            <w:pPr>
              <w:spacing w:after="0"/>
              <w:contextualSpacing/>
              <w:jc w:val="both"/>
              <w:rPr>
                <w:rFonts w:cs="Arial"/>
                <w:color w:val="000000"/>
                <w:lang w:eastAsia="en-GB"/>
              </w:rPr>
            </w:pPr>
            <w:r w:rsidRPr="00B049E8">
              <w:rPr>
                <w:rFonts w:cs="Arial"/>
                <w:color w:val="000000"/>
                <w:lang w:eastAsia="en-GB"/>
              </w:rPr>
              <w:t>Function amendments, password resets, user access and user access are only performed through an approved user profile amendment form. User terminations must be communicated by line function to ICT for immediate execution.</w:t>
            </w:r>
          </w:p>
          <w:p w:rsidR="00B049E8" w:rsidRPr="00B049E8" w:rsidRDefault="00B049E8" w:rsidP="00B049E8">
            <w:pPr>
              <w:spacing w:after="0"/>
              <w:contextualSpacing/>
              <w:jc w:val="both"/>
              <w:rPr>
                <w:rFonts w:cs="Arial"/>
                <w:color w:val="000000"/>
                <w:lang w:eastAsia="en-GB"/>
              </w:rPr>
            </w:pPr>
          </w:p>
          <w:p w:rsidR="00AA2FD0" w:rsidRDefault="00AA2FD0" w:rsidP="00B049E8">
            <w:pPr>
              <w:spacing w:after="0"/>
              <w:contextualSpacing/>
              <w:jc w:val="both"/>
              <w:rPr>
                <w:rFonts w:cs="Arial"/>
                <w:color w:val="000000"/>
                <w:lang w:eastAsia="en-GB"/>
              </w:rPr>
            </w:pPr>
            <w:r w:rsidRPr="00B049E8">
              <w:rPr>
                <w:rFonts w:cs="Arial"/>
                <w:color w:val="000000"/>
                <w:lang w:eastAsia="en-GB"/>
              </w:rPr>
              <w:t>System administrator activities to be regularly reviewed and adequately documented on the ICT User management policy.</w:t>
            </w:r>
          </w:p>
          <w:p w:rsidR="00B049E8" w:rsidRPr="00B049E8" w:rsidRDefault="00B049E8" w:rsidP="00B049E8">
            <w:pPr>
              <w:spacing w:after="0"/>
              <w:contextualSpacing/>
              <w:jc w:val="both"/>
              <w:rPr>
                <w:rFonts w:cs="Arial"/>
                <w:color w:val="000000"/>
                <w:lang w:eastAsia="en-GB"/>
              </w:rPr>
            </w:pPr>
          </w:p>
          <w:p w:rsidR="00AA2FD0" w:rsidRPr="00DC1080" w:rsidRDefault="00AA2FD0" w:rsidP="00AA2FD0">
            <w:pPr>
              <w:spacing w:after="0"/>
              <w:jc w:val="both"/>
              <w:rPr>
                <w:rFonts w:cs="Arial"/>
                <w:b/>
                <w:sz w:val="22"/>
                <w:szCs w:val="22"/>
              </w:rPr>
            </w:pPr>
            <w:r w:rsidRPr="00DC1080">
              <w:rPr>
                <w:rFonts w:cs="Arial"/>
                <w:color w:val="000000"/>
                <w:sz w:val="22"/>
                <w:szCs w:val="22"/>
                <w:lang w:eastAsia="en-GB"/>
              </w:rPr>
              <w:t>For PMIS and all mainframe systems this process can only be managed by SITA. The DPWI ICT User Management Policy must be adequately documented to specify the same</w:t>
            </w:r>
          </w:p>
        </w:tc>
      </w:tr>
      <w:tr w:rsidR="00AA2FD0" w:rsidRPr="00DC1080" w:rsidTr="00B049E8">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Remedial actions:</w:t>
            </w:r>
          </w:p>
        </w:tc>
      </w:tr>
      <w:tr w:rsidR="00AA2FD0" w:rsidRPr="00DC1080" w:rsidTr="00B049E8">
        <w:trPr>
          <w:trHeight w:val="321"/>
        </w:trPr>
        <w:tc>
          <w:tcPr>
            <w:tcW w:w="3573" w:type="dxa"/>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What actions will be taken:</w:t>
            </w:r>
          </w:p>
        </w:tc>
        <w:tc>
          <w:tcPr>
            <w:tcW w:w="3002" w:type="dxa"/>
            <w:tcBorders>
              <w:top w:val="single" w:sz="4" w:space="0" w:color="auto"/>
              <w:left w:val="single" w:sz="4" w:space="0" w:color="auto"/>
              <w:bottom w:val="single" w:sz="4" w:space="0" w:color="auto"/>
              <w:right w:val="single" w:sz="4" w:space="0" w:color="auto"/>
            </w:tcBorders>
            <w:hideMark/>
          </w:tcPr>
          <w:p w:rsidR="00AA2FD0" w:rsidRPr="00DC1080" w:rsidRDefault="00AA2FD0" w:rsidP="00B049E8">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c>
          <w:tcPr>
            <w:tcW w:w="2497" w:type="dxa"/>
            <w:tcBorders>
              <w:top w:val="single" w:sz="4" w:space="0" w:color="auto"/>
              <w:left w:val="single" w:sz="4" w:space="0" w:color="auto"/>
              <w:bottom w:val="single" w:sz="4" w:space="0" w:color="auto"/>
              <w:right w:val="single" w:sz="4" w:space="0" w:color="auto"/>
            </w:tcBorders>
          </w:tcPr>
          <w:p w:rsidR="00AA2FD0" w:rsidRPr="00DC1080" w:rsidRDefault="00AA2FD0" w:rsidP="00B049E8">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r>
    </w:tbl>
    <w:p w:rsidR="00AA2FD0" w:rsidRPr="00B049E8" w:rsidRDefault="00AA2FD0" w:rsidP="00B049E8">
      <w:pPr>
        <w:spacing w:after="0"/>
        <w:ind w:left="720" w:hanging="360"/>
        <w:jc w:val="both"/>
        <w:rPr>
          <w:rFonts w:cs="Arial"/>
          <w:b/>
        </w:rPr>
      </w:pPr>
    </w:p>
    <w:p w:rsidR="00AA2FD0" w:rsidRDefault="00AA2FD0" w:rsidP="00B049E8">
      <w:pPr>
        <w:autoSpaceDE w:val="0"/>
        <w:autoSpaceDN w:val="0"/>
        <w:adjustRightInd w:val="0"/>
        <w:spacing w:after="0" w:line="240" w:lineRule="auto"/>
        <w:jc w:val="both"/>
        <w:rPr>
          <w:rFonts w:cs="Arial"/>
          <w:b/>
          <w:lang w:val="en-US"/>
        </w:rPr>
      </w:pPr>
      <w:r w:rsidRPr="00DC1080">
        <w:rPr>
          <w:rFonts w:cs="Arial"/>
          <w:b/>
          <w:lang w:val="en-US"/>
        </w:rPr>
        <w:t xml:space="preserve">Auditor’s conclusions  </w:t>
      </w:r>
    </w:p>
    <w:p w:rsidR="00B049E8" w:rsidRPr="00DC1080" w:rsidRDefault="00B049E8" w:rsidP="00B049E8">
      <w:pPr>
        <w:autoSpaceDE w:val="0"/>
        <w:autoSpaceDN w:val="0"/>
        <w:adjustRightInd w:val="0"/>
        <w:spacing w:after="0" w:line="240" w:lineRule="auto"/>
        <w:jc w:val="both"/>
        <w:rPr>
          <w:rFonts w:cs="Arial"/>
          <w:b/>
          <w:lang w:val="en-US"/>
        </w:rPr>
      </w:pPr>
    </w:p>
    <w:p w:rsidR="00AA2FD0" w:rsidRPr="00DC1080" w:rsidRDefault="00AA2FD0" w:rsidP="00B049E8">
      <w:pPr>
        <w:autoSpaceDE w:val="0"/>
        <w:autoSpaceDN w:val="0"/>
        <w:adjustRightInd w:val="0"/>
        <w:spacing w:after="0" w:line="240" w:lineRule="auto"/>
        <w:jc w:val="both"/>
        <w:rPr>
          <w:rFonts w:cs="Arial"/>
          <w:lang w:val="en-US"/>
        </w:rPr>
      </w:pPr>
      <w:r w:rsidRPr="00DC1080">
        <w:rPr>
          <w:rFonts w:cs="Arial"/>
          <w:lang w:val="en-US"/>
        </w:rPr>
        <w:t>Management responses are noted; however, the corrective actions agreed upon by management will be followed-up in the next audit cycle.</w:t>
      </w: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ind w:left="567"/>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jc w:val="both"/>
        <w:rPr>
          <w:rFonts w:cs="Arial"/>
          <w:b/>
          <w:bCs/>
        </w:rPr>
      </w:pPr>
    </w:p>
    <w:p w:rsidR="00AA2FD0" w:rsidRDefault="00AA2FD0" w:rsidP="00AA2FD0">
      <w:pPr>
        <w:spacing w:after="0" w:line="240" w:lineRule="auto"/>
        <w:ind w:left="567"/>
        <w:jc w:val="both"/>
        <w:rPr>
          <w:rFonts w:cs="Arial"/>
          <w:b/>
          <w:bCs/>
        </w:rPr>
      </w:pPr>
    </w:p>
    <w:p w:rsidR="00AA2FD0" w:rsidRPr="00ED76DB" w:rsidRDefault="00AA2FD0" w:rsidP="00AA2FD0">
      <w:pPr>
        <w:spacing w:after="0" w:line="240" w:lineRule="auto"/>
        <w:ind w:left="567"/>
        <w:jc w:val="both"/>
        <w:rPr>
          <w:rFonts w:cs="Arial"/>
          <w:b/>
          <w:bCs/>
        </w:rPr>
      </w:pPr>
    </w:p>
    <w:p w:rsidR="00AA2FD0" w:rsidRDefault="00AA2FD0" w:rsidP="00425D1E">
      <w:pPr>
        <w:numPr>
          <w:ilvl w:val="1"/>
          <w:numId w:val="34"/>
        </w:numPr>
        <w:spacing w:after="0" w:line="240" w:lineRule="auto"/>
        <w:ind w:left="567" w:hanging="567"/>
        <w:contextualSpacing/>
        <w:jc w:val="both"/>
        <w:rPr>
          <w:rFonts w:cs="Arial"/>
          <w:b/>
        </w:rPr>
      </w:pPr>
      <w:r w:rsidRPr="00DC1080">
        <w:rPr>
          <w:rFonts w:cs="Arial"/>
          <w:b/>
        </w:rPr>
        <w:t>Inadequate implementation of user access management controls on WCS</w:t>
      </w:r>
    </w:p>
    <w:p w:rsidR="00AA2FD0" w:rsidRPr="00DC1080" w:rsidRDefault="00AA2FD0" w:rsidP="00AA2FD0">
      <w:pPr>
        <w:spacing w:after="0" w:line="240" w:lineRule="auto"/>
        <w:ind w:left="567"/>
        <w:contextualSpacing/>
        <w:jc w:val="both"/>
        <w:rPr>
          <w:rFonts w:cs="Arial"/>
          <w:b/>
        </w:rPr>
      </w:pPr>
    </w:p>
    <w:p w:rsidR="00AA2FD0" w:rsidRDefault="00AA2FD0" w:rsidP="00B049E8">
      <w:pPr>
        <w:spacing w:after="0" w:line="240" w:lineRule="auto"/>
        <w:contextualSpacing/>
        <w:jc w:val="both"/>
        <w:rPr>
          <w:rFonts w:cs="Arial"/>
          <w:b/>
        </w:rPr>
      </w:pPr>
      <w:r w:rsidRPr="00DC1080">
        <w:rPr>
          <w:rFonts w:cs="Arial"/>
          <w:b/>
        </w:rPr>
        <w:t>Audit finding</w:t>
      </w:r>
    </w:p>
    <w:p w:rsidR="00B049E8" w:rsidRDefault="00B049E8" w:rsidP="00AA2FD0">
      <w:pPr>
        <w:spacing w:after="0" w:line="240" w:lineRule="auto"/>
        <w:ind w:left="567"/>
        <w:contextualSpacing/>
        <w:jc w:val="both"/>
        <w:rPr>
          <w:rFonts w:cs="Arial"/>
          <w:b/>
        </w:rPr>
      </w:pPr>
    </w:p>
    <w:p w:rsidR="00B049E8" w:rsidRDefault="00B049E8" w:rsidP="00B049E8">
      <w:pPr>
        <w:spacing w:after="0" w:line="240" w:lineRule="auto"/>
        <w:contextualSpacing/>
        <w:jc w:val="both"/>
        <w:rPr>
          <w:rFonts w:cs="Arial"/>
          <w:b/>
        </w:rPr>
      </w:pPr>
      <w:r>
        <w:rPr>
          <w:rFonts w:cs="Arial"/>
          <w:b/>
        </w:rPr>
        <w:t>Nature</w:t>
      </w:r>
    </w:p>
    <w:p w:rsidR="00AA2FD0" w:rsidRPr="00B049E8" w:rsidRDefault="00AA2FD0" w:rsidP="00B049E8">
      <w:pPr>
        <w:spacing w:after="0" w:line="240" w:lineRule="auto"/>
        <w:contextualSpacing/>
        <w:jc w:val="both"/>
        <w:rPr>
          <w:rFonts w:cs="Arial"/>
          <w:b/>
        </w:rPr>
      </w:pPr>
      <w:r w:rsidRPr="00DC1080">
        <w:rPr>
          <w:rFonts w:cs="Arial"/>
        </w:rPr>
        <w:t>The following deficiencies were noted with regards to the administration of user access controls on the WCS system:</w:t>
      </w:r>
    </w:p>
    <w:p w:rsidR="00B049E8" w:rsidRDefault="00B049E8"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for the creation of new users on applications systems on page 5, section 7.1. It was noted that there were 38 new users that had been created on WCS, however, the new user access form for William Lebudi could not be obtained. Furthermore, it was noted that the new user access forms for Patrick Nesangani and Mvelisi Mnyaka did not outline the access to be granted to the users.</w:t>
      </w:r>
    </w:p>
    <w:p w:rsidR="00AA2FD0" w:rsidRPr="00DC1080" w:rsidRDefault="00AA2FD0"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to be followed for the amendment of user access on the application systems on page 6, section 7.2. However, the user amendment form for Valencia van Deventer had been approved to grant the user access to the Key Account Administration function, however, the user was granted access to the Project Budget Administration function.</w:t>
      </w:r>
    </w:p>
    <w:p w:rsidR="00AA2FD0" w:rsidRPr="00DC1080" w:rsidRDefault="00AA2FD0" w:rsidP="00B049E8">
      <w:pPr>
        <w:pStyle w:val="12ndBullet"/>
        <w:numPr>
          <w:ilvl w:val="0"/>
          <w:numId w:val="0"/>
        </w:numPr>
        <w:tabs>
          <w:tab w:val="left" w:pos="993"/>
        </w:tabs>
        <w:spacing w:after="0"/>
        <w:jc w:val="both"/>
        <w:rPr>
          <w:rFonts w:cs="Arial"/>
          <w:szCs w:val="22"/>
        </w:rPr>
      </w:pP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for password resets on page 6, section 7.3 however, password reset forms for users that had reset their passwords could not be obtained.</w:t>
      </w:r>
    </w:p>
    <w:p w:rsidR="00AA2FD0" w:rsidRPr="00DC1080" w:rsidRDefault="00AA2FD0" w:rsidP="00B049E8">
      <w:pPr>
        <w:pStyle w:val="12ndBullet"/>
        <w:numPr>
          <w:ilvl w:val="0"/>
          <w:numId w:val="0"/>
        </w:numPr>
        <w:tabs>
          <w:tab w:val="left" w:pos="993"/>
        </w:tabs>
        <w:spacing w:after="0"/>
        <w:jc w:val="both"/>
        <w:rPr>
          <w:rFonts w:cs="Arial"/>
          <w:szCs w:val="22"/>
        </w:rPr>
      </w:pPr>
    </w:p>
    <w:p w:rsidR="00B049E8" w:rsidRDefault="00AA2FD0" w:rsidP="00B049E8">
      <w:pPr>
        <w:pStyle w:val="12ndBullet"/>
        <w:numPr>
          <w:ilvl w:val="0"/>
          <w:numId w:val="0"/>
        </w:numPr>
        <w:tabs>
          <w:tab w:val="left" w:pos="993"/>
        </w:tabs>
        <w:spacing w:after="0"/>
        <w:jc w:val="both"/>
        <w:rPr>
          <w:rFonts w:cs="Arial"/>
          <w:szCs w:val="22"/>
        </w:rPr>
      </w:pPr>
      <w:r w:rsidRPr="00DC1080">
        <w:rPr>
          <w:rFonts w:cs="Arial"/>
          <w:szCs w:val="22"/>
        </w:rPr>
        <w:t xml:space="preserve">The User Account Management Policy states on page 7, section 7.4 that "As soon as an employee leaves the department, all his/her system logons must be revoked." </w:t>
      </w: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The following terminated users still had access to WCS, furthermore, 1 of the 5 terminated users had accessed the system after their termination date.</w:t>
      </w:r>
    </w:p>
    <w:p w:rsidR="00B049E8" w:rsidRPr="00DC1080" w:rsidRDefault="00B049E8" w:rsidP="00B049E8">
      <w:pPr>
        <w:pStyle w:val="12ndBullet"/>
        <w:numPr>
          <w:ilvl w:val="0"/>
          <w:numId w:val="0"/>
        </w:numPr>
        <w:tabs>
          <w:tab w:val="left" w:pos="993"/>
        </w:tabs>
        <w:spacing w:after="0"/>
        <w:jc w:val="both"/>
        <w:rPr>
          <w:rFonts w:cs="Arial"/>
          <w:szCs w:val="22"/>
        </w:rPr>
      </w:pPr>
    </w:p>
    <w:tbl>
      <w:tblPr>
        <w:tblW w:w="10490" w:type="dxa"/>
        <w:tblInd w:w="-5" w:type="dxa"/>
        <w:tblLook w:val="04A0" w:firstRow="1" w:lastRow="0" w:firstColumn="1" w:lastColumn="0" w:noHBand="0" w:noVBand="1"/>
      </w:tblPr>
      <w:tblGrid>
        <w:gridCol w:w="2009"/>
        <w:gridCol w:w="1329"/>
        <w:gridCol w:w="1195"/>
        <w:gridCol w:w="1463"/>
        <w:gridCol w:w="2466"/>
        <w:gridCol w:w="2028"/>
      </w:tblGrid>
      <w:tr w:rsidR="00AA2FD0" w:rsidRPr="00DC1080" w:rsidTr="00B049E8">
        <w:trPr>
          <w:trHeight w:val="288"/>
        </w:trPr>
        <w:tc>
          <w:tcPr>
            <w:tcW w:w="2009"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bottom"/>
            <w:hideMark/>
          </w:tcPr>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First Name</w:t>
            </w:r>
          </w:p>
        </w:tc>
        <w:tc>
          <w:tcPr>
            <w:tcW w:w="1307" w:type="dxa"/>
            <w:tcBorders>
              <w:top w:val="single" w:sz="4" w:space="0" w:color="auto"/>
              <w:left w:val="nil"/>
              <w:bottom w:val="single" w:sz="4" w:space="0" w:color="auto"/>
              <w:right w:val="single" w:sz="4" w:space="0" w:color="auto"/>
            </w:tcBorders>
            <w:shd w:val="clear" w:color="auto" w:fill="808080" w:themeFill="background1" w:themeFillShade="80"/>
            <w:noWrap/>
            <w:vAlign w:val="bottom"/>
            <w:hideMark/>
          </w:tcPr>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Surname</w:t>
            </w:r>
          </w:p>
        </w:tc>
        <w:tc>
          <w:tcPr>
            <w:tcW w:w="1175" w:type="dxa"/>
            <w:tcBorders>
              <w:top w:val="single" w:sz="4" w:space="0" w:color="auto"/>
              <w:left w:val="nil"/>
              <w:bottom w:val="single" w:sz="4" w:space="0" w:color="auto"/>
              <w:right w:val="single" w:sz="4" w:space="0" w:color="auto"/>
            </w:tcBorders>
            <w:shd w:val="clear" w:color="auto" w:fill="808080" w:themeFill="background1" w:themeFillShade="80"/>
            <w:noWrap/>
            <w:vAlign w:val="bottom"/>
            <w:hideMark/>
          </w:tcPr>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Persal-No</w:t>
            </w:r>
          </w:p>
        </w:tc>
        <w:tc>
          <w:tcPr>
            <w:tcW w:w="1438" w:type="dxa"/>
            <w:tcBorders>
              <w:top w:val="single" w:sz="4" w:space="0" w:color="auto"/>
              <w:left w:val="nil"/>
              <w:bottom w:val="single" w:sz="4" w:space="0" w:color="auto"/>
              <w:right w:val="single" w:sz="4" w:space="0" w:color="auto"/>
            </w:tcBorders>
            <w:shd w:val="clear" w:color="auto" w:fill="808080" w:themeFill="background1" w:themeFillShade="80"/>
            <w:noWrap/>
            <w:vAlign w:val="bottom"/>
            <w:hideMark/>
          </w:tcPr>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Last Transaction</w:t>
            </w:r>
          </w:p>
        </w:tc>
        <w:tc>
          <w:tcPr>
            <w:tcW w:w="2421" w:type="dxa"/>
            <w:tcBorders>
              <w:top w:val="single" w:sz="4" w:space="0" w:color="auto"/>
              <w:left w:val="nil"/>
              <w:bottom w:val="single" w:sz="4" w:space="0" w:color="auto"/>
              <w:right w:val="single" w:sz="4" w:space="0" w:color="auto"/>
            </w:tcBorders>
            <w:shd w:val="clear" w:color="auto" w:fill="808080" w:themeFill="background1" w:themeFillShade="80"/>
            <w:noWrap/>
            <w:vAlign w:val="bottom"/>
            <w:hideMark/>
          </w:tcPr>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RESIGNATION_DATE</w:t>
            </w:r>
          </w:p>
        </w:tc>
        <w:tc>
          <w:tcPr>
            <w:tcW w:w="2140" w:type="dxa"/>
            <w:tcBorders>
              <w:top w:val="single" w:sz="4" w:space="0" w:color="auto"/>
              <w:left w:val="nil"/>
              <w:bottom w:val="single" w:sz="4" w:space="0" w:color="auto"/>
              <w:right w:val="single" w:sz="4" w:space="0" w:color="auto"/>
            </w:tcBorders>
            <w:shd w:val="clear" w:color="auto" w:fill="808080" w:themeFill="background1" w:themeFillShade="80"/>
          </w:tcPr>
          <w:p w:rsidR="00AA2FD0" w:rsidRPr="00DC1080" w:rsidRDefault="00AA2FD0" w:rsidP="00AA2FD0">
            <w:pPr>
              <w:spacing w:after="0" w:line="240" w:lineRule="auto"/>
              <w:jc w:val="center"/>
              <w:rPr>
                <w:rFonts w:cs="Arial"/>
                <w:b/>
                <w:bCs/>
                <w:color w:val="000000"/>
                <w:lang w:eastAsia="en-ZA"/>
              </w:rPr>
            </w:pPr>
          </w:p>
          <w:p w:rsidR="00AA2FD0" w:rsidRPr="00DC1080" w:rsidRDefault="00AA2FD0" w:rsidP="00AA2FD0">
            <w:pPr>
              <w:spacing w:after="0" w:line="240" w:lineRule="auto"/>
              <w:rPr>
                <w:rFonts w:cs="Arial"/>
                <w:b/>
                <w:bCs/>
                <w:color w:val="000000"/>
                <w:lang w:eastAsia="en-ZA"/>
              </w:rPr>
            </w:pPr>
            <w:r w:rsidRPr="00DC1080">
              <w:rPr>
                <w:rFonts w:cs="Arial"/>
                <w:b/>
                <w:bCs/>
                <w:color w:val="000000"/>
                <w:lang w:eastAsia="en-ZA"/>
              </w:rPr>
              <w:t>Comment</w:t>
            </w:r>
          </w:p>
        </w:tc>
      </w:tr>
      <w:tr w:rsidR="00AA2FD0" w:rsidRPr="00DC1080" w:rsidTr="00B049E8">
        <w:trPr>
          <w:trHeight w:val="288"/>
        </w:trPr>
        <w:tc>
          <w:tcPr>
            <w:tcW w:w="2009" w:type="dxa"/>
            <w:tcBorders>
              <w:top w:val="nil"/>
              <w:left w:val="single" w:sz="4" w:space="0" w:color="auto"/>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SIPHESIHLE</w:t>
            </w:r>
          </w:p>
        </w:tc>
        <w:tc>
          <w:tcPr>
            <w:tcW w:w="1307"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DIDISHE</w:t>
            </w:r>
          </w:p>
        </w:tc>
        <w:tc>
          <w:tcPr>
            <w:tcW w:w="1175"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25577603</w:t>
            </w:r>
          </w:p>
        </w:tc>
        <w:tc>
          <w:tcPr>
            <w:tcW w:w="1438"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20161206</w:t>
            </w:r>
          </w:p>
        </w:tc>
        <w:tc>
          <w:tcPr>
            <w:tcW w:w="2421"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20191231</w:t>
            </w:r>
          </w:p>
        </w:tc>
        <w:tc>
          <w:tcPr>
            <w:tcW w:w="2140" w:type="dxa"/>
            <w:tcBorders>
              <w:top w:val="nil"/>
              <w:left w:val="nil"/>
              <w:bottom w:val="single" w:sz="4" w:space="0" w:color="auto"/>
              <w:right w:val="single" w:sz="4" w:space="0" w:color="auto"/>
            </w:tcBorders>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Did not process transaction after termination</w:t>
            </w:r>
          </w:p>
        </w:tc>
      </w:tr>
      <w:tr w:rsidR="00AA2FD0" w:rsidRPr="00DC1080" w:rsidTr="00B049E8">
        <w:trPr>
          <w:trHeight w:val="288"/>
        </w:trPr>
        <w:tc>
          <w:tcPr>
            <w:tcW w:w="2009" w:type="dxa"/>
            <w:tcBorders>
              <w:top w:val="nil"/>
              <w:left w:val="single" w:sz="4" w:space="0" w:color="auto"/>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KIDWELL</w:t>
            </w:r>
          </w:p>
        </w:tc>
        <w:tc>
          <w:tcPr>
            <w:tcW w:w="1307"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MOKADI</w:t>
            </w:r>
          </w:p>
        </w:tc>
        <w:tc>
          <w:tcPr>
            <w:tcW w:w="1175"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27158659</w:t>
            </w:r>
          </w:p>
        </w:tc>
        <w:tc>
          <w:tcPr>
            <w:tcW w:w="1438"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20180510</w:t>
            </w:r>
          </w:p>
        </w:tc>
        <w:tc>
          <w:tcPr>
            <w:tcW w:w="2421"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20191231</w:t>
            </w:r>
          </w:p>
        </w:tc>
        <w:tc>
          <w:tcPr>
            <w:tcW w:w="2140" w:type="dxa"/>
            <w:tcBorders>
              <w:top w:val="nil"/>
              <w:left w:val="nil"/>
              <w:bottom w:val="single" w:sz="4" w:space="0" w:color="auto"/>
              <w:right w:val="single" w:sz="4" w:space="0" w:color="auto"/>
            </w:tcBorders>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Did not process transaction after termination</w:t>
            </w:r>
          </w:p>
        </w:tc>
      </w:tr>
      <w:tr w:rsidR="00AA2FD0" w:rsidRPr="00DC1080" w:rsidTr="00B049E8">
        <w:trPr>
          <w:trHeight w:val="288"/>
        </w:trPr>
        <w:tc>
          <w:tcPr>
            <w:tcW w:w="2009" w:type="dxa"/>
            <w:tcBorders>
              <w:top w:val="nil"/>
              <w:left w:val="single" w:sz="4" w:space="0" w:color="auto"/>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BOIPELO VERONICA</w:t>
            </w:r>
          </w:p>
        </w:tc>
        <w:tc>
          <w:tcPr>
            <w:tcW w:w="1307"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MOABI</w:t>
            </w:r>
          </w:p>
        </w:tc>
        <w:tc>
          <w:tcPr>
            <w:tcW w:w="1175"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27785866</w:t>
            </w:r>
          </w:p>
        </w:tc>
        <w:tc>
          <w:tcPr>
            <w:tcW w:w="1438"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20160513</w:t>
            </w:r>
          </w:p>
        </w:tc>
        <w:tc>
          <w:tcPr>
            <w:tcW w:w="2421"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20191231</w:t>
            </w:r>
          </w:p>
        </w:tc>
        <w:tc>
          <w:tcPr>
            <w:tcW w:w="2140" w:type="dxa"/>
            <w:tcBorders>
              <w:top w:val="nil"/>
              <w:left w:val="nil"/>
              <w:bottom w:val="single" w:sz="4" w:space="0" w:color="auto"/>
              <w:right w:val="single" w:sz="4" w:space="0" w:color="auto"/>
            </w:tcBorders>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Did not process transaction after termination</w:t>
            </w:r>
          </w:p>
        </w:tc>
      </w:tr>
      <w:tr w:rsidR="00AA2FD0" w:rsidRPr="00DC1080" w:rsidTr="00B049E8">
        <w:trPr>
          <w:trHeight w:val="288"/>
        </w:trPr>
        <w:tc>
          <w:tcPr>
            <w:tcW w:w="2009" w:type="dxa"/>
            <w:tcBorders>
              <w:top w:val="nil"/>
              <w:left w:val="single" w:sz="4" w:space="0" w:color="auto"/>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MAILE GEOFREY</w:t>
            </w:r>
          </w:p>
        </w:tc>
        <w:tc>
          <w:tcPr>
            <w:tcW w:w="1307"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KGATLA</w:t>
            </w:r>
          </w:p>
        </w:tc>
        <w:tc>
          <w:tcPr>
            <w:tcW w:w="1175"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28126653</w:t>
            </w:r>
          </w:p>
        </w:tc>
        <w:tc>
          <w:tcPr>
            <w:tcW w:w="1438"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20161025</w:t>
            </w:r>
          </w:p>
        </w:tc>
        <w:tc>
          <w:tcPr>
            <w:tcW w:w="2421"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20191231</w:t>
            </w:r>
          </w:p>
        </w:tc>
        <w:tc>
          <w:tcPr>
            <w:tcW w:w="2140" w:type="dxa"/>
            <w:tcBorders>
              <w:top w:val="nil"/>
              <w:left w:val="nil"/>
              <w:bottom w:val="single" w:sz="4" w:space="0" w:color="auto"/>
              <w:right w:val="single" w:sz="4" w:space="0" w:color="auto"/>
            </w:tcBorders>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Did not process transaction after termination</w:t>
            </w:r>
          </w:p>
        </w:tc>
      </w:tr>
      <w:tr w:rsidR="00AA2FD0" w:rsidRPr="00DC1080" w:rsidTr="00B049E8">
        <w:trPr>
          <w:trHeight w:val="288"/>
        </w:trPr>
        <w:tc>
          <w:tcPr>
            <w:tcW w:w="2009" w:type="dxa"/>
            <w:tcBorders>
              <w:top w:val="nil"/>
              <w:left w:val="single" w:sz="4" w:space="0" w:color="auto"/>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MPHO</w:t>
            </w:r>
          </w:p>
        </w:tc>
        <w:tc>
          <w:tcPr>
            <w:tcW w:w="1307"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MALADZHI</w:t>
            </w:r>
          </w:p>
        </w:tc>
        <w:tc>
          <w:tcPr>
            <w:tcW w:w="1175"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28860292</w:t>
            </w:r>
          </w:p>
        </w:tc>
        <w:tc>
          <w:tcPr>
            <w:tcW w:w="1438"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jc w:val="right"/>
              <w:rPr>
                <w:rFonts w:cs="Arial"/>
                <w:color w:val="000000"/>
                <w:lang w:eastAsia="en-ZA"/>
              </w:rPr>
            </w:pPr>
            <w:r w:rsidRPr="00DC1080">
              <w:rPr>
                <w:rFonts w:cs="Arial"/>
                <w:color w:val="000000"/>
                <w:lang w:eastAsia="en-ZA"/>
              </w:rPr>
              <w:t>20190808</w:t>
            </w:r>
          </w:p>
        </w:tc>
        <w:tc>
          <w:tcPr>
            <w:tcW w:w="2421" w:type="dxa"/>
            <w:tcBorders>
              <w:top w:val="nil"/>
              <w:left w:val="nil"/>
              <w:bottom w:val="single" w:sz="4" w:space="0" w:color="auto"/>
              <w:right w:val="single" w:sz="4" w:space="0" w:color="auto"/>
            </w:tcBorders>
            <w:shd w:val="clear" w:color="auto" w:fill="auto"/>
            <w:noWrap/>
            <w:vAlign w:val="bottom"/>
            <w:hideMark/>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20190731</w:t>
            </w:r>
          </w:p>
        </w:tc>
        <w:tc>
          <w:tcPr>
            <w:tcW w:w="2140" w:type="dxa"/>
            <w:tcBorders>
              <w:top w:val="nil"/>
              <w:left w:val="nil"/>
              <w:bottom w:val="single" w:sz="4" w:space="0" w:color="auto"/>
              <w:right w:val="single" w:sz="4" w:space="0" w:color="auto"/>
            </w:tcBorders>
            <w:vAlign w:val="bottom"/>
          </w:tcPr>
          <w:p w:rsidR="00AA2FD0" w:rsidRPr="00DC1080" w:rsidRDefault="00AA2FD0" w:rsidP="00AA2FD0">
            <w:pPr>
              <w:spacing w:after="0" w:line="240" w:lineRule="auto"/>
              <w:rPr>
                <w:rFonts w:cs="Arial"/>
                <w:color w:val="000000"/>
                <w:lang w:eastAsia="en-ZA"/>
              </w:rPr>
            </w:pPr>
            <w:r w:rsidRPr="00DC1080">
              <w:rPr>
                <w:rFonts w:cs="Arial"/>
                <w:color w:val="000000"/>
                <w:lang w:eastAsia="en-ZA"/>
              </w:rPr>
              <w:t>Processed transaction after termination</w:t>
            </w:r>
          </w:p>
        </w:tc>
      </w:tr>
    </w:tbl>
    <w:p w:rsidR="00AA2FD0" w:rsidRDefault="00AA2FD0" w:rsidP="00B049E8">
      <w:pPr>
        <w:pStyle w:val="ListParagraph"/>
        <w:numPr>
          <w:ilvl w:val="0"/>
          <w:numId w:val="0"/>
        </w:numPr>
        <w:spacing w:after="0"/>
        <w:ind w:left="567"/>
        <w:jc w:val="both"/>
        <w:rPr>
          <w:rFonts w:cs="Arial"/>
          <w:color w:val="000000"/>
          <w:u w:color="000000"/>
        </w:rPr>
      </w:pPr>
    </w:p>
    <w:p w:rsidR="00AA2FD0" w:rsidRPr="00DC1080" w:rsidRDefault="00AA2FD0" w:rsidP="00B049E8">
      <w:pPr>
        <w:pStyle w:val="12ndBullet"/>
        <w:numPr>
          <w:ilvl w:val="0"/>
          <w:numId w:val="0"/>
        </w:numPr>
        <w:tabs>
          <w:tab w:val="left" w:pos="993"/>
        </w:tabs>
        <w:spacing w:after="0"/>
        <w:jc w:val="both"/>
        <w:rPr>
          <w:rFonts w:cs="Arial"/>
          <w:szCs w:val="22"/>
        </w:rPr>
      </w:pPr>
      <w:r w:rsidRPr="00DC1080">
        <w:rPr>
          <w:rFonts w:cs="Arial"/>
          <w:szCs w:val="22"/>
        </w:rPr>
        <w:lastRenderedPageBreak/>
        <w:t>The User Access Management Policy states on page 8, section 7.7 that "The best practice for access management will institute a review of system administrator/controller activities at least four times a year, for any seriously suspicious behaviour or critical events must be assessed and acted on." Although it was noted that the review of user access for system administrators had been performed, the review of system administrator activities had not been performed.</w:t>
      </w:r>
    </w:p>
    <w:p w:rsidR="00256EAA" w:rsidRDefault="00256EAA" w:rsidP="00B049E8">
      <w:pPr>
        <w:pStyle w:val="12ndBullet"/>
        <w:numPr>
          <w:ilvl w:val="0"/>
          <w:numId w:val="0"/>
        </w:numPr>
        <w:tabs>
          <w:tab w:val="left" w:pos="993"/>
        </w:tabs>
        <w:spacing w:after="0"/>
        <w:jc w:val="both"/>
        <w:rPr>
          <w:rFonts w:cs="Arial"/>
          <w:szCs w:val="22"/>
        </w:rPr>
      </w:pPr>
    </w:p>
    <w:p w:rsidR="00AA2FD0" w:rsidRPr="00DC1080" w:rsidRDefault="00AA2FD0" w:rsidP="00B049E8">
      <w:pPr>
        <w:pStyle w:val="12ndBullet"/>
        <w:numPr>
          <w:ilvl w:val="0"/>
          <w:numId w:val="0"/>
        </w:numPr>
        <w:tabs>
          <w:tab w:val="left" w:pos="993"/>
        </w:tabs>
        <w:spacing w:after="0"/>
        <w:jc w:val="both"/>
        <w:rPr>
          <w:rFonts w:cs="Arial"/>
          <w:szCs w:val="22"/>
        </w:rPr>
      </w:pPr>
      <w:r w:rsidRPr="00DC1080">
        <w:rPr>
          <w:rFonts w:cs="Arial"/>
          <w:szCs w:val="22"/>
        </w:rPr>
        <w:t>Furthermore, the password configuration received from the WCS system did not outline the following:</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Maximum password age;</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Lockout threshold;</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age; and</w:t>
      </w:r>
    </w:p>
    <w:p w:rsidR="00AA2FD0" w:rsidRPr="00DC1080" w:rsidRDefault="00AA2FD0" w:rsidP="00B049E8">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Account lockout duration.</w:t>
      </w:r>
    </w:p>
    <w:p w:rsidR="00AA2FD0" w:rsidRPr="00DC1080" w:rsidRDefault="00AA2FD0" w:rsidP="00B049E8">
      <w:pPr>
        <w:autoSpaceDE w:val="0"/>
        <w:autoSpaceDN w:val="0"/>
        <w:adjustRightInd w:val="0"/>
        <w:spacing w:after="0" w:line="240" w:lineRule="auto"/>
        <w:jc w:val="both"/>
        <w:rPr>
          <w:rFonts w:cs="Arial"/>
          <w:color w:val="000000"/>
          <w:u w:color="000000"/>
        </w:rPr>
      </w:pPr>
      <w:r w:rsidRPr="00DC1080">
        <w:rPr>
          <w:rFonts w:cs="Arial"/>
          <w:color w:val="000000"/>
          <w:u w:color="000000"/>
        </w:rPr>
        <w:t>It was further noted that the minimum password length (6 characters) had not been configured in line with the ICT Business Systems User Access Management Policy (8 characters).</w:t>
      </w:r>
    </w:p>
    <w:p w:rsidR="00B049E8" w:rsidRDefault="00B049E8" w:rsidP="00B049E8">
      <w:pPr>
        <w:pStyle w:val="12ndBullet"/>
        <w:numPr>
          <w:ilvl w:val="0"/>
          <w:numId w:val="0"/>
        </w:numPr>
        <w:tabs>
          <w:tab w:val="left" w:pos="993"/>
        </w:tabs>
        <w:spacing w:after="0"/>
        <w:jc w:val="both"/>
        <w:rPr>
          <w:rFonts w:cs="Arial"/>
          <w:szCs w:val="22"/>
        </w:rPr>
      </w:pPr>
    </w:p>
    <w:p w:rsidR="00B049E8" w:rsidRDefault="00AA2FD0" w:rsidP="00B049E8">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states on page 5, section 7.1 that "Each user is identified by a unique user ID so that users can be linked to and made responsible for their actions.". </w:t>
      </w:r>
    </w:p>
    <w:p w:rsidR="00AA2FD0" w:rsidRDefault="00AA2FD0" w:rsidP="00B049E8">
      <w:pPr>
        <w:pStyle w:val="12ndBullet"/>
        <w:numPr>
          <w:ilvl w:val="0"/>
          <w:numId w:val="0"/>
        </w:numPr>
        <w:tabs>
          <w:tab w:val="left" w:pos="993"/>
        </w:tabs>
        <w:spacing w:after="0"/>
        <w:jc w:val="both"/>
        <w:rPr>
          <w:rFonts w:cs="Arial"/>
          <w:szCs w:val="22"/>
        </w:rPr>
      </w:pPr>
      <w:r w:rsidRPr="00DC1080">
        <w:rPr>
          <w:rFonts w:cs="Arial"/>
          <w:szCs w:val="22"/>
        </w:rPr>
        <w:t>However, it was noted that there were 4 users that had duplicate user ID's on WCS, namely:</w:t>
      </w:r>
    </w:p>
    <w:p w:rsidR="00B049E8" w:rsidRPr="00DC1080" w:rsidRDefault="00B049E8" w:rsidP="00B049E8">
      <w:pPr>
        <w:pStyle w:val="12ndBullet"/>
        <w:numPr>
          <w:ilvl w:val="0"/>
          <w:numId w:val="0"/>
        </w:numPr>
        <w:tabs>
          <w:tab w:val="left" w:pos="993"/>
        </w:tabs>
        <w:spacing w:after="0"/>
        <w:jc w:val="both"/>
        <w:rPr>
          <w:rFonts w:cs="Arial"/>
          <w:szCs w:val="22"/>
        </w:rPr>
      </w:pPr>
    </w:p>
    <w:tbl>
      <w:tblPr>
        <w:tblW w:w="9498" w:type="dxa"/>
        <w:tblInd w:w="-8" w:type="dxa"/>
        <w:tblLayout w:type="fixed"/>
        <w:tblCellMar>
          <w:left w:w="0" w:type="dxa"/>
          <w:right w:w="0" w:type="dxa"/>
        </w:tblCellMar>
        <w:tblLook w:val="04A0" w:firstRow="1" w:lastRow="0" w:firstColumn="1" w:lastColumn="0" w:noHBand="0" w:noVBand="1"/>
      </w:tblPr>
      <w:tblGrid>
        <w:gridCol w:w="2268"/>
        <w:gridCol w:w="2694"/>
        <w:gridCol w:w="2835"/>
        <w:gridCol w:w="1701"/>
      </w:tblGrid>
      <w:tr w:rsidR="00AA2FD0" w:rsidRPr="00DC1080" w:rsidTr="00256EAA">
        <w:trPr>
          <w:trHeight w:val="290"/>
        </w:trPr>
        <w:tc>
          <w:tcPr>
            <w:tcW w:w="2268" w:type="dxa"/>
            <w:tcBorders>
              <w:top w:val="single" w:sz="6" w:space="0" w:color="003333"/>
              <w:left w:val="single" w:sz="6" w:space="0" w:color="003333"/>
              <w:bottom w:val="single" w:sz="4" w:space="0" w:color="auto"/>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User-Id</w:t>
            </w:r>
          </w:p>
        </w:tc>
        <w:tc>
          <w:tcPr>
            <w:tcW w:w="2694" w:type="dxa"/>
            <w:tcBorders>
              <w:top w:val="single" w:sz="6" w:space="0" w:color="003333"/>
              <w:left w:val="single" w:sz="6" w:space="0" w:color="003333"/>
              <w:bottom w:val="single" w:sz="4" w:space="0" w:color="auto"/>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First Name</w:t>
            </w:r>
          </w:p>
        </w:tc>
        <w:tc>
          <w:tcPr>
            <w:tcW w:w="2835" w:type="dxa"/>
            <w:tcBorders>
              <w:top w:val="single" w:sz="6" w:space="0" w:color="003333"/>
              <w:left w:val="single" w:sz="6" w:space="0" w:color="003333"/>
              <w:bottom w:val="single" w:sz="4" w:space="0" w:color="auto"/>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Surname</w:t>
            </w:r>
          </w:p>
        </w:tc>
        <w:tc>
          <w:tcPr>
            <w:tcW w:w="1701" w:type="dxa"/>
            <w:tcBorders>
              <w:top w:val="single" w:sz="6" w:space="0" w:color="003333"/>
              <w:left w:val="single" w:sz="6" w:space="0" w:color="003333"/>
              <w:bottom w:val="single" w:sz="4" w:space="0" w:color="auto"/>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Initials</w:t>
            </w:r>
          </w:p>
        </w:tc>
      </w:tr>
      <w:tr w:rsidR="00AA2FD0" w:rsidRPr="00DC1080" w:rsidTr="00256EAA">
        <w:tblPrEx>
          <w:tblLook w:val="0000" w:firstRow="0" w:lastRow="0" w:firstColumn="0" w:lastColumn="0" w:noHBand="0" w:noVBand="0"/>
        </w:tblPrEx>
        <w:trPr>
          <w:trHeight w:val="290"/>
        </w:trPr>
        <w:tc>
          <w:tcPr>
            <w:tcW w:w="2268" w:type="dxa"/>
            <w:tcBorders>
              <w:top w:val="single" w:sz="4" w:space="0" w:color="auto"/>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OPW000</w:t>
            </w:r>
          </w:p>
        </w:tc>
        <w:tc>
          <w:tcPr>
            <w:tcW w:w="2694" w:type="dxa"/>
            <w:tcBorders>
              <w:top w:val="single" w:sz="4" w:space="0" w:color="auto"/>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CHARLOTTE</w:t>
            </w:r>
          </w:p>
        </w:tc>
        <w:tc>
          <w:tcPr>
            <w:tcW w:w="2835" w:type="dxa"/>
            <w:tcBorders>
              <w:top w:val="single" w:sz="4" w:space="0" w:color="auto"/>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DU TOIT</w:t>
            </w:r>
          </w:p>
        </w:tc>
        <w:tc>
          <w:tcPr>
            <w:tcW w:w="1701" w:type="dxa"/>
            <w:tcBorders>
              <w:top w:val="single" w:sz="4" w:space="0" w:color="auto"/>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C</w:t>
            </w:r>
          </w:p>
        </w:tc>
      </w:tr>
      <w:tr w:rsidR="00AA2FD0" w:rsidRPr="00DC1080" w:rsidTr="00256EAA">
        <w:tblPrEx>
          <w:tblLook w:val="0000" w:firstRow="0" w:lastRow="0" w:firstColumn="0" w:lastColumn="0" w:noHBand="0" w:noVBand="0"/>
        </w:tblPrEx>
        <w:trPr>
          <w:trHeight w:val="290"/>
        </w:trPr>
        <w:tc>
          <w:tcPr>
            <w:tcW w:w="226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OPW000</w:t>
            </w:r>
          </w:p>
        </w:tc>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DIMITRI</w:t>
            </w:r>
          </w:p>
        </w:tc>
        <w:tc>
          <w:tcPr>
            <w:tcW w:w="283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GEORGEADES</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D.</w:t>
            </w:r>
          </w:p>
        </w:tc>
      </w:tr>
      <w:tr w:rsidR="00AA2FD0" w:rsidRPr="00DC1080" w:rsidTr="00256EAA">
        <w:tblPrEx>
          <w:tblLook w:val="0000" w:firstRow="0" w:lastRow="0" w:firstColumn="0" w:lastColumn="0" w:noHBand="0" w:noVBand="0"/>
        </w:tblPrEx>
        <w:trPr>
          <w:trHeight w:val="290"/>
        </w:trPr>
        <w:tc>
          <w:tcPr>
            <w:tcW w:w="226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OPW001</w:t>
            </w:r>
          </w:p>
        </w:tc>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MALEFETSANE</w:t>
            </w:r>
          </w:p>
        </w:tc>
        <w:tc>
          <w:tcPr>
            <w:tcW w:w="283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MOSIA</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MP</w:t>
            </w:r>
          </w:p>
        </w:tc>
      </w:tr>
      <w:tr w:rsidR="00AA2FD0" w:rsidRPr="00DC1080" w:rsidTr="00256EAA">
        <w:tblPrEx>
          <w:tblLook w:val="0000" w:firstRow="0" w:lastRow="0" w:firstColumn="0" w:lastColumn="0" w:noHBand="0" w:noVBand="0"/>
        </w:tblPrEx>
        <w:trPr>
          <w:trHeight w:val="290"/>
        </w:trPr>
        <w:tc>
          <w:tcPr>
            <w:tcW w:w="2268"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OPW001</w:t>
            </w:r>
          </w:p>
        </w:tc>
        <w:tc>
          <w:tcPr>
            <w:tcW w:w="2694"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NAMHLA</w:t>
            </w:r>
          </w:p>
        </w:tc>
        <w:tc>
          <w:tcPr>
            <w:tcW w:w="283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MAYEKISO</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N.N.M.</w:t>
            </w:r>
          </w:p>
        </w:tc>
      </w:tr>
    </w:tbl>
    <w:p w:rsidR="00AA2FD0" w:rsidRPr="00ED76DB" w:rsidRDefault="00AA2FD0" w:rsidP="00AA2FD0">
      <w:pPr>
        <w:autoSpaceDE w:val="0"/>
        <w:autoSpaceDN w:val="0"/>
        <w:adjustRightInd w:val="0"/>
        <w:spacing w:after="0" w:line="240" w:lineRule="auto"/>
        <w:ind w:left="567"/>
        <w:jc w:val="both"/>
        <w:rPr>
          <w:rFonts w:cs="Arial"/>
          <w:color w:val="000000"/>
          <w:u w:color="000000"/>
        </w:rPr>
      </w:pPr>
    </w:p>
    <w:p w:rsidR="00AA2FD0" w:rsidRDefault="00AA2FD0" w:rsidP="00256EAA">
      <w:pPr>
        <w:autoSpaceDE w:val="0"/>
        <w:autoSpaceDN w:val="0"/>
        <w:adjustRightInd w:val="0"/>
        <w:spacing w:after="0" w:line="240" w:lineRule="auto"/>
        <w:jc w:val="both"/>
        <w:rPr>
          <w:rFonts w:cs="Arial"/>
          <w:color w:val="000000"/>
          <w:u w:color="000000"/>
        </w:rPr>
      </w:pPr>
      <w:r w:rsidRPr="00DC1080">
        <w:rPr>
          <w:rFonts w:cs="Arial"/>
          <w:color w:val="000000"/>
          <w:u w:color="000000"/>
        </w:rPr>
        <w:t>Furthermore, there were 10 users that had duplicate ID numbers on WCS, namely:</w:t>
      </w:r>
    </w:p>
    <w:p w:rsidR="00256EAA" w:rsidRPr="00DC1080" w:rsidRDefault="00256EAA" w:rsidP="00256EAA">
      <w:pPr>
        <w:autoSpaceDE w:val="0"/>
        <w:autoSpaceDN w:val="0"/>
        <w:adjustRightInd w:val="0"/>
        <w:spacing w:after="0" w:line="240" w:lineRule="auto"/>
        <w:jc w:val="both"/>
        <w:rPr>
          <w:rFonts w:cs="Arial"/>
          <w:color w:val="000000"/>
          <w:u w:color="000000"/>
        </w:rPr>
      </w:pPr>
    </w:p>
    <w:tbl>
      <w:tblPr>
        <w:tblW w:w="9498" w:type="dxa"/>
        <w:tblInd w:w="-8" w:type="dxa"/>
        <w:tblLayout w:type="fixed"/>
        <w:tblCellMar>
          <w:left w:w="0" w:type="dxa"/>
          <w:right w:w="0" w:type="dxa"/>
        </w:tblCellMar>
        <w:tblLook w:val="04A0" w:firstRow="1" w:lastRow="0" w:firstColumn="1" w:lastColumn="0" w:noHBand="0" w:noVBand="1"/>
      </w:tblPr>
      <w:tblGrid>
        <w:gridCol w:w="2346"/>
        <w:gridCol w:w="2139"/>
        <w:gridCol w:w="2461"/>
        <w:gridCol w:w="2552"/>
      </w:tblGrid>
      <w:tr w:rsidR="00AA2FD0" w:rsidRPr="00DC1080" w:rsidTr="00256EAA">
        <w:trPr>
          <w:trHeight w:val="290"/>
        </w:trPr>
        <w:tc>
          <w:tcPr>
            <w:tcW w:w="2346" w:type="dxa"/>
            <w:tcBorders>
              <w:top w:val="single" w:sz="6" w:space="0" w:color="003333"/>
              <w:left w:val="single" w:sz="6" w:space="0" w:color="003333"/>
              <w:bottom w:val="single" w:sz="6" w:space="0" w:color="003333"/>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User-Id</w:t>
            </w:r>
          </w:p>
        </w:tc>
        <w:tc>
          <w:tcPr>
            <w:tcW w:w="2139" w:type="dxa"/>
            <w:tcBorders>
              <w:top w:val="single" w:sz="6" w:space="0" w:color="003333"/>
              <w:left w:val="single" w:sz="6" w:space="0" w:color="003333"/>
              <w:bottom w:val="single" w:sz="6" w:space="0" w:color="003333"/>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First Name</w:t>
            </w:r>
          </w:p>
        </w:tc>
        <w:tc>
          <w:tcPr>
            <w:tcW w:w="2461" w:type="dxa"/>
            <w:tcBorders>
              <w:top w:val="single" w:sz="6" w:space="0" w:color="003333"/>
              <w:left w:val="single" w:sz="6" w:space="0" w:color="003333"/>
              <w:bottom w:val="single" w:sz="6" w:space="0" w:color="003333"/>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Surname</w:t>
            </w:r>
          </w:p>
        </w:tc>
        <w:tc>
          <w:tcPr>
            <w:tcW w:w="2552" w:type="dxa"/>
            <w:tcBorders>
              <w:top w:val="single" w:sz="6" w:space="0" w:color="003333"/>
              <w:left w:val="single" w:sz="6" w:space="0" w:color="003333"/>
              <w:bottom w:val="single" w:sz="6" w:space="0" w:color="003333"/>
              <w:right w:val="single" w:sz="6" w:space="0" w:color="003333"/>
            </w:tcBorders>
            <w:shd w:val="clear" w:color="auto" w:fill="808080" w:themeFill="background1" w:themeFillShade="80"/>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b/>
                <w:color w:val="000000"/>
                <w:u w:color="000000"/>
              </w:rPr>
              <w:t>ID_NO</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OPW001</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MALEFETSANE</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MOSIA</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101010000000</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OPW002</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THABO</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MOSIA</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101010000000</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OPWAOF</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KATHLEEN</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SWANEPOEL</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5903100169085</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OPWBAZ</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KATHLEEN</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SWANEPOEL</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5903100169085</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OPW790</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JINNY</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FROST</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6408105084080</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OPWACH</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JIMMY</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FROST</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6408105084080</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OPW743</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ANELEEZ</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SWANEPOEL</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7008030012088</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OPW970</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ANELEEZ</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SWANEPOEL</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7008030012088</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OPW017</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PM</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PROJECT MANAGER</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7409110027089</w:t>
            </w:r>
          </w:p>
        </w:tc>
      </w:tr>
      <w:tr w:rsidR="00AA2FD0" w:rsidRPr="00DC1080" w:rsidTr="00256EAA">
        <w:tblPrEx>
          <w:tblLook w:val="0000" w:firstRow="0" w:lastRow="0" w:firstColumn="0" w:lastColumn="0" w:noHBand="0" w:noVBand="0"/>
        </w:tblPrEx>
        <w:trPr>
          <w:trHeight w:val="290"/>
        </w:trPr>
        <w:tc>
          <w:tcPr>
            <w:tcW w:w="2346"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OPW060</w:t>
            </w:r>
          </w:p>
        </w:tc>
        <w:tc>
          <w:tcPr>
            <w:tcW w:w="213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RENAY</w:t>
            </w:r>
          </w:p>
        </w:tc>
        <w:tc>
          <w:tcPr>
            <w:tcW w:w="246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THERON</w:t>
            </w:r>
          </w:p>
        </w:tc>
        <w:tc>
          <w:tcPr>
            <w:tcW w:w="2552" w:type="dxa"/>
            <w:tcBorders>
              <w:top w:val="single" w:sz="6" w:space="0" w:color="003333"/>
              <w:left w:val="single" w:sz="6" w:space="0" w:color="003333"/>
              <w:bottom w:val="single" w:sz="6" w:space="0" w:color="003333"/>
              <w:right w:val="single" w:sz="6" w:space="0" w:color="003333"/>
            </w:tcBorders>
            <w:shd w:val="clear" w:color="auto" w:fill="auto"/>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7409110027089</w:t>
            </w:r>
          </w:p>
        </w:tc>
      </w:tr>
    </w:tbl>
    <w:p w:rsidR="00AA2FD0" w:rsidRPr="00ED76DB" w:rsidRDefault="00AA2FD0" w:rsidP="00256EAA">
      <w:pPr>
        <w:pStyle w:val="ListParagraph"/>
        <w:numPr>
          <w:ilvl w:val="0"/>
          <w:numId w:val="0"/>
        </w:numPr>
        <w:spacing w:after="0"/>
        <w:ind w:left="567"/>
        <w:jc w:val="both"/>
        <w:rPr>
          <w:rFonts w:cs="Arial"/>
          <w:color w:val="000000"/>
          <w:u w:color="000000"/>
        </w:rPr>
      </w:pPr>
    </w:p>
    <w:p w:rsidR="00AA2FD0" w:rsidRDefault="00AA2FD0" w:rsidP="00256EAA">
      <w:pPr>
        <w:spacing w:after="0" w:line="240" w:lineRule="auto"/>
        <w:contextualSpacing/>
        <w:jc w:val="both"/>
        <w:rPr>
          <w:rFonts w:cs="Arial"/>
          <w:b/>
        </w:rPr>
      </w:pPr>
      <w:r w:rsidRPr="00DC1080">
        <w:rPr>
          <w:rFonts w:cs="Arial"/>
          <w:b/>
        </w:rPr>
        <w:t>Risk</w:t>
      </w:r>
    </w:p>
    <w:p w:rsidR="00256EAA" w:rsidRPr="00ED76DB" w:rsidRDefault="00256EAA" w:rsidP="00256EAA">
      <w:pPr>
        <w:spacing w:after="0" w:line="240" w:lineRule="auto"/>
        <w:contextualSpacing/>
        <w:jc w:val="both"/>
        <w:rPr>
          <w:rFonts w:eastAsia="Calibri" w:cs="Arial"/>
          <w:b/>
          <w:lang w:eastAsia="en-GB"/>
        </w:rPr>
      </w:pPr>
    </w:p>
    <w:p w:rsidR="00AA2FD0" w:rsidRDefault="00AA2FD0" w:rsidP="00256EAA">
      <w:pPr>
        <w:pStyle w:val="12ndBullet"/>
        <w:numPr>
          <w:ilvl w:val="0"/>
          <w:numId w:val="0"/>
        </w:numPr>
        <w:tabs>
          <w:tab w:val="left" w:pos="0"/>
        </w:tabs>
        <w:spacing w:after="0"/>
        <w:jc w:val="both"/>
        <w:rPr>
          <w:rFonts w:cs="Arial"/>
          <w:szCs w:val="22"/>
        </w:rPr>
      </w:pPr>
      <w:r w:rsidRPr="00DC1080">
        <w:rPr>
          <w:rFonts w:cs="Arial"/>
          <w:szCs w:val="22"/>
        </w:rPr>
        <w:t>Failure to ensure that new users, user access amendments, password resets and user access terminations are approved prior to their creation on application systems, may result in unauthorised users being granted access to the application systems and the sensitive data stored on these systems, compromising its confidentiality, integrity and availability.</w:t>
      </w:r>
    </w:p>
    <w:p w:rsidR="00AA2FD0" w:rsidRPr="00DC1080" w:rsidRDefault="00AA2FD0" w:rsidP="00256EAA">
      <w:pPr>
        <w:pStyle w:val="12ndBullet"/>
        <w:numPr>
          <w:ilvl w:val="0"/>
          <w:numId w:val="0"/>
        </w:numPr>
        <w:tabs>
          <w:tab w:val="left" w:pos="0"/>
        </w:tabs>
        <w:spacing w:after="0"/>
        <w:jc w:val="both"/>
        <w:rPr>
          <w:rFonts w:cs="Arial"/>
          <w:szCs w:val="22"/>
        </w:rPr>
      </w:pPr>
    </w:p>
    <w:p w:rsidR="00AA2FD0" w:rsidRDefault="00AA2FD0" w:rsidP="00256EAA">
      <w:pPr>
        <w:pStyle w:val="12ndBullet"/>
        <w:numPr>
          <w:ilvl w:val="0"/>
          <w:numId w:val="0"/>
        </w:numPr>
        <w:tabs>
          <w:tab w:val="left" w:pos="0"/>
        </w:tabs>
        <w:spacing w:after="0"/>
        <w:jc w:val="both"/>
        <w:rPr>
          <w:rFonts w:cs="Arial"/>
          <w:szCs w:val="22"/>
        </w:rPr>
      </w:pPr>
      <w:r w:rsidRPr="00DC1080">
        <w:rPr>
          <w:rFonts w:cs="Arial"/>
          <w:szCs w:val="22"/>
        </w:rPr>
        <w:lastRenderedPageBreak/>
        <w:t>Failure to ensure that system administrator activities are regularly reviewed may lead to the inability to detect fraudulent activities performed by system administrators, which may compromise the integrity of financial information.</w:t>
      </w:r>
    </w:p>
    <w:p w:rsidR="00AA2FD0" w:rsidRPr="00DC1080" w:rsidRDefault="00AA2FD0" w:rsidP="00256EAA">
      <w:pPr>
        <w:pStyle w:val="12ndBullet"/>
        <w:numPr>
          <w:ilvl w:val="0"/>
          <w:numId w:val="0"/>
        </w:numPr>
        <w:tabs>
          <w:tab w:val="left" w:pos="0"/>
        </w:tabs>
        <w:spacing w:after="0"/>
        <w:jc w:val="both"/>
        <w:rPr>
          <w:rFonts w:cs="Arial"/>
          <w:szCs w:val="22"/>
        </w:rPr>
      </w:pPr>
    </w:p>
    <w:p w:rsidR="00AA2FD0" w:rsidRDefault="00AA2FD0" w:rsidP="00256EAA">
      <w:pPr>
        <w:pStyle w:val="12ndBullet"/>
        <w:numPr>
          <w:ilvl w:val="0"/>
          <w:numId w:val="0"/>
        </w:numPr>
        <w:tabs>
          <w:tab w:val="left" w:pos="0"/>
        </w:tabs>
        <w:spacing w:after="0"/>
        <w:jc w:val="both"/>
        <w:rPr>
          <w:rFonts w:cs="Arial"/>
          <w:szCs w:val="22"/>
        </w:rPr>
      </w:pPr>
      <w:r w:rsidRPr="00DC1080">
        <w:rPr>
          <w:rFonts w:cs="Arial"/>
          <w:szCs w:val="22"/>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AA2FD0" w:rsidRDefault="00AA2FD0" w:rsidP="00256EAA">
      <w:pPr>
        <w:pStyle w:val="ListParagraph"/>
        <w:numPr>
          <w:ilvl w:val="0"/>
          <w:numId w:val="0"/>
        </w:numPr>
        <w:tabs>
          <w:tab w:val="left" w:pos="0"/>
        </w:tabs>
        <w:spacing w:after="0"/>
        <w:rPr>
          <w:rFonts w:cs="Arial"/>
        </w:rPr>
      </w:pPr>
    </w:p>
    <w:p w:rsidR="00AA2FD0" w:rsidRPr="00DC1080" w:rsidRDefault="00AA2FD0" w:rsidP="00256EAA">
      <w:pPr>
        <w:pStyle w:val="12ndBullet"/>
        <w:numPr>
          <w:ilvl w:val="0"/>
          <w:numId w:val="0"/>
        </w:numPr>
        <w:tabs>
          <w:tab w:val="left" w:pos="0"/>
        </w:tabs>
        <w:spacing w:after="0"/>
        <w:jc w:val="both"/>
        <w:rPr>
          <w:rFonts w:cs="Arial"/>
          <w:szCs w:val="22"/>
        </w:rPr>
      </w:pPr>
    </w:p>
    <w:p w:rsidR="00AA2FD0" w:rsidRPr="00DC1080" w:rsidRDefault="00AA2FD0" w:rsidP="00256EAA">
      <w:pPr>
        <w:pStyle w:val="12ndBullet"/>
        <w:numPr>
          <w:ilvl w:val="0"/>
          <w:numId w:val="0"/>
        </w:numPr>
        <w:tabs>
          <w:tab w:val="left" w:pos="0"/>
        </w:tabs>
        <w:spacing w:after="0"/>
        <w:jc w:val="both"/>
        <w:rPr>
          <w:rFonts w:cs="Arial"/>
          <w:szCs w:val="22"/>
        </w:rPr>
      </w:pPr>
      <w:r w:rsidRPr="00DC1080">
        <w:rPr>
          <w:rFonts w:cs="Arial"/>
          <w:szCs w:val="22"/>
        </w:rPr>
        <w:t>Failure to ensure that each user is uniquely identifiable on the application systems may result in the inability to hold a user accountable for fraudulent transactions that may be performed, compromising financial information, and degrading its integrity.</w:t>
      </w:r>
    </w:p>
    <w:p w:rsidR="00AA2FD0" w:rsidRPr="00ED76DB" w:rsidRDefault="00AA2FD0" w:rsidP="00256EAA">
      <w:pPr>
        <w:pStyle w:val="ListParagraph"/>
        <w:numPr>
          <w:ilvl w:val="0"/>
          <w:numId w:val="0"/>
        </w:numPr>
        <w:spacing w:after="0"/>
        <w:ind w:left="567"/>
        <w:jc w:val="both"/>
        <w:rPr>
          <w:rFonts w:cs="Arial"/>
          <w:color w:val="000000"/>
          <w:u w:color="000000"/>
        </w:rPr>
      </w:pPr>
    </w:p>
    <w:p w:rsidR="00AA2FD0" w:rsidRPr="00DC1080" w:rsidRDefault="00AA2FD0" w:rsidP="00256EAA">
      <w:pPr>
        <w:spacing w:after="0" w:line="240" w:lineRule="auto"/>
        <w:contextualSpacing/>
        <w:jc w:val="both"/>
        <w:rPr>
          <w:rFonts w:cs="Arial"/>
          <w:b/>
        </w:rPr>
      </w:pPr>
      <w:r w:rsidRPr="00DC1080">
        <w:rPr>
          <w:rFonts w:cs="Arial"/>
          <w:b/>
        </w:rPr>
        <w:fldChar w:fldCharType="begin"/>
      </w:r>
      <w:r w:rsidRPr="00DC1080">
        <w:rPr>
          <w:rFonts w:cs="Arial"/>
          <w:b/>
        </w:rPr>
        <w:instrText xml:space="preserve"> &lt;tm:format font-override="true"&gt; </w:instrText>
      </w:r>
      <w:r w:rsidRPr="00DC1080">
        <w:rPr>
          <w:rFonts w:cs="Arial"/>
          <w:b/>
        </w:rPr>
        <w:fldChar w:fldCharType="end"/>
      </w:r>
      <w:r w:rsidRPr="00DC1080">
        <w:rPr>
          <w:rFonts w:cs="Arial"/>
          <w:b/>
        </w:rPr>
        <w:fldChar w:fldCharType="begin"/>
      </w:r>
      <w:r w:rsidRPr="00DC1080">
        <w:rPr>
          <w:rFonts w:cs="Arial"/>
          <w:b/>
        </w:rPr>
        <w:instrText xml:space="preserve"> &lt;xsl:value-of select="TEXTFIELD5"/&gt; </w:instrText>
      </w:r>
      <w:r w:rsidRPr="00DC1080">
        <w:rPr>
          <w:rFonts w:cs="Arial"/>
          <w:b/>
        </w:rPr>
        <w:fldChar w:fldCharType="end"/>
      </w:r>
      <w:r w:rsidRPr="00DC1080">
        <w:rPr>
          <w:rFonts w:cs="Arial"/>
          <w:b/>
        </w:rPr>
        <w:fldChar w:fldCharType="begin"/>
      </w:r>
      <w:r w:rsidRPr="00DC1080">
        <w:rPr>
          <w:rFonts w:cs="Arial"/>
          <w:b/>
        </w:rPr>
        <w:instrText xml:space="preserve"> &lt;/tm:format&gt; </w:instrText>
      </w:r>
      <w:r w:rsidRPr="00DC1080">
        <w:rPr>
          <w:rFonts w:cs="Arial"/>
          <w:b/>
        </w:rPr>
        <w:fldChar w:fldCharType="end"/>
      </w:r>
      <w:r w:rsidRPr="00DC1080">
        <w:rPr>
          <w:rFonts w:cs="Arial"/>
          <w:b/>
        </w:rPr>
        <w:t>Internal control deficiency</w:t>
      </w:r>
    </w:p>
    <w:p w:rsidR="00256EAA" w:rsidRDefault="00256EAA" w:rsidP="00256EAA">
      <w:pPr>
        <w:spacing w:after="0" w:line="240" w:lineRule="auto"/>
        <w:contextualSpacing/>
        <w:jc w:val="both"/>
        <w:rPr>
          <w:rFonts w:cs="Arial"/>
          <w:b/>
        </w:rPr>
      </w:pPr>
    </w:p>
    <w:p w:rsidR="00AA2FD0" w:rsidRPr="00256EAA" w:rsidRDefault="00AA2FD0" w:rsidP="00256EAA">
      <w:pPr>
        <w:spacing w:after="0" w:line="240" w:lineRule="auto"/>
        <w:contextualSpacing/>
        <w:jc w:val="both"/>
        <w:rPr>
          <w:rFonts w:cs="Arial"/>
          <w:i/>
        </w:rPr>
      </w:pPr>
      <w:r w:rsidRPr="00256EAA">
        <w:rPr>
          <w:rFonts w:cs="Arial"/>
          <w:i/>
        </w:rPr>
        <w:t>Financial and performance management: IT systems</w:t>
      </w:r>
    </w:p>
    <w:p w:rsidR="00256EAA" w:rsidRDefault="00256EAA" w:rsidP="00256EAA">
      <w:pPr>
        <w:spacing w:after="0" w:line="240" w:lineRule="auto"/>
        <w:contextualSpacing/>
        <w:jc w:val="both"/>
        <w:rPr>
          <w:rFonts w:cs="Arial"/>
        </w:rPr>
      </w:pPr>
    </w:p>
    <w:p w:rsidR="00AA2FD0" w:rsidRPr="00DC1080" w:rsidRDefault="00AA2FD0" w:rsidP="00256EAA">
      <w:pPr>
        <w:spacing w:after="0" w:line="240" w:lineRule="auto"/>
        <w:contextualSpacing/>
        <w:jc w:val="both"/>
        <w:rPr>
          <w:rFonts w:cs="Arial"/>
        </w:rPr>
      </w:pPr>
      <w:r w:rsidRPr="00DC1080">
        <w:rPr>
          <w:rFonts w:cs="Arial"/>
        </w:rPr>
        <w:t>Lack of adherence to the User Access Management Policy in ensuring that user access management controls are adequately implemented.</w:t>
      </w:r>
      <w:r w:rsidRPr="00DC1080" w:rsidDel="005F03F2">
        <w:rPr>
          <w:rFonts w:cs="Arial"/>
        </w:rPr>
        <w:t xml:space="preserve"> </w:t>
      </w:r>
    </w:p>
    <w:p w:rsidR="00256EAA" w:rsidRDefault="00256EAA" w:rsidP="00256EAA">
      <w:pPr>
        <w:spacing w:after="0" w:line="240" w:lineRule="auto"/>
        <w:contextualSpacing/>
        <w:jc w:val="both"/>
        <w:rPr>
          <w:rFonts w:cs="Arial"/>
          <w:lang w:val="en-US"/>
        </w:rPr>
      </w:pPr>
    </w:p>
    <w:p w:rsidR="00AA2FD0" w:rsidRPr="00DC1080" w:rsidRDefault="00AA2FD0" w:rsidP="00256EAA">
      <w:pPr>
        <w:spacing w:after="0" w:line="240" w:lineRule="auto"/>
        <w:contextualSpacing/>
        <w:jc w:val="both"/>
        <w:rPr>
          <w:rFonts w:cs="Arial"/>
          <w:b/>
        </w:rPr>
      </w:pPr>
      <w:r w:rsidRPr="00DC1080">
        <w:rPr>
          <w:rFonts w:cs="Arial"/>
          <w:b/>
        </w:rPr>
        <w:fldChar w:fldCharType="begin"/>
      </w:r>
      <w:r w:rsidRPr="00DC1080">
        <w:rPr>
          <w:rFonts w:cs="Arial"/>
          <w:b/>
        </w:rPr>
        <w:instrText xml:space="preserve"> &lt;tm:format font-override="true"&gt; </w:instrText>
      </w:r>
      <w:r w:rsidRPr="00DC1080">
        <w:rPr>
          <w:rFonts w:cs="Arial"/>
          <w:b/>
        </w:rPr>
        <w:fldChar w:fldCharType="end"/>
      </w:r>
      <w:r w:rsidRPr="00DC1080">
        <w:rPr>
          <w:rFonts w:cs="Arial"/>
          <w:b/>
        </w:rPr>
        <w:fldChar w:fldCharType="begin"/>
      </w:r>
      <w:r w:rsidRPr="00DC1080">
        <w:rPr>
          <w:rFonts w:cs="Arial"/>
          <w:b/>
        </w:rPr>
        <w:instrText xml:space="preserve"> &lt;xsl:value-of select="TEXTFIELD6"/&gt; </w:instrText>
      </w:r>
      <w:r w:rsidRPr="00DC1080">
        <w:rPr>
          <w:rFonts w:cs="Arial"/>
          <w:b/>
        </w:rPr>
        <w:fldChar w:fldCharType="end"/>
      </w:r>
      <w:r w:rsidRPr="00DC1080">
        <w:rPr>
          <w:rFonts w:cs="Arial"/>
          <w:b/>
        </w:rPr>
        <w:fldChar w:fldCharType="begin"/>
      </w:r>
      <w:r w:rsidRPr="00DC1080">
        <w:rPr>
          <w:rFonts w:cs="Arial"/>
          <w:b/>
        </w:rPr>
        <w:instrText xml:space="preserve"> &lt;/tm:format&gt; </w:instrText>
      </w:r>
      <w:r w:rsidRPr="00DC1080">
        <w:rPr>
          <w:rFonts w:cs="Arial"/>
          <w:b/>
        </w:rPr>
        <w:fldChar w:fldCharType="end"/>
      </w:r>
      <w:r w:rsidRPr="00DC1080">
        <w:rPr>
          <w:rFonts w:cs="Arial"/>
          <w:b/>
        </w:rPr>
        <w:t>Recommendation</w:t>
      </w:r>
    </w:p>
    <w:p w:rsidR="00256EAA" w:rsidRDefault="00256EAA" w:rsidP="00256EAA">
      <w:pPr>
        <w:spacing w:after="0" w:line="240" w:lineRule="auto"/>
        <w:contextualSpacing/>
        <w:jc w:val="both"/>
        <w:rPr>
          <w:rFonts w:cs="Arial"/>
          <w:b/>
        </w:rPr>
      </w:pPr>
    </w:p>
    <w:p w:rsidR="00AA2FD0" w:rsidRDefault="00AA2FD0" w:rsidP="00256EAA">
      <w:pPr>
        <w:spacing w:after="0" w:line="240" w:lineRule="auto"/>
        <w:contextualSpacing/>
        <w:jc w:val="both"/>
        <w:rPr>
          <w:rFonts w:cs="Arial"/>
        </w:rPr>
      </w:pPr>
      <w:r w:rsidRPr="00256EAA">
        <w:rPr>
          <w:rFonts w:cs="Arial"/>
        </w:rPr>
        <w:t>IT management should ensure that:</w:t>
      </w:r>
    </w:p>
    <w:p w:rsidR="00256EAA" w:rsidRPr="00256EAA" w:rsidRDefault="00256EAA" w:rsidP="00256EAA">
      <w:pPr>
        <w:spacing w:after="0" w:line="240" w:lineRule="auto"/>
        <w:contextualSpacing/>
        <w:jc w:val="both"/>
        <w:rPr>
          <w:rFonts w:cs="Arial"/>
        </w:rPr>
      </w:pPr>
    </w:p>
    <w:p w:rsidR="00AA2FD0" w:rsidRPr="00DC1080" w:rsidRDefault="00AA2FD0" w:rsidP="00256EAA">
      <w:pPr>
        <w:pStyle w:val="12ndBullet"/>
        <w:numPr>
          <w:ilvl w:val="0"/>
          <w:numId w:val="0"/>
        </w:numPr>
        <w:tabs>
          <w:tab w:val="left" w:pos="993"/>
        </w:tabs>
        <w:spacing w:after="0"/>
        <w:jc w:val="both"/>
        <w:rPr>
          <w:rFonts w:cs="Arial"/>
          <w:szCs w:val="22"/>
        </w:rPr>
      </w:pPr>
      <w:r w:rsidRPr="00DC1080">
        <w:rPr>
          <w:rFonts w:cs="Arial"/>
          <w:szCs w:val="22"/>
        </w:rPr>
        <w:t>ICT management should ensure that the process for the approval of access for new users, user access amendments, password resets and user access terminations are performed adequately.</w:t>
      </w:r>
    </w:p>
    <w:p w:rsidR="00256EAA" w:rsidRDefault="00256EAA" w:rsidP="00256EAA">
      <w:pPr>
        <w:pStyle w:val="12ndBullet"/>
        <w:numPr>
          <w:ilvl w:val="0"/>
          <w:numId w:val="0"/>
        </w:numPr>
        <w:tabs>
          <w:tab w:val="left" w:pos="993"/>
        </w:tabs>
        <w:spacing w:after="0"/>
        <w:jc w:val="both"/>
        <w:rPr>
          <w:rFonts w:cs="Arial"/>
          <w:szCs w:val="22"/>
        </w:rPr>
      </w:pPr>
    </w:p>
    <w:p w:rsidR="00AA2FD0" w:rsidRPr="00DC1080" w:rsidRDefault="00AA2FD0" w:rsidP="00256EAA">
      <w:pPr>
        <w:pStyle w:val="12ndBullet"/>
        <w:numPr>
          <w:ilvl w:val="0"/>
          <w:numId w:val="0"/>
        </w:numPr>
        <w:tabs>
          <w:tab w:val="left" w:pos="993"/>
        </w:tabs>
        <w:spacing w:after="0"/>
        <w:jc w:val="both"/>
        <w:rPr>
          <w:rFonts w:cs="Arial"/>
          <w:szCs w:val="22"/>
        </w:rPr>
      </w:pPr>
      <w:r w:rsidRPr="00DC1080">
        <w:rPr>
          <w:rFonts w:cs="Arial"/>
          <w:szCs w:val="22"/>
        </w:rPr>
        <w:t>IT management should ensure that system administrator activities are regularly reviewed and adequately documented.</w:t>
      </w:r>
    </w:p>
    <w:p w:rsidR="00256EAA" w:rsidRDefault="00256EAA" w:rsidP="00256EAA">
      <w:pPr>
        <w:pStyle w:val="12ndBullet"/>
        <w:numPr>
          <w:ilvl w:val="0"/>
          <w:numId w:val="0"/>
        </w:numPr>
        <w:tabs>
          <w:tab w:val="left" w:pos="993"/>
        </w:tabs>
        <w:spacing w:after="0"/>
        <w:jc w:val="both"/>
        <w:rPr>
          <w:rFonts w:cs="Arial"/>
          <w:szCs w:val="22"/>
        </w:rPr>
      </w:pPr>
    </w:p>
    <w:p w:rsidR="00AA2FD0" w:rsidRPr="00DC1080" w:rsidRDefault="00AA2FD0" w:rsidP="00256EAA">
      <w:pPr>
        <w:pStyle w:val="12ndBullet"/>
        <w:numPr>
          <w:ilvl w:val="0"/>
          <w:numId w:val="0"/>
        </w:numPr>
        <w:tabs>
          <w:tab w:val="left" w:pos="993"/>
        </w:tabs>
        <w:spacing w:after="0"/>
        <w:jc w:val="both"/>
        <w:rPr>
          <w:rFonts w:cs="Arial"/>
          <w:szCs w:val="22"/>
        </w:rPr>
      </w:pPr>
      <w:r w:rsidRPr="00DC1080">
        <w:rPr>
          <w:rFonts w:cs="Arial"/>
          <w:szCs w:val="22"/>
        </w:rPr>
        <w:t xml:space="preserve">IT management should ensure that strong passwords are configured on the application systems, and are driven by the prescripts of the User Access Management Policy. </w:t>
      </w:r>
    </w:p>
    <w:p w:rsidR="00256EAA" w:rsidRDefault="00256EAA" w:rsidP="00256EAA">
      <w:pPr>
        <w:pStyle w:val="12ndBullet"/>
        <w:numPr>
          <w:ilvl w:val="0"/>
          <w:numId w:val="0"/>
        </w:numPr>
        <w:tabs>
          <w:tab w:val="left" w:pos="993"/>
        </w:tabs>
        <w:spacing w:after="0"/>
        <w:jc w:val="both"/>
        <w:rPr>
          <w:rFonts w:cs="Arial"/>
          <w:szCs w:val="22"/>
        </w:rPr>
      </w:pPr>
    </w:p>
    <w:p w:rsidR="00AA2FD0" w:rsidRPr="00DC1080" w:rsidRDefault="00AA2FD0" w:rsidP="00256EAA">
      <w:pPr>
        <w:pStyle w:val="12ndBullet"/>
        <w:numPr>
          <w:ilvl w:val="0"/>
          <w:numId w:val="0"/>
        </w:numPr>
        <w:tabs>
          <w:tab w:val="left" w:pos="993"/>
        </w:tabs>
        <w:spacing w:after="0"/>
        <w:jc w:val="both"/>
        <w:rPr>
          <w:rFonts w:cs="Arial"/>
          <w:szCs w:val="22"/>
        </w:rPr>
      </w:pPr>
      <w:r w:rsidRPr="00DC1080">
        <w:rPr>
          <w:rFonts w:cs="Arial"/>
          <w:szCs w:val="22"/>
        </w:rPr>
        <w:t>IT management should ensure that each user has their own unique user ID and that users are not assigned more than one user account on the application.</w:t>
      </w:r>
    </w:p>
    <w:p w:rsidR="00AA2FD0" w:rsidRPr="00ED76DB" w:rsidRDefault="00AA2FD0" w:rsidP="00256EAA">
      <w:pPr>
        <w:pStyle w:val="ListParagraph"/>
        <w:numPr>
          <w:ilvl w:val="0"/>
          <w:numId w:val="0"/>
        </w:numPr>
        <w:spacing w:after="0"/>
        <w:jc w:val="both"/>
        <w:rPr>
          <w:rFonts w:cs="Arial"/>
          <w:color w:val="000000"/>
          <w:u w:color="000000"/>
        </w:rPr>
      </w:pPr>
    </w:p>
    <w:p w:rsidR="00AA2FD0" w:rsidRDefault="00AA2FD0" w:rsidP="00256EAA">
      <w:pPr>
        <w:spacing w:after="0" w:line="240" w:lineRule="auto"/>
        <w:contextualSpacing/>
        <w:jc w:val="both"/>
        <w:rPr>
          <w:rFonts w:cs="Arial"/>
          <w:b/>
        </w:rPr>
      </w:pPr>
      <w:r w:rsidRPr="00DC1080">
        <w:rPr>
          <w:rFonts w:cs="Arial"/>
          <w:b/>
        </w:rPr>
        <w:t>Management response</w:t>
      </w:r>
    </w:p>
    <w:p w:rsidR="00256EAA" w:rsidRPr="00DC1080" w:rsidRDefault="00256EAA" w:rsidP="00256EAA">
      <w:pPr>
        <w:spacing w:after="0" w:line="240" w:lineRule="auto"/>
        <w:contextualSpacing/>
        <w:jc w:val="both"/>
        <w:rPr>
          <w:rFonts w:cs="Arial"/>
          <w:b/>
        </w:rPr>
      </w:pPr>
    </w:p>
    <w:tbl>
      <w:tblPr>
        <w:tblStyle w:val="TableGrid12"/>
        <w:tblW w:w="9072" w:type="dxa"/>
        <w:tblInd w:w="-5" w:type="dxa"/>
        <w:tblLook w:val="04A0" w:firstRow="1" w:lastRow="0" w:firstColumn="1" w:lastColumn="0" w:noHBand="0" w:noVBand="1"/>
      </w:tblPr>
      <w:tblGrid>
        <w:gridCol w:w="3969"/>
        <w:gridCol w:w="2606"/>
        <w:gridCol w:w="2497"/>
      </w:tblGrid>
      <w:tr w:rsidR="00AA2FD0" w:rsidRPr="00DC1080" w:rsidTr="00256EAA">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audit findings:</w:t>
            </w:r>
            <w:r w:rsidRPr="00DC1080">
              <w:rPr>
                <w:rFonts w:cs="Arial"/>
                <w:sz w:val="22"/>
                <w:szCs w:val="22"/>
              </w:rPr>
              <w:t xml:space="preserve"> Management disagrees with all the findings except for the finding on WCS admin access review</w:t>
            </w:r>
          </w:p>
        </w:tc>
      </w:tr>
      <w:tr w:rsidR="00AA2FD0" w:rsidRPr="00DC1080" w:rsidTr="00256EA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internal control deficiencies:</w:t>
            </w:r>
          </w:p>
          <w:p w:rsidR="00AA2FD0" w:rsidRPr="00DC1080" w:rsidRDefault="00AA2FD0" w:rsidP="00AA2FD0">
            <w:pPr>
              <w:spacing w:after="0"/>
              <w:jc w:val="both"/>
              <w:rPr>
                <w:rFonts w:cs="Arial"/>
                <w:b/>
                <w:sz w:val="22"/>
                <w:szCs w:val="22"/>
              </w:rPr>
            </w:pP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Provided list of 11 sampled users with profiles</w:t>
            </w: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Provided list of 11 sampled users with amended profiles</w:t>
            </w: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No user password reset forms were requested under WCS, hence none were provided.</w:t>
            </w: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This is a repetition from the SAGE request above on item 1.2.</w:t>
            </w: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Please see attached user access review</w:t>
            </w:r>
          </w:p>
          <w:p w:rsidR="00AA2FD0" w:rsidRPr="00256EAA" w:rsidRDefault="00AA2FD0" w:rsidP="00256EAA">
            <w:pPr>
              <w:spacing w:after="0"/>
              <w:contextualSpacing/>
              <w:jc w:val="both"/>
              <w:rPr>
                <w:rFonts w:cs="Arial"/>
                <w:color w:val="000000"/>
                <w:u w:color="000000"/>
              </w:rPr>
            </w:pPr>
            <w:r w:rsidRPr="00256EAA">
              <w:rPr>
                <w:rFonts w:cs="Arial"/>
                <w:color w:val="000000"/>
                <w:u w:color="000000"/>
              </w:rPr>
              <w:t>Report does not currently exist on the system. PMIS Password configurations are solely managed by SITA as part of all the mainframe systems password configuration and/or policy. This includes systems such as WCS, PERSAL, etc.</w:t>
            </w:r>
          </w:p>
          <w:p w:rsidR="00AA2FD0" w:rsidRPr="00256EAA" w:rsidRDefault="00AA2FD0" w:rsidP="00256EAA">
            <w:pPr>
              <w:spacing w:after="0"/>
              <w:contextualSpacing/>
              <w:jc w:val="both"/>
              <w:rPr>
                <w:rFonts w:cs="Arial"/>
                <w:b/>
              </w:rPr>
            </w:pPr>
            <w:r w:rsidRPr="00256EAA">
              <w:rPr>
                <w:rFonts w:cs="Arial"/>
                <w:color w:val="000000"/>
                <w:u w:color="000000"/>
              </w:rPr>
              <w:lastRenderedPageBreak/>
              <w:t>As this is a main frame system, user accounts are created and deactivated at SITA.</w:t>
            </w:r>
          </w:p>
        </w:tc>
      </w:tr>
      <w:tr w:rsidR="00AA2FD0" w:rsidRPr="00DC1080" w:rsidTr="00256EA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lastRenderedPageBreak/>
              <w:t xml:space="preserve">Management comment on recommendations: </w:t>
            </w:r>
          </w:p>
        </w:tc>
      </w:tr>
      <w:tr w:rsidR="00AA2FD0" w:rsidRPr="00DC1080" w:rsidTr="00256EAA">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Remedial actions:</w:t>
            </w:r>
          </w:p>
        </w:tc>
      </w:tr>
      <w:tr w:rsidR="00AA2FD0" w:rsidRPr="00DC1080" w:rsidTr="00256EAA">
        <w:trPr>
          <w:trHeight w:val="321"/>
        </w:trPr>
        <w:tc>
          <w:tcPr>
            <w:tcW w:w="3969" w:type="dxa"/>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What actions will be taken:</w:t>
            </w:r>
          </w:p>
        </w:tc>
        <w:tc>
          <w:tcPr>
            <w:tcW w:w="2606" w:type="dxa"/>
            <w:tcBorders>
              <w:top w:val="single" w:sz="4" w:space="0" w:color="auto"/>
              <w:left w:val="single" w:sz="4" w:space="0" w:color="auto"/>
              <w:bottom w:val="single" w:sz="4" w:space="0" w:color="auto"/>
              <w:right w:val="single" w:sz="4" w:space="0" w:color="auto"/>
            </w:tcBorders>
            <w:hideMark/>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b/>
              </w:rPr>
              <w:t xml:space="preserve">By whom:  </w:t>
            </w:r>
          </w:p>
        </w:tc>
        <w:tc>
          <w:tcPr>
            <w:tcW w:w="2497" w:type="dxa"/>
            <w:tcBorders>
              <w:top w:val="single" w:sz="4" w:space="0" w:color="auto"/>
              <w:left w:val="single" w:sz="4" w:space="0" w:color="auto"/>
              <w:bottom w:val="single" w:sz="4" w:space="0" w:color="auto"/>
              <w:right w:val="single" w:sz="4" w:space="0" w:color="auto"/>
            </w:tcBorders>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b/>
              </w:rPr>
              <w:t xml:space="preserve">By when: </w:t>
            </w:r>
          </w:p>
        </w:tc>
      </w:tr>
      <w:tr w:rsidR="00AA2FD0" w:rsidRPr="00DC1080" w:rsidTr="00256EAA">
        <w:trPr>
          <w:trHeight w:val="321"/>
        </w:trPr>
        <w:tc>
          <w:tcPr>
            <w:tcW w:w="3969" w:type="dxa"/>
            <w:tcBorders>
              <w:top w:val="single" w:sz="4" w:space="0" w:color="auto"/>
              <w:left w:val="single" w:sz="4" w:space="0" w:color="auto"/>
              <w:bottom w:val="single" w:sz="4" w:space="0" w:color="auto"/>
              <w:right w:val="single" w:sz="4" w:space="0" w:color="auto"/>
            </w:tcBorders>
          </w:tcPr>
          <w:p w:rsidR="00AA2FD0" w:rsidRPr="00DC1080" w:rsidRDefault="00AA2FD0" w:rsidP="00AA2FD0">
            <w:pPr>
              <w:spacing w:after="0"/>
              <w:jc w:val="both"/>
              <w:rPr>
                <w:rFonts w:cs="Arial"/>
                <w:b/>
                <w:sz w:val="22"/>
                <w:szCs w:val="22"/>
              </w:rPr>
            </w:pPr>
            <w:r w:rsidRPr="00DC1080">
              <w:rPr>
                <w:rFonts w:cs="Arial"/>
                <w:sz w:val="22"/>
                <w:szCs w:val="22"/>
              </w:rPr>
              <w:t>Perform regular review of system administrator activities</w:t>
            </w:r>
          </w:p>
        </w:tc>
        <w:tc>
          <w:tcPr>
            <w:tcW w:w="2606" w:type="dxa"/>
            <w:tcBorders>
              <w:top w:val="single" w:sz="4" w:space="0" w:color="auto"/>
              <w:left w:val="single" w:sz="4" w:space="0" w:color="auto"/>
              <w:bottom w:val="single" w:sz="4" w:space="0" w:color="auto"/>
              <w:right w:val="single" w:sz="4" w:space="0" w:color="auto"/>
            </w:tcBorders>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rPr>
              <w:t>Khathu Nekhumbe</w:t>
            </w:r>
          </w:p>
        </w:tc>
        <w:tc>
          <w:tcPr>
            <w:tcW w:w="2497" w:type="dxa"/>
            <w:tcBorders>
              <w:top w:val="single" w:sz="4" w:space="0" w:color="auto"/>
              <w:left w:val="single" w:sz="4" w:space="0" w:color="auto"/>
              <w:bottom w:val="single" w:sz="4" w:space="0" w:color="auto"/>
              <w:right w:val="single" w:sz="4" w:space="0" w:color="auto"/>
            </w:tcBorders>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rPr>
              <w:t>01 October 2020</w:t>
            </w:r>
          </w:p>
        </w:tc>
      </w:tr>
      <w:tr w:rsidR="00AA2FD0" w:rsidRPr="00DC1080" w:rsidTr="00256EAA">
        <w:trPr>
          <w:trHeight w:val="321"/>
        </w:trPr>
        <w:tc>
          <w:tcPr>
            <w:tcW w:w="3969" w:type="dxa"/>
            <w:tcBorders>
              <w:top w:val="single" w:sz="4" w:space="0" w:color="auto"/>
              <w:left w:val="single" w:sz="4" w:space="0" w:color="auto"/>
              <w:bottom w:val="single" w:sz="4" w:space="0" w:color="auto"/>
              <w:right w:val="single" w:sz="4" w:space="0" w:color="auto"/>
            </w:tcBorders>
          </w:tcPr>
          <w:p w:rsidR="00AA2FD0" w:rsidRPr="00DC1080" w:rsidRDefault="00AA2FD0" w:rsidP="00AA2FD0">
            <w:pPr>
              <w:spacing w:after="0"/>
              <w:jc w:val="both"/>
              <w:rPr>
                <w:rFonts w:cs="Arial"/>
                <w:b/>
                <w:sz w:val="22"/>
                <w:szCs w:val="22"/>
              </w:rPr>
            </w:pPr>
            <w:r w:rsidRPr="00DC1080">
              <w:rPr>
                <w:rFonts w:cs="Arial"/>
                <w:sz w:val="22"/>
                <w:szCs w:val="22"/>
              </w:rPr>
              <w:t>Ensure user account end dates are updated on WCS</w:t>
            </w:r>
          </w:p>
        </w:tc>
        <w:tc>
          <w:tcPr>
            <w:tcW w:w="2606" w:type="dxa"/>
            <w:tcBorders>
              <w:top w:val="single" w:sz="4" w:space="0" w:color="auto"/>
              <w:left w:val="single" w:sz="4" w:space="0" w:color="auto"/>
              <w:bottom w:val="single" w:sz="4" w:space="0" w:color="auto"/>
              <w:right w:val="single" w:sz="4" w:space="0" w:color="auto"/>
            </w:tcBorders>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rPr>
              <w:t>Khathu Nekhumbe</w:t>
            </w:r>
          </w:p>
        </w:tc>
        <w:tc>
          <w:tcPr>
            <w:tcW w:w="2497" w:type="dxa"/>
            <w:tcBorders>
              <w:top w:val="single" w:sz="4" w:space="0" w:color="auto"/>
              <w:left w:val="single" w:sz="4" w:space="0" w:color="auto"/>
              <w:bottom w:val="single" w:sz="4" w:space="0" w:color="auto"/>
              <w:right w:val="single" w:sz="4" w:space="0" w:color="auto"/>
            </w:tcBorders>
          </w:tcPr>
          <w:p w:rsidR="00AA2FD0" w:rsidRPr="00DC1080" w:rsidRDefault="00AA2FD0" w:rsidP="00256EAA">
            <w:pPr>
              <w:pStyle w:val="ListParagraph"/>
              <w:numPr>
                <w:ilvl w:val="0"/>
                <w:numId w:val="0"/>
              </w:numPr>
              <w:spacing w:after="0"/>
              <w:ind w:left="567"/>
              <w:jc w:val="both"/>
              <w:rPr>
                <w:rFonts w:ascii="Arial" w:hAnsi="Arial" w:cs="Arial"/>
                <w:b/>
              </w:rPr>
            </w:pPr>
            <w:r w:rsidRPr="00DC1080">
              <w:rPr>
                <w:rFonts w:ascii="Arial" w:hAnsi="Arial" w:cs="Arial"/>
              </w:rPr>
              <w:t>01 October 2020</w:t>
            </w:r>
          </w:p>
        </w:tc>
      </w:tr>
    </w:tbl>
    <w:p w:rsidR="00AA2FD0" w:rsidRDefault="00AA2FD0" w:rsidP="00256EAA">
      <w:pPr>
        <w:spacing w:after="0"/>
        <w:jc w:val="both"/>
        <w:rPr>
          <w:rFonts w:cs="Arial"/>
          <w:b/>
        </w:rPr>
      </w:pPr>
    </w:p>
    <w:p w:rsidR="00256EAA" w:rsidRDefault="00256EAA" w:rsidP="00256EAA">
      <w:pPr>
        <w:spacing w:after="0"/>
        <w:jc w:val="both"/>
        <w:rPr>
          <w:rFonts w:cs="Arial"/>
          <w:b/>
        </w:rPr>
      </w:pPr>
    </w:p>
    <w:p w:rsidR="00256EAA" w:rsidRPr="00256EAA" w:rsidRDefault="00256EAA" w:rsidP="00256EAA">
      <w:pPr>
        <w:spacing w:after="0"/>
        <w:jc w:val="both"/>
        <w:rPr>
          <w:rFonts w:cs="Arial"/>
          <w:b/>
        </w:rPr>
      </w:pPr>
    </w:p>
    <w:p w:rsidR="00AA2FD0" w:rsidRDefault="00AA2FD0" w:rsidP="00256EAA">
      <w:pPr>
        <w:spacing w:after="0" w:line="240" w:lineRule="auto"/>
        <w:contextualSpacing/>
        <w:jc w:val="both"/>
        <w:rPr>
          <w:rFonts w:cs="Arial"/>
          <w:b/>
        </w:rPr>
      </w:pPr>
      <w:r w:rsidRPr="00DC1080">
        <w:rPr>
          <w:rFonts w:cs="Arial"/>
          <w:b/>
        </w:rPr>
        <w:t xml:space="preserve">Auditor’s conclusions  </w:t>
      </w:r>
    </w:p>
    <w:p w:rsidR="00256EAA" w:rsidRDefault="00256EAA" w:rsidP="00256EAA">
      <w:pPr>
        <w:spacing w:after="0" w:line="240" w:lineRule="auto"/>
        <w:contextualSpacing/>
        <w:jc w:val="both"/>
        <w:rPr>
          <w:rFonts w:cs="Arial"/>
          <w:b/>
        </w:rPr>
      </w:pPr>
    </w:p>
    <w:p w:rsidR="00AA2FD0" w:rsidRPr="00DC1080" w:rsidRDefault="00AA2FD0" w:rsidP="00256EAA">
      <w:pPr>
        <w:spacing w:after="0" w:line="240" w:lineRule="auto"/>
        <w:contextualSpacing/>
        <w:jc w:val="both"/>
        <w:rPr>
          <w:rFonts w:cs="Arial"/>
        </w:rPr>
      </w:pPr>
      <w:r w:rsidRPr="00DC1080">
        <w:rPr>
          <w:rFonts w:cs="Arial"/>
        </w:rPr>
        <w:t>Management responses are noted; however, the corrective actions agreed upon by management will be followed-up in the next audit cycle.</w:t>
      </w:r>
    </w:p>
    <w:p w:rsidR="00256EAA" w:rsidRDefault="00256EAA" w:rsidP="00256EAA">
      <w:pPr>
        <w:spacing w:after="0" w:line="240" w:lineRule="auto"/>
        <w:contextualSpacing/>
        <w:jc w:val="both"/>
        <w:rPr>
          <w:rFonts w:cs="Arial"/>
          <w:b/>
          <w:lang w:val="en-US"/>
        </w:rPr>
      </w:pPr>
    </w:p>
    <w:p w:rsidR="00AA2FD0" w:rsidRDefault="00AA2FD0" w:rsidP="00256EAA">
      <w:pPr>
        <w:spacing w:after="0" w:line="240" w:lineRule="auto"/>
        <w:contextualSpacing/>
        <w:jc w:val="both"/>
        <w:rPr>
          <w:rFonts w:cs="Arial"/>
        </w:rPr>
      </w:pPr>
      <w:r w:rsidRPr="00DC1080">
        <w:rPr>
          <w:rFonts w:cs="Arial"/>
        </w:rPr>
        <w:t>Management comments for the following findings have been received, but do not align to the findings that were raised:</w:t>
      </w:r>
    </w:p>
    <w:p w:rsidR="00AA2FD0" w:rsidRPr="0012169F" w:rsidRDefault="00AA2FD0" w:rsidP="00256EAA">
      <w:pPr>
        <w:pStyle w:val="12ndBullet"/>
        <w:numPr>
          <w:ilvl w:val="0"/>
          <w:numId w:val="0"/>
        </w:numPr>
        <w:tabs>
          <w:tab w:val="left" w:pos="993"/>
        </w:tabs>
        <w:spacing w:after="0"/>
        <w:jc w:val="both"/>
        <w:rPr>
          <w:rFonts w:cs="Arial"/>
          <w:szCs w:val="22"/>
        </w:rPr>
      </w:pPr>
      <w:r w:rsidRPr="0012169F">
        <w:rPr>
          <w:rFonts w:cs="Arial"/>
          <w:szCs w:val="22"/>
        </w:rPr>
        <w:t>The new user access form for William Lebudi could not be obtained. Furthermore, it was noted that the new user access forms for Patrick Nesangani and Mvelisi Mnyaka did not outline the access to be granted to the users.</w:t>
      </w:r>
    </w:p>
    <w:p w:rsidR="00AA2FD0" w:rsidRPr="0012169F" w:rsidRDefault="00AA2FD0" w:rsidP="00256EAA">
      <w:pPr>
        <w:pStyle w:val="12ndBullet"/>
        <w:numPr>
          <w:ilvl w:val="0"/>
          <w:numId w:val="0"/>
        </w:numPr>
        <w:tabs>
          <w:tab w:val="left" w:pos="993"/>
        </w:tabs>
        <w:spacing w:after="0"/>
        <w:jc w:val="both"/>
        <w:rPr>
          <w:rFonts w:cs="Arial"/>
          <w:szCs w:val="22"/>
        </w:rPr>
      </w:pPr>
      <w:r w:rsidRPr="0012169F">
        <w:rPr>
          <w:rFonts w:cs="Arial"/>
          <w:szCs w:val="22"/>
        </w:rPr>
        <w:t>The user amendment form for Valencia van Deventer had been approved to grant the user access to the Key Account Administration function, however, the user was granted access to the Project Budget Administration function.</w:t>
      </w:r>
    </w:p>
    <w:p w:rsidR="00AA2FD0" w:rsidRPr="0012169F" w:rsidRDefault="00AA2FD0" w:rsidP="0054680F">
      <w:pPr>
        <w:pStyle w:val="12ndBullet"/>
        <w:numPr>
          <w:ilvl w:val="0"/>
          <w:numId w:val="0"/>
        </w:numPr>
        <w:tabs>
          <w:tab w:val="left" w:pos="993"/>
        </w:tabs>
        <w:spacing w:after="0"/>
        <w:jc w:val="both"/>
        <w:rPr>
          <w:rFonts w:cs="Arial"/>
          <w:szCs w:val="22"/>
        </w:rPr>
      </w:pPr>
      <w:r w:rsidRPr="0012169F">
        <w:rPr>
          <w:rFonts w:cs="Arial"/>
          <w:szCs w:val="22"/>
        </w:rPr>
        <w:t>Password reset forms for users that had reset their passwords could not be obtained.</w:t>
      </w:r>
    </w:p>
    <w:p w:rsidR="00AA2FD0" w:rsidRPr="0012169F" w:rsidRDefault="00AA2FD0" w:rsidP="0054680F">
      <w:pPr>
        <w:pStyle w:val="12ndBullet"/>
        <w:numPr>
          <w:ilvl w:val="0"/>
          <w:numId w:val="0"/>
        </w:numPr>
        <w:tabs>
          <w:tab w:val="left" w:pos="993"/>
        </w:tabs>
        <w:spacing w:after="0"/>
        <w:jc w:val="both"/>
        <w:rPr>
          <w:rFonts w:cs="Arial"/>
          <w:szCs w:val="22"/>
        </w:rPr>
      </w:pPr>
      <w:r w:rsidRPr="0012169F">
        <w:rPr>
          <w:rFonts w:cs="Arial"/>
          <w:szCs w:val="22"/>
        </w:rPr>
        <w:t>Password configurations were not outlined</w:t>
      </w:r>
    </w:p>
    <w:p w:rsidR="00AA2FD0" w:rsidRDefault="00AA2FD0" w:rsidP="0054680F">
      <w:pPr>
        <w:pStyle w:val="12ndBullet"/>
        <w:numPr>
          <w:ilvl w:val="0"/>
          <w:numId w:val="0"/>
        </w:numPr>
        <w:tabs>
          <w:tab w:val="left" w:pos="993"/>
        </w:tabs>
        <w:spacing w:after="0"/>
        <w:jc w:val="both"/>
        <w:rPr>
          <w:rFonts w:cs="Arial"/>
          <w:szCs w:val="22"/>
        </w:rPr>
      </w:pPr>
      <w:r w:rsidRPr="0012169F">
        <w:rPr>
          <w:rFonts w:cs="Arial"/>
          <w:szCs w:val="22"/>
        </w:rPr>
        <w:t>There were 4 users that had duplicate user ID's on WCS. Furthermore, there were 10 users that had duplicate ID numbers.</w:t>
      </w:r>
    </w:p>
    <w:p w:rsidR="0054680F" w:rsidRDefault="0054680F" w:rsidP="0054680F">
      <w:pPr>
        <w:pStyle w:val="12ndBullet"/>
        <w:numPr>
          <w:ilvl w:val="0"/>
          <w:numId w:val="0"/>
        </w:numPr>
        <w:tabs>
          <w:tab w:val="left" w:pos="993"/>
        </w:tabs>
        <w:spacing w:after="0"/>
        <w:jc w:val="both"/>
        <w:rPr>
          <w:rFonts w:cs="Arial"/>
          <w:szCs w:val="22"/>
        </w:rPr>
      </w:pPr>
    </w:p>
    <w:p w:rsidR="0054680F" w:rsidRDefault="0054680F">
      <w:pPr>
        <w:spacing w:after="200"/>
        <w:rPr>
          <w:rFonts w:eastAsia="Times New Roman" w:cs="Arial"/>
        </w:rPr>
      </w:pPr>
      <w:r>
        <w:rPr>
          <w:rFonts w:cs="Arial"/>
        </w:rPr>
        <w:br w:type="page"/>
      </w:r>
    </w:p>
    <w:p w:rsidR="00AA2FD0" w:rsidRPr="00DC1080" w:rsidRDefault="00AA2FD0" w:rsidP="00425D1E">
      <w:pPr>
        <w:numPr>
          <w:ilvl w:val="1"/>
          <w:numId w:val="34"/>
        </w:numPr>
        <w:spacing w:after="0" w:line="240" w:lineRule="auto"/>
        <w:ind w:left="0" w:firstLine="0"/>
        <w:contextualSpacing/>
        <w:jc w:val="both"/>
        <w:rPr>
          <w:rFonts w:cs="Arial"/>
          <w:b/>
        </w:rPr>
      </w:pPr>
      <w:r w:rsidRPr="00DC1080">
        <w:rPr>
          <w:rFonts w:cs="Arial"/>
          <w:b/>
        </w:rPr>
        <w:lastRenderedPageBreak/>
        <w:t>Inadequate implementation of user access management controls on Archibus</w:t>
      </w:r>
    </w:p>
    <w:p w:rsidR="00AA2FD0" w:rsidRPr="00DC1080" w:rsidRDefault="00AA2FD0" w:rsidP="0054680F">
      <w:pPr>
        <w:pStyle w:val="ListParagraph"/>
        <w:numPr>
          <w:ilvl w:val="0"/>
          <w:numId w:val="0"/>
        </w:numPr>
        <w:spacing w:after="0"/>
        <w:jc w:val="both"/>
        <w:rPr>
          <w:rFonts w:ascii="Arial" w:hAnsi="Arial" w:cs="Arial"/>
        </w:rPr>
      </w:pPr>
    </w:p>
    <w:p w:rsidR="0054680F" w:rsidRPr="0054680F" w:rsidRDefault="0054680F" w:rsidP="0054680F">
      <w:pPr>
        <w:spacing w:after="0" w:line="240" w:lineRule="auto"/>
        <w:rPr>
          <w:b/>
        </w:rPr>
      </w:pPr>
      <w:r w:rsidRPr="0054680F">
        <w:rPr>
          <w:b/>
        </w:rPr>
        <w:t>Audit finding</w:t>
      </w:r>
    </w:p>
    <w:p w:rsidR="0054680F" w:rsidRDefault="0054680F" w:rsidP="0054680F">
      <w:pPr>
        <w:spacing w:after="0" w:line="240" w:lineRule="auto"/>
        <w:rPr>
          <w:b/>
        </w:rPr>
      </w:pPr>
    </w:p>
    <w:p w:rsidR="0054680F" w:rsidRPr="0054680F" w:rsidRDefault="0054680F" w:rsidP="0054680F">
      <w:pPr>
        <w:spacing w:after="0" w:line="240" w:lineRule="auto"/>
        <w:rPr>
          <w:b/>
        </w:rPr>
      </w:pPr>
      <w:r w:rsidRPr="0054680F">
        <w:rPr>
          <w:b/>
        </w:rPr>
        <w:t>Nature</w:t>
      </w:r>
    </w:p>
    <w:p w:rsidR="0054680F" w:rsidRDefault="0054680F" w:rsidP="0054680F">
      <w:pPr>
        <w:pStyle w:val="ListParagraph"/>
        <w:numPr>
          <w:ilvl w:val="0"/>
          <w:numId w:val="0"/>
        </w:numPr>
        <w:spacing w:after="0"/>
        <w:jc w:val="both"/>
        <w:rPr>
          <w:rFonts w:ascii="Arial" w:hAnsi="Arial" w:cs="Arial"/>
        </w:rPr>
      </w:pPr>
    </w:p>
    <w:p w:rsidR="00AA2FD0" w:rsidRPr="00DC1080" w:rsidRDefault="00AA2FD0" w:rsidP="0054680F">
      <w:pPr>
        <w:pStyle w:val="ListParagraph"/>
        <w:numPr>
          <w:ilvl w:val="0"/>
          <w:numId w:val="0"/>
        </w:numPr>
        <w:spacing w:after="0"/>
        <w:jc w:val="both"/>
        <w:rPr>
          <w:rFonts w:ascii="Arial" w:hAnsi="Arial" w:cs="Arial"/>
        </w:rPr>
      </w:pPr>
      <w:r w:rsidRPr="00DC1080">
        <w:rPr>
          <w:rFonts w:ascii="Arial" w:hAnsi="Arial" w:cs="Arial"/>
        </w:rPr>
        <w:t>The following deficiencies were noted with regards to the administration of user access controls on the Archibus system:</w:t>
      </w:r>
    </w:p>
    <w:p w:rsidR="0054680F" w:rsidRDefault="0054680F" w:rsidP="0054680F">
      <w:pPr>
        <w:pStyle w:val="12ndBullet"/>
        <w:numPr>
          <w:ilvl w:val="0"/>
          <w:numId w:val="0"/>
        </w:numPr>
        <w:tabs>
          <w:tab w:val="left" w:pos="993"/>
        </w:tabs>
        <w:spacing w:after="0"/>
        <w:jc w:val="both"/>
        <w:rPr>
          <w:rFonts w:cs="Arial"/>
          <w:szCs w:val="22"/>
        </w:rPr>
      </w:pP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 xml:space="preserve">The User Access Management Policy outlines the process for the creation of new users on applications systems on page 5, section 7.1. However, it was noted that the user account for Odwa Nqwili had been created on 14 April 2019, whereas the user access form had been completed and approved on 12 December 2019. </w:t>
      </w:r>
    </w:p>
    <w:p w:rsidR="00AA2FD0" w:rsidRPr="00DC1080" w:rsidRDefault="00AA2FD0" w:rsidP="0054680F">
      <w:pPr>
        <w:pStyle w:val="12ndBullet"/>
        <w:numPr>
          <w:ilvl w:val="0"/>
          <w:numId w:val="0"/>
        </w:numPr>
        <w:tabs>
          <w:tab w:val="left" w:pos="993"/>
        </w:tabs>
        <w:spacing w:after="0"/>
        <w:jc w:val="both"/>
        <w:rPr>
          <w:rFonts w:cs="Arial"/>
          <w:szCs w:val="22"/>
        </w:rPr>
      </w:pPr>
    </w:p>
    <w:p w:rsidR="00AA2FD0" w:rsidRPr="00DC1080" w:rsidRDefault="00AA2FD0" w:rsidP="0054680F">
      <w:pPr>
        <w:pStyle w:val="12ndBullet"/>
        <w:numPr>
          <w:ilvl w:val="0"/>
          <w:numId w:val="0"/>
        </w:numPr>
        <w:tabs>
          <w:tab w:val="left" w:pos="993"/>
        </w:tabs>
        <w:spacing w:after="0"/>
        <w:jc w:val="both"/>
        <w:rPr>
          <w:rFonts w:cs="Arial"/>
          <w:szCs w:val="22"/>
        </w:rPr>
      </w:pPr>
      <w:r w:rsidRPr="00DC1080">
        <w:rPr>
          <w:rFonts w:cs="Arial"/>
          <w:szCs w:val="22"/>
        </w:rPr>
        <w:t xml:space="preserve">The user account profiles on Archibus could not be obtained for the below new users.  Furthermore, it was noted that there were 374 users that were created before 2015, when the reported implementation of Archibus was in August 2015. </w:t>
      </w:r>
    </w:p>
    <w:p w:rsidR="00AA2FD0" w:rsidRPr="00ED76DB" w:rsidRDefault="00AA2FD0" w:rsidP="00AA2FD0">
      <w:pPr>
        <w:autoSpaceDE w:val="0"/>
        <w:autoSpaceDN w:val="0"/>
        <w:adjustRightInd w:val="0"/>
        <w:spacing w:after="0" w:line="240" w:lineRule="auto"/>
        <w:ind w:left="567"/>
        <w:jc w:val="both"/>
        <w:rPr>
          <w:rFonts w:cs="Arial"/>
          <w:color w:val="000000"/>
          <w:u w:color="000000"/>
        </w:rPr>
      </w:pPr>
    </w:p>
    <w:tbl>
      <w:tblPr>
        <w:tblW w:w="9072" w:type="dxa"/>
        <w:tblInd w:w="-8" w:type="dxa"/>
        <w:tblLayout w:type="fixed"/>
        <w:tblCellMar>
          <w:left w:w="0" w:type="dxa"/>
          <w:right w:w="0" w:type="dxa"/>
        </w:tblCellMar>
        <w:tblLook w:val="04A0" w:firstRow="1" w:lastRow="0" w:firstColumn="1" w:lastColumn="0" w:noHBand="0" w:noVBand="1"/>
      </w:tblPr>
      <w:tblGrid>
        <w:gridCol w:w="5603"/>
        <w:gridCol w:w="3469"/>
      </w:tblGrid>
      <w:tr w:rsidR="00AA2FD0" w:rsidRPr="00DC1080" w:rsidTr="0054680F">
        <w:trPr>
          <w:trHeight w:val="290"/>
        </w:trPr>
        <w:tc>
          <w:tcPr>
            <w:tcW w:w="5603"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rPr>
            </w:pPr>
            <w:r w:rsidRPr="00DC1080">
              <w:rPr>
                <w:rFonts w:cs="Arial"/>
                <w:b/>
                <w:u w:color="000000"/>
              </w:rPr>
              <w:t>Name and Surname</w:t>
            </w:r>
          </w:p>
        </w:tc>
        <w:tc>
          <w:tcPr>
            <w:tcW w:w="3469"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rPr>
            </w:pPr>
            <w:r w:rsidRPr="00DC1080">
              <w:rPr>
                <w:rFonts w:cs="Arial"/>
                <w:b/>
                <w:u w:color="000000"/>
              </w:rPr>
              <w:t>Date Created</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MBALENTLE MANINGI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2019/08/02</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KOKETSO MANOK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2019/04/17</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ODWA NQWILI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2019/04/17</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OBERT NKONWANA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2020/02/03</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NTOKOZO KHOMO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2019/06/04</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NONKCUBEKO</w:t>
            </w:r>
            <w:r w:rsidR="0054680F">
              <w:rPr>
                <w:rFonts w:cs="Arial"/>
                <w:color w:val="000000"/>
                <w:u w:color="000000"/>
              </w:rPr>
              <w:t xml:space="preserve"> </w:t>
            </w:r>
            <w:r w:rsidR="0054680F" w:rsidRPr="00DC1080">
              <w:rPr>
                <w:rFonts w:cs="Arial"/>
                <w:color w:val="000000"/>
                <w:u w:color="000000"/>
              </w:rPr>
              <w:t>SONGELWA</w:t>
            </w:r>
            <w:r w:rsidRPr="00DC1080">
              <w:rPr>
                <w:rFonts w:cs="Arial"/>
                <w:color w:val="000000"/>
                <w:u w:color="000000"/>
              </w:rPr>
              <w:t xml:space="preserve">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2019/04/17</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NQABAKAZI MALAMLELA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2019/07/02</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VHUTALI TSHIVHASE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2019/05/03</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SIYABONGA KHUMALO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2019/04/03</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HULISANI DZIALWA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2019/07/03</w:t>
            </w:r>
          </w:p>
        </w:tc>
      </w:tr>
      <w:tr w:rsidR="00AA2FD0" w:rsidRPr="00DC1080" w:rsidTr="0054680F">
        <w:tblPrEx>
          <w:tblLook w:val="0000" w:firstRow="0" w:lastRow="0" w:firstColumn="0" w:lastColumn="0" w:noHBand="0" w:noVBand="0"/>
        </w:tblPrEx>
        <w:trPr>
          <w:trHeight w:val="290"/>
        </w:trPr>
        <w:tc>
          <w:tcPr>
            <w:tcW w:w="5603"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 xml:space="preserve">NTSIKELELO SMAYE                                                </w:t>
            </w:r>
          </w:p>
        </w:tc>
        <w:tc>
          <w:tcPr>
            <w:tcW w:w="3469"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color w:val="000000"/>
                <w:u w:color="000000"/>
              </w:rPr>
              <w:t>2019/11/07</w:t>
            </w:r>
          </w:p>
        </w:tc>
      </w:tr>
    </w:tbl>
    <w:p w:rsidR="00AA2FD0" w:rsidRPr="00ED76DB" w:rsidRDefault="00AA2FD0" w:rsidP="00AA2FD0">
      <w:pPr>
        <w:spacing w:after="0" w:line="240" w:lineRule="auto"/>
        <w:rPr>
          <w:rFonts w:cs="Arial"/>
          <w:color w:val="000000"/>
          <w:u w:color="000000"/>
        </w:rPr>
      </w:pP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to be followed for the amendment of user access on the application systems on page 6, section 7.2 However, the user amendment list received did not outline the changes that had been performed. Furthermore, user amendment forms for changes that had been made could not be obtained.</w:t>
      </w:r>
    </w:p>
    <w:p w:rsidR="00AA2FD0" w:rsidRPr="00DC1080" w:rsidRDefault="00AA2FD0" w:rsidP="0054680F">
      <w:pPr>
        <w:pStyle w:val="12ndBullet"/>
        <w:numPr>
          <w:ilvl w:val="0"/>
          <w:numId w:val="0"/>
        </w:numPr>
        <w:tabs>
          <w:tab w:val="left" w:pos="993"/>
        </w:tabs>
        <w:spacing w:after="0"/>
        <w:jc w:val="both"/>
        <w:rPr>
          <w:rFonts w:cs="Arial"/>
          <w:szCs w:val="22"/>
        </w:rPr>
      </w:pPr>
    </w:p>
    <w:p w:rsidR="00AA2FD0" w:rsidRPr="00DC108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Account Management Policy states on page 7, section 7.4 that "As soon as an employee leaves the department, all his/her system logons must be revoked." It was noted that the below terminated users were active on Archibus: Moreover 4 of the 5 terminated users accessed the system after their termination date.</w:t>
      </w:r>
    </w:p>
    <w:p w:rsidR="00AA2FD0" w:rsidRPr="00ED76DB" w:rsidRDefault="00AA2FD0" w:rsidP="0054680F">
      <w:pPr>
        <w:pStyle w:val="ListParagraph"/>
        <w:numPr>
          <w:ilvl w:val="0"/>
          <w:numId w:val="0"/>
        </w:numPr>
        <w:spacing w:after="0"/>
        <w:ind w:left="567"/>
        <w:jc w:val="both"/>
        <w:rPr>
          <w:rFonts w:cs="Arial"/>
          <w:color w:val="000000"/>
          <w:u w:color="000000"/>
        </w:rPr>
      </w:pPr>
    </w:p>
    <w:tbl>
      <w:tblPr>
        <w:tblW w:w="10206" w:type="dxa"/>
        <w:tblInd w:w="-8" w:type="dxa"/>
        <w:tblLayout w:type="fixed"/>
        <w:tblCellMar>
          <w:left w:w="0" w:type="dxa"/>
          <w:right w:w="0" w:type="dxa"/>
        </w:tblCellMar>
        <w:tblLook w:val="04A0" w:firstRow="1" w:lastRow="0" w:firstColumn="1" w:lastColumn="0" w:noHBand="0" w:noVBand="1"/>
      </w:tblPr>
      <w:tblGrid>
        <w:gridCol w:w="1985"/>
        <w:gridCol w:w="1701"/>
        <w:gridCol w:w="1575"/>
        <w:gridCol w:w="1827"/>
        <w:gridCol w:w="3118"/>
      </w:tblGrid>
      <w:tr w:rsidR="00AA2FD0" w:rsidRPr="00DC1080" w:rsidTr="0054680F">
        <w:trPr>
          <w:trHeight w:val="290"/>
          <w:tblHeader/>
        </w:trPr>
        <w:tc>
          <w:tcPr>
            <w:tcW w:w="1985"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Name</w:t>
            </w:r>
          </w:p>
        </w:tc>
        <w:tc>
          <w:tcPr>
            <w:tcW w:w="1701"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Surname</w:t>
            </w:r>
          </w:p>
        </w:tc>
        <w:tc>
          <w:tcPr>
            <w:tcW w:w="1575"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Last Login Date</w:t>
            </w:r>
          </w:p>
        </w:tc>
        <w:tc>
          <w:tcPr>
            <w:tcW w:w="1827"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jc w:val="both"/>
              <w:rPr>
                <w:rFonts w:cs="Arial"/>
                <w:b/>
                <w:highlight w:val="darkGray"/>
                <w:u w:color="000000"/>
              </w:rPr>
            </w:pPr>
            <w:r w:rsidRPr="00DC1080">
              <w:rPr>
                <w:rFonts w:cs="Arial"/>
                <w:b/>
                <w:highlight w:val="darkGray"/>
                <w:u w:color="000000"/>
              </w:rPr>
              <w:t>RESIGNATION_DATE</w:t>
            </w:r>
          </w:p>
        </w:tc>
        <w:tc>
          <w:tcPr>
            <w:tcW w:w="3118" w:type="dxa"/>
            <w:tcBorders>
              <w:top w:val="single" w:sz="6" w:space="0" w:color="003333"/>
              <w:left w:val="single" w:sz="6" w:space="0" w:color="003333"/>
              <w:bottom w:val="single" w:sz="6" w:space="0" w:color="003333"/>
              <w:right w:val="single" w:sz="6" w:space="0" w:color="003333"/>
            </w:tcBorders>
            <w:shd w:val="clear" w:color="auto" w:fill="A6A6A6" w:themeFill="background1" w:themeFillShade="A6"/>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Comment</w:t>
            </w:r>
          </w:p>
        </w:tc>
      </w:tr>
      <w:tr w:rsidR="00AA2FD0" w:rsidRPr="00DC1080" w:rsidTr="0054680F">
        <w:tblPrEx>
          <w:tblLook w:val="0000" w:firstRow="0" w:lastRow="0" w:firstColumn="0" w:lastColumn="0" w:noHBand="0" w:noVBand="0"/>
        </w:tblPrEx>
        <w:trPr>
          <w:trHeight w:val="290"/>
        </w:trPr>
        <w:tc>
          <w:tcPr>
            <w:tcW w:w="198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RAJA</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GANGAVARAPU</w:t>
            </w:r>
          </w:p>
        </w:tc>
        <w:tc>
          <w:tcPr>
            <w:tcW w:w="157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2020/04/04</w:t>
            </w:r>
          </w:p>
        </w:tc>
        <w:tc>
          <w:tcPr>
            <w:tcW w:w="1827"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20191231</w:t>
            </w:r>
          </w:p>
        </w:tc>
        <w:tc>
          <w:tcPr>
            <w:tcW w:w="311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Accessed system after termination date</w:t>
            </w:r>
          </w:p>
        </w:tc>
      </w:tr>
      <w:tr w:rsidR="00AA2FD0" w:rsidRPr="00DC1080" w:rsidTr="0054680F">
        <w:tblPrEx>
          <w:tblLook w:val="0000" w:firstRow="0" w:lastRow="0" w:firstColumn="0" w:lastColumn="0" w:noHBand="0" w:noVBand="0"/>
        </w:tblPrEx>
        <w:trPr>
          <w:trHeight w:val="290"/>
        </w:trPr>
        <w:tc>
          <w:tcPr>
            <w:tcW w:w="198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JACOB</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MALELE</w:t>
            </w:r>
          </w:p>
        </w:tc>
        <w:tc>
          <w:tcPr>
            <w:tcW w:w="157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2020/04/03</w:t>
            </w:r>
          </w:p>
        </w:tc>
        <w:tc>
          <w:tcPr>
            <w:tcW w:w="1827"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20191231</w:t>
            </w:r>
          </w:p>
        </w:tc>
        <w:tc>
          <w:tcPr>
            <w:tcW w:w="311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Accessed system after termination date</w:t>
            </w:r>
          </w:p>
        </w:tc>
      </w:tr>
      <w:tr w:rsidR="00AA2FD0" w:rsidRPr="00DC1080" w:rsidTr="0054680F">
        <w:tblPrEx>
          <w:tblLook w:val="0000" w:firstRow="0" w:lastRow="0" w:firstColumn="0" w:lastColumn="0" w:noHBand="0" w:noVBand="0"/>
        </w:tblPrEx>
        <w:trPr>
          <w:trHeight w:val="290"/>
        </w:trPr>
        <w:tc>
          <w:tcPr>
            <w:tcW w:w="198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lastRenderedPageBreak/>
              <w:t>NTOMBIFUTHI</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MBELE</w:t>
            </w:r>
          </w:p>
        </w:tc>
        <w:tc>
          <w:tcPr>
            <w:tcW w:w="157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2020/03/26</w:t>
            </w:r>
          </w:p>
        </w:tc>
        <w:tc>
          <w:tcPr>
            <w:tcW w:w="1827"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20191115</w:t>
            </w:r>
          </w:p>
        </w:tc>
        <w:tc>
          <w:tcPr>
            <w:tcW w:w="311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Accessed system after termination date</w:t>
            </w:r>
          </w:p>
        </w:tc>
      </w:tr>
      <w:tr w:rsidR="00AA2FD0" w:rsidRPr="00DC1080" w:rsidTr="0054680F">
        <w:tblPrEx>
          <w:tblLook w:val="0000" w:firstRow="0" w:lastRow="0" w:firstColumn="0" w:lastColumn="0" w:noHBand="0" w:noVBand="0"/>
        </w:tblPrEx>
        <w:trPr>
          <w:trHeight w:val="290"/>
        </w:trPr>
        <w:tc>
          <w:tcPr>
            <w:tcW w:w="198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AYANDA</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SEGONE</w:t>
            </w:r>
          </w:p>
        </w:tc>
        <w:tc>
          <w:tcPr>
            <w:tcW w:w="157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2020/04/04</w:t>
            </w:r>
          </w:p>
        </w:tc>
        <w:tc>
          <w:tcPr>
            <w:tcW w:w="1827"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20191231</w:t>
            </w:r>
          </w:p>
        </w:tc>
        <w:tc>
          <w:tcPr>
            <w:tcW w:w="311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Accessed system after termination date</w:t>
            </w:r>
          </w:p>
        </w:tc>
      </w:tr>
      <w:tr w:rsidR="00AA2FD0" w:rsidRPr="00DC1080" w:rsidTr="0054680F">
        <w:tblPrEx>
          <w:tblLook w:val="0000" w:firstRow="0" w:lastRow="0" w:firstColumn="0" w:lastColumn="0" w:noHBand="0" w:noVBand="0"/>
        </w:tblPrEx>
        <w:trPr>
          <w:trHeight w:val="290"/>
        </w:trPr>
        <w:tc>
          <w:tcPr>
            <w:tcW w:w="198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WYNAND</w:t>
            </w:r>
          </w:p>
        </w:tc>
        <w:tc>
          <w:tcPr>
            <w:tcW w:w="1701"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VAN JAARSVELD</w:t>
            </w:r>
          </w:p>
        </w:tc>
        <w:tc>
          <w:tcPr>
            <w:tcW w:w="1575"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2019/11/22</w:t>
            </w:r>
          </w:p>
        </w:tc>
        <w:tc>
          <w:tcPr>
            <w:tcW w:w="1827"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20191122</w:t>
            </w:r>
          </w:p>
        </w:tc>
        <w:tc>
          <w:tcPr>
            <w:tcW w:w="3118" w:type="dxa"/>
            <w:tcBorders>
              <w:top w:val="single" w:sz="6" w:space="0" w:color="003333"/>
              <w:left w:val="single" w:sz="6" w:space="0" w:color="003333"/>
              <w:bottom w:val="single" w:sz="6" w:space="0" w:color="003333"/>
              <w:right w:val="single" w:sz="6" w:space="0" w:color="003333"/>
            </w:tcBorders>
            <w:tcMar>
              <w:top w:w="0" w:type="dxa"/>
              <w:left w:w="75" w:type="dxa"/>
              <w:bottom w:w="0" w:type="dxa"/>
              <w:right w:w="75" w:type="dxa"/>
            </w:tcMar>
          </w:tcPr>
          <w:p w:rsidR="00AA2FD0" w:rsidRPr="00DC1080" w:rsidRDefault="00AA2FD0" w:rsidP="00AA2FD0">
            <w:pPr>
              <w:autoSpaceDE w:val="0"/>
              <w:autoSpaceDN w:val="0"/>
              <w:adjustRightInd w:val="0"/>
              <w:spacing w:after="0" w:line="240" w:lineRule="auto"/>
              <w:ind w:left="567"/>
              <w:jc w:val="both"/>
              <w:rPr>
                <w:rFonts w:cs="Arial"/>
              </w:rPr>
            </w:pPr>
            <w:r w:rsidRPr="00DC1080">
              <w:rPr>
                <w:rFonts w:cs="Arial"/>
                <w:u w:color="000000"/>
              </w:rPr>
              <w:t>Did not access system after termination date</w:t>
            </w:r>
          </w:p>
        </w:tc>
      </w:tr>
    </w:tbl>
    <w:p w:rsidR="0054680F" w:rsidRDefault="0054680F" w:rsidP="0054680F">
      <w:pPr>
        <w:pStyle w:val="12ndBullet"/>
        <w:numPr>
          <w:ilvl w:val="0"/>
          <w:numId w:val="0"/>
        </w:numPr>
        <w:tabs>
          <w:tab w:val="left" w:pos="993"/>
        </w:tabs>
        <w:spacing w:after="0"/>
        <w:ind w:left="927"/>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The User Access Management Policy states on page 8, section 7.6 that "The ISO will institute a review of all user access rights at least twice a year, which is designed to positively confirm all users." However, it was noted that the review of user access was not performed on Archibus.</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The User Access Management Policy states on page 8, section 7.7 that "The best practice for access management will institute a review of system administrator/controller activities at least four times a year, for any seriously suspicious behaviour or critical events must be assessed and acted on." Although it was noted that the review of user access for system administrators had been performed, it had been noted that the review had not been performed on a quarterly basis as required by the User Access Management Policy.</w:t>
      </w:r>
    </w:p>
    <w:p w:rsidR="00AA2FD0" w:rsidRPr="00DD1308" w:rsidRDefault="00AA2FD0" w:rsidP="0054680F">
      <w:pPr>
        <w:pStyle w:val="ListParagraph"/>
        <w:numPr>
          <w:ilvl w:val="0"/>
          <w:numId w:val="0"/>
        </w:numPr>
        <w:tabs>
          <w:tab w:val="left" w:pos="0"/>
        </w:tabs>
        <w:spacing w:after="0"/>
        <w:jc w:val="both"/>
        <w:rPr>
          <w:rFonts w:cs="Arial"/>
          <w:color w:val="000000"/>
          <w:u w:color="000000"/>
        </w:rPr>
      </w:pPr>
    </w:p>
    <w:p w:rsidR="00AA2FD0" w:rsidRPr="00DC1080" w:rsidRDefault="0054680F" w:rsidP="0054680F">
      <w:pPr>
        <w:tabs>
          <w:tab w:val="left" w:pos="0"/>
        </w:tabs>
        <w:autoSpaceDE w:val="0"/>
        <w:autoSpaceDN w:val="0"/>
        <w:adjustRightInd w:val="0"/>
        <w:spacing w:after="0" w:line="240" w:lineRule="auto"/>
        <w:rPr>
          <w:rFonts w:cs="Arial"/>
          <w:b/>
        </w:rPr>
      </w:pPr>
      <w:r>
        <w:rPr>
          <w:rFonts w:cs="Arial"/>
          <w:b/>
        </w:rPr>
        <w:t>Impact</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Failure to ensure that new users, user access amendments, password resets and user terminations are approved prior to their creation on application systems may result in unauthorised users being granted access to the application systems and the sensitive data stored on these systems, compromising its confidentiality, integrity and availability.</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Failure to ensure that user access rights are regularly reviewed may lead to the inability to detect users that have inappropriate access rights, which may lead to the performance of functions that are not commensurate with those user's job functions, which may lead to unauthorised transactions compromising the integrity and availability of financial information.</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Failure to ensure that system administrator activities are regularly reviewed may lead to the inability to detect fraudulent activities performed by system administrators, which may compromise the integrity of financial information.</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AA2FD0" w:rsidRPr="00ED76DB" w:rsidRDefault="00AA2FD0" w:rsidP="0054680F">
      <w:pPr>
        <w:tabs>
          <w:tab w:val="left" w:pos="0"/>
        </w:tabs>
        <w:spacing w:after="0" w:line="240" w:lineRule="auto"/>
        <w:jc w:val="both"/>
        <w:rPr>
          <w:rFonts w:eastAsia="Calibri" w:cs="Arial"/>
          <w:lang w:eastAsia="en-GB"/>
        </w:rPr>
      </w:pPr>
    </w:p>
    <w:p w:rsidR="00AA2FD0" w:rsidRPr="00DC1080" w:rsidRDefault="00AA2FD0" w:rsidP="0054680F">
      <w:pPr>
        <w:tabs>
          <w:tab w:val="left" w:pos="0"/>
        </w:tabs>
        <w:spacing w:after="0" w:line="240" w:lineRule="auto"/>
        <w:contextualSpacing/>
        <w:jc w:val="both"/>
        <w:rPr>
          <w:rFonts w:cs="Arial"/>
          <w:b/>
        </w:rPr>
      </w:pPr>
      <w:r w:rsidRPr="00DC1080">
        <w:rPr>
          <w:rFonts w:cs="Arial"/>
          <w:b/>
        </w:rPr>
        <w:fldChar w:fldCharType="begin"/>
      </w:r>
      <w:r w:rsidRPr="00DC1080">
        <w:rPr>
          <w:rFonts w:cs="Arial"/>
          <w:b/>
        </w:rPr>
        <w:instrText xml:space="preserve"> &lt;tm:format font-override="true"&gt; </w:instrText>
      </w:r>
      <w:r w:rsidRPr="00DC1080">
        <w:rPr>
          <w:rFonts w:cs="Arial"/>
          <w:b/>
        </w:rPr>
        <w:fldChar w:fldCharType="end"/>
      </w:r>
      <w:r w:rsidRPr="00DC1080">
        <w:rPr>
          <w:rFonts w:cs="Arial"/>
          <w:b/>
        </w:rPr>
        <w:fldChar w:fldCharType="begin"/>
      </w:r>
      <w:r w:rsidRPr="00DC1080">
        <w:rPr>
          <w:rFonts w:cs="Arial"/>
          <w:b/>
        </w:rPr>
        <w:instrText xml:space="preserve"> &lt;xsl:value-of select="TEXTFIELD5"/&gt; </w:instrText>
      </w:r>
      <w:r w:rsidRPr="00DC1080">
        <w:rPr>
          <w:rFonts w:cs="Arial"/>
          <w:b/>
        </w:rPr>
        <w:fldChar w:fldCharType="end"/>
      </w:r>
      <w:r w:rsidRPr="00DC1080">
        <w:rPr>
          <w:rFonts w:cs="Arial"/>
          <w:b/>
        </w:rPr>
        <w:fldChar w:fldCharType="begin"/>
      </w:r>
      <w:r w:rsidRPr="00DC1080">
        <w:rPr>
          <w:rFonts w:cs="Arial"/>
          <w:b/>
        </w:rPr>
        <w:instrText xml:space="preserve"> &lt;/tm:format&gt; </w:instrText>
      </w:r>
      <w:r w:rsidRPr="00DC1080">
        <w:rPr>
          <w:rFonts w:cs="Arial"/>
          <w:b/>
        </w:rPr>
        <w:fldChar w:fldCharType="end"/>
      </w:r>
      <w:r w:rsidRPr="00DC1080">
        <w:rPr>
          <w:rFonts w:cs="Arial"/>
          <w:b/>
        </w:rPr>
        <w:t>Internal control deficiency</w:t>
      </w:r>
    </w:p>
    <w:p w:rsidR="0054680F" w:rsidRDefault="0054680F" w:rsidP="0054680F">
      <w:pPr>
        <w:tabs>
          <w:tab w:val="left" w:pos="0"/>
        </w:tabs>
        <w:spacing w:after="0" w:line="240" w:lineRule="auto"/>
        <w:contextualSpacing/>
        <w:jc w:val="both"/>
        <w:rPr>
          <w:rFonts w:cs="Arial"/>
          <w:b/>
        </w:rPr>
      </w:pPr>
    </w:p>
    <w:p w:rsidR="00AA2FD0" w:rsidRPr="0054680F" w:rsidRDefault="00AA2FD0" w:rsidP="0054680F">
      <w:pPr>
        <w:tabs>
          <w:tab w:val="left" w:pos="0"/>
        </w:tabs>
        <w:spacing w:after="0" w:line="240" w:lineRule="auto"/>
        <w:contextualSpacing/>
        <w:jc w:val="both"/>
        <w:rPr>
          <w:rFonts w:cs="Arial"/>
          <w:i/>
        </w:rPr>
      </w:pPr>
      <w:r w:rsidRPr="0054680F">
        <w:rPr>
          <w:rFonts w:cs="Arial"/>
          <w:i/>
        </w:rPr>
        <w:t>Financial and performance management: IT systems</w:t>
      </w:r>
    </w:p>
    <w:p w:rsidR="0054680F" w:rsidRDefault="0054680F" w:rsidP="0054680F">
      <w:pPr>
        <w:tabs>
          <w:tab w:val="left" w:pos="0"/>
        </w:tabs>
        <w:spacing w:after="0" w:line="240" w:lineRule="auto"/>
        <w:contextualSpacing/>
        <w:jc w:val="both"/>
        <w:rPr>
          <w:rFonts w:cs="Arial"/>
        </w:rPr>
      </w:pPr>
    </w:p>
    <w:p w:rsidR="00AA2FD0" w:rsidRPr="00DC1080" w:rsidRDefault="00AA2FD0" w:rsidP="0054680F">
      <w:pPr>
        <w:tabs>
          <w:tab w:val="left" w:pos="0"/>
        </w:tabs>
        <w:spacing w:after="0" w:line="240" w:lineRule="auto"/>
        <w:contextualSpacing/>
        <w:jc w:val="both"/>
        <w:rPr>
          <w:rFonts w:cs="Arial"/>
        </w:rPr>
      </w:pPr>
      <w:r w:rsidRPr="00DC1080">
        <w:rPr>
          <w:rFonts w:cs="Arial"/>
        </w:rPr>
        <w:t>Lack of adherence to the User Access Management Policy in ensuring that user access management controls are adequately implemented.</w:t>
      </w:r>
      <w:r w:rsidRPr="00DC1080" w:rsidDel="005F03F2">
        <w:rPr>
          <w:rFonts w:cs="Arial"/>
        </w:rPr>
        <w:t xml:space="preserve"> </w:t>
      </w:r>
    </w:p>
    <w:p w:rsidR="00AA2FD0" w:rsidRPr="009E48C9" w:rsidRDefault="00AA2FD0" w:rsidP="0054680F">
      <w:pPr>
        <w:tabs>
          <w:tab w:val="left" w:pos="0"/>
        </w:tabs>
        <w:autoSpaceDE w:val="0"/>
        <w:autoSpaceDN w:val="0"/>
        <w:adjustRightInd w:val="0"/>
        <w:spacing w:after="0" w:line="240" w:lineRule="auto"/>
        <w:rPr>
          <w:rFonts w:cs="Arial"/>
          <w:lang w:val="en-US"/>
        </w:rPr>
      </w:pPr>
    </w:p>
    <w:p w:rsidR="00AA2FD0" w:rsidRDefault="00AA2FD0" w:rsidP="0054680F">
      <w:pPr>
        <w:tabs>
          <w:tab w:val="left" w:pos="0"/>
        </w:tabs>
        <w:spacing w:after="0" w:line="240" w:lineRule="auto"/>
        <w:contextualSpacing/>
        <w:jc w:val="both"/>
        <w:rPr>
          <w:rFonts w:cs="Arial"/>
          <w:b/>
        </w:rPr>
      </w:pPr>
      <w:r w:rsidRPr="00DC1080">
        <w:rPr>
          <w:rFonts w:cs="Arial"/>
          <w:b/>
        </w:rPr>
        <w:fldChar w:fldCharType="begin"/>
      </w:r>
      <w:r w:rsidRPr="00DC1080">
        <w:rPr>
          <w:rFonts w:cs="Arial"/>
          <w:b/>
        </w:rPr>
        <w:instrText xml:space="preserve"> &lt;tm:format font-override="true"&gt; </w:instrText>
      </w:r>
      <w:r w:rsidRPr="00DC1080">
        <w:rPr>
          <w:rFonts w:cs="Arial"/>
          <w:b/>
        </w:rPr>
        <w:fldChar w:fldCharType="end"/>
      </w:r>
      <w:r w:rsidRPr="00DC1080">
        <w:rPr>
          <w:rFonts w:cs="Arial"/>
          <w:b/>
        </w:rPr>
        <w:fldChar w:fldCharType="begin"/>
      </w:r>
      <w:r w:rsidRPr="00DC1080">
        <w:rPr>
          <w:rFonts w:cs="Arial"/>
          <w:b/>
        </w:rPr>
        <w:instrText xml:space="preserve"> &lt;xsl:value-of select="TEXTFIELD6"/&gt; </w:instrText>
      </w:r>
      <w:r w:rsidRPr="00DC1080">
        <w:rPr>
          <w:rFonts w:cs="Arial"/>
          <w:b/>
        </w:rPr>
        <w:fldChar w:fldCharType="end"/>
      </w:r>
      <w:r w:rsidRPr="00DC1080">
        <w:rPr>
          <w:rFonts w:cs="Arial"/>
          <w:b/>
        </w:rPr>
        <w:fldChar w:fldCharType="begin"/>
      </w:r>
      <w:r w:rsidRPr="00DC1080">
        <w:rPr>
          <w:rFonts w:cs="Arial"/>
          <w:b/>
        </w:rPr>
        <w:instrText xml:space="preserve"> &lt;/tm:format&gt; </w:instrText>
      </w:r>
      <w:r w:rsidRPr="00DC1080">
        <w:rPr>
          <w:rFonts w:cs="Arial"/>
          <w:b/>
        </w:rPr>
        <w:fldChar w:fldCharType="end"/>
      </w:r>
      <w:r w:rsidRPr="00DC1080">
        <w:rPr>
          <w:rFonts w:cs="Arial"/>
          <w:b/>
        </w:rPr>
        <w:t>Recommendation</w:t>
      </w:r>
    </w:p>
    <w:p w:rsidR="0054680F" w:rsidRPr="00DC1080" w:rsidRDefault="0054680F" w:rsidP="0054680F">
      <w:pPr>
        <w:tabs>
          <w:tab w:val="left" w:pos="0"/>
        </w:tabs>
        <w:spacing w:after="0" w:line="240" w:lineRule="auto"/>
        <w:contextualSpacing/>
        <w:jc w:val="both"/>
        <w:rPr>
          <w:rFonts w:cs="Arial"/>
          <w:b/>
        </w:rPr>
      </w:pPr>
    </w:p>
    <w:p w:rsidR="00AA2FD0" w:rsidRPr="00DC1080" w:rsidRDefault="00AA2FD0" w:rsidP="0054680F">
      <w:pPr>
        <w:tabs>
          <w:tab w:val="left" w:pos="0"/>
        </w:tabs>
        <w:spacing w:after="0" w:line="240" w:lineRule="auto"/>
        <w:contextualSpacing/>
        <w:jc w:val="both"/>
        <w:rPr>
          <w:rFonts w:cs="Arial"/>
        </w:rPr>
      </w:pPr>
      <w:r w:rsidRPr="00DC1080">
        <w:rPr>
          <w:rFonts w:cs="Arial"/>
        </w:rPr>
        <w:t>IT management should ensure that:</w:t>
      </w: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ICT management should ensure that the process for the approval of access for new users, user access amendments, password resets and user terminations are approved and implemented appropriately.</w:t>
      </w:r>
    </w:p>
    <w:p w:rsidR="0054680F" w:rsidRDefault="0054680F" w:rsidP="0054680F">
      <w:pPr>
        <w:pStyle w:val="12ndBullet"/>
        <w:numPr>
          <w:ilvl w:val="0"/>
          <w:numId w:val="0"/>
        </w:numPr>
        <w:tabs>
          <w:tab w:val="left" w:pos="0"/>
        </w:tabs>
        <w:spacing w:after="0"/>
        <w:jc w:val="both"/>
        <w:rPr>
          <w:rFonts w:cs="Arial"/>
          <w:szCs w:val="22"/>
        </w:rPr>
      </w:pPr>
    </w:p>
    <w:p w:rsidR="00AA2FD0" w:rsidRPr="00DC1080" w:rsidRDefault="00AA2FD0" w:rsidP="0054680F">
      <w:pPr>
        <w:pStyle w:val="12ndBullet"/>
        <w:numPr>
          <w:ilvl w:val="0"/>
          <w:numId w:val="0"/>
        </w:numPr>
        <w:tabs>
          <w:tab w:val="left" w:pos="0"/>
        </w:tabs>
        <w:spacing w:after="0"/>
        <w:jc w:val="both"/>
        <w:rPr>
          <w:rFonts w:cs="Arial"/>
          <w:szCs w:val="22"/>
        </w:rPr>
      </w:pPr>
      <w:r w:rsidRPr="00DC1080">
        <w:rPr>
          <w:rFonts w:cs="Arial"/>
          <w:szCs w:val="22"/>
        </w:rPr>
        <w:t xml:space="preserve">IT management should ensure that user access rights on the application systems are reviewed and adequately documented. </w:t>
      </w:r>
    </w:p>
    <w:p w:rsidR="0054680F" w:rsidRDefault="0054680F" w:rsidP="0054680F">
      <w:pPr>
        <w:pStyle w:val="12ndBullet"/>
        <w:numPr>
          <w:ilvl w:val="0"/>
          <w:numId w:val="0"/>
        </w:numPr>
        <w:tabs>
          <w:tab w:val="left" w:pos="993"/>
        </w:tabs>
        <w:spacing w:after="0"/>
        <w:jc w:val="both"/>
        <w:rPr>
          <w:rFonts w:cs="Arial"/>
          <w:szCs w:val="22"/>
        </w:rPr>
      </w:pPr>
    </w:p>
    <w:p w:rsidR="00AA2FD0" w:rsidRPr="00DC1080" w:rsidRDefault="00AA2FD0" w:rsidP="0054680F">
      <w:pPr>
        <w:pStyle w:val="12ndBullet"/>
        <w:numPr>
          <w:ilvl w:val="0"/>
          <w:numId w:val="0"/>
        </w:numPr>
        <w:tabs>
          <w:tab w:val="left" w:pos="993"/>
        </w:tabs>
        <w:spacing w:after="0"/>
        <w:jc w:val="both"/>
        <w:rPr>
          <w:rFonts w:cs="Arial"/>
          <w:szCs w:val="22"/>
        </w:rPr>
      </w:pPr>
      <w:r w:rsidRPr="00DC1080">
        <w:rPr>
          <w:rFonts w:cs="Arial"/>
          <w:szCs w:val="22"/>
        </w:rPr>
        <w:t>IT management should ensure that system administrator activities are regularly reviewed and adequately documented as required by the User Access Management Policy.</w:t>
      </w:r>
    </w:p>
    <w:p w:rsidR="0054680F" w:rsidRDefault="0054680F" w:rsidP="0054680F">
      <w:pPr>
        <w:pStyle w:val="12ndBullet"/>
        <w:numPr>
          <w:ilvl w:val="0"/>
          <w:numId w:val="0"/>
        </w:numPr>
        <w:tabs>
          <w:tab w:val="left" w:pos="993"/>
        </w:tabs>
        <w:spacing w:after="0"/>
        <w:jc w:val="both"/>
        <w:rPr>
          <w:rFonts w:cs="Arial"/>
          <w:szCs w:val="22"/>
        </w:rPr>
      </w:pPr>
    </w:p>
    <w:p w:rsidR="00AA2FD0" w:rsidRPr="00DC1080" w:rsidRDefault="00AA2FD0" w:rsidP="0054680F">
      <w:pPr>
        <w:pStyle w:val="12ndBullet"/>
        <w:numPr>
          <w:ilvl w:val="0"/>
          <w:numId w:val="0"/>
        </w:numPr>
        <w:tabs>
          <w:tab w:val="left" w:pos="993"/>
        </w:tabs>
        <w:spacing w:after="0"/>
        <w:jc w:val="both"/>
        <w:rPr>
          <w:rFonts w:cs="Arial"/>
          <w:szCs w:val="22"/>
        </w:rPr>
      </w:pPr>
      <w:r w:rsidRPr="00DC1080">
        <w:rPr>
          <w:rFonts w:cs="Arial"/>
          <w:szCs w:val="22"/>
        </w:rPr>
        <w:t xml:space="preserve">IT management should ensure that strong passwords are configured on the application systems, and are driven by the prescripts of the User Access Management Policy. </w:t>
      </w:r>
    </w:p>
    <w:p w:rsidR="00AA2FD0" w:rsidRPr="00ED76DB" w:rsidRDefault="00AA2FD0" w:rsidP="0054680F">
      <w:pPr>
        <w:autoSpaceDE w:val="0"/>
        <w:autoSpaceDN w:val="0"/>
        <w:adjustRightInd w:val="0"/>
        <w:spacing w:after="0" w:line="240" w:lineRule="auto"/>
        <w:jc w:val="both"/>
        <w:rPr>
          <w:rFonts w:cs="Arial"/>
          <w:color w:val="000000"/>
          <w:u w:color="000000"/>
        </w:rPr>
      </w:pPr>
    </w:p>
    <w:p w:rsidR="00AA2FD0" w:rsidRDefault="00AA2FD0" w:rsidP="0054680F">
      <w:pPr>
        <w:spacing w:after="0" w:line="240" w:lineRule="auto"/>
        <w:contextualSpacing/>
        <w:jc w:val="both"/>
        <w:rPr>
          <w:rFonts w:cs="Arial"/>
          <w:b/>
        </w:rPr>
      </w:pPr>
      <w:r w:rsidRPr="00DC1080">
        <w:rPr>
          <w:rFonts w:cs="Arial"/>
          <w:b/>
        </w:rPr>
        <w:t>Management response</w:t>
      </w:r>
    </w:p>
    <w:p w:rsidR="0054680F" w:rsidRPr="00DC1080" w:rsidRDefault="0054680F" w:rsidP="0054680F">
      <w:pPr>
        <w:spacing w:after="0" w:line="240" w:lineRule="auto"/>
        <w:contextualSpacing/>
        <w:jc w:val="both"/>
        <w:rPr>
          <w:rFonts w:cs="Arial"/>
          <w:b/>
        </w:rPr>
      </w:pPr>
    </w:p>
    <w:tbl>
      <w:tblPr>
        <w:tblStyle w:val="TableGrid12"/>
        <w:tblW w:w="9072" w:type="dxa"/>
        <w:tblInd w:w="-5" w:type="dxa"/>
        <w:tblLook w:val="04A0" w:firstRow="1" w:lastRow="0" w:firstColumn="1" w:lastColumn="0" w:noHBand="0" w:noVBand="1"/>
      </w:tblPr>
      <w:tblGrid>
        <w:gridCol w:w="3573"/>
        <w:gridCol w:w="3002"/>
        <w:gridCol w:w="2497"/>
      </w:tblGrid>
      <w:tr w:rsidR="00AA2FD0" w:rsidRPr="00DC1080" w:rsidTr="0054680F">
        <w:trPr>
          <w:trHeight w:val="696"/>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ind w:left="567"/>
              <w:jc w:val="both"/>
              <w:rPr>
                <w:rFonts w:cs="Arial"/>
                <w:b/>
                <w:sz w:val="22"/>
                <w:szCs w:val="22"/>
              </w:rPr>
            </w:pPr>
            <w:r w:rsidRPr="00DC1080">
              <w:rPr>
                <w:rFonts w:cs="Arial"/>
                <w:b/>
                <w:sz w:val="22"/>
                <w:szCs w:val="22"/>
              </w:rPr>
              <w:t>Management comment on audit findings:</w:t>
            </w:r>
            <w:r w:rsidRPr="00DC1080">
              <w:rPr>
                <w:rFonts w:cs="Arial"/>
                <w:sz w:val="22"/>
                <w:szCs w:val="22"/>
              </w:rPr>
              <w:t xml:space="preserve"> Management does not agree</w:t>
            </w:r>
          </w:p>
        </w:tc>
      </w:tr>
      <w:tr w:rsidR="00AA2FD0" w:rsidRPr="00DC1080" w:rsidTr="0054680F">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ind w:left="567"/>
              <w:jc w:val="both"/>
              <w:rPr>
                <w:rFonts w:cs="Arial"/>
                <w:b/>
                <w:sz w:val="22"/>
                <w:szCs w:val="22"/>
              </w:rPr>
            </w:pPr>
            <w:r w:rsidRPr="00DC1080">
              <w:rPr>
                <w:rFonts w:cs="Arial"/>
                <w:b/>
                <w:sz w:val="22"/>
                <w:szCs w:val="22"/>
              </w:rPr>
              <w:t>Management comment on internal control deficiencies:</w:t>
            </w: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The following deficiencies were noted with regards to the administration of user access controls on the Archibus system:</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 xml:space="preserve">The Account for Odwa Nqwili was approved on 12 September 2019 and registered on ARCHIBUS on 17 September 2019 as per our records on audit trail. </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 xml:space="preserve">The user roles of sampled users as per the AGSA has been provided.  </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A list of sampled users was not provided to DPWI ICT where in return the list of amended users and roles could be listed.</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 xml:space="preserve">This request is not applicable on for ARCHIBUS or any system that authenticates through Active Directory (AD). Password reset forms cannot be provided as ARCHIBUS authenticates through the departments Active Directory as a result user password reset are not done directly on ARCHIBUS. </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Four (4) out of the five (5) users on the list are still active members of the department. Furthermore, whether a user is active or not is determined at AD level where the authentication happens as ARCHIBUS will only manage the profile of the user.</w:t>
            </w:r>
          </w:p>
          <w:p w:rsidR="0054680F" w:rsidRDefault="0054680F" w:rsidP="0054680F">
            <w:pPr>
              <w:pStyle w:val="ListParagraph"/>
              <w:numPr>
                <w:ilvl w:val="0"/>
                <w:numId w:val="0"/>
              </w:numPr>
              <w:spacing w:after="0"/>
              <w:ind w:left="600"/>
              <w:contextualSpacing/>
              <w:jc w:val="both"/>
              <w:rPr>
                <w:rFonts w:ascii="Arial" w:hAnsi="Arial" w:cs="Arial"/>
                <w:color w:val="000000"/>
                <w:u w:color="000000"/>
              </w:rPr>
            </w:pPr>
          </w:p>
          <w:p w:rsidR="00AA2FD0" w:rsidRPr="00DC1080" w:rsidRDefault="00AA2FD0" w:rsidP="0054680F">
            <w:pPr>
              <w:pStyle w:val="ListParagraph"/>
              <w:numPr>
                <w:ilvl w:val="0"/>
                <w:numId w:val="0"/>
              </w:numPr>
              <w:spacing w:after="0"/>
              <w:ind w:left="600"/>
              <w:contextualSpacing/>
              <w:jc w:val="both"/>
              <w:rPr>
                <w:rFonts w:ascii="Arial" w:hAnsi="Arial" w:cs="Arial"/>
                <w:color w:val="000000"/>
                <w:u w:color="000000"/>
              </w:rPr>
            </w:pPr>
            <w:r w:rsidRPr="00DC1080">
              <w:rPr>
                <w:rFonts w:ascii="Arial" w:hAnsi="Arial" w:cs="Arial"/>
                <w:color w:val="000000"/>
                <w:u w:color="000000"/>
              </w:rPr>
              <w:t xml:space="preserve">Since ARCHIBUS authenticates through AD, it would be duplication of effort if user access review is also implemented on ARCHIBUS as well. Furthermore, user access review remains the responsibility of line function and/or user to ensure a communication is sent to ICT through call centre to inform of changes in user’s system access to effect the same on the system. </w:t>
            </w:r>
          </w:p>
          <w:p w:rsidR="0054680F" w:rsidRDefault="0054680F" w:rsidP="0054680F">
            <w:pPr>
              <w:spacing w:after="0"/>
              <w:ind w:left="600"/>
              <w:jc w:val="both"/>
              <w:rPr>
                <w:rFonts w:eastAsiaTheme="minorHAnsi" w:cs="Arial"/>
                <w:color w:val="000000"/>
                <w:sz w:val="22"/>
                <w:szCs w:val="22"/>
                <w:u w:color="000000"/>
              </w:rPr>
            </w:pPr>
          </w:p>
          <w:p w:rsidR="00AA2FD0" w:rsidRPr="00DC1080" w:rsidRDefault="00AA2FD0" w:rsidP="0054680F">
            <w:pPr>
              <w:spacing w:after="0"/>
              <w:ind w:left="600"/>
              <w:jc w:val="both"/>
              <w:rPr>
                <w:rFonts w:cs="Arial"/>
                <w:b/>
                <w:sz w:val="22"/>
                <w:szCs w:val="22"/>
              </w:rPr>
            </w:pPr>
            <w:r w:rsidRPr="00DC1080">
              <w:rPr>
                <w:rFonts w:eastAsiaTheme="minorHAnsi" w:cs="Arial"/>
                <w:color w:val="000000"/>
                <w:sz w:val="22"/>
                <w:szCs w:val="22"/>
                <w:u w:color="000000"/>
              </w:rPr>
              <w:t>Since ARCHIBUS has only been live since August 2019, the review of access and activities could only be done once, the review report is submitted</w:t>
            </w:r>
          </w:p>
        </w:tc>
      </w:tr>
      <w:tr w:rsidR="00AA2FD0" w:rsidRPr="00DC1080" w:rsidTr="0054680F">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ind w:left="567"/>
              <w:jc w:val="both"/>
              <w:rPr>
                <w:rFonts w:cs="Arial"/>
                <w:b/>
                <w:sz w:val="22"/>
                <w:szCs w:val="22"/>
              </w:rPr>
            </w:pPr>
            <w:r w:rsidRPr="00DC1080">
              <w:rPr>
                <w:rFonts w:cs="Arial"/>
                <w:b/>
                <w:sz w:val="22"/>
                <w:szCs w:val="22"/>
              </w:rPr>
              <w:t xml:space="preserve">Management comment on recommendations: </w:t>
            </w:r>
          </w:p>
        </w:tc>
      </w:tr>
      <w:tr w:rsidR="00AA2FD0" w:rsidRPr="00DC1080" w:rsidTr="0054680F">
        <w:trPr>
          <w:trHeight w:val="321"/>
        </w:trPr>
        <w:tc>
          <w:tcPr>
            <w:tcW w:w="9072"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ind w:left="567"/>
              <w:jc w:val="both"/>
              <w:rPr>
                <w:rFonts w:cs="Arial"/>
                <w:b/>
                <w:sz w:val="22"/>
                <w:szCs w:val="22"/>
              </w:rPr>
            </w:pPr>
            <w:r w:rsidRPr="00DC1080">
              <w:rPr>
                <w:rFonts w:cs="Arial"/>
                <w:b/>
                <w:sz w:val="22"/>
                <w:szCs w:val="22"/>
              </w:rPr>
              <w:t>Remedial actions:</w:t>
            </w:r>
          </w:p>
        </w:tc>
      </w:tr>
      <w:tr w:rsidR="00AA2FD0" w:rsidRPr="00DC1080" w:rsidTr="0054680F">
        <w:trPr>
          <w:trHeight w:val="321"/>
        </w:trPr>
        <w:tc>
          <w:tcPr>
            <w:tcW w:w="3573" w:type="dxa"/>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ind w:left="567"/>
              <w:jc w:val="both"/>
              <w:rPr>
                <w:rFonts w:cs="Arial"/>
                <w:b/>
                <w:sz w:val="22"/>
                <w:szCs w:val="22"/>
              </w:rPr>
            </w:pPr>
            <w:r w:rsidRPr="00DC1080">
              <w:rPr>
                <w:rFonts w:cs="Arial"/>
                <w:b/>
                <w:sz w:val="22"/>
                <w:szCs w:val="22"/>
              </w:rPr>
              <w:t>What actions will be taken:</w:t>
            </w:r>
          </w:p>
        </w:tc>
        <w:tc>
          <w:tcPr>
            <w:tcW w:w="3002" w:type="dxa"/>
            <w:tcBorders>
              <w:top w:val="single" w:sz="4" w:space="0" w:color="auto"/>
              <w:left w:val="single" w:sz="4" w:space="0" w:color="auto"/>
              <w:bottom w:val="single" w:sz="4" w:space="0" w:color="auto"/>
              <w:right w:val="single" w:sz="4" w:space="0" w:color="auto"/>
            </w:tcBorders>
            <w:hideMark/>
          </w:tcPr>
          <w:p w:rsidR="00AA2FD0" w:rsidRPr="00DC1080" w:rsidRDefault="00AA2FD0" w:rsidP="0054680F">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c>
          <w:tcPr>
            <w:tcW w:w="2497" w:type="dxa"/>
            <w:tcBorders>
              <w:top w:val="single" w:sz="4" w:space="0" w:color="auto"/>
              <w:left w:val="single" w:sz="4" w:space="0" w:color="auto"/>
              <w:bottom w:val="single" w:sz="4" w:space="0" w:color="auto"/>
              <w:right w:val="single" w:sz="4" w:space="0" w:color="auto"/>
            </w:tcBorders>
          </w:tcPr>
          <w:p w:rsidR="00AA2FD0" w:rsidRPr="00DC1080" w:rsidRDefault="00AA2FD0" w:rsidP="0054680F">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r>
    </w:tbl>
    <w:p w:rsidR="00AA2FD0" w:rsidRPr="00ED76DB" w:rsidRDefault="00AA2FD0" w:rsidP="0054680F">
      <w:pPr>
        <w:pStyle w:val="ListParagraph"/>
        <w:numPr>
          <w:ilvl w:val="0"/>
          <w:numId w:val="0"/>
        </w:numPr>
        <w:spacing w:after="0"/>
        <w:ind w:left="567"/>
        <w:jc w:val="both"/>
        <w:rPr>
          <w:rFonts w:cs="Arial"/>
          <w:b/>
        </w:rPr>
      </w:pPr>
    </w:p>
    <w:p w:rsidR="00AA2FD0" w:rsidRDefault="00AA2FD0" w:rsidP="00AA2FD0">
      <w:pPr>
        <w:spacing w:after="0" w:line="240" w:lineRule="auto"/>
        <w:ind w:left="567"/>
        <w:contextualSpacing/>
        <w:jc w:val="both"/>
        <w:rPr>
          <w:rFonts w:cs="Arial"/>
          <w:b/>
        </w:rPr>
      </w:pPr>
      <w:r w:rsidRPr="00DC1080">
        <w:rPr>
          <w:rFonts w:cs="Arial"/>
          <w:b/>
        </w:rPr>
        <w:t xml:space="preserve">Auditor’s conclusions  </w:t>
      </w:r>
    </w:p>
    <w:p w:rsidR="0054680F" w:rsidRPr="00DC1080" w:rsidRDefault="0054680F" w:rsidP="00AA2FD0">
      <w:pPr>
        <w:spacing w:after="0" w:line="240" w:lineRule="auto"/>
        <w:ind w:left="567"/>
        <w:contextualSpacing/>
        <w:jc w:val="both"/>
        <w:rPr>
          <w:rFonts w:cs="Arial"/>
          <w:b/>
        </w:rPr>
      </w:pPr>
    </w:p>
    <w:p w:rsidR="00AA2FD0" w:rsidRDefault="00AA2FD0" w:rsidP="00AA2FD0">
      <w:pPr>
        <w:spacing w:after="0" w:line="240" w:lineRule="auto"/>
        <w:ind w:left="567"/>
        <w:contextualSpacing/>
        <w:jc w:val="both"/>
        <w:rPr>
          <w:rFonts w:cs="Arial"/>
        </w:rPr>
      </w:pPr>
      <w:r w:rsidRPr="00DC1080">
        <w:rPr>
          <w:rFonts w:cs="Arial"/>
        </w:rPr>
        <w:t>Management responses are noted; however, the corrective actions agreed upon by management will be followed-up in the next audit cycle.</w:t>
      </w:r>
    </w:p>
    <w:p w:rsidR="0054680F" w:rsidRPr="00DC1080" w:rsidRDefault="0054680F" w:rsidP="00AA2FD0">
      <w:pPr>
        <w:spacing w:after="0" w:line="240" w:lineRule="auto"/>
        <w:ind w:left="567"/>
        <w:contextualSpacing/>
        <w:jc w:val="both"/>
        <w:rPr>
          <w:rFonts w:cs="Arial"/>
        </w:rPr>
      </w:pPr>
    </w:p>
    <w:p w:rsidR="00AA2FD0" w:rsidRPr="00DC1080" w:rsidRDefault="00AA2FD0" w:rsidP="00425D1E">
      <w:pPr>
        <w:numPr>
          <w:ilvl w:val="1"/>
          <w:numId w:val="34"/>
        </w:numPr>
        <w:spacing w:after="0" w:line="240" w:lineRule="auto"/>
        <w:ind w:left="567" w:hanging="567"/>
        <w:contextualSpacing/>
        <w:jc w:val="both"/>
        <w:rPr>
          <w:rFonts w:cs="Arial"/>
          <w:b/>
        </w:rPr>
      </w:pPr>
      <w:r w:rsidRPr="00DC1080">
        <w:rPr>
          <w:rFonts w:cs="Arial"/>
          <w:b/>
        </w:rPr>
        <w:t>Inadequate implementation of user access management controls on WORX4U</w:t>
      </w:r>
    </w:p>
    <w:p w:rsidR="00AA2FD0" w:rsidRPr="00ED76DB" w:rsidRDefault="00AA2FD0" w:rsidP="00AA2FD0">
      <w:pPr>
        <w:spacing w:after="0" w:line="240" w:lineRule="auto"/>
        <w:ind w:left="567"/>
        <w:jc w:val="both"/>
        <w:rPr>
          <w:rFonts w:eastAsia="Calibri" w:cs="Arial"/>
          <w:lang w:eastAsia="en-GB"/>
        </w:rPr>
      </w:pPr>
    </w:p>
    <w:p w:rsidR="00AA2FD0" w:rsidRDefault="0054680F" w:rsidP="0054680F">
      <w:pPr>
        <w:spacing w:after="0"/>
        <w:jc w:val="both"/>
        <w:rPr>
          <w:rFonts w:cs="Arial"/>
          <w:b/>
        </w:rPr>
      </w:pPr>
      <w:r w:rsidRPr="0054680F">
        <w:rPr>
          <w:rFonts w:cs="Arial"/>
          <w:b/>
        </w:rPr>
        <w:t xml:space="preserve">Audit </w:t>
      </w:r>
      <w:r w:rsidR="00AA2FD0" w:rsidRPr="0054680F">
        <w:rPr>
          <w:rFonts w:cs="Arial"/>
          <w:b/>
        </w:rPr>
        <w:t>Finding</w:t>
      </w:r>
    </w:p>
    <w:p w:rsidR="0054680F" w:rsidRDefault="0054680F" w:rsidP="0054680F">
      <w:pPr>
        <w:spacing w:after="0"/>
        <w:jc w:val="both"/>
        <w:rPr>
          <w:rFonts w:cs="Arial"/>
          <w:b/>
        </w:rPr>
      </w:pPr>
    </w:p>
    <w:p w:rsidR="0054680F" w:rsidRPr="0054680F" w:rsidRDefault="0054680F" w:rsidP="0054680F">
      <w:pPr>
        <w:spacing w:after="0"/>
        <w:jc w:val="both"/>
        <w:rPr>
          <w:rFonts w:cs="Arial"/>
          <w:b/>
        </w:rPr>
      </w:pPr>
      <w:r>
        <w:rPr>
          <w:rFonts w:cs="Arial"/>
          <w:b/>
        </w:rPr>
        <w:t>Nature</w:t>
      </w:r>
    </w:p>
    <w:p w:rsidR="00AA2FD0" w:rsidRPr="0054680F" w:rsidRDefault="00AA2FD0" w:rsidP="0054680F">
      <w:pPr>
        <w:spacing w:after="0"/>
        <w:jc w:val="both"/>
        <w:rPr>
          <w:rFonts w:cs="Arial"/>
        </w:rPr>
      </w:pPr>
      <w:r w:rsidRPr="0054680F">
        <w:rPr>
          <w:rFonts w:cs="Arial"/>
        </w:rPr>
        <w:t>The following deficiencies were noted with regards to the administration of user access controls on the WORX4U system:</w:t>
      </w: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for the creation of new users on applications systems on page 5, section 7.1. It was noted that a system generated list of active users with creation dates could not be obtained.</w:t>
      </w:r>
    </w:p>
    <w:p w:rsidR="00AA2FD0" w:rsidRPr="00DC1080" w:rsidRDefault="00AA2FD0" w:rsidP="0054680F">
      <w:pPr>
        <w:pStyle w:val="12ndBullet"/>
        <w:numPr>
          <w:ilvl w:val="0"/>
          <w:numId w:val="0"/>
        </w:numPr>
        <w:tabs>
          <w:tab w:val="left" w:pos="993"/>
        </w:tabs>
        <w:spacing w:after="0"/>
        <w:jc w:val="both"/>
        <w:rPr>
          <w:rFonts w:cs="Arial"/>
          <w:szCs w:val="22"/>
        </w:rPr>
      </w:pP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to be followed for the amendment of user access on the application systems on page 6, section 7.2 System generated list of user amendments obtained did not indicate the date that the amendments had been implemented.</w:t>
      </w:r>
    </w:p>
    <w:p w:rsidR="00AA2FD0" w:rsidRPr="00DC1080" w:rsidRDefault="00AA2FD0" w:rsidP="0054680F">
      <w:pPr>
        <w:pStyle w:val="12ndBullet"/>
        <w:numPr>
          <w:ilvl w:val="0"/>
          <w:numId w:val="0"/>
        </w:numPr>
        <w:tabs>
          <w:tab w:val="left" w:pos="993"/>
        </w:tabs>
        <w:spacing w:after="0"/>
        <w:jc w:val="both"/>
        <w:rPr>
          <w:rFonts w:cs="Arial"/>
          <w:szCs w:val="22"/>
        </w:rPr>
      </w:pP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Access Management Policy outlines the process for password resets on page 6, section 7.3 However, a system generated list of password resets could not be obtained from WORX4U.</w:t>
      </w:r>
    </w:p>
    <w:p w:rsidR="00AA2FD0" w:rsidRPr="00DC1080" w:rsidRDefault="00AA2FD0" w:rsidP="0054680F">
      <w:pPr>
        <w:pStyle w:val="12ndBullet"/>
        <w:numPr>
          <w:ilvl w:val="0"/>
          <w:numId w:val="0"/>
        </w:numPr>
        <w:tabs>
          <w:tab w:val="left" w:pos="993"/>
        </w:tabs>
        <w:spacing w:after="0"/>
        <w:jc w:val="both"/>
        <w:rPr>
          <w:rFonts w:cs="Arial"/>
          <w:szCs w:val="22"/>
        </w:rPr>
      </w:pPr>
    </w:p>
    <w:p w:rsidR="00AA2FD0" w:rsidRDefault="00AA2FD0" w:rsidP="0054680F">
      <w:pPr>
        <w:pStyle w:val="12ndBullet"/>
        <w:numPr>
          <w:ilvl w:val="0"/>
          <w:numId w:val="0"/>
        </w:numPr>
        <w:tabs>
          <w:tab w:val="left" w:pos="993"/>
        </w:tabs>
        <w:spacing w:after="0"/>
        <w:jc w:val="both"/>
        <w:rPr>
          <w:rFonts w:cs="Arial"/>
          <w:szCs w:val="22"/>
        </w:rPr>
      </w:pPr>
      <w:r w:rsidRPr="00DC1080">
        <w:rPr>
          <w:rFonts w:cs="Arial"/>
          <w:szCs w:val="22"/>
        </w:rPr>
        <w:t>The User Account Management Policy states on page 7, section 7.4 that "As soon as an employee leaves the department, all his/her system logons must be revoked." It was noted that there were 38 terminated users that did not have their access revoked, namely:</w:t>
      </w:r>
    </w:p>
    <w:p w:rsidR="0054680F" w:rsidRPr="00DC1080" w:rsidRDefault="0054680F" w:rsidP="0054680F">
      <w:pPr>
        <w:pStyle w:val="12ndBullet"/>
        <w:numPr>
          <w:ilvl w:val="0"/>
          <w:numId w:val="0"/>
        </w:numPr>
        <w:tabs>
          <w:tab w:val="left" w:pos="993"/>
        </w:tabs>
        <w:spacing w:after="0"/>
        <w:jc w:val="both"/>
        <w:rPr>
          <w:rFonts w:cs="Arial"/>
          <w:szCs w:val="22"/>
        </w:rPr>
      </w:pPr>
    </w:p>
    <w:tbl>
      <w:tblPr>
        <w:tblpPr w:leftFromText="180" w:rightFromText="180" w:vertAnchor="text" w:horzAnchor="page" w:tblpX="1228" w:tblpY="60"/>
        <w:tblW w:w="9215" w:type="dxa"/>
        <w:tblLayout w:type="fixed"/>
        <w:tblCellMar>
          <w:left w:w="0" w:type="dxa"/>
          <w:right w:w="0" w:type="dxa"/>
        </w:tblCellMar>
        <w:tblLook w:val="04A0" w:firstRow="1" w:lastRow="0" w:firstColumn="1" w:lastColumn="0" w:noHBand="0" w:noVBand="1"/>
      </w:tblPr>
      <w:tblGrid>
        <w:gridCol w:w="3128"/>
        <w:gridCol w:w="2393"/>
        <w:gridCol w:w="3694"/>
      </w:tblGrid>
      <w:tr w:rsidR="00AA2FD0" w:rsidRPr="00DC1080" w:rsidTr="00F243E9">
        <w:trPr>
          <w:trHeight w:val="290"/>
          <w:tblHeader/>
        </w:trPr>
        <w:tc>
          <w:tcPr>
            <w:tcW w:w="3128" w:type="dxa"/>
            <w:tcBorders>
              <w:top w:val="single" w:sz="6" w:space="0" w:color="00D3D3"/>
              <w:left w:val="single" w:sz="6" w:space="0" w:color="00D3D3"/>
              <w:bottom w:val="single" w:sz="6" w:space="0" w:color="00D3D3"/>
              <w:right w:val="single" w:sz="6" w:space="0" w:color="00D3D3"/>
            </w:tcBorders>
            <w:shd w:val="clear" w:color="auto" w:fill="A6A6A6" w:themeFill="background1" w:themeFillShade="A6"/>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Name</w:t>
            </w:r>
          </w:p>
        </w:tc>
        <w:tc>
          <w:tcPr>
            <w:tcW w:w="2393" w:type="dxa"/>
            <w:tcBorders>
              <w:top w:val="single" w:sz="6" w:space="0" w:color="00D3D3"/>
              <w:left w:val="single" w:sz="6" w:space="0" w:color="00D3D3"/>
              <w:bottom w:val="single" w:sz="6" w:space="0" w:color="00D3D3"/>
              <w:right w:val="single" w:sz="6" w:space="0" w:color="00D3D3"/>
            </w:tcBorders>
            <w:shd w:val="clear" w:color="auto" w:fill="A6A6A6" w:themeFill="background1" w:themeFillShade="A6"/>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Surname</w:t>
            </w:r>
          </w:p>
        </w:tc>
        <w:tc>
          <w:tcPr>
            <w:tcW w:w="3694" w:type="dxa"/>
            <w:tcBorders>
              <w:top w:val="single" w:sz="6" w:space="0" w:color="00D3D3"/>
              <w:left w:val="single" w:sz="6" w:space="0" w:color="00D3D3"/>
              <w:bottom w:val="single" w:sz="6" w:space="0" w:color="00D3D3"/>
              <w:right w:val="single" w:sz="6" w:space="0" w:color="00D3D3"/>
            </w:tcBorders>
            <w:shd w:val="clear" w:color="auto" w:fill="A6A6A6" w:themeFill="background1" w:themeFillShade="A6"/>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b/>
                <w:highlight w:val="darkGray"/>
                <w:u w:color="000000"/>
              </w:rPr>
            </w:pPr>
            <w:r w:rsidRPr="00DC1080">
              <w:rPr>
                <w:rFonts w:cs="Arial"/>
                <w:b/>
                <w:highlight w:val="darkGray"/>
                <w:u w:color="000000"/>
              </w:rPr>
              <w:t>Comment</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Bongeka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Dlamini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Lynn</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Erasmus</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R</w:t>
            </w:r>
            <w:r w:rsidR="00AA2FD0" w:rsidRPr="00DC1080">
              <w:rPr>
                <w:rFonts w:cs="Arial"/>
                <w:color w:val="000000"/>
                <w:u w:color="000000"/>
              </w:rPr>
              <w:t>aja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G</w:t>
            </w:r>
            <w:r w:rsidR="00AA2FD0" w:rsidRPr="00DC1080">
              <w:rPr>
                <w:rFonts w:cs="Arial"/>
                <w:color w:val="000000"/>
                <w:u w:color="000000"/>
              </w:rPr>
              <w:t>angavarapu</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Sithembile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Gcwensa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Z</w:t>
            </w:r>
            <w:r w:rsidR="00AA2FD0" w:rsidRPr="00DC1080">
              <w:rPr>
                <w:rFonts w:cs="Arial"/>
                <w:color w:val="000000"/>
                <w:u w:color="000000"/>
              </w:rPr>
              <w:t>amo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G</w:t>
            </w:r>
            <w:r w:rsidR="00AA2FD0" w:rsidRPr="00DC1080">
              <w:rPr>
                <w:rFonts w:cs="Arial"/>
                <w:color w:val="000000"/>
                <w:u w:color="000000"/>
              </w:rPr>
              <w:t>umede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M</w:t>
            </w:r>
            <w:r w:rsidR="00AA2FD0" w:rsidRPr="00DC1080">
              <w:rPr>
                <w:rFonts w:cs="Arial"/>
                <w:color w:val="000000"/>
                <w:u w:color="000000"/>
              </w:rPr>
              <w:t>aile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K</w:t>
            </w:r>
            <w:r w:rsidR="00AA2FD0" w:rsidRPr="00DC1080">
              <w:rPr>
                <w:rFonts w:cs="Arial"/>
                <w:color w:val="000000"/>
                <w:u w:color="000000"/>
              </w:rPr>
              <w:t>gatla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Phindile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Khoza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Nondumiso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Khuzwayo</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Meisie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Letsoaka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S</w:t>
            </w:r>
            <w:r w:rsidR="00AA2FD0" w:rsidRPr="00DC1080">
              <w:rPr>
                <w:rFonts w:cs="Arial"/>
                <w:color w:val="000000"/>
                <w:u w:color="000000"/>
              </w:rPr>
              <w:t>andile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M</w:t>
            </w:r>
            <w:r w:rsidR="00AA2FD0" w:rsidRPr="00DC1080">
              <w:rPr>
                <w:rFonts w:cs="Arial"/>
                <w:color w:val="000000"/>
                <w:u w:color="000000"/>
              </w:rPr>
              <w:t>abaso</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Musa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Mabuza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Johannah</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Mahlangu</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Sasabona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Makama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P</w:t>
            </w:r>
            <w:r w:rsidR="00AA2FD0" w:rsidRPr="00DC1080">
              <w:rPr>
                <w:rFonts w:cs="Arial"/>
                <w:color w:val="000000"/>
                <w:u w:color="000000"/>
              </w:rPr>
              <w:t>rudence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makhubela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Mpho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Maladzhi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L</w:t>
            </w:r>
            <w:r w:rsidR="00AA2FD0" w:rsidRPr="00DC1080">
              <w:rPr>
                <w:rFonts w:cs="Arial"/>
                <w:color w:val="000000"/>
                <w:u w:color="000000"/>
              </w:rPr>
              <w:t>ister</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M</w:t>
            </w:r>
            <w:r w:rsidR="00AA2FD0" w:rsidRPr="00DC1080">
              <w:rPr>
                <w:rFonts w:cs="Arial"/>
                <w:color w:val="000000"/>
                <w:u w:color="000000"/>
              </w:rPr>
              <w:t>ashaba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Zamambo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Mkhize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Zinhle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Mkhize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lastRenderedPageBreak/>
              <w:t>Boipelo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Moabi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K</w:t>
            </w:r>
            <w:r w:rsidR="00AA2FD0" w:rsidRPr="00DC1080">
              <w:rPr>
                <w:rFonts w:cs="Arial"/>
                <w:color w:val="000000"/>
                <w:u w:color="000000"/>
              </w:rPr>
              <w:t>agiso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M</w:t>
            </w:r>
            <w:r w:rsidR="00AA2FD0" w:rsidRPr="00DC1080">
              <w:rPr>
                <w:rFonts w:cs="Arial"/>
                <w:color w:val="000000"/>
                <w:u w:color="000000"/>
              </w:rPr>
              <w:t>olala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H</w:t>
            </w:r>
            <w:r w:rsidR="00AA2FD0" w:rsidRPr="00DC1080">
              <w:rPr>
                <w:rFonts w:cs="Arial"/>
                <w:color w:val="000000"/>
                <w:u w:color="000000"/>
              </w:rPr>
              <w:t>yworth</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M</w:t>
            </w:r>
            <w:r w:rsidR="00AA2FD0" w:rsidRPr="00DC1080">
              <w:rPr>
                <w:rFonts w:cs="Arial"/>
                <w:color w:val="000000"/>
                <w:u w:color="000000"/>
              </w:rPr>
              <w:t>olefe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Mahlodi</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Mpyana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Merriam</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Mtsweni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Merriam MtsMerriam</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Mtsweni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Tshinondiwa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Mulaudzi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S</w:t>
            </w:r>
            <w:r w:rsidR="00AA2FD0" w:rsidRPr="00DC1080">
              <w:rPr>
                <w:rFonts w:cs="Arial"/>
                <w:color w:val="000000"/>
                <w:u w:color="000000"/>
              </w:rPr>
              <w:t>amkelo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N</w:t>
            </w:r>
            <w:r w:rsidR="00AA2FD0" w:rsidRPr="00DC1080">
              <w:rPr>
                <w:rFonts w:cs="Arial"/>
                <w:color w:val="000000"/>
                <w:u w:color="000000"/>
              </w:rPr>
              <w:t>gcobo</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N</w:t>
            </w:r>
            <w:r w:rsidR="00AA2FD0" w:rsidRPr="00DC1080">
              <w:rPr>
                <w:rFonts w:cs="Arial"/>
                <w:color w:val="000000"/>
                <w:u w:color="000000"/>
              </w:rPr>
              <w:t>sovo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N</w:t>
            </w:r>
            <w:r w:rsidR="00AA2FD0" w:rsidRPr="00DC1080">
              <w:rPr>
                <w:rFonts w:cs="Arial"/>
                <w:color w:val="000000"/>
                <w:u w:color="000000"/>
              </w:rPr>
              <w:t>kanyani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C</w:t>
            </w:r>
            <w:r w:rsidR="00AA2FD0" w:rsidRPr="00DC1080">
              <w:rPr>
                <w:rFonts w:cs="Arial"/>
                <w:color w:val="000000"/>
                <w:u w:color="000000"/>
              </w:rPr>
              <w:t>alvin</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N</w:t>
            </w:r>
            <w:r w:rsidR="00AA2FD0" w:rsidRPr="00DC1080">
              <w:rPr>
                <w:rFonts w:cs="Arial"/>
                <w:color w:val="000000"/>
                <w:u w:color="000000"/>
              </w:rPr>
              <w:t>kgadime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Jupiter</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Nkuna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Angelina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Phahlamohlaka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Cleopatra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Ramaru</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Murendeni</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Rasiluma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Onalenna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Segone</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B</w:t>
            </w:r>
            <w:r w:rsidR="00AA2FD0" w:rsidRPr="00DC1080">
              <w:rPr>
                <w:rFonts w:cs="Arial"/>
                <w:color w:val="000000"/>
                <w:u w:color="000000"/>
              </w:rPr>
              <w:t>uyisile</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S</w:t>
            </w:r>
            <w:r w:rsidR="00AA2FD0" w:rsidRPr="00DC1080">
              <w:rPr>
                <w:rFonts w:cs="Arial"/>
                <w:color w:val="000000"/>
                <w:u w:color="000000"/>
              </w:rPr>
              <w:t>habalala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N</w:t>
            </w:r>
            <w:r w:rsidR="00AA2FD0" w:rsidRPr="00DC1080">
              <w:rPr>
                <w:rFonts w:cs="Arial"/>
                <w:color w:val="000000"/>
                <w:u w:color="000000"/>
              </w:rPr>
              <w:t>okuthula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F243E9" w:rsidP="0054680F">
            <w:pPr>
              <w:autoSpaceDE w:val="0"/>
              <w:autoSpaceDN w:val="0"/>
              <w:adjustRightInd w:val="0"/>
              <w:spacing w:after="0" w:line="240" w:lineRule="auto"/>
              <w:ind w:left="567"/>
              <w:jc w:val="both"/>
              <w:rPr>
                <w:rFonts w:cs="Arial"/>
              </w:rPr>
            </w:pPr>
            <w:r>
              <w:rPr>
                <w:rFonts w:cs="Arial"/>
                <w:color w:val="000000"/>
                <w:u w:color="000000"/>
              </w:rPr>
              <w:t>S</w:t>
            </w:r>
            <w:r w:rsidR="00AA2FD0" w:rsidRPr="00DC1080">
              <w:rPr>
                <w:rFonts w:cs="Arial"/>
                <w:color w:val="000000"/>
                <w:u w:color="000000"/>
              </w:rPr>
              <w:t>habalala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Xitshembiso</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Shirinda</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Molebogeng</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Sono</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r w:rsidR="00AA2FD0" w:rsidRPr="00DC1080" w:rsidTr="00F243E9">
        <w:tblPrEx>
          <w:tblLook w:val="0000" w:firstRow="0" w:lastRow="0" w:firstColumn="0" w:lastColumn="0" w:noHBand="0" w:noVBand="0"/>
        </w:tblPrEx>
        <w:trPr>
          <w:trHeight w:val="290"/>
        </w:trPr>
        <w:tc>
          <w:tcPr>
            <w:tcW w:w="3128"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Khalipha</w:t>
            </w:r>
          </w:p>
        </w:tc>
        <w:tc>
          <w:tcPr>
            <w:tcW w:w="2393"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Xhanti</w:t>
            </w:r>
          </w:p>
        </w:tc>
        <w:tc>
          <w:tcPr>
            <w:tcW w:w="3694" w:type="dxa"/>
            <w:tcBorders>
              <w:top w:val="single" w:sz="6" w:space="0" w:color="00D3D3"/>
              <w:left w:val="single" w:sz="6" w:space="0" w:color="00D3D3"/>
              <w:bottom w:val="single" w:sz="6" w:space="0" w:color="00D3D3"/>
              <w:right w:val="single" w:sz="6" w:space="0" w:color="00D3D3"/>
            </w:tcBorders>
            <w:tcMar>
              <w:top w:w="0" w:type="dxa"/>
              <w:left w:w="75" w:type="dxa"/>
              <w:bottom w:w="0" w:type="dxa"/>
              <w:right w:w="75" w:type="dxa"/>
            </w:tcMar>
          </w:tcPr>
          <w:p w:rsidR="00AA2FD0" w:rsidRPr="00DC1080" w:rsidRDefault="00AA2FD0" w:rsidP="0054680F">
            <w:pPr>
              <w:autoSpaceDE w:val="0"/>
              <w:autoSpaceDN w:val="0"/>
              <w:adjustRightInd w:val="0"/>
              <w:spacing w:after="0" w:line="240" w:lineRule="auto"/>
              <w:ind w:left="567"/>
              <w:jc w:val="both"/>
              <w:rPr>
                <w:rFonts w:cs="Arial"/>
              </w:rPr>
            </w:pPr>
            <w:r w:rsidRPr="00DC1080">
              <w:rPr>
                <w:rFonts w:cs="Arial"/>
                <w:color w:val="000000"/>
                <w:u w:color="000000"/>
              </w:rPr>
              <w:t>Termination</w:t>
            </w:r>
          </w:p>
        </w:tc>
      </w:tr>
    </w:tbl>
    <w:p w:rsidR="00AA2FD0" w:rsidRPr="00ED76DB" w:rsidRDefault="00AA2FD0" w:rsidP="00AA2FD0">
      <w:pPr>
        <w:autoSpaceDE w:val="0"/>
        <w:autoSpaceDN w:val="0"/>
        <w:adjustRightInd w:val="0"/>
        <w:spacing w:after="0" w:line="240" w:lineRule="auto"/>
        <w:jc w:val="both"/>
        <w:rPr>
          <w:rFonts w:cs="Arial"/>
          <w:color w:val="000000"/>
          <w:u w:color="000000"/>
        </w:rPr>
      </w:pPr>
    </w:p>
    <w:p w:rsidR="00AA2FD0" w:rsidRDefault="00AA2FD0" w:rsidP="00F243E9">
      <w:pPr>
        <w:pStyle w:val="12ndBullet"/>
        <w:numPr>
          <w:ilvl w:val="0"/>
          <w:numId w:val="0"/>
        </w:numPr>
        <w:tabs>
          <w:tab w:val="left" w:pos="993"/>
        </w:tabs>
        <w:spacing w:after="0"/>
        <w:jc w:val="both"/>
        <w:rPr>
          <w:rFonts w:cs="Arial"/>
          <w:szCs w:val="22"/>
        </w:rPr>
      </w:pPr>
      <w:r w:rsidRPr="00DC1080">
        <w:rPr>
          <w:rFonts w:cs="Arial"/>
          <w:szCs w:val="22"/>
        </w:rPr>
        <w:t>The User Access Management Policy states on page 8, section 7.6 that "The ISO will institute a review of all user access rights at least twice a year, which is designed to positively confirm all users." However, it was noted that the review of user access was not performed on WORX4U.</w:t>
      </w:r>
    </w:p>
    <w:p w:rsidR="00AA2FD0" w:rsidRPr="00DC1080" w:rsidRDefault="00AA2FD0" w:rsidP="00F243E9">
      <w:pPr>
        <w:pStyle w:val="12ndBullet"/>
        <w:numPr>
          <w:ilvl w:val="0"/>
          <w:numId w:val="0"/>
        </w:numPr>
        <w:tabs>
          <w:tab w:val="left" w:pos="993"/>
        </w:tabs>
        <w:spacing w:after="0"/>
        <w:jc w:val="both"/>
        <w:rPr>
          <w:rFonts w:cs="Arial"/>
          <w:szCs w:val="22"/>
        </w:rPr>
      </w:pPr>
    </w:p>
    <w:p w:rsidR="00AA2FD0" w:rsidRPr="00ED76DB" w:rsidRDefault="00AA2FD0" w:rsidP="00F243E9">
      <w:pPr>
        <w:autoSpaceDE w:val="0"/>
        <w:autoSpaceDN w:val="0"/>
        <w:adjustRightInd w:val="0"/>
        <w:spacing w:after="0" w:line="240" w:lineRule="auto"/>
        <w:jc w:val="both"/>
        <w:rPr>
          <w:rFonts w:cs="Arial"/>
          <w:color w:val="000000"/>
          <w:u w:color="000000"/>
        </w:rPr>
      </w:pPr>
      <w:r w:rsidRPr="00DC1080">
        <w:rPr>
          <w:rFonts w:cs="Arial"/>
          <w:color w:val="000000"/>
          <w:u w:color="000000"/>
        </w:rPr>
        <w:t>The User Access Management Policy states on page 8, section 7.7 that "The best practice for access management will institute a review of system administrator/controller activities at least four times a year, for any seriously suspicious behaviour or critical events must be assessed and acted on." Although it was noted that the review of user access for system administrators had been performed, the review of system administrator activities had not been performed</w:t>
      </w:r>
      <w:r w:rsidRPr="00ED76DB">
        <w:rPr>
          <w:rFonts w:cs="Arial"/>
          <w:color w:val="000000"/>
          <w:u w:color="000000"/>
        </w:rPr>
        <w:t>.</w:t>
      </w:r>
    </w:p>
    <w:p w:rsidR="00F243E9" w:rsidRDefault="00F243E9" w:rsidP="00F243E9">
      <w:pPr>
        <w:pStyle w:val="12ndBullet"/>
        <w:numPr>
          <w:ilvl w:val="0"/>
          <w:numId w:val="0"/>
        </w:numPr>
        <w:tabs>
          <w:tab w:val="left" w:pos="993"/>
        </w:tabs>
        <w:spacing w:after="0"/>
        <w:jc w:val="both"/>
        <w:rPr>
          <w:rFonts w:cs="Arial"/>
          <w:szCs w:val="22"/>
        </w:rPr>
      </w:pPr>
    </w:p>
    <w:p w:rsidR="00AA2FD0" w:rsidRPr="00DC1080" w:rsidRDefault="00AA2FD0" w:rsidP="00F243E9">
      <w:pPr>
        <w:pStyle w:val="12ndBullet"/>
        <w:numPr>
          <w:ilvl w:val="0"/>
          <w:numId w:val="0"/>
        </w:numPr>
        <w:tabs>
          <w:tab w:val="left" w:pos="993"/>
        </w:tabs>
        <w:spacing w:after="0"/>
        <w:jc w:val="both"/>
        <w:rPr>
          <w:rFonts w:cs="Arial"/>
          <w:szCs w:val="22"/>
        </w:rPr>
      </w:pPr>
      <w:r w:rsidRPr="00DC1080">
        <w:rPr>
          <w:rFonts w:cs="Arial"/>
          <w:szCs w:val="22"/>
        </w:rPr>
        <w:t>Furthermore, the following password configurations could not be determined:</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length;</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Maximum password age;</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complexity;</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Lockout threshold;</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Password history;</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Minimum password age; and</w:t>
      </w:r>
    </w:p>
    <w:p w:rsidR="00AA2FD0" w:rsidRPr="00DC1080" w:rsidRDefault="00AA2FD0" w:rsidP="00F243E9">
      <w:pPr>
        <w:pStyle w:val="ListParagraph"/>
        <w:numPr>
          <w:ilvl w:val="0"/>
          <w:numId w:val="0"/>
        </w:numPr>
        <w:autoSpaceDE/>
        <w:autoSpaceDN/>
        <w:adjustRightInd/>
        <w:spacing w:after="0"/>
        <w:contextualSpacing/>
        <w:jc w:val="both"/>
        <w:rPr>
          <w:rFonts w:ascii="Arial" w:hAnsi="Arial" w:cs="Arial"/>
        </w:rPr>
      </w:pPr>
      <w:r w:rsidRPr="00DC1080">
        <w:rPr>
          <w:rFonts w:ascii="Arial" w:hAnsi="Arial" w:cs="Arial"/>
        </w:rPr>
        <w:t>Account lockout duration.</w:t>
      </w:r>
    </w:p>
    <w:p w:rsidR="00AA2FD0" w:rsidRPr="00ED76DB" w:rsidRDefault="00AA2FD0" w:rsidP="00F243E9">
      <w:pPr>
        <w:pStyle w:val="ListParagraph"/>
        <w:numPr>
          <w:ilvl w:val="0"/>
          <w:numId w:val="0"/>
        </w:numPr>
        <w:spacing w:after="0"/>
        <w:jc w:val="both"/>
        <w:rPr>
          <w:rFonts w:cs="Arial"/>
          <w:color w:val="000000"/>
          <w:u w:color="000000"/>
        </w:rPr>
      </w:pPr>
    </w:p>
    <w:p w:rsidR="00AA2FD0" w:rsidRDefault="00F243E9" w:rsidP="00F243E9">
      <w:pPr>
        <w:spacing w:after="0"/>
        <w:jc w:val="both"/>
        <w:rPr>
          <w:rFonts w:cs="Arial"/>
          <w:b/>
        </w:rPr>
      </w:pPr>
      <w:r>
        <w:rPr>
          <w:rFonts w:cs="Arial"/>
          <w:b/>
        </w:rPr>
        <w:t>Impact</w:t>
      </w:r>
    </w:p>
    <w:p w:rsidR="00F243E9" w:rsidRPr="00F243E9" w:rsidRDefault="00F243E9" w:rsidP="00F243E9">
      <w:pPr>
        <w:spacing w:after="0"/>
        <w:jc w:val="both"/>
        <w:rPr>
          <w:rFonts w:cs="Arial"/>
          <w:b/>
        </w:rPr>
      </w:pPr>
    </w:p>
    <w:p w:rsidR="00AA2FD0"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Failure to ensure that new users, user access amendments, password resets and user access terminations are approved prior to their creation on application systems may result in unauthorised users being granted access to the application systems and the sensitive data stored on these systems, compromising its confidentiality, integrity and availability.</w:t>
      </w:r>
    </w:p>
    <w:p w:rsidR="00AA2FD0" w:rsidRPr="00ED76DB" w:rsidRDefault="00AA2FD0" w:rsidP="00F243E9">
      <w:pPr>
        <w:pStyle w:val="12ndBullet"/>
        <w:numPr>
          <w:ilvl w:val="0"/>
          <w:numId w:val="0"/>
        </w:numPr>
        <w:tabs>
          <w:tab w:val="left" w:pos="993"/>
        </w:tabs>
        <w:spacing w:after="0"/>
        <w:jc w:val="both"/>
        <w:rPr>
          <w:rFonts w:cs="Arial"/>
          <w:color w:val="000000"/>
          <w:u w:color="000000"/>
        </w:rPr>
      </w:pPr>
    </w:p>
    <w:p w:rsidR="00AA2FD0"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lastRenderedPageBreak/>
        <w:t>Failure to ensure that user access rights are regularly reviewed may lead to the inability to detect users that have inappropriate access rights, which may lead to the performance of functions that are not commensurate with those user's job functions, which may lead to unauthorised transactions compromising the integrity and availability of financial information.</w:t>
      </w:r>
    </w:p>
    <w:p w:rsidR="00AA2FD0" w:rsidRPr="00ED76DB" w:rsidRDefault="00AA2FD0" w:rsidP="00F243E9">
      <w:pPr>
        <w:pStyle w:val="12ndBullet"/>
        <w:numPr>
          <w:ilvl w:val="0"/>
          <w:numId w:val="0"/>
        </w:numPr>
        <w:tabs>
          <w:tab w:val="left" w:pos="993"/>
        </w:tabs>
        <w:spacing w:after="0"/>
        <w:jc w:val="both"/>
        <w:rPr>
          <w:rFonts w:cs="Arial"/>
          <w:color w:val="000000"/>
          <w:u w:color="000000"/>
        </w:rPr>
      </w:pPr>
    </w:p>
    <w:p w:rsidR="00F243E9"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Failure to ensure that system administrator activities are regularly reviewed may lead to the inability to detect fraudulent activities performed by system administrators, which may compromise the inte</w:t>
      </w:r>
      <w:r w:rsidR="00F243E9">
        <w:rPr>
          <w:rFonts w:cs="Arial"/>
          <w:color w:val="000000"/>
          <w:u w:color="000000"/>
        </w:rPr>
        <w:t>grity of financial information.</w:t>
      </w:r>
    </w:p>
    <w:p w:rsidR="00F243E9" w:rsidRDefault="00F243E9" w:rsidP="00F243E9">
      <w:pPr>
        <w:pStyle w:val="12ndBullet"/>
        <w:numPr>
          <w:ilvl w:val="0"/>
          <w:numId w:val="0"/>
        </w:numPr>
        <w:tabs>
          <w:tab w:val="left" w:pos="993"/>
        </w:tabs>
        <w:spacing w:after="0"/>
        <w:jc w:val="both"/>
        <w:rPr>
          <w:rFonts w:cs="Arial"/>
          <w:color w:val="000000"/>
          <w:u w:color="000000"/>
        </w:rPr>
      </w:pPr>
    </w:p>
    <w:p w:rsidR="00AA2FD0" w:rsidRPr="00ED76DB"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Failure to ensure that strong passwords are configured on the application systems may result in unauthorised access being gained through brute force and other cyber security attacks, which may result in financial information being compromised, degrading its confidentiality, integrity and availability.</w:t>
      </w:r>
    </w:p>
    <w:p w:rsidR="00AA2FD0" w:rsidRPr="00ED76DB" w:rsidRDefault="00AA2FD0" w:rsidP="00F243E9">
      <w:pPr>
        <w:spacing w:after="0" w:line="240" w:lineRule="auto"/>
        <w:jc w:val="both"/>
        <w:rPr>
          <w:rFonts w:cs="Arial"/>
          <w:color w:val="000000"/>
          <w:u w:color="000000"/>
        </w:rPr>
      </w:pPr>
    </w:p>
    <w:p w:rsidR="00AA2FD0" w:rsidRDefault="00AA2FD0" w:rsidP="00F243E9">
      <w:pPr>
        <w:pStyle w:val="ListParagraph"/>
        <w:numPr>
          <w:ilvl w:val="0"/>
          <w:numId w:val="0"/>
        </w:numPr>
        <w:spacing w:after="0"/>
        <w:jc w:val="both"/>
        <w:rPr>
          <w:rFonts w:ascii="Arial" w:hAnsi="Arial" w:cs="Arial"/>
          <w:b/>
        </w:rPr>
      </w:pPr>
      <w:r w:rsidRPr="00DC1080">
        <w:rPr>
          <w:rFonts w:ascii="Arial" w:hAnsi="Arial" w:cs="Arial"/>
          <w:b/>
        </w:rPr>
        <w:fldChar w:fldCharType="begin"/>
      </w:r>
      <w:r w:rsidRPr="00DC1080">
        <w:rPr>
          <w:rFonts w:ascii="Arial" w:hAnsi="Arial" w:cs="Arial"/>
          <w:b/>
        </w:rPr>
        <w:instrText xml:space="preserve"> &lt;tm:format font-override="true"&gt; </w:instrText>
      </w:r>
      <w:r w:rsidRPr="00DC1080">
        <w:rPr>
          <w:rFonts w:ascii="Arial" w:hAnsi="Arial" w:cs="Arial"/>
          <w:b/>
        </w:rPr>
        <w:fldChar w:fldCharType="end"/>
      </w:r>
      <w:r w:rsidRPr="00DC1080">
        <w:rPr>
          <w:rFonts w:ascii="Arial" w:hAnsi="Arial" w:cs="Arial"/>
          <w:b/>
        </w:rPr>
        <w:fldChar w:fldCharType="begin"/>
      </w:r>
      <w:r w:rsidRPr="00DC1080">
        <w:rPr>
          <w:rFonts w:ascii="Arial" w:hAnsi="Arial" w:cs="Arial"/>
          <w:b/>
        </w:rPr>
        <w:instrText xml:space="preserve"> &lt;xsl:value-of select="TEXTFIELD5"/&gt; </w:instrText>
      </w:r>
      <w:r w:rsidRPr="00DC1080">
        <w:rPr>
          <w:rFonts w:ascii="Arial" w:hAnsi="Arial" w:cs="Arial"/>
          <w:b/>
        </w:rPr>
        <w:fldChar w:fldCharType="end"/>
      </w:r>
      <w:r w:rsidRPr="00DC1080">
        <w:rPr>
          <w:rFonts w:ascii="Arial" w:hAnsi="Arial" w:cs="Arial"/>
          <w:b/>
        </w:rPr>
        <w:fldChar w:fldCharType="begin"/>
      </w:r>
      <w:r w:rsidRPr="00DC1080">
        <w:rPr>
          <w:rFonts w:ascii="Arial" w:hAnsi="Arial" w:cs="Arial"/>
          <w:b/>
        </w:rPr>
        <w:instrText xml:space="preserve"> &lt;/tm:format&gt; </w:instrText>
      </w:r>
      <w:r w:rsidRPr="00DC1080">
        <w:rPr>
          <w:rFonts w:ascii="Arial" w:hAnsi="Arial" w:cs="Arial"/>
          <w:b/>
        </w:rPr>
        <w:fldChar w:fldCharType="end"/>
      </w:r>
      <w:r w:rsidRPr="00DC1080">
        <w:rPr>
          <w:rFonts w:ascii="Arial" w:hAnsi="Arial" w:cs="Arial"/>
          <w:b/>
        </w:rPr>
        <w:t>Internal control deficiency</w:t>
      </w:r>
    </w:p>
    <w:p w:rsidR="00F243E9" w:rsidRPr="00DC1080" w:rsidRDefault="00F243E9" w:rsidP="00F243E9">
      <w:pPr>
        <w:pStyle w:val="ListParagraph"/>
        <w:numPr>
          <w:ilvl w:val="0"/>
          <w:numId w:val="0"/>
        </w:numPr>
        <w:spacing w:after="0"/>
        <w:jc w:val="both"/>
        <w:rPr>
          <w:rFonts w:ascii="Arial" w:hAnsi="Arial" w:cs="Arial"/>
          <w:b/>
        </w:rPr>
      </w:pPr>
    </w:p>
    <w:p w:rsidR="00AA2FD0" w:rsidRPr="00F243E9" w:rsidRDefault="00AA2FD0" w:rsidP="00F243E9">
      <w:pPr>
        <w:pStyle w:val="ListParagraph"/>
        <w:numPr>
          <w:ilvl w:val="0"/>
          <w:numId w:val="0"/>
        </w:numPr>
        <w:spacing w:after="0"/>
        <w:jc w:val="both"/>
        <w:rPr>
          <w:rFonts w:ascii="Arial" w:hAnsi="Arial" w:cs="Arial"/>
          <w:i/>
        </w:rPr>
      </w:pPr>
      <w:r w:rsidRPr="00F243E9">
        <w:rPr>
          <w:rFonts w:ascii="Arial" w:hAnsi="Arial" w:cs="Arial"/>
          <w:i/>
        </w:rPr>
        <w:t>Financial and performance management: IT systems</w:t>
      </w:r>
    </w:p>
    <w:p w:rsidR="00F243E9" w:rsidRDefault="00F243E9" w:rsidP="00F243E9">
      <w:pPr>
        <w:pStyle w:val="ListParagraph"/>
        <w:numPr>
          <w:ilvl w:val="0"/>
          <w:numId w:val="0"/>
        </w:numPr>
        <w:spacing w:after="0"/>
        <w:jc w:val="both"/>
        <w:rPr>
          <w:rFonts w:ascii="Arial" w:hAnsi="Arial" w:cs="Arial"/>
        </w:rPr>
      </w:pPr>
    </w:p>
    <w:p w:rsidR="00AA2FD0" w:rsidRDefault="00AA2FD0" w:rsidP="00F243E9">
      <w:pPr>
        <w:pStyle w:val="ListParagraph"/>
        <w:numPr>
          <w:ilvl w:val="0"/>
          <w:numId w:val="0"/>
        </w:numPr>
        <w:spacing w:after="0"/>
        <w:jc w:val="both"/>
        <w:rPr>
          <w:rFonts w:ascii="Arial" w:hAnsi="Arial" w:cs="Arial"/>
        </w:rPr>
      </w:pPr>
      <w:r w:rsidRPr="00DC1080">
        <w:rPr>
          <w:rFonts w:ascii="Arial" w:hAnsi="Arial" w:cs="Arial"/>
        </w:rPr>
        <w:t>Lack of adherence to the User Access Management Policy in ensuring that user access management controls are adequately implemented.</w:t>
      </w:r>
      <w:r w:rsidRPr="00DC1080" w:rsidDel="005F03F2">
        <w:rPr>
          <w:rFonts w:ascii="Arial" w:hAnsi="Arial" w:cs="Arial"/>
        </w:rPr>
        <w:t xml:space="preserve"> </w:t>
      </w:r>
    </w:p>
    <w:p w:rsidR="00AA2FD0" w:rsidRPr="00DC1080" w:rsidRDefault="00AA2FD0" w:rsidP="00F243E9">
      <w:pPr>
        <w:pStyle w:val="ListParagraph"/>
        <w:numPr>
          <w:ilvl w:val="0"/>
          <w:numId w:val="0"/>
        </w:numPr>
        <w:spacing w:after="0"/>
        <w:jc w:val="both"/>
        <w:rPr>
          <w:rFonts w:ascii="Arial" w:hAnsi="Arial" w:cs="Arial"/>
        </w:rPr>
      </w:pPr>
    </w:p>
    <w:p w:rsidR="00AA2FD0" w:rsidRPr="00DC1080" w:rsidRDefault="00AA2FD0" w:rsidP="00F243E9">
      <w:pPr>
        <w:pStyle w:val="ListParagraph"/>
        <w:numPr>
          <w:ilvl w:val="0"/>
          <w:numId w:val="0"/>
        </w:numPr>
        <w:spacing w:after="0"/>
        <w:jc w:val="both"/>
        <w:rPr>
          <w:rFonts w:ascii="Arial" w:hAnsi="Arial" w:cs="Arial"/>
          <w:b/>
        </w:rPr>
      </w:pPr>
      <w:r w:rsidRPr="00DC1080">
        <w:rPr>
          <w:rFonts w:ascii="Arial" w:hAnsi="Arial" w:cs="Arial"/>
          <w:b/>
        </w:rPr>
        <w:fldChar w:fldCharType="begin"/>
      </w:r>
      <w:r w:rsidRPr="00DC1080">
        <w:rPr>
          <w:rFonts w:ascii="Arial" w:hAnsi="Arial" w:cs="Arial"/>
          <w:b/>
        </w:rPr>
        <w:instrText xml:space="preserve"> &lt;tm:format font-override="true"&gt; </w:instrText>
      </w:r>
      <w:r w:rsidRPr="00DC1080">
        <w:rPr>
          <w:rFonts w:ascii="Arial" w:hAnsi="Arial" w:cs="Arial"/>
          <w:b/>
        </w:rPr>
        <w:fldChar w:fldCharType="end"/>
      </w:r>
      <w:r w:rsidRPr="00DC1080">
        <w:rPr>
          <w:rFonts w:ascii="Arial" w:hAnsi="Arial" w:cs="Arial"/>
          <w:b/>
        </w:rPr>
        <w:fldChar w:fldCharType="begin"/>
      </w:r>
      <w:r w:rsidRPr="00DC1080">
        <w:rPr>
          <w:rFonts w:ascii="Arial" w:hAnsi="Arial" w:cs="Arial"/>
          <w:b/>
        </w:rPr>
        <w:instrText xml:space="preserve"> &lt;xsl:value-of select="TEXTFIELD6"/&gt; </w:instrText>
      </w:r>
      <w:r w:rsidRPr="00DC1080">
        <w:rPr>
          <w:rFonts w:ascii="Arial" w:hAnsi="Arial" w:cs="Arial"/>
          <w:b/>
        </w:rPr>
        <w:fldChar w:fldCharType="end"/>
      </w:r>
      <w:r w:rsidRPr="00DC1080">
        <w:rPr>
          <w:rFonts w:ascii="Arial" w:hAnsi="Arial" w:cs="Arial"/>
          <w:b/>
        </w:rPr>
        <w:fldChar w:fldCharType="begin"/>
      </w:r>
      <w:r w:rsidRPr="00DC1080">
        <w:rPr>
          <w:rFonts w:ascii="Arial" w:hAnsi="Arial" w:cs="Arial"/>
          <w:b/>
        </w:rPr>
        <w:instrText xml:space="preserve"> &lt;/tm:format&gt; </w:instrText>
      </w:r>
      <w:r w:rsidRPr="00DC1080">
        <w:rPr>
          <w:rFonts w:ascii="Arial" w:hAnsi="Arial" w:cs="Arial"/>
          <w:b/>
        </w:rPr>
        <w:fldChar w:fldCharType="end"/>
      </w:r>
      <w:r w:rsidRPr="00DC1080">
        <w:rPr>
          <w:rFonts w:ascii="Arial" w:hAnsi="Arial" w:cs="Arial"/>
          <w:b/>
        </w:rPr>
        <w:t>Recommendation</w:t>
      </w:r>
    </w:p>
    <w:p w:rsidR="00F243E9" w:rsidRDefault="00F243E9" w:rsidP="00F243E9">
      <w:pPr>
        <w:pStyle w:val="ListParagraph"/>
        <w:numPr>
          <w:ilvl w:val="0"/>
          <w:numId w:val="0"/>
        </w:numPr>
        <w:spacing w:after="0"/>
        <w:jc w:val="both"/>
        <w:rPr>
          <w:rFonts w:ascii="Arial" w:hAnsi="Arial" w:cs="Arial"/>
        </w:rPr>
      </w:pPr>
    </w:p>
    <w:p w:rsidR="00AA2FD0" w:rsidRPr="00DC1080" w:rsidRDefault="00AA2FD0" w:rsidP="00F243E9">
      <w:pPr>
        <w:pStyle w:val="ListParagraph"/>
        <w:numPr>
          <w:ilvl w:val="0"/>
          <w:numId w:val="0"/>
        </w:numPr>
        <w:spacing w:after="0"/>
        <w:jc w:val="both"/>
        <w:rPr>
          <w:rFonts w:cs="Arial"/>
          <w:color w:val="000000"/>
          <w:u w:color="000000"/>
        </w:rPr>
      </w:pPr>
      <w:r w:rsidRPr="00DC1080">
        <w:rPr>
          <w:rFonts w:ascii="Arial" w:hAnsi="Arial" w:cs="Arial"/>
        </w:rPr>
        <w:t>IT management should ensure that</w:t>
      </w:r>
      <w:r w:rsidRPr="00DC1080">
        <w:rPr>
          <w:rFonts w:cs="Arial"/>
          <w:lang w:val="en-US"/>
        </w:rPr>
        <w:t>:</w:t>
      </w:r>
    </w:p>
    <w:p w:rsidR="00F243E9" w:rsidRDefault="00F243E9" w:rsidP="00F243E9">
      <w:pPr>
        <w:pStyle w:val="12ndBullet"/>
        <w:numPr>
          <w:ilvl w:val="0"/>
          <w:numId w:val="0"/>
        </w:numPr>
        <w:tabs>
          <w:tab w:val="left" w:pos="993"/>
        </w:tabs>
        <w:spacing w:after="0"/>
        <w:jc w:val="both"/>
        <w:rPr>
          <w:rFonts w:cs="Arial"/>
          <w:color w:val="000000"/>
          <w:u w:color="000000"/>
        </w:rPr>
      </w:pPr>
    </w:p>
    <w:p w:rsidR="00AA2FD0" w:rsidRPr="00ED76DB"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ICT management should ensure that the process for the approval of access for new users, user access amendments, password resets and user access terminations are approved and are adequately performed.</w:t>
      </w:r>
    </w:p>
    <w:p w:rsidR="00F243E9" w:rsidRDefault="00F243E9" w:rsidP="00F243E9">
      <w:pPr>
        <w:pStyle w:val="12ndBullet"/>
        <w:numPr>
          <w:ilvl w:val="0"/>
          <w:numId w:val="0"/>
        </w:numPr>
        <w:tabs>
          <w:tab w:val="left" w:pos="993"/>
        </w:tabs>
        <w:spacing w:after="0"/>
        <w:jc w:val="both"/>
        <w:rPr>
          <w:rFonts w:cs="Arial"/>
          <w:color w:val="000000"/>
          <w:u w:color="000000"/>
        </w:rPr>
      </w:pPr>
    </w:p>
    <w:p w:rsidR="00AA2FD0" w:rsidRPr="00ED76DB"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 xml:space="preserve">IT management should ensure that user access rights on the application systems are reviewed and adequately documented. </w:t>
      </w:r>
    </w:p>
    <w:p w:rsidR="00F243E9" w:rsidRDefault="00F243E9" w:rsidP="00F243E9">
      <w:pPr>
        <w:pStyle w:val="12ndBullet"/>
        <w:numPr>
          <w:ilvl w:val="0"/>
          <w:numId w:val="0"/>
        </w:numPr>
        <w:tabs>
          <w:tab w:val="left" w:pos="993"/>
        </w:tabs>
        <w:spacing w:after="0"/>
        <w:jc w:val="both"/>
        <w:rPr>
          <w:rFonts w:cs="Arial"/>
          <w:color w:val="000000"/>
          <w:u w:color="000000"/>
        </w:rPr>
      </w:pPr>
    </w:p>
    <w:p w:rsidR="00AA2FD0" w:rsidRPr="00ED76DB"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IT management should ensure that system administrator activities are regularly reviewed and adequately documented.</w:t>
      </w:r>
    </w:p>
    <w:p w:rsidR="00F243E9" w:rsidRDefault="00F243E9" w:rsidP="00F243E9">
      <w:pPr>
        <w:pStyle w:val="12ndBullet"/>
        <w:numPr>
          <w:ilvl w:val="0"/>
          <w:numId w:val="0"/>
        </w:numPr>
        <w:tabs>
          <w:tab w:val="left" w:pos="993"/>
        </w:tabs>
        <w:spacing w:after="0"/>
        <w:jc w:val="both"/>
        <w:rPr>
          <w:rFonts w:cs="Arial"/>
          <w:color w:val="000000"/>
          <w:u w:color="000000"/>
        </w:rPr>
      </w:pPr>
    </w:p>
    <w:p w:rsidR="00AA2FD0" w:rsidRDefault="00AA2FD0" w:rsidP="00F243E9">
      <w:pPr>
        <w:pStyle w:val="12ndBullet"/>
        <w:numPr>
          <w:ilvl w:val="0"/>
          <w:numId w:val="0"/>
        </w:numPr>
        <w:tabs>
          <w:tab w:val="left" w:pos="993"/>
        </w:tabs>
        <w:spacing w:after="0"/>
        <w:jc w:val="both"/>
        <w:rPr>
          <w:rFonts w:cs="Arial"/>
          <w:color w:val="000000"/>
          <w:u w:color="000000"/>
        </w:rPr>
      </w:pPr>
      <w:r w:rsidRPr="00ED76DB">
        <w:rPr>
          <w:rFonts w:cs="Arial"/>
          <w:color w:val="000000"/>
          <w:u w:color="000000"/>
        </w:rPr>
        <w:t xml:space="preserve">IT management should ensure that strong passwords are configured on the application systems, and are driven by the prescripts of the User Access Management Policy. </w:t>
      </w:r>
    </w:p>
    <w:p w:rsidR="00AA2FD0" w:rsidRPr="00ED76DB" w:rsidRDefault="00AA2FD0" w:rsidP="00F243E9">
      <w:pPr>
        <w:pStyle w:val="ListParagraph"/>
        <w:numPr>
          <w:ilvl w:val="0"/>
          <w:numId w:val="0"/>
        </w:numPr>
        <w:spacing w:after="0"/>
        <w:jc w:val="both"/>
        <w:rPr>
          <w:rFonts w:cs="Arial"/>
          <w:color w:val="000000"/>
          <w:u w:color="000000"/>
        </w:rPr>
      </w:pPr>
    </w:p>
    <w:p w:rsidR="00AA2FD0" w:rsidRDefault="00AA2FD0" w:rsidP="00F243E9">
      <w:pPr>
        <w:pStyle w:val="ListParagraph"/>
        <w:numPr>
          <w:ilvl w:val="0"/>
          <w:numId w:val="0"/>
        </w:numPr>
        <w:spacing w:after="0"/>
        <w:jc w:val="both"/>
        <w:rPr>
          <w:rFonts w:ascii="Arial" w:hAnsi="Arial" w:cs="Arial"/>
          <w:b/>
        </w:rPr>
      </w:pPr>
      <w:r w:rsidRPr="00DC1080">
        <w:rPr>
          <w:rFonts w:ascii="Arial" w:hAnsi="Arial" w:cs="Arial"/>
          <w:b/>
        </w:rPr>
        <w:t>Management response</w:t>
      </w:r>
    </w:p>
    <w:p w:rsidR="00F243E9" w:rsidRPr="00DC1080" w:rsidRDefault="00F243E9" w:rsidP="00F243E9">
      <w:pPr>
        <w:pStyle w:val="ListParagraph"/>
        <w:numPr>
          <w:ilvl w:val="0"/>
          <w:numId w:val="0"/>
        </w:numPr>
        <w:spacing w:after="0"/>
        <w:jc w:val="both"/>
        <w:rPr>
          <w:rFonts w:ascii="Arial" w:hAnsi="Arial" w:cs="Arial"/>
          <w:b/>
        </w:rPr>
      </w:pPr>
    </w:p>
    <w:tbl>
      <w:tblPr>
        <w:tblStyle w:val="TableGrid12"/>
        <w:tblW w:w="8931" w:type="dxa"/>
        <w:tblInd w:w="-5" w:type="dxa"/>
        <w:tblLook w:val="04A0" w:firstRow="1" w:lastRow="0" w:firstColumn="1" w:lastColumn="0" w:noHBand="0" w:noVBand="1"/>
      </w:tblPr>
      <w:tblGrid>
        <w:gridCol w:w="3573"/>
        <w:gridCol w:w="3002"/>
        <w:gridCol w:w="2356"/>
      </w:tblGrid>
      <w:tr w:rsidR="00AA2FD0" w:rsidRPr="00DC1080" w:rsidTr="00F243E9">
        <w:trPr>
          <w:trHeight w:val="696"/>
        </w:trPr>
        <w:tc>
          <w:tcPr>
            <w:tcW w:w="8931"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audit findings:</w:t>
            </w:r>
            <w:r w:rsidRPr="00DC1080">
              <w:rPr>
                <w:rFonts w:cs="Arial"/>
                <w:sz w:val="22"/>
                <w:szCs w:val="22"/>
              </w:rPr>
              <w:t xml:space="preserve"> Management agrees.</w:t>
            </w:r>
          </w:p>
        </w:tc>
      </w:tr>
      <w:tr w:rsidR="00AA2FD0" w:rsidRPr="00DC1080" w:rsidTr="00F243E9">
        <w:trPr>
          <w:trHeight w:val="321"/>
        </w:trPr>
        <w:tc>
          <w:tcPr>
            <w:tcW w:w="8931"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Management comment on internal control deficiencies:</w:t>
            </w:r>
          </w:p>
          <w:p w:rsidR="00AA2FD0" w:rsidRPr="00F243E9" w:rsidRDefault="00AA2FD0" w:rsidP="00F243E9">
            <w:pPr>
              <w:spacing w:after="0"/>
              <w:ind w:left="33"/>
              <w:contextualSpacing/>
              <w:jc w:val="both"/>
              <w:rPr>
                <w:rFonts w:cs="Arial"/>
              </w:rPr>
            </w:pPr>
            <w:r w:rsidRPr="00F243E9">
              <w:rPr>
                <w:rFonts w:cs="Arial"/>
              </w:rPr>
              <w:t>WORX4U system does not have record creation or update dates thus the requested additional information on the dates could not be extracted.</w:t>
            </w:r>
          </w:p>
          <w:p w:rsidR="00F243E9" w:rsidRDefault="00F243E9" w:rsidP="00F243E9">
            <w:pPr>
              <w:pStyle w:val="ListParagraph"/>
              <w:numPr>
                <w:ilvl w:val="0"/>
                <w:numId w:val="0"/>
              </w:numPr>
              <w:autoSpaceDE/>
              <w:autoSpaceDN/>
              <w:adjustRightInd/>
              <w:spacing w:after="0"/>
              <w:ind w:left="33"/>
              <w:contextualSpacing/>
              <w:jc w:val="both"/>
              <w:rPr>
                <w:rFonts w:ascii="Arial" w:hAnsi="Arial" w:cs="Arial"/>
              </w:rPr>
            </w:pPr>
          </w:p>
          <w:p w:rsidR="00AA2FD0" w:rsidRPr="00DC1080" w:rsidRDefault="00AA2FD0" w:rsidP="00F243E9">
            <w:pPr>
              <w:pStyle w:val="ListParagraph"/>
              <w:numPr>
                <w:ilvl w:val="0"/>
                <w:numId w:val="0"/>
              </w:numPr>
              <w:autoSpaceDE/>
              <w:autoSpaceDN/>
              <w:adjustRightInd/>
              <w:spacing w:after="0"/>
              <w:ind w:left="33"/>
              <w:contextualSpacing/>
              <w:jc w:val="both"/>
              <w:rPr>
                <w:rFonts w:ascii="Arial" w:hAnsi="Arial" w:cs="Arial"/>
              </w:rPr>
            </w:pPr>
            <w:r w:rsidRPr="00DC1080">
              <w:rPr>
                <w:rFonts w:ascii="Arial" w:hAnsi="Arial" w:cs="Arial"/>
              </w:rPr>
              <w:t>User access review is a critical process that line function must always ensure that it is performed to ensure ICT is informed of any changes to a user’s accessibility to the system.</w:t>
            </w:r>
          </w:p>
          <w:p w:rsidR="00AA2FD0" w:rsidRPr="00DC1080" w:rsidRDefault="00AA2FD0" w:rsidP="00F243E9">
            <w:pPr>
              <w:spacing w:after="0"/>
              <w:ind w:left="33"/>
              <w:jc w:val="both"/>
              <w:rPr>
                <w:rFonts w:cs="Arial"/>
                <w:b/>
                <w:sz w:val="22"/>
                <w:szCs w:val="22"/>
              </w:rPr>
            </w:pPr>
            <w:r w:rsidRPr="00DC1080">
              <w:rPr>
                <w:rFonts w:cs="Arial"/>
                <w:color w:val="000000" w:themeColor="text1"/>
                <w:sz w:val="22"/>
                <w:szCs w:val="22"/>
              </w:rPr>
              <w:t>ICT together with business is in the process of migrating from this system to another system, ARCHIBUS.</w:t>
            </w:r>
          </w:p>
        </w:tc>
      </w:tr>
      <w:tr w:rsidR="00AA2FD0" w:rsidRPr="00DC1080" w:rsidTr="00F243E9">
        <w:trPr>
          <w:trHeight w:val="321"/>
        </w:trPr>
        <w:tc>
          <w:tcPr>
            <w:tcW w:w="8931"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 xml:space="preserve">Management comment on recommendations: </w:t>
            </w:r>
          </w:p>
          <w:p w:rsidR="00AA2FD0" w:rsidRPr="00DC1080" w:rsidRDefault="00AA2FD0" w:rsidP="00AA2FD0">
            <w:pPr>
              <w:spacing w:after="0"/>
              <w:jc w:val="both"/>
              <w:rPr>
                <w:rFonts w:cs="Arial"/>
                <w:b/>
                <w:sz w:val="22"/>
                <w:szCs w:val="22"/>
              </w:rPr>
            </w:pPr>
            <w:r w:rsidRPr="00DC1080">
              <w:rPr>
                <w:rFonts w:cs="Arial"/>
                <w:sz w:val="22"/>
                <w:szCs w:val="22"/>
              </w:rPr>
              <w:lastRenderedPageBreak/>
              <w:t>As user access reviews are implemented for the WORX4u system management will ensure all other recommendations are considered noting the fact that this system may not be used by business going forward.</w:t>
            </w:r>
          </w:p>
        </w:tc>
      </w:tr>
      <w:tr w:rsidR="00AA2FD0" w:rsidRPr="00DC1080" w:rsidTr="00F243E9">
        <w:trPr>
          <w:trHeight w:val="321"/>
        </w:trPr>
        <w:tc>
          <w:tcPr>
            <w:tcW w:w="8931" w:type="dxa"/>
            <w:gridSpan w:val="3"/>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lastRenderedPageBreak/>
              <w:t>Remedial actions:</w:t>
            </w:r>
          </w:p>
        </w:tc>
      </w:tr>
      <w:tr w:rsidR="00AA2FD0" w:rsidRPr="00DC1080" w:rsidTr="00F243E9">
        <w:trPr>
          <w:trHeight w:val="321"/>
        </w:trPr>
        <w:tc>
          <w:tcPr>
            <w:tcW w:w="3573" w:type="dxa"/>
            <w:tcBorders>
              <w:top w:val="single" w:sz="4" w:space="0" w:color="auto"/>
              <w:left w:val="single" w:sz="4" w:space="0" w:color="auto"/>
              <w:bottom w:val="single" w:sz="4" w:space="0" w:color="auto"/>
              <w:right w:val="single" w:sz="4" w:space="0" w:color="auto"/>
            </w:tcBorders>
            <w:hideMark/>
          </w:tcPr>
          <w:p w:rsidR="00AA2FD0" w:rsidRPr="00DC1080" w:rsidRDefault="00AA2FD0" w:rsidP="00AA2FD0">
            <w:pPr>
              <w:spacing w:after="0"/>
              <w:jc w:val="both"/>
              <w:rPr>
                <w:rFonts w:cs="Arial"/>
                <w:b/>
                <w:sz w:val="22"/>
                <w:szCs w:val="22"/>
              </w:rPr>
            </w:pPr>
            <w:r w:rsidRPr="00DC1080">
              <w:rPr>
                <w:rFonts w:cs="Arial"/>
                <w:b/>
                <w:sz w:val="22"/>
                <w:szCs w:val="22"/>
              </w:rPr>
              <w:t>What actions will be taken:</w:t>
            </w:r>
          </w:p>
        </w:tc>
        <w:tc>
          <w:tcPr>
            <w:tcW w:w="3002" w:type="dxa"/>
            <w:tcBorders>
              <w:top w:val="single" w:sz="4" w:space="0" w:color="auto"/>
              <w:left w:val="single" w:sz="4" w:space="0" w:color="auto"/>
              <w:bottom w:val="single" w:sz="4" w:space="0" w:color="auto"/>
              <w:right w:val="single" w:sz="4" w:space="0" w:color="auto"/>
            </w:tcBorders>
            <w:hideMark/>
          </w:tcPr>
          <w:p w:rsidR="00AA2FD0" w:rsidRPr="00DC1080" w:rsidRDefault="00AA2FD0" w:rsidP="00F243E9">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c>
          <w:tcPr>
            <w:tcW w:w="2356" w:type="dxa"/>
            <w:tcBorders>
              <w:top w:val="single" w:sz="4" w:space="0" w:color="auto"/>
              <w:left w:val="single" w:sz="4" w:space="0" w:color="auto"/>
              <w:bottom w:val="single" w:sz="4" w:space="0" w:color="auto"/>
              <w:right w:val="single" w:sz="4" w:space="0" w:color="auto"/>
            </w:tcBorders>
          </w:tcPr>
          <w:p w:rsidR="00AA2FD0" w:rsidRPr="00DC1080" w:rsidRDefault="00AA2FD0" w:rsidP="00F243E9">
            <w:pPr>
              <w:pStyle w:val="ListParagraph"/>
              <w:numPr>
                <w:ilvl w:val="0"/>
                <w:numId w:val="0"/>
              </w:numPr>
              <w:spacing w:after="0"/>
              <w:ind w:left="567"/>
              <w:jc w:val="both"/>
              <w:rPr>
                <w:rFonts w:ascii="Arial" w:hAnsi="Arial" w:cs="Arial"/>
                <w:b/>
              </w:rPr>
            </w:pPr>
            <w:r w:rsidRPr="00DC1080">
              <w:rPr>
                <w:rFonts w:ascii="Arial" w:hAnsi="Arial" w:cs="Arial"/>
                <w:b/>
              </w:rPr>
              <w:t>What actions will be taken:</w:t>
            </w:r>
          </w:p>
        </w:tc>
      </w:tr>
    </w:tbl>
    <w:p w:rsidR="00AA2FD0" w:rsidRPr="00F243E9" w:rsidRDefault="00AA2FD0" w:rsidP="00F243E9">
      <w:pPr>
        <w:spacing w:after="0"/>
        <w:jc w:val="both"/>
        <w:rPr>
          <w:rFonts w:cs="Arial"/>
          <w:b/>
        </w:rPr>
      </w:pPr>
    </w:p>
    <w:p w:rsidR="00AA2FD0" w:rsidRPr="00F243E9" w:rsidRDefault="00AA2FD0" w:rsidP="00F243E9">
      <w:pPr>
        <w:spacing w:after="0"/>
        <w:jc w:val="both"/>
        <w:rPr>
          <w:rFonts w:cs="Arial"/>
          <w:b/>
        </w:rPr>
      </w:pPr>
      <w:r w:rsidRPr="00F243E9">
        <w:rPr>
          <w:rFonts w:cs="Arial"/>
          <w:b/>
        </w:rPr>
        <w:t xml:space="preserve">Auditor’s conclusions  </w:t>
      </w:r>
    </w:p>
    <w:p w:rsidR="00F243E9" w:rsidRDefault="00F243E9" w:rsidP="00F243E9">
      <w:pPr>
        <w:spacing w:after="0"/>
        <w:jc w:val="both"/>
        <w:rPr>
          <w:rFonts w:cs="Arial"/>
        </w:rPr>
      </w:pPr>
    </w:p>
    <w:p w:rsidR="002F02AD" w:rsidRDefault="00AA2FD0" w:rsidP="00F243E9">
      <w:pPr>
        <w:spacing w:after="0"/>
        <w:jc w:val="both"/>
        <w:rPr>
          <w:rFonts w:cs="Arial"/>
        </w:rPr>
      </w:pPr>
      <w:r w:rsidRPr="00F243E9">
        <w:rPr>
          <w:rFonts w:cs="Arial"/>
        </w:rPr>
        <w:t>Management responses are noted; however, the corrective actions agreed upon by management will be followed-up in the next audit cycle.</w:t>
      </w:r>
    </w:p>
    <w:p w:rsidR="002F02AD" w:rsidRDefault="002F02AD" w:rsidP="002F02AD">
      <w:r>
        <w:br w:type="page"/>
      </w:r>
    </w:p>
    <w:p w:rsidR="00C22F2B" w:rsidRPr="00BB6EEC" w:rsidRDefault="00C22F2B" w:rsidP="002D6CC1">
      <w:pPr>
        <w:pStyle w:val="Heading3"/>
        <w:rPr>
          <w:lang w:val="en-ZA"/>
        </w:rPr>
      </w:pPr>
      <w:bookmarkStart w:id="30" w:name="_Toc447106675"/>
      <w:bookmarkStart w:id="31" w:name="_Toc42616135"/>
      <w:r w:rsidRPr="00BB6EEC">
        <w:rPr>
          <w:lang w:val="en-ZA"/>
        </w:rPr>
        <w:lastRenderedPageBreak/>
        <w:t>ANNEXURE C: ADMINISTRATIVE MATTERS</w:t>
      </w:r>
      <w:bookmarkEnd w:id="30"/>
      <w:bookmarkEnd w:id="31"/>
      <w:r w:rsidRPr="00BB6EEC">
        <w:rPr>
          <w:lang w:val="en-ZA"/>
        </w:rPr>
        <w:t xml:space="preserve"> </w:t>
      </w:r>
    </w:p>
    <w:p w:rsidR="00C22F2B" w:rsidRDefault="00A52658" w:rsidP="00E628CF">
      <w:pPr>
        <w:pStyle w:val="Heading4"/>
        <w:spacing w:before="0" w:after="0" w:line="240" w:lineRule="auto"/>
      </w:pPr>
      <w:bookmarkStart w:id="32" w:name="_Toc447106676"/>
      <w:r>
        <w:t>Information systems</w:t>
      </w:r>
      <w:bookmarkEnd w:id="32"/>
    </w:p>
    <w:p w:rsidR="00E628CF" w:rsidRPr="00E628CF" w:rsidRDefault="00E628CF" w:rsidP="00E628CF"/>
    <w:p w:rsidR="00A52658" w:rsidRDefault="00A52658" w:rsidP="00425D1E">
      <w:pPr>
        <w:numPr>
          <w:ilvl w:val="1"/>
          <w:numId w:val="34"/>
        </w:numPr>
        <w:spacing w:after="0" w:line="240" w:lineRule="auto"/>
        <w:ind w:left="567" w:hanging="567"/>
        <w:contextualSpacing/>
        <w:jc w:val="both"/>
        <w:rPr>
          <w:rFonts w:cs="Arial"/>
          <w:b/>
        </w:rPr>
      </w:pPr>
      <w:r w:rsidRPr="00E71B84">
        <w:rPr>
          <w:rFonts w:cs="Arial"/>
          <w:b/>
        </w:rPr>
        <w:t xml:space="preserve">Inadequate </w:t>
      </w:r>
      <w:r w:rsidRPr="00E71B84">
        <w:rPr>
          <w:rFonts w:cs="Arial"/>
          <w:b/>
        </w:rPr>
        <w:fldChar w:fldCharType="begin"/>
      </w:r>
      <w:r w:rsidRPr="00E71B84">
        <w:rPr>
          <w:rFonts w:cs="Arial"/>
          <w:b/>
        </w:rPr>
        <w:instrText xml:space="preserve"> &lt;tm:format font-override="true"&gt; </w:instrText>
      </w:r>
      <w:r w:rsidRPr="00E71B84">
        <w:rPr>
          <w:rFonts w:cs="Arial"/>
          <w:b/>
        </w:rPr>
        <w:fldChar w:fldCharType="end"/>
      </w:r>
      <w:r w:rsidRPr="00E71B84">
        <w:rPr>
          <w:rFonts w:cs="Arial"/>
          <w:b/>
        </w:rPr>
        <w:fldChar w:fldCharType="begin"/>
      </w:r>
      <w:r w:rsidRPr="00E71B84">
        <w:rPr>
          <w:rFonts w:cs="Arial"/>
          <w:b/>
        </w:rPr>
        <w:instrText xml:space="preserve"> &lt;xsl:value-of select="TITLE"/&gt; </w:instrText>
      </w:r>
      <w:r w:rsidRPr="00E71B84">
        <w:rPr>
          <w:rFonts w:cs="Arial"/>
          <w:b/>
        </w:rPr>
        <w:fldChar w:fldCharType="end"/>
      </w:r>
      <w:r w:rsidRPr="00E71B84">
        <w:rPr>
          <w:rFonts w:cs="Arial"/>
          <w:b/>
        </w:rPr>
        <w:fldChar w:fldCharType="begin"/>
      </w:r>
      <w:r w:rsidRPr="00E71B84">
        <w:rPr>
          <w:rFonts w:cs="Arial"/>
          <w:b/>
        </w:rPr>
        <w:instrText xml:space="preserve"> &lt;/tm:format&gt; </w:instrText>
      </w:r>
      <w:r w:rsidRPr="00E71B84">
        <w:rPr>
          <w:rFonts w:cs="Arial"/>
          <w:b/>
        </w:rPr>
        <w:fldChar w:fldCharType="end"/>
      </w:r>
      <w:r>
        <w:rPr>
          <w:rFonts w:cs="Arial"/>
          <w:b/>
        </w:rPr>
        <w:t>change management process</w:t>
      </w:r>
    </w:p>
    <w:p w:rsidR="002D6CC1" w:rsidRPr="0077659B" w:rsidRDefault="002D6CC1" w:rsidP="00E628CF">
      <w:pPr>
        <w:pStyle w:val="Heading7"/>
        <w:numPr>
          <w:ilvl w:val="0"/>
          <w:numId w:val="0"/>
        </w:numPr>
        <w:spacing w:after="0" w:line="240" w:lineRule="auto"/>
        <w:ind w:left="284"/>
      </w:pPr>
    </w:p>
    <w:p w:rsidR="00A52658" w:rsidRPr="00A52658" w:rsidRDefault="00A52658" w:rsidP="00E628CF">
      <w:pPr>
        <w:spacing w:after="0" w:line="240" w:lineRule="auto"/>
        <w:jc w:val="both"/>
        <w:rPr>
          <w:rFonts w:cs="Arial"/>
        </w:rPr>
      </w:pPr>
      <w:r w:rsidRPr="00A52658">
        <w:rPr>
          <w:rFonts w:cs="Arial"/>
        </w:rPr>
        <w:t xml:space="preserve">Program change management controls ensure that any proposed changes to an existing information systems environment would be coordinated, scheduled, authorised and tested to prevent unnecessary disruptions, erroneous changes and unauthorised and inappropriate access to programs. </w:t>
      </w:r>
    </w:p>
    <w:p w:rsidR="00A52658" w:rsidRPr="00A52658" w:rsidRDefault="00A52658" w:rsidP="00E628CF">
      <w:pPr>
        <w:spacing w:after="0" w:line="240" w:lineRule="auto"/>
        <w:jc w:val="both"/>
        <w:rPr>
          <w:rFonts w:cs="Arial"/>
        </w:rPr>
      </w:pPr>
    </w:p>
    <w:p w:rsidR="00A52658" w:rsidRDefault="00A52658" w:rsidP="00E628CF">
      <w:pPr>
        <w:spacing w:after="0" w:line="240" w:lineRule="auto"/>
        <w:jc w:val="both"/>
        <w:rPr>
          <w:rFonts w:cs="Arial"/>
          <w:b/>
        </w:rPr>
      </w:pPr>
      <w:r>
        <w:rPr>
          <w:rFonts w:cs="Arial"/>
          <w:b/>
        </w:rPr>
        <w:t>Audit finding</w:t>
      </w:r>
    </w:p>
    <w:p w:rsidR="00A52658" w:rsidRDefault="00A52658" w:rsidP="00E628CF">
      <w:pPr>
        <w:spacing w:after="0" w:line="240" w:lineRule="auto"/>
        <w:jc w:val="both"/>
        <w:rPr>
          <w:rFonts w:cs="Arial"/>
          <w:b/>
        </w:rPr>
      </w:pPr>
    </w:p>
    <w:p w:rsidR="00A52658" w:rsidRDefault="00A52658" w:rsidP="00E628CF">
      <w:pPr>
        <w:pStyle w:val="NormalWeb"/>
        <w:spacing w:before="0" w:beforeAutospacing="0" w:after="0" w:afterAutospacing="0"/>
        <w:rPr>
          <w:rFonts w:ascii="Arial" w:hAnsi="Arial" w:cs="Arial"/>
          <w:sz w:val="22"/>
          <w:szCs w:val="22"/>
        </w:rPr>
      </w:pPr>
      <w:r>
        <w:rPr>
          <w:rFonts w:ascii="Arial" w:hAnsi="Arial" w:cs="Arial"/>
          <w:sz w:val="22"/>
          <w:szCs w:val="22"/>
        </w:rPr>
        <w:t>Laws, rules and Regulations:</w:t>
      </w:r>
    </w:p>
    <w:p w:rsidR="00A52658" w:rsidRPr="00A52658" w:rsidRDefault="00A52658" w:rsidP="00E628CF">
      <w:pPr>
        <w:spacing w:after="0" w:line="240" w:lineRule="auto"/>
        <w:jc w:val="both"/>
        <w:rPr>
          <w:rFonts w:cs="Arial"/>
          <w:b/>
        </w:rPr>
      </w:pPr>
    </w:p>
    <w:p w:rsidR="00A52658" w:rsidRDefault="00A52658" w:rsidP="00E628CF">
      <w:pPr>
        <w:spacing w:after="0" w:line="240" w:lineRule="auto"/>
        <w:jc w:val="both"/>
        <w:rPr>
          <w:rFonts w:cs="Arial"/>
        </w:rPr>
      </w:pPr>
      <w:r w:rsidRPr="00A52658">
        <w:rPr>
          <w:rFonts w:cs="Arial"/>
        </w:rPr>
        <w:t>The ICT Policy states on page 12, section 1.4 that "This policy shall be reviewed at least once every three years and amended as and when the need for changes arises.". Furthermore, the ICT Policy states on page 64, section 7.4.3.1 that "Every change to the DPW ICT infrastructure component such as: operating systems, computing hardware, networks and applications is subject to the Change Management Policy and must follow the Change Management Procedures."</w:t>
      </w:r>
    </w:p>
    <w:p w:rsidR="00E628CF" w:rsidRDefault="00E628CF" w:rsidP="00E628CF">
      <w:pPr>
        <w:pStyle w:val="Header"/>
        <w:tabs>
          <w:tab w:val="clear" w:pos="4320"/>
          <w:tab w:val="clear" w:pos="8640"/>
          <w:tab w:val="left" w:pos="1020"/>
        </w:tabs>
        <w:rPr>
          <w:rFonts w:ascii="Arial" w:hAnsi="Arial" w:cs="Arial"/>
          <w:b/>
          <w:color w:val="000000"/>
          <w:sz w:val="22"/>
          <w:szCs w:val="22"/>
        </w:rPr>
      </w:pPr>
    </w:p>
    <w:p w:rsidR="00A52658" w:rsidRPr="009772BD" w:rsidRDefault="00A52658" w:rsidP="00E628CF">
      <w:pPr>
        <w:pStyle w:val="Header"/>
        <w:tabs>
          <w:tab w:val="clear" w:pos="4320"/>
          <w:tab w:val="clear" w:pos="8640"/>
          <w:tab w:val="left" w:pos="1020"/>
        </w:tabs>
        <w:rPr>
          <w:rFonts w:cs="Arial"/>
          <w:b/>
          <w:color w:val="000000"/>
          <w:sz w:val="22"/>
          <w:szCs w:val="22"/>
        </w:rPr>
      </w:pPr>
      <w:r w:rsidRPr="009E44C7">
        <w:rPr>
          <w:rFonts w:ascii="Arial" w:hAnsi="Arial" w:cs="Arial"/>
          <w:b/>
          <w:color w:val="000000"/>
          <w:sz w:val="22"/>
          <w:szCs w:val="22"/>
        </w:rPr>
        <w:t>Nature</w:t>
      </w:r>
    </w:p>
    <w:p w:rsidR="00A52658" w:rsidRPr="007B66C7" w:rsidRDefault="00A52658" w:rsidP="00E628CF">
      <w:pPr>
        <w:autoSpaceDE w:val="0"/>
        <w:autoSpaceDN w:val="0"/>
        <w:adjustRightInd w:val="0"/>
        <w:spacing w:after="0" w:line="240" w:lineRule="auto"/>
        <w:jc w:val="both"/>
        <w:rPr>
          <w:rFonts w:cs="Arial"/>
        </w:rPr>
      </w:pPr>
      <w:r w:rsidRPr="007B66C7">
        <w:rPr>
          <w:rFonts w:cs="Arial"/>
        </w:rPr>
        <w:t>The following control deficiencies were noted:</w:t>
      </w:r>
    </w:p>
    <w:p w:rsidR="00A52658" w:rsidRPr="007B66C7" w:rsidRDefault="00A52658" w:rsidP="00E628CF">
      <w:pPr>
        <w:pStyle w:val="12ndBullet"/>
        <w:numPr>
          <w:ilvl w:val="0"/>
          <w:numId w:val="0"/>
        </w:numPr>
        <w:tabs>
          <w:tab w:val="left" w:pos="426"/>
        </w:tabs>
        <w:spacing w:after="0"/>
        <w:jc w:val="both"/>
        <w:rPr>
          <w:rFonts w:cs="Arial"/>
          <w:szCs w:val="22"/>
        </w:rPr>
      </w:pPr>
      <w:r w:rsidRPr="007B66C7">
        <w:rPr>
          <w:rFonts w:cs="Arial"/>
          <w:szCs w:val="22"/>
        </w:rPr>
        <w:t>The ICT Policy had not been approved for implementation in the organisation and did not outline the following:</w:t>
      </w:r>
    </w:p>
    <w:p w:rsidR="00A52658" w:rsidRPr="00A66E4D" w:rsidRDefault="00A52658" w:rsidP="00E628CF">
      <w:pPr>
        <w:spacing w:after="0" w:line="240" w:lineRule="auto"/>
        <w:contextualSpacing/>
        <w:jc w:val="both"/>
        <w:rPr>
          <w:rFonts w:cs="Arial"/>
        </w:rPr>
      </w:pPr>
      <w:r w:rsidRPr="00A66E4D">
        <w:rPr>
          <w:rFonts w:cs="Arial"/>
          <w:color w:val="000000"/>
          <w:u w:color="000000"/>
        </w:rPr>
        <w:t>Development of changes requested;</w:t>
      </w:r>
    </w:p>
    <w:p w:rsidR="00A52658" w:rsidRPr="00A66E4D" w:rsidRDefault="00A52658" w:rsidP="00E628CF">
      <w:pPr>
        <w:spacing w:after="0" w:line="240" w:lineRule="auto"/>
        <w:contextualSpacing/>
        <w:jc w:val="both"/>
        <w:rPr>
          <w:rFonts w:cs="Arial"/>
        </w:rPr>
      </w:pPr>
      <w:r w:rsidRPr="00A66E4D">
        <w:rPr>
          <w:rFonts w:cs="Arial"/>
        </w:rPr>
        <w:t>Testing of changes (QA and user acceptance test); and</w:t>
      </w:r>
    </w:p>
    <w:p w:rsidR="00A52658" w:rsidRPr="00A66E4D" w:rsidRDefault="00A52658" w:rsidP="00E628CF">
      <w:pPr>
        <w:spacing w:after="0" w:line="240" w:lineRule="auto"/>
        <w:contextualSpacing/>
        <w:jc w:val="both"/>
        <w:rPr>
          <w:rFonts w:cs="Arial"/>
        </w:rPr>
      </w:pPr>
      <w:r w:rsidRPr="00A66E4D">
        <w:rPr>
          <w:rFonts w:cs="Arial"/>
        </w:rPr>
        <w:t>Implementation of changes.</w:t>
      </w:r>
    </w:p>
    <w:p w:rsidR="00A52658" w:rsidRPr="00A52658" w:rsidRDefault="00A52658" w:rsidP="00E628CF">
      <w:pPr>
        <w:spacing w:after="0" w:line="240" w:lineRule="auto"/>
        <w:ind w:left="284" w:hanging="284"/>
        <w:jc w:val="both"/>
        <w:rPr>
          <w:rFonts w:cs="Arial"/>
        </w:rPr>
      </w:pPr>
    </w:p>
    <w:p w:rsidR="00A52658" w:rsidRPr="007B66C7" w:rsidRDefault="00A52658" w:rsidP="00E628CF">
      <w:pPr>
        <w:pStyle w:val="12ndBullet"/>
        <w:numPr>
          <w:ilvl w:val="0"/>
          <w:numId w:val="0"/>
        </w:numPr>
        <w:tabs>
          <w:tab w:val="left" w:pos="993"/>
        </w:tabs>
        <w:spacing w:after="0"/>
        <w:jc w:val="both"/>
        <w:rPr>
          <w:rFonts w:cs="Arial"/>
          <w:szCs w:val="22"/>
        </w:rPr>
      </w:pPr>
      <w:r w:rsidRPr="007B66C7">
        <w:rPr>
          <w:rFonts w:cs="Arial"/>
          <w:szCs w:val="22"/>
        </w:rPr>
        <w:t>A system generated list of changes could not be obtained from the following applications in scope:</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GIS;</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SAGE;</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PMIS;</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Archibus;</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 xml:space="preserve">WORX4U; and </w:t>
      </w:r>
    </w:p>
    <w:p w:rsidR="00A52658" w:rsidRPr="00A66E4D" w:rsidRDefault="00A52658" w:rsidP="00E628CF">
      <w:pPr>
        <w:spacing w:after="0" w:line="240" w:lineRule="auto"/>
        <w:contextualSpacing/>
        <w:jc w:val="both"/>
        <w:rPr>
          <w:rFonts w:cs="Arial"/>
          <w:color w:val="000000"/>
          <w:u w:color="000000"/>
        </w:rPr>
      </w:pPr>
      <w:r w:rsidRPr="00A66E4D">
        <w:rPr>
          <w:rFonts w:cs="Arial"/>
          <w:color w:val="000000"/>
          <w:u w:color="000000"/>
        </w:rPr>
        <w:t>WCS.</w:t>
      </w:r>
    </w:p>
    <w:p w:rsidR="00A66E4D" w:rsidRDefault="00A66E4D" w:rsidP="00E628CF">
      <w:pPr>
        <w:spacing w:after="0" w:line="240" w:lineRule="auto"/>
        <w:contextualSpacing/>
        <w:jc w:val="both"/>
        <w:rPr>
          <w:rFonts w:cs="Arial"/>
          <w:color w:val="000000"/>
          <w:u w:color="000000"/>
        </w:rPr>
      </w:pPr>
    </w:p>
    <w:p w:rsidR="00A66E4D" w:rsidRDefault="00A66E4D" w:rsidP="00E628CF">
      <w:pPr>
        <w:spacing w:after="0" w:line="240" w:lineRule="auto"/>
        <w:rPr>
          <w:rFonts w:cs="Arial"/>
          <w:b/>
        </w:rPr>
      </w:pPr>
      <w:r>
        <w:rPr>
          <w:rFonts w:cs="Arial"/>
          <w:b/>
        </w:rPr>
        <w:t>Impact</w:t>
      </w:r>
    </w:p>
    <w:p w:rsidR="00E628CF" w:rsidRPr="008C30F6" w:rsidRDefault="00E628CF" w:rsidP="00E628CF">
      <w:pPr>
        <w:spacing w:after="0" w:line="240" w:lineRule="auto"/>
        <w:rPr>
          <w:rFonts w:cs="Arial"/>
          <w:b/>
        </w:rPr>
      </w:pPr>
    </w:p>
    <w:p w:rsidR="00A66E4D" w:rsidRDefault="00A66E4D" w:rsidP="00E628CF">
      <w:pPr>
        <w:spacing w:after="0" w:line="240" w:lineRule="auto"/>
        <w:jc w:val="both"/>
        <w:rPr>
          <w:rFonts w:cs="Arial"/>
        </w:rPr>
      </w:pPr>
      <w:r w:rsidRPr="00A66E4D">
        <w:rPr>
          <w:rFonts w:cs="Arial"/>
        </w:rPr>
        <w:t xml:space="preserve">Failure to ensure that there is an approved ICT Policy that governs change management may result in the inability to enforce procedures within the organisation and to hold them accountable for transgressions of the policy. </w:t>
      </w:r>
    </w:p>
    <w:p w:rsidR="00E628CF" w:rsidRDefault="00E628CF" w:rsidP="00E628CF">
      <w:pPr>
        <w:spacing w:after="0" w:line="240" w:lineRule="auto"/>
        <w:jc w:val="both"/>
        <w:rPr>
          <w:rFonts w:cs="Arial"/>
        </w:rPr>
      </w:pPr>
    </w:p>
    <w:p w:rsidR="00A66E4D" w:rsidRPr="00A66E4D" w:rsidRDefault="00A66E4D" w:rsidP="00E628CF">
      <w:pPr>
        <w:spacing w:after="0" w:line="240" w:lineRule="auto"/>
        <w:jc w:val="both"/>
        <w:rPr>
          <w:rFonts w:cs="Arial"/>
        </w:rPr>
      </w:pPr>
      <w:r w:rsidRPr="00A66E4D">
        <w:rPr>
          <w:rFonts w:cs="Arial"/>
        </w:rPr>
        <w:t>Furthermore, failure to maintain a system generated list of changes on the application systems may lead to the inability to trace unauthorised changes that have been implemented on the applications systems, which may alter system functionality, compromising data integrity.</w:t>
      </w:r>
    </w:p>
    <w:p w:rsidR="002D6CC1" w:rsidRPr="0077659B" w:rsidRDefault="002D6CC1" w:rsidP="00E628CF">
      <w:pPr>
        <w:spacing w:after="0" w:line="240" w:lineRule="auto"/>
        <w:rPr>
          <w:rFonts w:eastAsia="Calibri"/>
        </w:rPr>
      </w:pPr>
    </w:p>
    <w:p w:rsidR="00A66E4D" w:rsidRPr="00A66E4D" w:rsidRDefault="00A66E4D" w:rsidP="00E628CF">
      <w:pPr>
        <w:spacing w:after="0" w:line="240" w:lineRule="auto"/>
        <w:jc w:val="both"/>
        <w:rPr>
          <w:rFonts w:cs="Arial"/>
          <w:b/>
        </w:rPr>
      </w:pPr>
      <w:r w:rsidRPr="00A66E4D">
        <w:rPr>
          <w:rFonts w:cs="Arial"/>
          <w:b/>
        </w:rPr>
        <w:fldChar w:fldCharType="begin"/>
      </w:r>
      <w:r w:rsidRPr="00A66E4D">
        <w:rPr>
          <w:rFonts w:cs="Arial"/>
          <w:b/>
        </w:rPr>
        <w:instrText xml:space="preserve"> &lt;tm:format font-override="true"&gt; </w:instrText>
      </w:r>
      <w:r w:rsidRPr="00A66E4D">
        <w:rPr>
          <w:rFonts w:cs="Arial"/>
          <w:b/>
        </w:rPr>
        <w:fldChar w:fldCharType="end"/>
      </w:r>
      <w:r w:rsidRPr="00A66E4D">
        <w:rPr>
          <w:rFonts w:cs="Arial"/>
          <w:b/>
        </w:rPr>
        <w:fldChar w:fldCharType="begin"/>
      </w:r>
      <w:r w:rsidRPr="00A66E4D">
        <w:rPr>
          <w:rFonts w:cs="Arial"/>
          <w:b/>
        </w:rPr>
        <w:instrText xml:space="preserve"> &lt;xsl:value-of select="TEXTFIELD5"/&gt; </w:instrText>
      </w:r>
      <w:r w:rsidRPr="00A66E4D">
        <w:rPr>
          <w:rFonts w:cs="Arial"/>
          <w:b/>
        </w:rPr>
        <w:fldChar w:fldCharType="end"/>
      </w:r>
      <w:r w:rsidRPr="00A66E4D">
        <w:rPr>
          <w:rFonts w:cs="Arial"/>
          <w:b/>
        </w:rPr>
        <w:fldChar w:fldCharType="begin"/>
      </w:r>
      <w:r w:rsidRPr="00A66E4D">
        <w:rPr>
          <w:rFonts w:cs="Arial"/>
          <w:b/>
        </w:rPr>
        <w:instrText xml:space="preserve"> &lt;/tm:format&gt; </w:instrText>
      </w:r>
      <w:r w:rsidRPr="00A66E4D">
        <w:rPr>
          <w:rFonts w:cs="Arial"/>
          <w:b/>
        </w:rPr>
        <w:fldChar w:fldCharType="end"/>
      </w:r>
      <w:r w:rsidRPr="00A66E4D">
        <w:rPr>
          <w:rFonts w:cs="Arial"/>
          <w:b/>
        </w:rPr>
        <w:t>Internal control deficiency</w:t>
      </w:r>
    </w:p>
    <w:p w:rsidR="00A66E4D" w:rsidRDefault="00A66E4D" w:rsidP="00E628CF">
      <w:pPr>
        <w:spacing w:after="0" w:line="240" w:lineRule="auto"/>
        <w:jc w:val="both"/>
        <w:rPr>
          <w:rFonts w:cs="Arial"/>
          <w:b/>
        </w:rPr>
      </w:pPr>
    </w:p>
    <w:p w:rsidR="00A66E4D" w:rsidRPr="00A66E4D" w:rsidRDefault="00A66E4D" w:rsidP="00E628CF">
      <w:pPr>
        <w:spacing w:after="0" w:line="240" w:lineRule="auto"/>
        <w:jc w:val="both"/>
        <w:rPr>
          <w:rFonts w:cs="Arial"/>
          <w:i/>
        </w:rPr>
      </w:pPr>
      <w:r w:rsidRPr="00A66E4D">
        <w:rPr>
          <w:rFonts w:cs="Arial"/>
          <w:i/>
        </w:rPr>
        <w:t>Financial and performance management: IT Systems</w:t>
      </w:r>
    </w:p>
    <w:p w:rsidR="00E628CF" w:rsidRDefault="00E628CF" w:rsidP="00E628CF">
      <w:pPr>
        <w:spacing w:after="0" w:line="240" w:lineRule="auto"/>
        <w:jc w:val="both"/>
        <w:rPr>
          <w:rFonts w:cs="Arial"/>
        </w:rPr>
      </w:pPr>
    </w:p>
    <w:p w:rsidR="00A66E4D" w:rsidRPr="00A66E4D" w:rsidRDefault="00A66E4D" w:rsidP="00E628CF">
      <w:pPr>
        <w:spacing w:after="0" w:line="240" w:lineRule="auto"/>
        <w:jc w:val="both"/>
        <w:rPr>
          <w:rFonts w:cs="Arial"/>
        </w:rPr>
      </w:pPr>
      <w:r w:rsidRPr="00A66E4D">
        <w:rPr>
          <w:rFonts w:cs="Arial"/>
        </w:rPr>
        <w:t>Systems limitations on GIS, SAGE, PMIS, WORX4U and WCS resulted in the inability to extract a list of changes.</w:t>
      </w:r>
    </w:p>
    <w:p w:rsidR="00A66E4D" w:rsidRPr="00ED76DB" w:rsidRDefault="00A66E4D" w:rsidP="00E628CF">
      <w:pPr>
        <w:autoSpaceDE w:val="0"/>
        <w:autoSpaceDN w:val="0"/>
        <w:adjustRightInd w:val="0"/>
        <w:spacing w:after="0" w:line="240" w:lineRule="auto"/>
        <w:ind w:left="567"/>
        <w:rPr>
          <w:rFonts w:cs="Arial"/>
          <w:lang w:val="en-US"/>
        </w:rPr>
      </w:pPr>
    </w:p>
    <w:p w:rsidR="00A66E4D" w:rsidRDefault="00A66E4D" w:rsidP="00E628CF">
      <w:pPr>
        <w:spacing w:after="0" w:line="240" w:lineRule="auto"/>
        <w:jc w:val="both"/>
        <w:rPr>
          <w:rFonts w:cs="Arial"/>
          <w:b/>
        </w:rPr>
      </w:pPr>
      <w:r w:rsidRPr="00A66E4D">
        <w:rPr>
          <w:rFonts w:cs="Arial"/>
          <w:b/>
        </w:rPr>
        <w:t>Recommendation</w:t>
      </w:r>
    </w:p>
    <w:p w:rsidR="00E628CF" w:rsidRPr="00A66E4D" w:rsidRDefault="00E628CF" w:rsidP="00E628CF">
      <w:pPr>
        <w:spacing w:after="0" w:line="240" w:lineRule="auto"/>
        <w:jc w:val="both"/>
        <w:rPr>
          <w:rFonts w:cs="Arial"/>
          <w:b/>
        </w:rPr>
      </w:pPr>
    </w:p>
    <w:p w:rsidR="00A66E4D" w:rsidRPr="00A66E4D" w:rsidRDefault="00A66E4D" w:rsidP="00E628CF">
      <w:pPr>
        <w:spacing w:after="0" w:line="240" w:lineRule="auto"/>
        <w:jc w:val="both"/>
        <w:rPr>
          <w:rFonts w:cs="Arial"/>
        </w:rPr>
      </w:pPr>
      <w:r w:rsidRPr="00A66E4D">
        <w:rPr>
          <w:rFonts w:cs="Arial"/>
        </w:rPr>
        <w:t>ICT management should ensure that the ICT Policy is approved. Furthermore, ICT management should ensure that system generated logs to track changes on application systems are maintained, and that changes that have been made on the applications have been approved and tested prior to implementation.</w:t>
      </w:r>
    </w:p>
    <w:p w:rsidR="002D6CC1" w:rsidRPr="0077659B" w:rsidRDefault="002D6CC1" w:rsidP="00E628CF">
      <w:pPr>
        <w:spacing w:after="0" w:line="240" w:lineRule="auto"/>
        <w:rPr>
          <w:rFonts w:eastAsia="Calibri"/>
        </w:rPr>
      </w:pPr>
    </w:p>
    <w:p w:rsidR="002D6CC1" w:rsidRDefault="002D6CC1" w:rsidP="00E628CF">
      <w:pPr>
        <w:spacing w:after="0" w:line="240" w:lineRule="auto"/>
        <w:rPr>
          <w:b/>
        </w:rPr>
      </w:pPr>
      <w:r w:rsidRPr="0077659B">
        <w:rPr>
          <w:b/>
        </w:rPr>
        <w:t>Management’s response</w:t>
      </w:r>
    </w:p>
    <w:p w:rsidR="00A66E4D" w:rsidRDefault="00A66E4D" w:rsidP="00E628CF">
      <w:pPr>
        <w:spacing w:after="0" w:line="240" w:lineRule="auto"/>
        <w:rPr>
          <w:b/>
        </w:rPr>
      </w:pPr>
    </w:p>
    <w:p w:rsidR="00A66E4D" w:rsidRPr="00A66E4D" w:rsidRDefault="00A66E4D" w:rsidP="00E628CF">
      <w:pPr>
        <w:spacing w:after="0" w:line="240" w:lineRule="auto"/>
      </w:pPr>
      <w:r w:rsidRPr="00A66E4D">
        <w:t>Management agrees with the finding</w:t>
      </w:r>
    </w:p>
    <w:p w:rsidR="002D6CC1" w:rsidRPr="0077659B" w:rsidRDefault="002D6CC1" w:rsidP="00E628CF">
      <w:pPr>
        <w:spacing w:after="0" w:line="240" w:lineRule="auto"/>
        <w:rPr>
          <w:rFonts w:eastAsia="Calibri"/>
        </w:rPr>
      </w:pPr>
    </w:p>
    <w:p w:rsidR="00A66E4D" w:rsidRDefault="00A66E4D" w:rsidP="00E628CF">
      <w:pPr>
        <w:spacing w:after="0" w:line="240" w:lineRule="auto"/>
        <w:rPr>
          <w:b/>
        </w:rPr>
      </w:pPr>
      <w:r>
        <w:rPr>
          <w:b/>
        </w:rPr>
        <w:t>Auditor’s conclusion</w:t>
      </w:r>
    </w:p>
    <w:p w:rsidR="00E628CF" w:rsidRDefault="00E628CF" w:rsidP="00E628CF">
      <w:pPr>
        <w:spacing w:after="0" w:line="240" w:lineRule="auto"/>
        <w:rPr>
          <w:b/>
        </w:rPr>
      </w:pPr>
    </w:p>
    <w:p w:rsidR="00A66E4D" w:rsidRDefault="00A66E4D" w:rsidP="00E628CF">
      <w:pPr>
        <w:spacing w:after="0" w:line="240" w:lineRule="auto"/>
        <w:rPr>
          <w:rFonts w:cs="Arial"/>
        </w:rPr>
      </w:pPr>
      <w:r w:rsidRPr="002859B8">
        <w:rPr>
          <w:rFonts w:cs="Arial"/>
        </w:rPr>
        <w:t>Management comments are noted and corrective actions will be evaluated in next audit cycle.</w:t>
      </w:r>
    </w:p>
    <w:p w:rsidR="00A66E4D" w:rsidRDefault="00A66E4D" w:rsidP="00E628CF">
      <w:pPr>
        <w:spacing w:after="0" w:line="240" w:lineRule="auto"/>
        <w:rPr>
          <w:rFonts w:cs="Arial"/>
        </w:rPr>
      </w:pPr>
    </w:p>
    <w:p w:rsidR="00E628CF" w:rsidRDefault="00E628CF">
      <w:pPr>
        <w:spacing w:after="200"/>
        <w:rPr>
          <w:rFonts w:cs="Arial"/>
        </w:rPr>
      </w:pPr>
      <w:r>
        <w:rPr>
          <w:rFonts w:cs="Arial"/>
        </w:rPr>
        <w:br w:type="page"/>
      </w:r>
    </w:p>
    <w:p w:rsidR="00A66E4D" w:rsidRDefault="00A66E4D" w:rsidP="00425D1E">
      <w:pPr>
        <w:numPr>
          <w:ilvl w:val="1"/>
          <w:numId w:val="34"/>
        </w:numPr>
        <w:spacing w:after="0" w:line="240" w:lineRule="auto"/>
        <w:ind w:left="567" w:hanging="567"/>
        <w:contextualSpacing/>
        <w:jc w:val="both"/>
        <w:rPr>
          <w:rFonts w:cs="Arial"/>
          <w:b/>
        </w:rPr>
      </w:pPr>
      <w:r w:rsidRPr="009F31BD">
        <w:rPr>
          <w:rFonts w:cs="Arial"/>
          <w:b/>
        </w:rPr>
        <w:lastRenderedPageBreak/>
        <w:t>Inadequate IT service continuity controls</w:t>
      </w:r>
    </w:p>
    <w:p w:rsidR="00A66E4D" w:rsidRDefault="00A66E4D" w:rsidP="00E628CF">
      <w:pPr>
        <w:spacing w:after="0" w:line="240" w:lineRule="auto"/>
        <w:ind w:left="567"/>
        <w:contextualSpacing/>
        <w:jc w:val="both"/>
        <w:rPr>
          <w:rFonts w:cs="Arial"/>
          <w:b/>
        </w:rPr>
      </w:pPr>
    </w:p>
    <w:p w:rsidR="00A66E4D" w:rsidRDefault="00A66E4D" w:rsidP="00E628CF">
      <w:pPr>
        <w:spacing w:after="0" w:line="240" w:lineRule="auto"/>
        <w:jc w:val="both"/>
        <w:rPr>
          <w:rFonts w:cs="Arial"/>
          <w:b/>
        </w:rPr>
      </w:pPr>
      <w:r>
        <w:rPr>
          <w:rFonts w:cs="Arial"/>
          <w:b/>
        </w:rPr>
        <w:t>Audit finding</w:t>
      </w:r>
    </w:p>
    <w:p w:rsidR="00A66E4D" w:rsidRDefault="00A66E4D" w:rsidP="00E628CF">
      <w:pPr>
        <w:spacing w:after="0" w:line="240" w:lineRule="auto"/>
        <w:jc w:val="both"/>
        <w:rPr>
          <w:rFonts w:cs="Arial"/>
          <w:b/>
        </w:rPr>
      </w:pPr>
    </w:p>
    <w:p w:rsidR="00A66E4D" w:rsidRDefault="00E628CF" w:rsidP="00E628CF">
      <w:pPr>
        <w:pStyle w:val="NormalWeb"/>
        <w:spacing w:before="0" w:beforeAutospacing="0" w:after="0" w:afterAutospacing="0"/>
        <w:rPr>
          <w:rFonts w:ascii="Arial" w:hAnsi="Arial" w:cs="Arial"/>
          <w:sz w:val="22"/>
          <w:szCs w:val="22"/>
        </w:rPr>
      </w:pPr>
      <w:r>
        <w:rPr>
          <w:rFonts w:ascii="Arial" w:hAnsi="Arial" w:cs="Arial"/>
          <w:sz w:val="22"/>
          <w:szCs w:val="22"/>
        </w:rPr>
        <w:t>Laws, rules and Regulations</w:t>
      </w:r>
    </w:p>
    <w:p w:rsidR="00E628CF" w:rsidRDefault="00E628CF" w:rsidP="00E628CF">
      <w:pPr>
        <w:pStyle w:val="NormalWeb"/>
        <w:spacing w:before="0" w:beforeAutospacing="0" w:after="0" w:afterAutospacing="0"/>
        <w:rPr>
          <w:rFonts w:ascii="Arial" w:hAnsi="Arial" w:cs="Arial"/>
          <w:sz w:val="22"/>
          <w:szCs w:val="22"/>
        </w:rPr>
      </w:pPr>
    </w:p>
    <w:p w:rsidR="00A66E4D" w:rsidRPr="00A66E4D" w:rsidRDefault="00A66E4D" w:rsidP="00E628CF">
      <w:pPr>
        <w:spacing w:after="0" w:line="240" w:lineRule="auto"/>
        <w:jc w:val="both"/>
        <w:rPr>
          <w:rFonts w:cs="Arial"/>
        </w:rPr>
      </w:pPr>
      <w:r w:rsidRPr="00A66E4D">
        <w:rPr>
          <w:rFonts w:cs="Arial"/>
        </w:rPr>
        <w:t>Section 7.3.3.7. of the DPW Annual Performance Plan (APP) states that the lack of a disaster recovery plan (DRP) has been a recurring audit finding. The department has now finalised and signed off a DRP plan and is in the process of implementing it.</w:t>
      </w:r>
    </w:p>
    <w:p w:rsidR="00FC2B09" w:rsidRDefault="00FC2B09" w:rsidP="00E628CF">
      <w:pPr>
        <w:tabs>
          <w:tab w:val="left" w:pos="851"/>
          <w:tab w:val="left" w:pos="2493"/>
          <w:tab w:val="left" w:pos="3377"/>
          <w:tab w:val="left" w:pos="4353"/>
        </w:tabs>
        <w:spacing w:after="0" w:line="240" w:lineRule="auto"/>
        <w:jc w:val="both"/>
        <w:rPr>
          <w:rFonts w:cs="Arial"/>
        </w:rPr>
      </w:pPr>
    </w:p>
    <w:p w:rsidR="00FC2B09" w:rsidRPr="00FC2B09" w:rsidRDefault="00FC2B09" w:rsidP="00E628CF">
      <w:pPr>
        <w:tabs>
          <w:tab w:val="left" w:pos="851"/>
          <w:tab w:val="left" w:pos="2493"/>
          <w:tab w:val="left" w:pos="3377"/>
          <w:tab w:val="left" w:pos="4353"/>
        </w:tabs>
        <w:spacing w:after="0" w:line="240" w:lineRule="auto"/>
        <w:jc w:val="both"/>
        <w:rPr>
          <w:rFonts w:cs="Arial"/>
          <w:b/>
        </w:rPr>
      </w:pPr>
      <w:r>
        <w:rPr>
          <w:rFonts w:cs="Arial"/>
          <w:b/>
        </w:rPr>
        <w:t>Nature</w:t>
      </w:r>
    </w:p>
    <w:p w:rsidR="00A66E4D" w:rsidRDefault="00A66E4D" w:rsidP="00E628CF">
      <w:pPr>
        <w:tabs>
          <w:tab w:val="left" w:pos="851"/>
          <w:tab w:val="left" w:pos="2493"/>
          <w:tab w:val="left" w:pos="3377"/>
          <w:tab w:val="left" w:pos="4353"/>
        </w:tabs>
        <w:spacing w:after="0" w:line="240" w:lineRule="auto"/>
        <w:jc w:val="both"/>
        <w:rPr>
          <w:rFonts w:cs="Arial"/>
        </w:rPr>
      </w:pPr>
      <w:r w:rsidRPr="009F31BD">
        <w:rPr>
          <w:rFonts w:cs="Arial"/>
        </w:rPr>
        <w:t>As previously reported, the following deficiencies were noted with regard to the management and implementation of IT Service Continuity/ Disaster Recovery processes at the department:</w:t>
      </w:r>
    </w:p>
    <w:p w:rsidR="00A66E4D" w:rsidRPr="009F31BD" w:rsidRDefault="00A66E4D" w:rsidP="00E628CF">
      <w:pPr>
        <w:tabs>
          <w:tab w:val="left" w:pos="851"/>
          <w:tab w:val="left" w:pos="2493"/>
          <w:tab w:val="left" w:pos="3377"/>
          <w:tab w:val="left" w:pos="4353"/>
        </w:tabs>
        <w:spacing w:after="0" w:line="240" w:lineRule="auto"/>
        <w:ind w:left="567"/>
        <w:jc w:val="both"/>
        <w:rPr>
          <w:rFonts w:cs="Arial"/>
        </w:rPr>
      </w:pPr>
    </w:p>
    <w:p w:rsidR="00A66E4D" w:rsidRDefault="00A66E4D" w:rsidP="00E628CF">
      <w:pPr>
        <w:pStyle w:val="12ndBullet"/>
        <w:numPr>
          <w:ilvl w:val="0"/>
          <w:numId w:val="0"/>
        </w:numPr>
        <w:tabs>
          <w:tab w:val="left" w:pos="993"/>
        </w:tabs>
        <w:spacing w:after="0"/>
        <w:jc w:val="both"/>
        <w:rPr>
          <w:rFonts w:cs="Arial"/>
          <w:szCs w:val="22"/>
        </w:rPr>
      </w:pPr>
      <w:r>
        <w:rPr>
          <w:rFonts w:cs="Arial"/>
          <w:szCs w:val="22"/>
        </w:rPr>
        <w:t>Although Disaster Recovery Plan (DRP) was developed and approved, it was noted that the DRP was not tested in the financial year under review.</w:t>
      </w:r>
    </w:p>
    <w:p w:rsidR="00A66E4D" w:rsidRDefault="00A66E4D" w:rsidP="00E628CF">
      <w:pPr>
        <w:pStyle w:val="12ndBullet"/>
        <w:numPr>
          <w:ilvl w:val="0"/>
          <w:numId w:val="0"/>
        </w:numPr>
        <w:tabs>
          <w:tab w:val="left" w:pos="993"/>
        </w:tabs>
        <w:spacing w:after="0"/>
        <w:jc w:val="both"/>
        <w:rPr>
          <w:rFonts w:cs="Arial"/>
          <w:szCs w:val="22"/>
        </w:rPr>
      </w:pPr>
      <w:r w:rsidRPr="00F71BFD">
        <w:rPr>
          <w:rFonts w:cs="Arial"/>
          <w:szCs w:val="22"/>
        </w:rPr>
        <w:t>There was no formal backup policy and procedure</w:t>
      </w:r>
      <w:r>
        <w:rPr>
          <w:rFonts w:cs="Arial"/>
          <w:szCs w:val="22"/>
        </w:rPr>
        <w:t>.</w:t>
      </w:r>
      <w:r w:rsidRPr="00F71BFD">
        <w:rPr>
          <w:rFonts w:cs="Arial"/>
          <w:szCs w:val="22"/>
        </w:rPr>
        <w:t xml:space="preserve"> </w:t>
      </w:r>
    </w:p>
    <w:p w:rsidR="00A66E4D" w:rsidRPr="00F71BFD" w:rsidRDefault="00A66E4D" w:rsidP="00E628CF">
      <w:pPr>
        <w:pStyle w:val="12ndBullet"/>
        <w:numPr>
          <w:ilvl w:val="0"/>
          <w:numId w:val="0"/>
        </w:numPr>
        <w:tabs>
          <w:tab w:val="left" w:pos="993"/>
        </w:tabs>
        <w:spacing w:after="0"/>
        <w:jc w:val="both"/>
        <w:rPr>
          <w:rFonts w:cs="Arial"/>
          <w:szCs w:val="22"/>
        </w:rPr>
      </w:pPr>
      <w:r w:rsidRPr="00F71BFD">
        <w:rPr>
          <w:rFonts w:cs="Arial"/>
          <w:szCs w:val="22"/>
        </w:rPr>
        <w:t>There was no performance of periodic restoration of backups.</w:t>
      </w:r>
    </w:p>
    <w:p w:rsidR="00A66E4D" w:rsidRPr="00F71BFD" w:rsidRDefault="00A66E4D" w:rsidP="00E628CF">
      <w:pPr>
        <w:pStyle w:val="12ndBullet"/>
        <w:numPr>
          <w:ilvl w:val="0"/>
          <w:numId w:val="0"/>
        </w:numPr>
        <w:tabs>
          <w:tab w:val="left" w:pos="993"/>
        </w:tabs>
        <w:spacing w:after="0"/>
        <w:jc w:val="both"/>
        <w:rPr>
          <w:rFonts w:cs="Arial"/>
          <w:szCs w:val="22"/>
        </w:rPr>
      </w:pPr>
      <w:r w:rsidRPr="00F71BFD">
        <w:rPr>
          <w:rFonts w:cs="Arial"/>
          <w:szCs w:val="22"/>
        </w:rPr>
        <w:t>The</w:t>
      </w:r>
      <w:r>
        <w:rPr>
          <w:rFonts w:cs="Arial"/>
          <w:szCs w:val="22"/>
        </w:rPr>
        <w:t>se matters were reported in 2018-19</w:t>
      </w:r>
      <w:r w:rsidRPr="00F71BFD">
        <w:rPr>
          <w:rFonts w:cs="Arial"/>
          <w:szCs w:val="22"/>
        </w:rPr>
        <w:t xml:space="preserve"> financial year.</w:t>
      </w:r>
    </w:p>
    <w:p w:rsidR="00FC2B09" w:rsidRDefault="00FC2B09" w:rsidP="00E628CF">
      <w:pPr>
        <w:spacing w:after="0" w:line="240" w:lineRule="auto"/>
        <w:rPr>
          <w:rFonts w:cs="Arial"/>
          <w:lang w:eastAsia="en-GB"/>
        </w:rPr>
      </w:pPr>
    </w:p>
    <w:p w:rsidR="00FC2B09" w:rsidRDefault="00FC2B09" w:rsidP="00E628CF">
      <w:pPr>
        <w:tabs>
          <w:tab w:val="left" w:pos="851"/>
          <w:tab w:val="left" w:pos="2493"/>
          <w:tab w:val="left" w:pos="3377"/>
          <w:tab w:val="left" w:pos="4353"/>
        </w:tabs>
        <w:spacing w:after="0" w:line="240" w:lineRule="auto"/>
        <w:jc w:val="both"/>
        <w:rPr>
          <w:rFonts w:cs="Arial"/>
        </w:rPr>
      </w:pPr>
      <w:r>
        <w:rPr>
          <w:rFonts w:cs="Arial"/>
          <w:b/>
        </w:rPr>
        <w:t>Impact</w:t>
      </w:r>
      <w:r w:rsidRPr="009F31BD">
        <w:rPr>
          <w:rFonts w:cs="Arial"/>
        </w:rPr>
        <w:t xml:space="preserve"> </w:t>
      </w:r>
    </w:p>
    <w:p w:rsidR="00A66E4D" w:rsidRPr="001A4948" w:rsidRDefault="00A66E4D" w:rsidP="00E628CF">
      <w:pPr>
        <w:spacing w:after="0" w:line="240" w:lineRule="auto"/>
        <w:rPr>
          <w:rFonts w:cs="Arial"/>
          <w:lang w:eastAsia="en-GB"/>
        </w:rPr>
      </w:pPr>
      <w:r w:rsidRPr="001A4948">
        <w:rPr>
          <w:rFonts w:cs="Arial"/>
          <w:lang w:eastAsia="en-GB"/>
        </w:rPr>
        <w:fldChar w:fldCharType="begin"/>
      </w:r>
      <w:r w:rsidRPr="001A4948">
        <w:rPr>
          <w:rFonts w:cs="Arial"/>
          <w:lang w:eastAsia="en-GB"/>
        </w:rPr>
        <w:instrText xml:space="preserve"> &lt;tm:format font-override="true"&gt; </w:instrText>
      </w:r>
      <w:r w:rsidRPr="001A4948">
        <w:rPr>
          <w:rFonts w:cs="Arial"/>
          <w:lang w:eastAsia="en-GB"/>
        </w:rPr>
        <w:fldChar w:fldCharType="end"/>
      </w:r>
      <w:r w:rsidRPr="001A4948">
        <w:rPr>
          <w:rFonts w:cs="Arial"/>
          <w:lang w:eastAsia="en-GB"/>
        </w:rPr>
        <w:fldChar w:fldCharType="begin"/>
      </w:r>
      <w:r w:rsidRPr="001A4948">
        <w:rPr>
          <w:rFonts w:cs="Arial"/>
          <w:lang w:eastAsia="en-GB"/>
        </w:rPr>
        <w:instrText xml:space="preserve"> &lt;xsl:value-of select="FINDING"/&gt; </w:instrText>
      </w:r>
      <w:r w:rsidRPr="001A4948">
        <w:rPr>
          <w:rFonts w:cs="Arial"/>
          <w:lang w:eastAsia="en-GB"/>
        </w:rPr>
        <w:fldChar w:fldCharType="end"/>
      </w:r>
      <w:r w:rsidRPr="001A4948">
        <w:rPr>
          <w:rFonts w:cs="Arial"/>
          <w:lang w:eastAsia="en-GB"/>
        </w:rPr>
        <w:fldChar w:fldCharType="begin"/>
      </w:r>
      <w:r w:rsidRPr="001A4948">
        <w:rPr>
          <w:rFonts w:cs="Arial"/>
          <w:lang w:eastAsia="en-GB"/>
        </w:rPr>
        <w:instrText xml:space="preserve"> &lt;/tm:format&gt; </w:instrText>
      </w:r>
      <w:r w:rsidRPr="001A4948">
        <w:rPr>
          <w:rFonts w:cs="Arial"/>
          <w:lang w:eastAsia="en-GB"/>
        </w:rPr>
        <w:fldChar w:fldCharType="end"/>
      </w:r>
    </w:p>
    <w:p w:rsidR="00A66E4D" w:rsidRPr="00FC2B09" w:rsidRDefault="00A66E4D" w:rsidP="00E628CF">
      <w:pPr>
        <w:spacing w:after="0" w:line="240" w:lineRule="auto"/>
        <w:jc w:val="both"/>
        <w:rPr>
          <w:rFonts w:cs="Arial"/>
        </w:rPr>
      </w:pPr>
      <w:r w:rsidRPr="00FC2B09">
        <w:rPr>
          <w:rFonts w:cs="Arial"/>
        </w:rPr>
        <w:t>Without a comprehensively documented, tested and regularly updated Disaster Recovery and Business Continuity Plan, it might not be possible to recover the key business operations, critical systems, applications, their supporting infrastructure or networking capability in the correct sequence and time, to ensure that the department’s business operations could be sufficiently resumed at an alternative processing site without considerable loss to its financial well-being and negative impact of service delivery should a disaster occur.</w:t>
      </w:r>
    </w:p>
    <w:p w:rsidR="00A66E4D" w:rsidRPr="00FC2B09" w:rsidRDefault="00A66E4D" w:rsidP="00E628CF">
      <w:pPr>
        <w:spacing w:after="0" w:line="240" w:lineRule="auto"/>
        <w:jc w:val="both"/>
        <w:rPr>
          <w:rFonts w:cs="Arial"/>
        </w:rPr>
      </w:pPr>
      <w:r w:rsidRPr="00FC2B09">
        <w:rPr>
          <w:rFonts w:cs="Arial"/>
          <w:color w:val="000000" w:themeColor="text1"/>
          <w:lang w:val="en-GB"/>
        </w:rPr>
        <w:fldChar w:fldCharType="begin"/>
      </w:r>
      <w:r w:rsidRPr="00FC2B09">
        <w:rPr>
          <w:rFonts w:cs="Arial"/>
          <w:color w:val="000000" w:themeColor="text1"/>
          <w:lang w:val="en-GB"/>
        </w:rPr>
        <w:instrText xml:space="preserve"> &lt;tm:format font-override="true"&gt;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&lt;xsl:value-of select="TEXTFIELD3"/&gt;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&lt;/tm:format&gt;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&lt;tm:format font-override="true"&gt;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&lt;xsl:value-of select="TEXTFIELD4"/&gt;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&lt;/tm:format&gt;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&lt;tm:format font-override="true"&gt;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&lt;xsl:value-of select="TEXTFIELD5"/&gt; </w:instrText>
      </w:r>
      <w:r w:rsidRPr="00FC2B09">
        <w:rPr>
          <w:rFonts w:cs="Arial"/>
          <w:color w:val="000000" w:themeColor="text1"/>
          <w:lang w:val="en-GB"/>
        </w:rPr>
        <w:fldChar w:fldCharType="end"/>
      </w:r>
      <w:r w:rsidRPr="00FC2B09">
        <w:rPr>
          <w:rFonts w:cs="Arial"/>
          <w:color w:val="000000" w:themeColor="text1"/>
          <w:lang w:val="en-GB"/>
        </w:rPr>
        <w:fldChar w:fldCharType="begin"/>
      </w:r>
      <w:r w:rsidRPr="00FC2B09">
        <w:rPr>
          <w:rFonts w:cs="Arial"/>
          <w:color w:val="000000" w:themeColor="text1"/>
          <w:lang w:val="en-GB"/>
        </w:rPr>
        <w:instrText xml:space="preserve"> &lt;/tm:format&gt; </w:instrText>
      </w:r>
      <w:r w:rsidRPr="00FC2B09">
        <w:rPr>
          <w:rFonts w:cs="Arial"/>
          <w:color w:val="000000" w:themeColor="text1"/>
          <w:lang w:val="en-GB"/>
        </w:rPr>
        <w:fldChar w:fldCharType="end"/>
      </w:r>
    </w:p>
    <w:p w:rsidR="00A66E4D" w:rsidRDefault="00A66E4D" w:rsidP="00E628CF">
      <w:pPr>
        <w:spacing w:after="0" w:line="240" w:lineRule="auto"/>
        <w:jc w:val="both"/>
        <w:rPr>
          <w:rFonts w:cs="Arial"/>
          <w:b/>
        </w:rPr>
      </w:pPr>
      <w:r w:rsidRPr="00FC2B09">
        <w:rPr>
          <w:rFonts w:cs="Arial"/>
          <w:b/>
        </w:rPr>
        <w:t>Internal control deficiency</w:t>
      </w:r>
    </w:p>
    <w:p w:rsidR="00E628CF" w:rsidRPr="00FC2B09" w:rsidRDefault="00E628CF" w:rsidP="00E628CF">
      <w:pPr>
        <w:spacing w:after="0" w:line="240" w:lineRule="auto"/>
        <w:jc w:val="both"/>
        <w:rPr>
          <w:rFonts w:cs="Arial"/>
          <w:b/>
        </w:rPr>
      </w:pPr>
    </w:p>
    <w:p w:rsidR="00A66E4D" w:rsidRDefault="00A66E4D" w:rsidP="00E628CF">
      <w:pPr>
        <w:spacing w:after="0" w:line="240" w:lineRule="auto"/>
        <w:jc w:val="both"/>
        <w:rPr>
          <w:rFonts w:cs="Arial"/>
          <w:i/>
        </w:rPr>
      </w:pPr>
      <w:r w:rsidRPr="00FC2B09">
        <w:rPr>
          <w:rFonts w:cs="Arial"/>
          <w:i/>
        </w:rPr>
        <w:t>Financial and performance management: Formal controls over IT Systems</w:t>
      </w:r>
    </w:p>
    <w:p w:rsidR="00E628CF" w:rsidRPr="00FC2B09" w:rsidRDefault="00E628CF" w:rsidP="00E628CF">
      <w:pPr>
        <w:spacing w:after="0" w:line="240" w:lineRule="auto"/>
        <w:jc w:val="both"/>
        <w:rPr>
          <w:rFonts w:cs="Arial"/>
          <w:i/>
        </w:rPr>
      </w:pPr>
    </w:p>
    <w:p w:rsidR="00FC2B09" w:rsidRDefault="00A66E4D" w:rsidP="00E628CF">
      <w:pPr>
        <w:spacing w:after="0" w:line="240" w:lineRule="auto"/>
        <w:jc w:val="both"/>
        <w:rPr>
          <w:rFonts w:cs="Arial"/>
        </w:rPr>
      </w:pPr>
      <w:r w:rsidRPr="00FC2B09">
        <w:rPr>
          <w:rFonts w:cs="Arial"/>
        </w:rPr>
        <w:t>The non-implementation of the DRP was due to delay in the DR solution tender issued last year. Also Lack of consequence management for not resolving prior audit findings.</w:t>
      </w:r>
      <w:r w:rsidRPr="00FC2B09">
        <w:rPr>
          <w:rFonts w:cs="Arial"/>
          <w:highlight w:val="yellow"/>
        </w:rPr>
        <w:fldChar w:fldCharType="begin"/>
      </w:r>
      <w:r w:rsidRPr="00FC2B09">
        <w:rPr>
          <w:rFonts w:cs="Arial"/>
          <w:highlight w:val="yellow"/>
        </w:rPr>
        <w:instrText xml:space="preserve"> &lt;tm:format font-override="true"&gt; </w:instrText>
      </w:r>
      <w:r w:rsidRPr="00FC2B09">
        <w:rPr>
          <w:rFonts w:cs="Arial"/>
          <w:highlight w:val="yellow"/>
        </w:rPr>
        <w:fldChar w:fldCharType="end"/>
      </w:r>
      <w:r w:rsidRPr="00FC2B09">
        <w:rPr>
          <w:rFonts w:cs="Arial"/>
          <w:highlight w:val="yellow"/>
        </w:rPr>
        <w:fldChar w:fldCharType="begin"/>
      </w:r>
      <w:r w:rsidRPr="00FC2B09">
        <w:rPr>
          <w:rFonts w:cs="Arial"/>
          <w:highlight w:val="yellow"/>
        </w:rPr>
        <w:instrText xml:space="preserve"> &lt;xsl:value-of select="TEXTFIELD6"/&gt; </w:instrText>
      </w:r>
      <w:r w:rsidRPr="00FC2B09">
        <w:rPr>
          <w:rFonts w:cs="Arial"/>
          <w:highlight w:val="yellow"/>
        </w:rPr>
        <w:fldChar w:fldCharType="end"/>
      </w:r>
      <w:r w:rsidRPr="00FC2B09">
        <w:rPr>
          <w:rFonts w:cs="Arial"/>
          <w:highlight w:val="yellow"/>
        </w:rPr>
        <w:fldChar w:fldCharType="begin"/>
      </w:r>
      <w:r w:rsidRPr="00FC2B09">
        <w:rPr>
          <w:rFonts w:cs="Arial"/>
          <w:highlight w:val="yellow"/>
        </w:rPr>
        <w:instrText xml:space="preserve"> &lt;/tm:format&gt; </w:instrText>
      </w:r>
      <w:r w:rsidRPr="00FC2B09">
        <w:rPr>
          <w:rFonts w:cs="Arial"/>
          <w:highlight w:val="yellow"/>
        </w:rPr>
        <w:fldChar w:fldCharType="end"/>
      </w:r>
    </w:p>
    <w:p w:rsidR="00FC2B09" w:rsidRDefault="00FC2B09" w:rsidP="00E628CF">
      <w:pPr>
        <w:spacing w:after="0" w:line="240" w:lineRule="auto"/>
        <w:jc w:val="both"/>
        <w:rPr>
          <w:rFonts w:cs="Arial"/>
        </w:rPr>
      </w:pPr>
    </w:p>
    <w:p w:rsidR="00A66E4D" w:rsidRDefault="00A66E4D" w:rsidP="00E628CF">
      <w:pPr>
        <w:spacing w:after="0" w:line="240" w:lineRule="auto"/>
        <w:jc w:val="both"/>
        <w:rPr>
          <w:rFonts w:cs="Arial"/>
          <w:b/>
        </w:rPr>
      </w:pPr>
      <w:r w:rsidRPr="009F31BD">
        <w:rPr>
          <w:rFonts w:cs="Arial"/>
          <w:b/>
        </w:rPr>
        <w:t>Recommendation</w:t>
      </w:r>
    </w:p>
    <w:p w:rsidR="00E628CF" w:rsidRPr="00FC2B09" w:rsidRDefault="00E628CF" w:rsidP="00E628CF">
      <w:pPr>
        <w:spacing w:after="0" w:line="240" w:lineRule="auto"/>
        <w:jc w:val="both"/>
        <w:rPr>
          <w:rFonts w:cs="Arial"/>
        </w:rPr>
      </w:pPr>
    </w:p>
    <w:p w:rsidR="00E628CF" w:rsidRDefault="00A66E4D" w:rsidP="00E628CF">
      <w:pPr>
        <w:tabs>
          <w:tab w:val="left" w:pos="851"/>
        </w:tabs>
        <w:spacing w:after="0" w:line="240" w:lineRule="auto"/>
        <w:contextualSpacing/>
        <w:jc w:val="both"/>
        <w:rPr>
          <w:rFonts w:cs="Arial"/>
        </w:rPr>
      </w:pPr>
      <w:r w:rsidRPr="009F31BD">
        <w:rPr>
          <w:rFonts w:cs="Arial"/>
        </w:rPr>
        <w:t>The Chief Information Officer should ensure that the DRP is periodically tested to ensure that the plan is practical with regard to its execution. During the testing process, the relevant role players in the disaster recovery process should receive the necessary training to ensure the success of the recovery process.</w:t>
      </w:r>
    </w:p>
    <w:p w:rsidR="00E628CF" w:rsidRDefault="00E628CF" w:rsidP="00E628CF">
      <w:pPr>
        <w:tabs>
          <w:tab w:val="left" w:pos="851"/>
        </w:tabs>
        <w:spacing w:after="0" w:line="240" w:lineRule="auto"/>
        <w:contextualSpacing/>
        <w:jc w:val="both"/>
        <w:rPr>
          <w:rFonts w:cs="Arial"/>
        </w:rPr>
      </w:pPr>
    </w:p>
    <w:p w:rsidR="00A66E4D" w:rsidRPr="009F31BD" w:rsidRDefault="00A66E4D" w:rsidP="00E628CF">
      <w:pPr>
        <w:tabs>
          <w:tab w:val="left" w:pos="851"/>
        </w:tabs>
        <w:spacing w:after="0" w:line="240" w:lineRule="auto"/>
        <w:contextualSpacing/>
        <w:jc w:val="both"/>
        <w:rPr>
          <w:rFonts w:cs="Arial"/>
        </w:rPr>
      </w:pPr>
      <w:r w:rsidRPr="009F31BD">
        <w:rPr>
          <w:rFonts w:cs="Arial"/>
        </w:rPr>
        <w:t>Furthermore, document and approve the backup policy to include the following:</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Backup strategy</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Roles and responsibilities</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Backup frequency</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Retention period</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Backup window (time available each day to complete backups)</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Back restoration process</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On and off-site requirements</w:t>
      </w:r>
    </w:p>
    <w:p w:rsidR="00A66E4D" w:rsidRPr="009110BA" w:rsidRDefault="00A66E4D" w:rsidP="00E628CF">
      <w:pPr>
        <w:pStyle w:val="12ndBullet"/>
        <w:numPr>
          <w:ilvl w:val="0"/>
          <w:numId w:val="0"/>
        </w:numPr>
        <w:tabs>
          <w:tab w:val="left" w:pos="993"/>
        </w:tabs>
        <w:spacing w:after="0"/>
        <w:jc w:val="both"/>
        <w:rPr>
          <w:rFonts w:cs="Arial"/>
          <w:szCs w:val="22"/>
        </w:rPr>
      </w:pPr>
      <w:r w:rsidRPr="009110BA">
        <w:rPr>
          <w:rFonts w:cs="Arial"/>
          <w:szCs w:val="22"/>
        </w:rPr>
        <w:t>Archival requirements</w:t>
      </w:r>
    </w:p>
    <w:p w:rsidR="00A66E4D" w:rsidRDefault="00A66E4D" w:rsidP="00E628CF">
      <w:pPr>
        <w:pStyle w:val="12ndBullet"/>
        <w:numPr>
          <w:ilvl w:val="0"/>
          <w:numId w:val="0"/>
        </w:numPr>
        <w:tabs>
          <w:tab w:val="left" w:pos="993"/>
        </w:tabs>
        <w:spacing w:after="0"/>
        <w:jc w:val="both"/>
        <w:rPr>
          <w:rFonts w:cs="Arial"/>
          <w:szCs w:val="22"/>
        </w:rPr>
      </w:pPr>
      <w:r w:rsidRPr="009110BA">
        <w:rPr>
          <w:rFonts w:cs="Arial"/>
          <w:szCs w:val="22"/>
        </w:rPr>
        <w:lastRenderedPageBreak/>
        <w:t>Special media considerations</w:t>
      </w:r>
    </w:p>
    <w:p w:rsidR="00FC2B09" w:rsidRDefault="00FC2B09" w:rsidP="00E628CF">
      <w:pPr>
        <w:pStyle w:val="12ndBullet"/>
        <w:numPr>
          <w:ilvl w:val="0"/>
          <w:numId w:val="0"/>
        </w:numPr>
        <w:tabs>
          <w:tab w:val="left" w:pos="993"/>
        </w:tabs>
        <w:spacing w:after="0"/>
        <w:jc w:val="both"/>
        <w:rPr>
          <w:rFonts w:cs="Arial"/>
          <w:szCs w:val="22"/>
        </w:rPr>
      </w:pPr>
    </w:p>
    <w:p w:rsidR="00FC2B09" w:rsidRDefault="00FC2B09" w:rsidP="00E628CF">
      <w:pPr>
        <w:tabs>
          <w:tab w:val="left" w:pos="851"/>
        </w:tabs>
        <w:spacing w:after="0" w:line="240" w:lineRule="auto"/>
        <w:contextualSpacing/>
        <w:jc w:val="both"/>
        <w:rPr>
          <w:rFonts w:cs="Arial"/>
          <w:b/>
          <w:lang w:val="en-US"/>
        </w:rPr>
      </w:pPr>
      <w:r w:rsidRPr="009F31BD">
        <w:rPr>
          <w:rFonts w:cs="Arial"/>
          <w:b/>
          <w:lang w:val="en-US"/>
        </w:rPr>
        <w:t>Management response</w:t>
      </w:r>
    </w:p>
    <w:p w:rsidR="00E628CF" w:rsidRPr="009F31BD" w:rsidRDefault="00E628CF" w:rsidP="00E628CF">
      <w:pPr>
        <w:tabs>
          <w:tab w:val="left" w:pos="851"/>
        </w:tabs>
        <w:spacing w:after="0" w:line="240" w:lineRule="auto"/>
        <w:contextualSpacing/>
        <w:jc w:val="both"/>
        <w:rPr>
          <w:rFonts w:cs="Arial"/>
          <w:b/>
          <w:lang w:val="en-US"/>
        </w:rPr>
      </w:pPr>
    </w:p>
    <w:p w:rsidR="00FC2B09" w:rsidRDefault="00FC2B09" w:rsidP="00E628CF">
      <w:pPr>
        <w:spacing w:after="0" w:line="240" w:lineRule="auto"/>
        <w:jc w:val="both"/>
        <w:rPr>
          <w:rFonts w:cs="Arial"/>
        </w:rPr>
      </w:pPr>
      <w:r w:rsidRPr="009F31BD">
        <w:rPr>
          <w:rFonts w:cs="Arial"/>
        </w:rPr>
        <w:t>Management disagrees with the findings</w:t>
      </w:r>
      <w:r w:rsidR="00E628CF">
        <w:rPr>
          <w:rFonts w:cs="Arial"/>
        </w:rPr>
        <w:t xml:space="preserve"> </w:t>
      </w:r>
    </w:p>
    <w:p w:rsidR="00E628CF" w:rsidRPr="009F31BD" w:rsidRDefault="00E628CF" w:rsidP="00E628CF">
      <w:pPr>
        <w:spacing w:after="0" w:line="240" w:lineRule="auto"/>
        <w:jc w:val="both"/>
        <w:rPr>
          <w:rFonts w:cs="Arial"/>
        </w:rPr>
      </w:pPr>
    </w:p>
    <w:p w:rsidR="00FC2B09" w:rsidRPr="009F31BD" w:rsidRDefault="00FC2B09" w:rsidP="00E628CF">
      <w:pPr>
        <w:pStyle w:val="12ndBullet"/>
        <w:numPr>
          <w:ilvl w:val="0"/>
          <w:numId w:val="0"/>
        </w:numPr>
        <w:tabs>
          <w:tab w:val="left" w:pos="0"/>
          <w:tab w:val="left" w:pos="191"/>
        </w:tabs>
        <w:spacing w:after="0"/>
        <w:jc w:val="both"/>
        <w:rPr>
          <w:rFonts w:cs="Arial"/>
          <w:szCs w:val="22"/>
        </w:rPr>
      </w:pPr>
      <w:r w:rsidRPr="009F31BD">
        <w:rPr>
          <w:rFonts w:cs="Arial"/>
          <w:szCs w:val="22"/>
        </w:rPr>
        <w:t>Although Disaster Recovery Plan (DRP) was developed and approved, it was noted that the DRP was not tested in the financial year under review.</w:t>
      </w:r>
    </w:p>
    <w:p w:rsidR="00FC2B09" w:rsidRPr="009F31BD" w:rsidRDefault="00FC2B09" w:rsidP="00E628CF">
      <w:pPr>
        <w:pStyle w:val="12ndBullet"/>
        <w:numPr>
          <w:ilvl w:val="0"/>
          <w:numId w:val="0"/>
        </w:numPr>
        <w:tabs>
          <w:tab w:val="left" w:pos="0"/>
          <w:tab w:val="left" w:pos="993"/>
        </w:tabs>
        <w:spacing w:after="0"/>
        <w:jc w:val="both"/>
        <w:rPr>
          <w:rFonts w:cs="Arial"/>
          <w:szCs w:val="22"/>
        </w:rPr>
      </w:pPr>
      <w:r w:rsidRPr="009F31BD">
        <w:rPr>
          <w:rFonts w:cs="Arial"/>
          <w:szCs w:val="22"/>
        </w:rPr>
        <w:t>The primary site for DR is still under construction. The alternative site is available and running however in terms of replication of data there was a delay due to the procurement of software licenses.</w:t>
      </w:r>
    </w:p>
    <w:p w:rsidR="00E628CF" w:rsidRDefault="00E628CF" w:rsidP="00E628CF">
      <w:pPr>
        <w:pStyle w:val="12ndBullet"/>
        <w:numPr>
          <w:ilvl w:val="0"/>
          <w:numId w:val="0"/>
        </w:numPr>
        <w:tabs>
          <w:tab w:val="left" w:pos="0"/>
          <w:tab w:val="left" w:pos="191"/>
        </w:tabs>
        <w:spacing w:after="0"/>
        <w:jc w:val="both"/>
        <w:rPr>
          <w:rFonts w:cs="Arial"/>
          <w:szCs w:val="22"/>
        </w:rPr>
      </w:pPr>
    </w:p>
    <w:p w:rsidR="00FC2B09" w:rsidRDefault="00FC2B09" w:rsidP="00E628CF">
      <w:pPr>
        <w:pStyle w:val="12ndBullet"/>
        <w:numPr>
          <w:ilvl w:val="0"/>
          <w:numId w:val="0"/>
        </w:numPr>
        <w:tabs>
          <w:tab w:val="left" w:pos="0"/>
          <w:tab w:val="left" w:pos="191"/>
        </w:tabs>
        <w:spacing w:after="0"/>
        <w:jc w:val="both"/>
        <w:rPr>
          <w:rFonts w:cs="Arial"/>
          <w:szCs w:val="22"/>
        </w:rPr>
      </w:pPr>
      <w:r w:rsidRPr="009F31BD">
        <w:rPr>
          <w:rFonts w:cs="Arial"/>
          <w:szCs w:val="22"/>
        </w:rPr>
        <w:t xml:space="preserve">There was no formal backup policy and procedure. </w:t>
      </w:r>
      <w:r w:rsidR="00E628CF">
        <w:rPr>
          <w:rFonts w:cs="Arial"/>
          <w:szCs w:val="22"/>
        </w:rPr>
        <w:t xml:space="preserve"> - </w:t>
      </w:r>
      <w:r w:rsidRPr="009F31BD">
        <w:rPr>
          <w:rFonts w:cs="Arial"/>
          <w:szCs w:val="22"/>
        </w:rPr>
        <w:t xml:space="preserve"> There is a formal backup policy and the procedure will be developed by Quarter 3.</w:t>
      </w:r>
    </w:p>
    <w:p w:rsidR="00E628CF" w:rsidRPr="009F31BD" w:rsidRDefault="00E628CF" w:rsidP="00E628CF">
      <w:pPr>
        <w:pStyle w:val="12ndBullet"/>
        <w:numPr>
          <w:ilvl w:val="0"/>
          <w:numId w:val="0"/>
        </w:numPr>
        <w:tabs>
          <w:tab w:val="left" w:pos="0"/>
          <w:tab w:val="left" w:pos="191"/>
        </w:tabs>
        <w:spacing w:after="0"/>
        <w:jc w:val="both"/>
        <w:rPr>
          <w:rFonts w:cs="Arial"/>
          <w:szCs w:val="22"/>
        </w:rPr>
      </w:pPr>
    </w:p>
    <w:p w:rsidR="00FC2B09" w:rsidRPr="009F31BD" w:rsidRDefault="00FC2B09" w:rsidP="00E628CF">
      <w:pPr>
        <w:pStyle w:val="12ndBullet"/>
        <w:numPr>
          <w:ilvl w:val="0"/>
          <w:numId w:val="0"/>
        </w:numPr>
        <w:tabs>
          <w:tab w:val="left" w:pos="0"/>
          <w:tab w:val="left" w:pos="191"/>
        </w:tabs>
        <w:spacing w:after="0"/>
        <w:jc w:val="both"/>
        <w:rPr>
          <w:rFonts w:cs="Arial"/>
          <w:szCs w:val="22"/>
        </w:rPr>
      </w:pPr>
      <w:r w:rsidRPr="009F31BD">
        <w:rPr>
          <w:rFonts w:cs="Arial"/>
          <w:szCs w:val="22"/>
        </w:rPr>
        <w:t>There was no performance of periodic restoration of backups.</w:t>
      </w:r>
      <w:r w:rsidR="00E628CF">
        <w:rPr>
          <w:rFonts w:cs="Arial"/>
          <w:szCs w:val="22"/>
        </w:rPr>
        <w:t xml:space="preserve"> - </w:t>
      </w:r>
      <w:r w:rsidRPr="009F31BD">
        <w:rPr>
          <w:rFonts w:cs="Arial"/>
          <w:szCs w:val="22"/>
        </w:rPr>
        <w:t xml:space="preserve"> Periodic restorations of backups will be done after the implementation of the DR solution. At the moment restorations are done on request.</w:t>
      </w:r>
    </w:p>
    <w:p w:rsidR="00FC2B09" w:rsidRDefault="00FC2B09" w:rsidP="00E628CF">
      <w:pPr>
        <w:pStyle w:val="12ndBullet"/>
        <w:numPr>
          <w:ilvl w:val="0"/>
          <w:numId w:val="0"/>
        </w:numPr>
        <w:tabs>
          <w:tab w:val="left" w:pos="993"/>
        </w:tabs>
        <w:spacing w:after="0"/>
        <w:jc w:val="both"/>
        <w:rPr>
          <w:rFonts w:cs="Arial"/>
          <w:szCs w:val="22"/>
        </w:rPr>
      </w:pPr>
    </w:p>
    <w:p w:rsidR="00FC2B09" w:rsidRDefault="00FC2B09" w:rsidP="00E628CF">
      <w:pPr>
        <w:spacing w:after="0" w:line="240" w:lineRule="auto"/>
        <w:jc w:val="both"/>
        <w:rPr>
          <w:rFonts w:cs="Arial"/>
          <w:b/>
        </w:rPr>
      </w:pPr>
      <w:r w:rsidRPr="00FC2B09">
        <w:rPr>
          <w:rFonts w:cs="Arial"/>
          <w:b/>
        </w:rPr>
        <w:t xml:space="preserve">Auditor’s conclusions  </w:t>
      </w:r>
    </w:p>
    <w:p w:rsidR="00E628CF" w:rsidRPr="00FC2B09" w:rsidRDefault="00E628CF" w:rsidP="00E628CF">
      <w:pPr>
        <w:spacing w:after="0" w:line="240" w:lineRule="auto"/>
        <w:jc w:val="both"/>
        <w:rPr>
          <w:rFonts w:cs="Arial"/>
          <w:b/>
        </w:rPr>
      </w:pPr>
    </w:p>
    <w:p w:rsidR="00FC2B09" w:rsidRPr="00FC2B09" w:rsidRDefault="00FC2B09" w:rsidP="00E628CF">
      <w:pPr>
        <w:spacing w:after="0" w:line="240" w:lineRule="auto"/>
        <w:jc w:val="both"/>
        <w:rPr>
          <w:rFonts w:cs="Arial"/>
        </w:rPr>
      </w:pPr>
      <w:r w:rsidRPr="00FC2B09">
        <w:rPr>
          <w:rFonts w:cs="Arial"/>
        </w:rPr>
        <w:t xml:space="preserve">Management comments are noted and acknowledged. The action plans will be followed up during the 2020/21 audit and the outcome of the assessment will be communicated at completion of the audit. </w:t>
      </w:r>
    </w:p>
    <w:p w:rsidR="00A66E4D" w:rsidRDefault="00A66E4D"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Default="00FB695C" w:rsidP="00A66E4D">
      <w:pPr>
        <w:ind w:left="567"/>
        <w:outlineLvl w:val="4"/>
        <w:rPr>
          <w:rFonts w:cs="Arial"/>
        </w:rPr>
      </w:pPr>
    </w:p>
    <w:p w:rsidR="00FB695C" w:rsidRPr="0077659B" w:rsidRDefault="00FB695C" w:rsidP="00FB695C">
      <w:pPr>
        <w:pStyle w:val="Heading2"/>
        <w:rPr>
          <w:rFonts w:ascii="Arial" w:hAnsi="Arial"/>
        </w:rPr>
      </w:pPr>
      <w:bookmarkStart w:id="33" w:name="_Toc42616141"/>
      <w:r w:rsidRPr="0077659B">
        <w:rPr>
          <w:caps w:val="0"/>
        </w:rPr>
        <w:lastRenderedPageBreak/>
        <w:t>ANNEXURE F: ASSESSMENT OF INTERNAL CONTROLS</w:t>
      </w:r>
      <w:r w:rsidRPr="0077659B">
        <w:rPr>
          <w:rStyle w:val="EndnoteReference"/>
          <w:b w:val="0"/>
        </w:rPr>
        <w:endnoteReference w:id="2"/>
      </w:r>
      <w:bookmarkEnd w:id="33"/>
    </w:p>
    <w:p w:rsidR="00FB695C" w:rsidRPr="0077659B" w:rsidRDefault="00FB695C" w:rsidP="00FB695C">
      <w:pPr>
        <w:jc w:val="both"/>
      </w:pPr>
      <w:r w:rsidRPr="0077659B">
        <w:t xml:space="preserve">Below is our assessment of implementing the drivers of internal control based on significant deficiencies identified during our audit of the financial statements, the [annual performance report/insert name of performance report] and compliance with legislation. Significant deficiencies occur when internal controls do not exist, are not appropriately designed to address the risk, or are not implemented. These either had caused, or could cause, the financial statements or the [annual performance report/insert name of performance report] to be materially misstated, and material instances of non-compliance with legislation to occur. </w:t>
      </w:r>
    </w:p>
    <w:p w:rsidR="00FB695C" w:rsidRPr="0077659B" w:rsidRDefault="00FB695C" w:rsidP="00FB695C">
      <w:r w:rsidRPr="0077659B">
        <w:t>The internal controls were assessed as follows:</w:t>
      </w:r>
    </w:p>
    <w:tbl>
      <w:tblPr>
        <w:tblW w:w="9072" w:type="dxa"/>
        <w:tblInd w:w="108" w:type="dxa"/>
        <w:tblCellMar>
          <w:left w:w="0" w:type="dxa"/>
          <w:right w:w="0" w:type="dxa"/>
        </w:tblCellMar>
        <w:tblLook w:val="04A0" w:firstRow="1" w:lastRow="0" w:firstColumn="1" w:lastColumn="0" w:noHBand="0" w:noVBand="1"/>
      </w:tblPr>
      <w:tblGrid>
        <w:gridCol w:w="774"/>
        <w:gridCol w:w="8298"/>
      </w:tblGrid>
      <w:tr w:rsidR="00FB695C" w:rsidRPr="0077659B" w:rsidTr="00B9729B">
        <w:tc>
          <w:tcPr>
            <w:tcW w:w="77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jc w:val="center"/>
              <w:rPr>
                <w:rFonts w:eastAsia="Calibri" w:cs="Arial"/>
              </w:rPr>
            </w:pPr>
            <w:r w:rsidRPr="0077659B">
              <w:rPr>
                <w:rFonts w:eastAsia="Calibri" w:cs="Arial"/>
                <w:noProof/>
                <w:lang w:eastAsia="en-ZA"/>
              </w:rPr>
              <w:drawing>
                <wp:inline distT="0" distB="0" distL="0" distR="0" wp14:anchorId="1A19BF03" wp14:editId="68C1836B">
                  <wp:extent cx="167698" cy="180000"/>
                  <wp:effectExtent l="0" t="0" r="3810" b="0"/>
                  <wp:docPr id="16205" name="Picture 1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829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rPr>
            </w:pPr>
            <w:r w:rsidRPr="0077659B">
              <w:rPr>
                <w:rFonts w:eastAsia="Calibri" w:cs="Arial"/>
                <w:lang w:eastAsia="en-ZA"/>
              </w:rPr>
              <w:t>The required preventative or detective controls were in place.</w:t>
            </w:r>
          </w:p>
        </w:tc>
      </w:tr>
      <w:tr w:rsidR="00FB695C" w:rsidRPr="0077659B" w:rsidTr="00B9729B">
        <w:tc>
          <w:tcPr>
            <w:tcW w:w="77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jc w:val="center"/>
              <w:rPr>
                <w:rFonts w:eastAsia="Calibri" w:cs="Arial"/>
              </w:rPr>
            </w:pPr>
            <w:r w:rsidRPr="0077659B">
              <w:rPr>
                <w:rFonts w:eastAsia="Calibri" w:cs="Arial"/>
                <w:noProof/>
                <w:lang w:eastAsia="en-ZA"/>
              </w:rPr>
              <w:drawing>
                <wp:inline distT="0" distB="0" distL="0" distR="0" wp14:anchorId="62DB9BF3" wp14:editId="1DFAB1B1">
                  <wp:extent cx="189230" cy="176530"/>
                  <wp:effectExtent l="0" t="0" r="1270" b="0"/>
                  <wp:docPr id="16206" name="Picture 1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829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rPr>
            </w:pPr>
            <w:r w:rsidRPr="0077659B">
              <w:rPr>
                <w:rFonts w:eastAsia="Calibri" w:cs="Arial"/>
                <w:lang w:eastAsia="en-ZA"/>
              </w:rPr>
              <w:t>Progress was made on implementing preventative or detective controls, but improvement is still required, or actions taken were not or have not been sustainable.</w:t>
            </w:r>
          </w:p>
        </w:tc>
      </w:tr>
      <w:tr w:rsidR="00FB695C" w:rsidRPr="0077659B" w:rsidTr="00B9729B">
        <w:tc>
          <w:tcPr>
            <w:tcW w:w="77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jc w:val="center"/>
              <w:rPr>
                <w:rFonts w:eastAsia="Calibri" w:cs="Arial"/>
              </w:rPr>
            </w:pPr>
            <w:r w:rsidRPr="0077659B">
              <w:rPr>
                <w:rFonts w:eastAsia="Calibri" w:cs="Arial"/>
                <w:noProof/>
                <w:lang w:eastAsia="en-ZA"/>
              </w:rPr>
              <w:drawing>
                <wp:inline distT="0" distB="0" distL="0" distR="0" wp14:anchorId="357F82CE" wp14:editId="77C9F8D1">
                  <wp:extent cx="176530" cy="176530"/>
                  <wp:effectExtent l="0" t="0" r="0" b="0"/>
                  <wp:docPr id="16207" name="Picture 1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829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rPr>
            </w:pPr>
            <w:r w:rsidRPr="0077659B">
              <w:rPr>
                <w:rFonts w:eastAsia="Calibri" w:cs="Arial"/>
                <w:lang w:eastAsia="en-ZA"/>
              </w:rPr>
              <w:t>Internal controls were either not in place, were not properly designed, were not implemented or were not operating effectively. Intervention is required to design and/or implement appropriate controls.</w:t>
            </w:r>
          </w:p>
        </w:tc>
      </w:tr>
    </w:tbl>
    <w:p w:rsidR="00FB695C" w:rsidRPr="0077659B" w:rsidRDefault="00FB695C" w:rsidP="00FB695C">
      <w:pPr>
        <w:shd w:val="clear" w:color="auto" w:fill="FFFFFF"/>
        <w:spacing w:line="240" w:lineRule="auto"/>
        <w:rPr>
          <w:rFonts w:eastAsia="Times New Roman" w:cs="Arial"/>
        </w:rPr>
      </w:pPr>
    </w:p>
    <w:p w:rsidR="00FB695C" w:rsidRPr="0077659B" w:rsidRDefault="00FB695C" w:rsidP="00FB695C">
      <w:pPr>
        <w:jc w:val="both"/>
      </w:pPr>
      <w:r w:rsidRPr="0077659B">
        <w:t>The movement in the status of the drivers from the previous year-end to the current year-end is indicated collectively for each of the three audit dimensions under the three fundamentals of internal control. The movement is assessed as follows:</w:t>
      </w:r>
    </w:p>
    <w:tbl>
      <w:tblPr>
        <w:tblW w:w="9072" w:type="dxa"/>
        <w:tblInd w:w="108" w:type="dxa"/>
        <w:tblCellMar>
          <w:left w:w="0" w:type="dxa"/>
          <w:right w:w="0" w:type="dxa"/>
        </w:tblCellMar>
        <w:tblLook w:val="04A0" w:firstRow="1" w:lastRow="0" w:firstColumn="1" w:lastColumn="0" w:noHBand="0" w:noVBand="1"/>
      </w:tblPr>
      <w:tblGrid>
        <w:gridCol w:w="810"/>
        <w:gridCol w:w="8262"/>
      </w:tblGrid>
      <w:tr w:rsidR="00FB695C" w:rsidRPr="0077659B" w:rsidTr="00B9729B">
        <w:trPr>
          <w:trHeight w:val="439"/>
        </w:trPr>
        <w:tc>
          <w:tcPr>
            <w:tcW w:w="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B695C" w:rsidRPr="0077659B" w:rsidRDefault="00FB695C" w:rsidP="00B9729B">
            <w:pPr>
              <w:spacing w:before="120" w:line="240" w:lineRule="auto"/>
              <w:jc w:val="center"/>
              <w:rPr>
                <w:rFonts w:eastAsia="Calibri" w:cs="Arial"/>
              </w:rPr>
            </w:pPr>
            <w:r w:rsidRPr="0077659B">
              <w:rPr>
                <w:rFonts w:ascii="Times New Roman" w:eastAsia="Times New Roman" w:hAnsi="Times New Roman" w:cs="Times New Roman"/>
                <w:noProof/>
                <w:sz w:val="20"/>
                <w:szCs w:val="20"/>
                <w:lang w:eastAsia="en-ZA"/>
              </w:rPr>
              <mc:AlternateContent>
                <mc:Choice Requires="wps">
                  <w:drawing>
                    <wp:inline distT="0" distB="0" distL="0" distR="0" wp14:anchorId="1A5B5DEB" wp14:editId="3E2EBABE">
                      <wp:extent cx="111600" cy="115200"/>
                      <wp:effectExtent l="36195" t="20955" r="39370" b="20320"/>
                      <wp:docPr id="16201" name="AutoShape 17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1600" cy="115200"/>
                              </a:xfrm>
                              <a:prstGeom prst="rightArrow">
                                <a:avLst>
                                  <a:gd name="adj1" fmla="val 50000"/>
                                  <a:gd name="adj2" fmla="val 34400"/>
                                </a:avLst>
                              </a:prstGeom>
                              <a:solidFill>
                                <a:srgbClr val="0099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1="http://schemas.microsoft.com/office/drawing/2015/9/8/chartex">
                  <w:pict>
                    <v:shapetype w14:anchorId="7C27F5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220" o:spid="_x0000_s1026" type="#_x0000_t13" style="width:8.8pt;height:9.0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" adj="14170" fillcolor="#09f">
                      <w10:anchorlock/>
                    </v:shape>
                  </w:pict>
                </mc:Fallback>
              </mc:AlternateContent>
            </w:r>
          </w:p>
        </w:tc>
        <w:tc>
          <w:tcPr>
            <w:tcW w:w="826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sz w:val="20"/>
                <w:szCs w:val="20"/>
              </w:rPr>
            </w:pPr>
            <w:r w:rsidRPr="0077659B">
              <w:rPr>
                <w:rFonts w:eastAsia="Calibri" w:cs="Arial"/>
                <w:sz w:val="20"/>
                <w:szCs w:val="20"/>
                <w:lang w:eastAsia="en-ZA"/>
              </w:rPr>
              <w:t>Improved</w:t>
            </w:r>
          </w:p>
        </w:tc>
      </w:tr>
      <w:tr w:rsidR="00FB695C" w:rsidRPr="0077659B" w:rsidTr="00B9729B">
        <w:tc>
          <w:tcPr>
            <w:tcW w:w="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695C" w:rsidRPr="0077659B" w:rsidRDefault="00FB695C" w:rsidP="00B9729B">
            <w:pPr>
              <w:spacing w:before="120" w:line="240" w:lineRule="auto"/>
              <w:jc w:val="center"/>
              <w:rPr>
                <w:rFonts w:eastAsia="Calibri" w:cs="Arial"/>
              </w:rPr>
            </w:pPr>
            <w:r w:rsidRPr="0077659B">
              <w:rPr>
                <w:rFonts w:eastAsia="Calibri" w:cs="Arial"/>
                <w:noProof/>
                <w:sz w:val="20"/>
                <w:szCs w:val="20"/>
                <w:lang w:eastAsia="en-ZA"/>
              </w:rPr>
              <mc:AlternateContent>
                <mc:Choice Requires="wps">
                  <w:drawing>
                    <wp:inline distT="0" distB="0" distL="0" distR="0" wp14:anchorId="21BED19C" wp14:editId="307C0532">
                      <wp:extent cx="180000" cy="108000"/>
                      <wp:effectExtent l="0" t="0" r="10795" b="25400"/>
                      <wp:docPr id="16202" name="Left-Right Arrow 16202"/>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type w14:anchorId="26C4807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6202"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" adj="6480" fillcolor="#09f" strokecolor="windowText" strokeweight=".25pt">
                      <w10:anchorlock/>
                    </v:shape>
                  </w:pict>
                </mc:Fallback>
              </mc:AlternateContent>
            </w:r>
          </w:p>
        </w:tc>
        <w:tc>
          <w:tcPr>
            <w:tcW w:w="826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sz w:val="20"/>
                <w:szCs w:val="20"/>
              </w:rPr>
            </w:pPr>
            <w:r w:rsidRPr="0077659B">
              <w:rPr>
                <w:rFonts w:eastAsia="Calibri" w:cs="Arial"/>
                <w:sz w:val="20"/>
                <w:szCs w:val="20"/>
                <w:lang w:eastAsia="en-ZA"/>
              </w:rPr>
              <w:t>Unchanged</w:t>
            </w:r>
          </w:p>
        </w:tc>
      </w:tr>
      <w:tr w:rsidR="00FB695C" w:rsidRPr="0077659B" w:rsidTr="00B9729B">
        <w:trPr>
          <w:trHeight w:val="460"/>
        </w:trPr>
        <w:tc>
          <w:tcPr>
            <w:tcW w:w="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695C" w:rsidRPr="0077659B" w:rsidRDefault="00FB695C" w:rsidP="00B9729B">
            <w:pPr>
              <w:spacing w:before="120" w:line="240" w:lineRule="auto"/>
              <w:jc w:val="center"/>
              <w:rPr>
                <w:rFonts w:eastAsia="Calibri" w:cs="Arial"/>
              </w:rPr>
            </w:pPr>
            <w:r w:rsidRPr="0077659B">
              <w:rPr>
                <w:rFonts w:ascii="Calibri" w:eastAsia="Calibri" w:hAnsi="Calibri" w:cs="Times New Roman"/>
                <w:noProof/>
                <w:lang w:eastAsia="en-ZA"/>
              </w:rPr>
              <mc:AlternateContent>
                <mc:Choice Requires="wps">
                  <w:drawing>
                    <wp:anchor distT="0" distB="0" distL="114300" distR="114300" simplePos="0" relativeHeight="251701248" behindDoc="0" locked="0" layoutInCell="1" allowOverlap="1" wp14:anchorId="20E0197F" wp14:editId="503ED7CE">
                      <wp:simplePos x="0" y="0"/>
                      <wp:positionH relativeFrom="column">
                        <wp:posOffset>125095</wp:posOffset>
                      </wp:positionH>
                      <wp:positionV relativeFrom="paragraph">
                        <wp:posOffset>69215</wp:posOffset>
                      </wp:positionV>
                      <wp:extent cx="108000" cy="144000"/>
                      <wp:effectExtent l="19050" t="0" r="44450" b="46990"/>
                      <wp:wrapNone/>
                      <wp:docPr id="16203" name="Down Arrow 16203"/>
                      <wp:cNvGraphicFramePr/>
                      <a:graphic xmlns:a="http://schemas.openxmlformats.org/drawingml/2006/main">
                        <a:graphicData uri="http://schemas.microsoft.com/office/word/2010/wordprocessingShape">
                          <wps:wsp>
                            <wps:cNvSpPr/>
                            <wps:spPr>
                              <a:xfrm>
                                <a:off x="0" y="0"/>
                                <a:ext cx="108000" cy="144000"/>
                              </a:xfrm>
                              <a:prstGeom prst="down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738BA3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03" o:spid="_x0000_s1026" type="#_x0000_t67" style="position:absolute;margin-left:9.85pt;margin-top:5.45pt;width:8.5pt;height:1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" adj="13500" fillcolor="#09f" strokecolor="windowText" strokeweight=".25pt"/>
                  </w:pict>
                </mc:Fallback>
              </mc:AlternateContent>
            </w:r>
          </w:p>
        </w:tc>
        <w:tc>
          <w:tcPr>
            <w:tcW w:w="826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FB695C" w:rsidRPr="0077659B" w:rsidRDefault="00FB695C" w:rsidP="00B9729B">
            <w:pPr>
              <w:spacing w:before="120" w:line="240" w:lineRule="auto"/>
              <w:rPr>
                <w:rFonts w:eastAsia="Calibri" w:cs="Arial"/>
                <w:sz w:val="20"/>
                <w:szCs w:val="20"/>
              </w:rPr>
            </w:pPr>
            <w:r w:rsidRPr="0077659B">
              <w:rPr>
                <w:rFonts w:eastAsia="Calibri" w:cs="Arial"/>
                <w:sz w:val="20"/>
                <w:szCs w:val="20"/>
                <w:lang w:eastAsia="en-ZA"/>
              </w:rPr>
              <w:t>Regressed</w:t>
            </w:r>
          </w:p>
        </w:tc>
      </w:tr>
    </w:tbl>
    <w:p w:rsidR="00FB695C" w:rsidRPr="0077659B" w:rsidRDefault="00FB695C" w:rsidP="00FB695C">
      <w:pPr>
        <w:shd w:val="clear" w:color="auto" w:fill="FFFFFF"/>
        <w:spacing w:line="240" w:lineRule="auto"/>
        <w:rPr>
          <w:rFonts w:eastAsia="Times New Roman" w:cs="Arial"/>
        </w:rPr>
      </w:pPr>
    </w:p>
    <w:tbl>
      <w:tblPr>
        <w:tblW w:w="4998" w:type="pct"/>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18"/>
        <w:gridCol w:w="849"/>
        <w:gridCol w:w="849"/>
        <w:gridCol w:w="849"/>
        <w:gridCol w:w="851"/>
        <w:gridCol w:w="849"/>
        <w:gridCol w:w="847"/>
      </w:tblGrid>
      <w:tr w:rsidR="00FB695C" w:rsidRPr="0077659B" w:rsidTr="00B9729B">
        <w:trPr>
          <w:trHeight w:val="117"/>
          <w:tblHeader/>
        </w:trPr>
        <w:tc>
          <w:tcPr>
            <w:tcW w:w="2174" w:type="pct"/>
            <w:tcBorders>
              <w:right w:val="single" w:sz="4" w:space="0" w:color="auto"/>
            </w:tcBorders>
            <w:shd w:val="clear" w:color="auto" w:fill="A6A6A6" w:themeFill="background1" w:themeFillShade="A6"/>
            <w:tcMar>
              <w:top w:w="72" w:type="dxa"/>
              <w:left w:w="144" w:type="dxa"/>
              <w:bottom w:w="72" w:type="dxa"/>
              <w:right w:w="144" w:type="dxa"/>
            </w:tcMar>
          </w:tcPr>
          <w:p w:rsidR="00FB695C" w:rsidRPr="0077659B" w:rsidRDefault="00FB695C" w:rsidP="00B9729B">
            <w:pPr>
              <w:spacing w:after="0" w:line="240" w:lineRule="auto"/>
              <w:jc w:val="center"/>
              <w:rPr>
                <w:rFonts w:eastAsia="Times New Roman" w:cs="Arial"/>
              </w:rPr>
            </w:pPr>
          </w:p>
        </w:tc>
        <w:tc>
          <w:tcPr>
            <w:tcW w:w="941" w:type="pct"/>
            <w:gridSpan w:val="2"/>
            <w:tcBorders>
              <w:right w:val="single" w:sz="4" w:space="0" w:color="auto"/>
            </w:tcBorders>
            <w:shd w:val="clear" w:color="auto" w:fill="A6A6A6" w:themeFill="background1" w:themeFillShade="A6"/>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Financial statements</w:t>
            </w:r>
          </w:p>
        </w:tc>
        <w:tc>
          <w:tcPr>
            <w:tcW w:w="942" w:type="pct"/>
            <w:gridSpan w:val="2"/>
            <w:tcBorders>
              <w:right w:val="single" w:sz="4" w:space="0" w:color="auto"/>
            </w:tcBorders>
            <w:shd w:val="clear" w:color="auto" w:fill="A6A6A6" w:themeFill="background1" w:themeFillShade="A6"/>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Performance reporting</w:t>
            </w:r>
          </w:p>
        </w:tc>
        <w:tc>
          <w:tcPr>
            <w:tcW w:w="942" w:type="pct"/>
            <w:gridSpan w:val="2"/>
            <w:tcBorders>
              <w:right w:val="single" w:sz="4" w:space="0" w:color="auto"/>
            </w:tcBorders>
            <w:shd w:val="clear" w:color="auto" w:fill="A6A6A6" w:themeFill="background1" w:themeFillShade="A6"/>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Compliance with legislation</w:t>
            </w:r>
          </w:p>
        </w:tc>
      </w:tr>
      <w:tr w:rsidR="00FB695C" w:rsidRPr="0077659B" w:rsidTr="00B9729B">
        <w:trPr>
          <w:trHeight w:val="117"/>
          <w:tblHeader/>
        </w:trPr>
        <w:tc>
          <w:tcPr>
            <w:tcW w:w="2174" w:type="pct"/>
            <w:tcBorders>
              <w:right w:val="single" w:sz="4" w:space="0" w:color="auto"/>
            </w:tcBorders>
            <w:shd w:val="clear" w:color="auto" w:fill="BFBFBF" w:themeFill="background1" w:themeFillShade="BF"/>
            <w:tcMar>
              <w:top w:w="72" w:type="dxa"/>
              <w:left w:w="144" w:type="dxa"/>
              <w:bottom w:w="72" w:type="dxa"/>
              <w:right w:w="144" w:type="dxa"/>
            </w:tcMar>
            <w:hideMark/>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rPr>
              <w:br w:type="page"/>
            </w:r>
          </w:p>
        </w:tc>
        <w:tc>
          <w:tcPr>
            <w:tcW w:w="471"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Current year</w:t>
            </w:r>
          </w:p>
        </w:tc>
        <w:tc>
          <w:tcPr>
            <w:tcW w:w="471"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Prior year</w:t>
            </w:r>
          </w:p>
        </w:tc>
        <w:tc>
          <w:tcPr>
            <w:tcW w:w="471"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Current year</w:t>
            </w:r>
          </w:p>
        </w:tc>
        <w:tc>
          <w:tcPr>
            <w:tcW w:w="472"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Prior year</w:t>
            </w:r>
          </w:p>
        </w:tc>
        <w:tc>
          <w:tcPr>
            <w:tcW w:w="471"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Current year</w:t>
            </w:r>
          </w:p>
        </w:tc>
        <w:tc>
          <w:tcPr>
            <w:tcW w:w="472" w:type="pct"/>
            <w:tcBorders>
              <w:right w:val="single" w:sz="4" w:space="0" w:color="auto"/>
            </w:tcBorders>
            <w:shd w:val="clear" w:color="auto" w:fill="BFBFBF" w:themeFill="background1" w:themeFillShade="BF"/>
          </w:tcPr>
          <w:p w:rsidR="00FB695C" w:rsidRPr="0077659B" w:rsidRDefault="00FB695C" w:rsidP="00B9729B">
            <w:pPr>
              <w:spacing w:after="0" w:line="240" w:lineRule="auto"/>
              <w:jc w:val="center"/>
              <w:rPr>
                <w:rFonts w:eastAsia="Times New Roman" w:cs="Arial"/>
                <w:b/>
                <w:sz w:val="18"/>
                <w:szCs w:val="18"/>
              </w:rPr>
            </w:pPr>
            <w:r w:rsidRPr="0077659B">
              <w:rPr>
                <w:rFonts w:eastAsia="Times New Roman" w:cs="Arial"/>
                <w:b/>
                <w:sz w:val="18"/>
                <w:szCs w:val="18"/>
              </w:rPr>
              <w:t>Prior year</w:t>
            </w:r>
          </w:p>
        </w:tc>
      </w:tr>
      <w:tr w:rsidR="00FB695C" w:rsidRPr="0077659B" w:rsidTr="00B9729B">
        <w:trPr>
          <w:trHeight w:val="402"/>
        </w:trPr>
        <w:tc>
          <w:tcPr>
            <w:tcW w:w="5000" w:type="pct"/>
            <w:gridSpan w:val="7"/>
            <w:tcBorders>
              <w:right w:val="single" w:sz="4" w:space="0" w:color="auto"/>
            </w:tcBorders>
            <w:shd w:val="clear" w:color="auto" w:fill="D9D9D9" w:themeFill="background1" w:themeFillShade="D9"/>
            <w:tcMar>
              <w:top w:w="72" w:type="dxa"/>
              <w:left w:w="144" w:type="dxa"/>
              <w:bottom w:w="72" w:type="dxa"/>
              <w:right w:w="144" w:type="dxa"/>
            </w:tcMar>
          </w:tcPr>
          <w:p w:rsidR="00FB695C" w:rsidRPr="0077659B" w:rsidRDefault="00FB695C" w:rsidP="00B9729B">
            <w:pPr>
              <w:spacing w:after="0" w:line="240" w:lineRule="auto"/>
              <w:rPr>
                <w:rFonts w:eastAsia="Times New Roman" w:cs="Arial"/>
                <w:b/>
                <w:sz w:val="18"/>
                <w:szCs w:val="18"/>
              </w:rPr>
            </w:pPr>
            <w:r w:rsidRPr="0077659B">
              <w:rPr>
                <w:rFonts w:eastAsia="Times New Roman" w:cs="Arial"/>
                <w:b/>
                <w:bCs/>
                <w:sz w:val="18"/>
                <w:szCs w:val="18"/>
              </w:rPr>
              <w:t>Leadership</w:t>
            </w:r>
          </w:p>
        </w:tc>
      </w:tr>
      <w:tr w:rsidR="00FB695C" w:rsidRPr="0077659B" w:rsidTr="00B9729B">
        <w:trPr>
          <w:trHeight w:val="28"/>
        </w:trPr>
        <w:tc>
          <w:tcPr>
            <w:tcW w:w="2174" w:type="pct"/>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rPr>
                <w:rFonts w:eastAsia="Times New Roman" w:cs="Arial"/>
                <w:b/>
                <w:sz w:val="18"/>
                <w:szCs w:val="18"/>
              </w:rPr>
            </w:pPr>
            <w:r w:rsidRPr="0077659B">
              <w:rPr>
                <w:rFonts w:eastAsia="Times New Roman" w:cs="Arial"/>
                <w:b/>
                <w:sz w:val="18"/>
                <w:szCs w:val="18"/>
              </w:rPr>
              <w:t>Overall movement from previous assessment</w:t>
            </w:r>
          </w:p>
        </w:tc>
        <w:tc>
          <w:tcPr>
            <w:tcW w:w="941" w:type="pct"/>
            <w:gridSpan w:val="2"/>
            <w:tcBorders>
              <w:right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ind w:left="-145"/>
              <w:rPr>
                <w:rFonts w:eastAsia="Times New Roman" w:cs="Arial"/>
                <w:b/>
                <w:sz w:val="18"/>
                <w:szCs w:val="18"/>
              </w:rPr>
            </w:pPr>
            <w:r w:rsidRPr="0077659B">
              <w:rPr>
                <w:rFonts w:ascii="Calibri" w:eastAsia="Calibri" w:hAnsi="Calibri" w:cs="Times New Roman"/>
                <w:noProof/>
                <w:lang w:eastAsia="en-ZA"/>
              </w:rPr>
              <mc:AlternateContent>
                <mc:Choice Requires="wps">
                  <w:drawing>
                    <wp:anchor distT="0" distB="0" distL="114300" distR="114300" simplePos="0" relativeHeight="251702272" behindDoc="0" locked="0" layoutInCell="1" allowOverlap="1" wp14:anchorId="15E9DC4B" wp14:editId="47B4F6A6">
                      <wp:simplePos x="0" y="0"/>
                      <wp:positionH relativeFrom="column">
                        <wp:posOffset>416560</wp:posOffset>
                      </wp:positionH>
                      <wp:positionV relativeFrom="paragraph">
                        <wp:posOffset>5080</wp:posOffset>
                      </wp:positionV>
                      <wp:extent cx="108000" cy="144000"/>
                      <wp:effectExtent l="19050" t="0" r="44450" b="46990"/>
                      <wp:wrapNone/>
                      <wp:docPr id="16250" name="Down Arrow 16250"/>
                      <wp:cNvGraphicFramePr/>
                      <a:graphic xmlns:a="http://schemas.openxmlformats.org/drawingml/2006/main">
                        <a:graphicData uri="http://schemas.microsoft.com/office/word/2010/wordprocessingShape">
                          <wps:wsp>
                            <wps:cNvSpPr/>
                            <wps:spPr>
                              <a:xfrm>
                                <a:off x="0" y="0"/>
                                <a:ext cx="108000" cy="144000"/>
                              </a:xfrm>
                              <a:prstGeom prst="down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D06ED75" id="Down Arrow 16250" o:spid="_x0000_s1026" type="#_x0000_t67" style="position:absolute;margin-left:32.8pt;margin-top:.4pt;width:8.5pt;height:1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" adj="13500" fillcolor="#09f" strokecolor="windowText" strokeweight=".25pt"/>
                  </w:pict>
                </mc:Fallback>
              </mc:AlternateConten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sidRPr="0077659B">
              <w:rPr>
                <w:rFonts w:ascii="Calibri" w:eastAsia="Calibri" w:hAnsi="Calibri" w:cs="Times New Roman"/>
                <w:noProof/>
                <w:lang w:eastAsia="en-ZA"/>
              </w:rPr>
              <mc:AlternateContent>
                <mc:Choice Requires="wps">
                  <w:drawing>
                    <wp:anchor distT="0" distB="0" distL="114300" distR="114300" simplePos="0" relativeHeight="251703296" behindDoc="0" locked="0" layoutInCell="1" allowOverlap="1" wp14:anchorId="04670A23" wp14:editId="7FFC8D4B">
                      <wp:simplePos x="0" y="0"/>
                      <wp:positionH relativeFrom="column">
                        <wp:posOffset>412750</wp:posOffset>
                      </wp:positionH>
                      <wp:positionV relativeFrom="paragraph">
                        <wp:posOffset>5080</wp:posOffset>
                      </wp:positionV>
                      <wp:extent cx="108000" cy="144000"/>
                      <wp:effectExtent l="19050" t="0" r="44450" b="46990"/>
                      <wp:wrapNone/>
                      <wp:docPr id="16251" name="Down Arrow 16251"/>
                      <wp:cNvGraphicFramePr/>
                      <a:graphic xmlns:a="http://schemas.openxmlformats.org/drawingml/2006/main">
                        <a:graphicData uri="http://schemas.microsoft.com/office/word/2010/wordprocessingShape">
                          <wps:wsp>
                            <wps:cNvSpPr/>
                            <wps:spPr>
                              <a:xfrm>
                                <a:off x="0" y="0"/>
                                <a:ext cx="108000" cy="144000"/>
                              </a:xfrm>
                              <a:prstGeom prst="down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AFC3792" id="Down Arrow 16251" o:spid="_x0000_s1026" type="#_x0000_t67" style="position:absolute;margin-left:32.5pt;margin-top:.4pt;width:8.5pt;height:1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" adj="13500" fillcolor="#09f" strokecolor="windowText" strokeweight=".25pt"/>
                  </w:pict>
                </mc:Fallback>
              </mc:AlternateConten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sidRPr="0077659B">
              <w:rPr>
                <w:rFonts w:ascii="Calibri" w:eastAsia="Calibri" w:hAnsi="Calibri" w:cs="Times New Roman"/>
                <w:noProof/>
                <w:lang w:eastAsia="en-ZA"/>
              </w:rPr>
              <mc:AlternateContent>
                <mc:Choice Requires="wps">
                  <w:drawing>
                    <wp:anchor distT="0" distB="0" distL="114300" distR="114300" simplePos="0" relativeHeight="251704320" behindDoc="0" locked="0" layoutInCell="1" allowOverlap="1" wp14:anchorId="16C57960" wp14:editId="30CE068E">
                      <wp:simplePos x="0" y="0"/>
                      <wp:positionH relativeFrom="column">
                        <wp:posOffset>468630</wp:posOffset>
                      </wp:positionH>
                      <wp:positionV relativeFrom="paragraph">
                        <wp:posOffset>5080</wp:posOffset>
                      </wp:positionV>
                      <wp:extent cx="108000" cy="144000"/>
                      <wp:effectExtent l="19050" t="0" r="44450" b="46990"/>
                      <wp:wrapNone/>
                      <wp:docPr id="16252" name="Down Arrow 16252"/>
                      <wp:cNvGraphicFramePr/>
                      <a:graphic xmlns:a="http://schemas.openxmlformats.org/drawingml/2006/main">
                        <a:graphicData uri="http://schemas.microsoft.com/office/word/2010/wordprocessingShape">
                          <wps:wsp>
                            <wps:cNvSpPr/>
                            <wps:spPr>
                              <a:xfrm>
                                <a:off x="0" y="0"/>
                                <a:ext cx="108000" cy="144000"/>
                              </a:xfrm>
                              <a:prstGeom prst="down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AF634C6" id="Down Arrow 16252" o:spid="_x0000_s1026" type="#_x0000_t67" style="position:absolute;margin-left:36.9pt;margin-top:.4pt;width:8.5pt;height:1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" adj="13500" fillcolor="#09f" strokecolor="windowText" strokeweight=".25pt"/>
                  </w:pict>
                </mc:Fallback>
              </mc:AlternateContent>
            </w:r>
            <w:r>
              <w:rPr>
                <w:rFonts w:eastAsia="Times New Roman" w:cs="Arial"/>
                <w:b/>
                <w:sz w:val="18"/>
                <w:szCs w:val="18"/>
              </w:rPr>
              <w:t xml:space="preserve">    </w:t>
            </w:r>
          </w:p>
        </w:tc>
      </w:tr>
      <w:tr w:rsidR="00FB695C" w:rsidRPr="0077659B" w:rsidTr="00B9729B">
        <w:trPr>
          <w:trHeight w:val="190"/>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b/>
                <w:bCs/>
                <w:sz w:val="18"/>
                <w:szCs w:val="18"/>
              </w:rPr>
            </w:pPr>
            <w:r w:rsidRPr="0077659B">
              <w:rPr>
                <w:rFonts w:eastAsia="Times New Roman" w:cs="Arial"/>
                <w:sz w:val="18"/>
                <w:szCs w:val="18"/>
              </w:rPr>
              <w:t>Provide effective leadership based on a culture of honesty, ethical business practices and good governance, and protecting and enhancing the best interests of the entity</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Default="00FB695C" w:rsidP="00B9729B">
            <w:pPr>
              <w:spacing w:after="0" w:line="240" w:lineRule="auto"/>
              <w:ind w:left="-145"/>
              <w:jc w:val="center"/>
              <w:rPr>
                <w:rFonts w:eastAsia="Times New Roman" w:cs="Arial"/>
                <w:b/>
                <w:sz w:val="18"/>
                <w:szCs w:val="18"/>
              </w:rPr>
            </w:pPr>
          </w:p>
          <w:p w:rsidR="00FB695C" w:rsidRDefault="00FB695C" w:rsidP="00B9729B">
            <w:pPr>
              <w:spacing w:after="0" w:line="240" w:lineRule="auto"/>
              <w:ind w:left="-145"/>
              <w:jc w:val="center"/>
              <w:rPr>
                <w:rFonts w:eastAsia="Times New Roman" w:cs="Arial"/>
                <w:b/>
                <w:sz w:val="18"/>
                <w:szCs w:val="18"/>
              </w:rPr>
            </w:pPr>
          </w:p>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6ADE55A4" wp14:editId="6E886F88">
                  <wp:extent cx="176530" cy="176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Default="00FB695C" w:rsidP="00B9729B">
            <w:pPr>
              <w:spacing w:after="0" w:line="240" w:lineRule="auto"/>
              <w:jc w:val="center"/>
              <w:rPr>
                <w:rFonts w:eastAsia="Times New Roman" w:cs="Arial"/>
                <w:b/>
                <w:sz w:val="18"/>
                <w:szCs w:val="18"/>
              </w:rPr>
            </w:pPr>
          </w:p>
          <w:p w:rsidR="00FB695C" w:rsidRDefault="00FB695C" w:rsidP="00B9729B">
            <w:pPr>
              <w:spacing w:after="0" w:line="240" w:lineRule="auto"/>
              <w:jc w:val="center"/>
              <w:rPr>
                <w:rFonts w:eastAsia="Times New Roman" w:cs="Arial"/>
                <w:b/>
                <w:sz w:val="18"/>
                <w:szCs w:val="18"/>
              </w:rPr>
            </w:pPr>
          </w:p>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lang w:eastAsia="en-ZA"/>
              </w:rPr>
              <w:drawing>
                <wp:inline distT="0" distB="0" distL="0" distR="0" wp14:anchorId="032BB776" wp14:editId="3F29D181">
                  <wp:extent cx="189230" cy="176530"/>
                  <wp:effectExtent l="0" t="0" r="1270" b="0"/>
                  <wp:docPr id="16192" name="Picture 1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Default="00FB695C" w:rsidP="00B9729B">
            <w:pPr>
              <w:spacing w:after="0" w:line="240" w:lineRule="auto"/>
              <w:rPr>
                <w:rFonts w:eastAsia="Calibri" w:cs="Arial"/>
                <w:noProof/>
                <w:lang w:eastAsia="en-ZA"/>
              </w:rPr>
            </w:pPr>
            <w:r>
              <w:rPr>
                <w:rFonts w:eastAsia="Calibri" w:cs="Arial"/>
                <w:noProof/>
                <w:lang w:eastAsia="en-ZA"/>
              </w:rPr>
              <w:t xml:space="preserve">    </w:t>
            </w:r>
          </w:p>
          <w:p w:rsidR="00FB695C" w:rsidRDefault="00FB695C" w:rsidP="00B9729B">
            <w:pPr>
              <w:spacing w:after="0" w:line="240" w:lineRule="auto"/>
              <w:rPr>
                <w:rFonts w:eastAsia="Calibri" w:cs="Arial"/>
                <w:noProof/>
                <w:lang w:eastAsia="en-ZA"/>
              </w:rPr>
            </w:pPr>
          </w:p>
          <w:p w:rsidR="00FB695C" w:rsidRPr="00E14F63" w:rsidRDefault="00FB695C" w:rsidP="00B9729B">
            <w:pPr>
              <w:spacing w:after="0" w:line="240" w:lineRule="auto"/>
              <w:rPr>
                <w:rFonts w:eastAsia="Calibri" w:cs="Arial"/>
                <w:noProof/>
                <w:lang w:eastAsia="en-ZA"/>
              </w:rPr>
            </w:pPr>
            <w:r>
              <w:rPr>
                <w:rFonts w:eastAsia="Calibri" w:cs="Arial"/>
                <w:noProof/>
                <w:lang w:eastAsia="en-ZA"/>
              </w:rPr>
              <w:t xml:space="preserve">    </w:t>
            </w:r>
            <w:r w:rsidRPr="0077659B">
              <w:rPr>
                <w:rFonts w:eastAsia="Calibri" w:cs="Arial"/>
                <w:noProof/>
                <w:lang w:eastAsia="en-ZA"/>
              </w:rPr>
              <w:drawing>
                <wp:inline distT="0" distB="0" distL="0" distR="0" wp14:anchorId="42571F14" wp14:editId="23500B3F">
                  <wp:extent cx="176530" cy="176530"/>
                  <wp:effectExtent l="0" t="0" r="0" b="0"/>
                  <wp:docPr id="16193" name="Picture 1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Default="00FB695C" w:rsidP="00B9729B">
            <w:pPr>
              <w:spacing w:after="0" w:line="240" w:lineRule="auto"/>
              <w:jc w:val="center"/>
              <w:rPr>
                <w:rFonts w:eastAsia="Times New Roman" w:cs="Arial"/>
                <w:b/>
                <w:sz w:val="18"/>
                <w:szCs w:val="18"/>
              </w:rPr>
            </w:pPr>
          </w:p>
          <w:p w:rsidR="00FB695C" w:rsidRDefault="00FB695C" w:rsidP="00B9729B">
            <w:pPr>
              <w:spacing w:after="0" w:line="240" w:lineRule="auto"/>
              <w:jc w:val="center"/>
              <w:rPr>
                <w:rFonts w:eastAsia="Times New Roman" w:cs="Arial"/>
                <w:b/>
                <w:sz w:val="18"/>
                <w:szCs w:val="18"/>
              </w:rPr>
            </w:pPr>
          </w:p>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0CC4694" wp14:editId="47BC7BAC">
                  <wp:extent cx="189230" cy="176530"/>
                  <wp:effectExtent l="0" t="0" r="1270" b="0"/>
                  <wp:docPr id="16194" name="Picture 1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Default="00FB695C" w:rsidP="00B9729B">
            <w:pPr>
              <w:spacing w:after="0" w:line="240" w:lineRule="auto"/>
              <w:jc w:val="center"/>
              <w:rPr>
                <w:rFonts w:eastAsia="Times New Roman" w:cs="Arial"/>
                <w:b/>
                <w:sz w:val="18"/>
                <w:szCs w:val="18"/>
              </w:rPr>
            </w:pPr>
          </w:p>
          <w:p w:rsidR="00FB695C" w:rsidRDefault="00FB695C" w:rsidP="00B9729B">
            <w:pPr>
              <w:spacing w:after="0" w:line="240" w:lineRule="auto"/>
              <w:jc w:val="center"/>
              <w:rPr>
                <w:rFonts w:eastAsia="Times New Roman" w:cs="Arial"/>
                <w:b/>
                <w:sz w:val="18"/>
                <w:szCs w:val="18"/>
              </w:rPr>
            </w:pPr>
          </w:p>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4E16282" wp14:editId="758CD3B7">
                  <wp:extent cx="176530" cy="176530"/>
                  <wp:effectExtent l="0" t="0" r="0" b="0"/>
                  <wp:docPr id="16195" name="Picture 1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Default="00FB695C" w:rsidP="00B9729B">
            <w:pPr>
              <w:spacing w:after="0" w:line="240" w:lineRule="auto"/>
              <w:jc w:val="center"/>
              <w:rPr>
                <w:rFonts w:eastAsia="Times New Roman" w:cs="Arial"/>
                <w:b/>
                <w:sz w:val="18"/>
                <w:szCs w:val="18"/>
              </w:rPr>
            </w:pPr>
          </w:p>
          <w:p w:rsidR="00FB695C" w:rsidRDefault="00FB695C" w:rsidP="00B9729B">
            <w:pPr>
              <w:spacing w:after="0" w:line="240" w:lineRule="auto"/>
              <w:jc w:val="center"/>
              <w:rPr>
                <w:rFonts w:eastAsia="Times New Roman" w:cs="Arial"/>
                <w:b/>
                <w:sz w:val="18"/>
                <w:szCs w:val="18"/>
              </w:rPr>
            </w:pPr>
          </w:p>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6A3000D" wp14:editId="2645D435">
                  <wp:extent cx="189230" cy="176530"/>
                  <wp:effectExtent l="0" t="0" r="1270" b="0"/>
                  <wp:docPr id="16196" name="Picture 1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465"/>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lastRenderedPageBreak/>
              <w:t>Exercise oversight responsibility regarding financial and performance reporting and compliance as well as related internal controls</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5FEAB4CB" wp14:editId="4A26AAC9">
                  <wp:extent cx="176530" cy="176530"/>
                  <wp:effectExtent l="0" t="0" r="0" b="0"/>
                  <wp:docPr id="16197" name="Picture 1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4872AF18" wp14:editId="72B40FE5">
                  <wp:extent cx="189230" cy="176530"/>
                  <wp:effectExtent l="0" t="0" r="1270" b="0"/>
                  <wp:docPr id="16198" name="Picture 1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0D2BEC7" wp14:editId="2FED9210">
                  <wp:extent cx="176530" cy="176530"/>
                  <wp:effectExtent l="0" t="0" r="0" b="0"/>
                  <wp:docPr id="16199" name="Picture 1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48094B60" wp14:editId="279D85DE">
                  <wp:extent cx="189230" cy="176530"/>
                  <wp:effectExtent l="0" t="0" r="1270" b="0"/>
                  <wp:docPr id="16200" name="Picture 1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1256BAA" wp14:editId="73A046AD">
                  <wp:extent cx="176530" cy="176530"/>
                  <wp:effectExtent l="0" t="0" r="0" b="0"/>
                  <wp:docPr id="16208" name="Picture 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6C44698" wp14:editId="12D516DA">
                  <wp:extent cx="189230" cy="176530"/>
                  <wp:effectExtent l="0" t="0" r="1270" b="0"/>
                  <wp:docPr id="16209" name="Picture 1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798"/>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Implement effective human resource management to ensure that adequate and sufficiently skilled resources are in place and that performance is monitored</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13DA76AD" wp14:editId="3F077748">
                  <wp:extent cx="189230" cy="176530"/>
                  <wp:effectExtent l="0" t="0" r="1270" b="0"/>
                  <wp:docPr id="16210" name="Picture 1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C77D3FC" wp14:editId="3C0C2152">
                  <wp:extent cx="189230" cy="176530"/>
                  <wp:effectExtent l="0" t="0" r="1270" b="0"/>
                  <wp:docPr id="16211" name="Picture 1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8671829" wp14:editId="6616C0C6">
                  <wp:extent cx="189230" cy="176530"/>
                  <wp:effectExtent l="0" t="0" r="1270" b="0"/>
                  <wp:docPr id="16212" name="Picture 1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1EE4AA4" wp14:editId="7DB23FD4">
                  <wp:extent cx="189230" cy="176530"/>
                  <wp:effectExtent l="0" t="0" r="1270" b="0"/>
                  <wp:docPr id="16213" name="Picture 1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A47A872" wp14:editId="6A15DDC6">
                  <wp:extent cx="189230" cy="176530"/>
                  <wp:effectExtent l="0" t="0" r="1270" b="0"/>
                  <wp:docPr id="16214" name="Picture 1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3E9F641" wp14:editId="21990916">
                  <wp:extent cx="189230" cy="176530"/>
                  <wp:effectExtent l="0" t="0" r="1270" b="0"/>
                  <wp:docPr id="16215" name="Picture 1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848"/>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Establish and communicate policies and procedures to enable and support the understanding and execution of internal control objectives, processes and responsibilities</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06FE52EF" wp14:editId="65C0484E">
                  <wp:extent cx="189230" cy="176530"/>
                  <wp:effectExtent l="0" t="0" r="1270" b="0"/>
                  <wp:docPr id="16216" name="Picture 1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CA2BBFE" wp14:editId="2A12C914">
                  <wp:extent cx="189230" cy="176530"/>
                  <wp:effectExtent l="0" t="0" r="1270" b="0"/>
                  <wp:docPr id="16217" name="Picture 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DB8DAE2" wp14:editId="27B1E90B">
                  <wp:extent cx="189230" cy="176530"/>
                  <wp:effectExtent l="0" t="0" r="1270" b="0"/>
                  <wp:docPr id="16218" name="Picture 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F4615C6" wp14:editId="6EBE3168">
                  <wp:extent cx="189230" cy="176530"/>
                  <wp:effectExtent l="0" t="0" r="1270" b="0"/>
                  <wp:docPr id="16219" name="Picture 1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17A52F4" wp14:editId="1CCD0AF9">
                  <wp:extent cx="189230" cy="176530"/>
                  <wp:effectExtent l="0" t="0" r="1270" b="0"/>
                  <wp:docPr id="16220" name="Picture 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12AAC02" wp14:editId="5D156905">
                  <wp:extent cx="189230" cy="176530"/>
                  <wp:effectExtent l="0" t="0" r="1270" b="0"/>
                  <wp:docPr id="16221" name="Picture 1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702"/>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Develop and monitor the implementation of action plans to address internal control deficiencies</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196AC9AC" wp14:editId="30C79D28">
                  <wp:extent cx="176530" cy="176530"/>
                  <wp:effectExtent l="0" t="0" r="0" b="0"/>
                  <wp:docPr id="16222" name="Picture 1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4E4E0EB" wp14:editId="0B958BF7">
                  <wp:extent cx="176530" cy="176530"/>
                  <wp:effectExtent l="0" t="0" r="0" b="0"/>
                  <wp:docPr id="16223" name="Picture 1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3272820" wp14:editId="103AF93E">
                  <wp:extent cx="176530" cy="176530"/>
                  <wp:effectExtent l="0" t="0" r="0" b="0"/>
                  <wp:docPr id="11712" name="Picture 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41787A0C" wp14:editId="45EEE385">
                  <wp:extent cx="176530" cy="176530"/>
                  <wp:effectExtent l="0" t="0" r="0" b="0"/>
                  <wp:docPr id="11713" name="Picture 1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89B31E4" wp14:editId="74D5EA17">
                  <wp:extent cx="176530" cy="176530"/>
                  <wp:effectExtent l="0" t="0" r="0" b="0"/>
                  <wp:docPr id="11714" name="Picture 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4D8274B5" wp14:editId="20C42371">
                  <wp:extent cx="176530" cy="176530"/>
                  <wp:effectExtent l="0" t="0" r="0" b="0"/>
                  <wp:docPr id="11715" name="Picture 1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r>
      <w:tr w:rsidR="00FB695C" w:rsidRPr="0077659B" w:rsidTr="00B9729B">
        <w:trPr>
          <w:trHeight w:val="832"/>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Establish and implement an information technology governance framework that supports and enables the business, delivers value and improves performance</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1F9057CE" wp14:editId="7F8544B0">
                  <wp:extent cx="189230" cy="176530"/>
                  <wp:effectExtent l="0" t="0" r="1270" b="0"/>
                  <wp:docPr id="11716" name="Picture 1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6A8FF63" wp14:editId="0C5A3EBA">
                  <wp:extent cx="189230" cy="176530"/>
                  <wp:effectExtent l="0" t="0" r="1270" b="0"/>
                  <wp:docPr id="11717" name="Picture 1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D251D2A" wp14:editId="13DCCBEC">
                  <wp:extent cx="189230" cy="176530"/>
                  <wp:effectExtent l="0" t="0" r="1270" b="0"/>
                  <wp:docPr id="11718" name="Picture 1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887D35C" wp14:editId="2DC433DC">
                  <wp:extent cx="189230" cy="176530"/>
                  <wp:effectExtent l="0" t="0" r="1270" b="0"/>
                  <wp:docPr id="11719" name="Picture 1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B0644AE" wp14:editId="1A85A52C">
                  <wp:extent cx="189230" cy="176530"/>
                  <wp:effectExtent l="0" t="0" r="1270" b="0"/>
                  <wp:docPr id="11720" name="Picture 1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41E5A49" wp14:editId="6B7A5911">
                  <wp:extent cx="189230" cy="176530"/>
                  <wp:effectExtent l="0" t="0" r="1270" b="0"/>
                  <wp:docPr id="11721" name="Picture 1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327"/>
        </w:trPr>
        <w:tc>
          <w:tcPr>
            <w:tcW w:w="5000" w:type="pct"/>
            <w:gridSpan w:val="7"/>
            <w:tcBorders>
              <w:right w:val="single" w:sz="4" w:space="0" w:color="auto"/>
            </w:tcBorders>
            <w:shd w:val="clear" w:color="auto" w:fill="D9D9D9" w:themeFill="background1" w:themeFillShade="D9"/>
            <w:tcMar>
              <w:top w:w="72" w:type="dxa"/>
              <w:left w:w="144" w:type="dxa"/>
              <w:bottom w:w="72" w:type="dxa"/>
              <w:right w:w="144" w:type="dxa"/>
            </w:tcMar>
          </w:tcPr>
          <w:p w:rsidR="00FB695C" w:rsidRPr="0077659B" w:rsidRDefault="00FB695C" w:rsidP="00B9729B">
            <w:pPr>
              <w:spacing w:after="0" w:line="240" w:lineRule="auto"/>
              <w:rPr>
                <w:rFonts w:eastAsia="Times New Roman" w:cs="Arial"/>
                <w:b/>
                <w:bCs/>
                <w:sz w:val="18"/>
                <w:szCs w:val="18"/>
              </w:rPr>
            </w:pPr>
            <w:r w:rsidRPr="0077659B">
              <w:rPr>
                <w:rFonts w:eastAsia="Times New Roman" w:cs="Arial"/>
                <w:b/>
                <w:bCs/>
                <w:sz w:val="18"/>
                <w:szCs w:val="18"/>
              </w:rPr>
              <w:t>Financial and performance management</w:t>
            </w:r>
          </w:p>
        </w:tc>
      </w:tr>
      <w:tr w:rsidR="00FB695C" w:rsidRPr="0077659B" w:rsidTr="00B9729B">
        <w:trPr>
          <w:trHeight w:val="28"/>
        </w:trPr>
        <w:tc>
          <w:tcPr>
            <w:tcW w:w="2174" w:type="pct"/>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rPr>
                <w:rFonts w:eastAsia="Times New Roman" w:cs="Arial"/>
                <w:b/>
                <w:sz w:val="18"/>
                <w:szCs w:val="18"/>
              </w:rPr>
            </w:pPr>
            <w:r w:rsidRPr="0077659B">
              <w:rPr>
                <w:rFonts w:eastAsia="Times New Roman" w:cs="Arial"/>
                <w:b/>
                <w:sz w:val="18"/>
                <w:szCs w:val="18"/>
              </w:rPr>
              <w:t>Overall movement from previous assessment</w:t>
            </w:r>
          </w:p>
        </w:tc>
        <w:tc>
          <w:tcPr>
            <w:tcW w:w="941" w:type="pct"/>
            <w:gridSpan w:val="2"/>
            <w:tcBorders>
              <w:right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rPr>
                <w:rFonts w:eastAsia="Times New Roman" w:cs="Arial"/>
                <w:b/>
                <w:sz w:val="18"/>
                <w:szCs w:val="18"/>
              </w:rPr>
            </w:pPr>
            <w:r>
              <w:rPr>
                <w:rFonts w:ascii="Calibri" w:eastAsia="Calibri" w:hAnsi="Calibri" w:cs="Times New Roman"/>
                <w:noProof/>
                <w:lang w:eastAsia="en-ZA"/>
              </w:rPr>
              <w:t xml:space="preserve">           </w:t>
            </w:r>
            <w:r w:rsidRPr="0077659B">
              <w:rPr>
                <w:rFonts w:eastAsia="Calibri" w:cs="Arial"/>
                <w:noProof/>
                <w:sz w:val="20"/>
                <w:szCs w:val="20"/>
                <w:lang w:eastAsia="en-ZA"/>
              </w:rPr>
              <mc:AlternateContent>
                <mc:Choice Requires="wps">
                  <w:drawing>
                    <wp:inline distT="0" distB="0" distL="0" distR="0" wp14:anchorId="4FB7C401" wp14:editId="57E74AAE">
                      <wp:extent cx="180000" cy="108000"/>
                      <wp:effectExtent l="0" t="0" r="10795" b="25400"/>
                      <wp:docPr id="16247" name="Left-Right Arrow 16247"/>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3F3C946C" id="Left-Right Arrow 16247"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" adj="6480" fillcolor="#09f" strokecolor="windowText" strokeweight=".25pt">
                      <w10:anchorlock/>
                    </v:shape>
                  </w:pict>
                </mc:Fallback>
              </mc:AlternateContent>
            </w:r>
            <w:r>
              <w:rPr>
                <w:rFonts w:ascii="Calibri" w:eastAsia="Calibri" w:hAnsi="Calibri" w:cs="Times New Roman"/>
                <w:noProof/>
                <w:lang w:eastAsia="en-ZA"/>
              </w:rPr>
              <w:t xml:space="preserve">   </w: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sz w:val="20"/>
                <w:szCs w:val="20"/>
                <w:lang w:eastAsia="en-ZA"/>
              </w:rPr>
              <mc:AlternateContent>
                <mc:Choice Requires="wps">
                  <w:drawing>
                    <wp:inline distT="0" distB="0" distL="0" distR="0" wp14:anchorId="5F28D9C3" wp14:editId="3D3704E7">
                      <wp:extent cx="180000" cy="108000"/>
                      <wp:effectExtent l="0" t="0" r="10795" b="25400"/>
                      <wp:docPr id="16248" name="Left-Right Arrow 16248"/>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5750F0D0" id="Left-Right Arrow 16248"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" adj="6480" fillcolor="#09f" strokecolor="windowText" strokeweight=".25pt">
                      <w10:anchorlock/>
                    </v:shape>
                  </w:pict>
                </mc:Fallback>
              </mc:AlternateConten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sz w:val="20"/>
                <w:szCs w:val="20"/>
                <w:lang w:eastAsia="en-ZA"/>
              </w:rPr>
              <mc:AlternateContent>
                <mc:Choice Requires="wps">
                  <w:drawing>
                    <wp:inline distT="0" distB="0" distL="0" distR="0" wp14:anchorId="02C3DD73" wp14:editId="2F133BDA">
                      <wp:extent cx="180000" cy="108000"/>
                      <wp:effectExtent l="0" t="0" r="10795" b="25400"/>
                      <wp:docPr id="16249" name="Left-Right Arrow 16249"/>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0B2DB11D" id="Left-Right Arrow 16249"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" adj="6480" fillcolor="#09f" strokecolor="windowText" strokeweight=".25pt">
                      <w10:anchorlock/>
                    </v:shape>
                  </w:pict>
                </mc:Fallback>
              </mc:AlternateContent>
            </w:r>
          </w:p>
        </w:tc>
      </w:tr>
      <w:tr w:rsidR="00FB695C" w:rsidRPr="0077659B" w:rsidTr="00B9729B">
        <w:trPr>
          <w:trHeight w:val="733"/>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line="240" w:lineRule="auto"/>
              <w:ind w:left="142" w:hanging="142"/>
              <w:rPr>
                <w:rFonts w:eastAsia="Times New Roman" w:cs="Arial"/>
                <w:sz w:val="18"/>
                <w:szCs w:val="18"/>
              </w:rPr>
            </w:pPr>
            <w:r w:rsidRPr="0077659B">
              <w:rPr>
                <w:rFonts w:eastAsia="Times New Roman" w:cs="Arial"/>
                <w:sz w:val="18"/>
                <w:szCs w:val="18"/>
              </w:rPr>
              <w:t>Implement proper record keeping in a timely manner to ensure that complete, relevant and accurate information is accessible and available to support financial and performance reporting</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0FEBE115" wp14:editId="6726A6A9">
                  <wp:extent cx="176530" cy="176530"/>
                  <wp:effectExtent l="0" t="0" r="0" b="0"/>
                  <wp:docPr id="11722" name="Picture 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0D49EE6" wp14:editId="07E0C0EA">
                  <wp:extent cx="176530" cy="176530"/>
                  <wp:effectExtent l="0" t="0" r="0" b="0"/>
                  <wp:docPr id="11723" name="Picture 1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4557EF0" wp14:editId="6EF3A449">
                  <wp:extent cx="176530" cy="176530"/>
                  <wp:effectExtent l="0" t="0" r="0" b="0"/>
                  <wp:docPr id="11724" name="Picture 1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3F28254" wp14:editId="597E8317">
                  <wp:extent cx="176530" cy="176530"/>
                  <wp:effectExtent l="0" t="0" r="0" b="0"/>
                  <wp:docPr id="11725" name="Picture 1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577FA7F" wp14:editId="46D1BE9E">
                  <wp:extent cx="176530" cy="176530"/>
                  <wp:effectExtent l="0" t="0" r="0" b="0"/>
                  <wp:docPr id="11726" name="Picture 1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78A7D20" wp14:editId="16EF2AA4">
                  <wp:extent cx="176530" cy="176530"/>
                  <wp:effectExtent l="0" t="0" r="0" b="0"/>
                  <wp:docPr id="11727" name="Picture 1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r>
      <w:tr w:rsidR="00FB695C" w:rsidRPr="0077659B" w:rsidTr="00B9729B">
        <w:trPr>
          <w:trHeight w:val="389"/>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line="240" w:lineRule="auto"/>
              <w:ind w:left="142" w:hanging="142"/>
              <w:rPr>
                <w:rFonts w:eastAsia="Times New Roman" w:cs="Arial"/>
                <w:sz w:val="18"/>
                <w:szCs w:val="18"/>
              </w:rPr>
            </w:pPr>
            <w:r w:rsidRPr="0077659B">
              <w:rPr>
                <w:rFonts w:eastAsia="Times New Roman" w:cs="Arial"/>
                <w:sz w:val="18"/>
                <w:szCs w:val="18"/>
              </w:rPr>
              <w:t>Implement controls over daily and monthly processing and reconciling transactions</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70438C59" wp14:editId="6A6C2A11">
                  <wp:extent cx="176530" cy="176530"/>
                  <wp:effectExtent l="0" t="0" r="0" b="0"/>
                  <wp:docPr id="11728" name="Picture 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296B234" wp14:editId="7A3F6189">
                  <wp:extent cx="176530" cy="176530"/>
                  <wp:effectExtent l="0" t="0" r="0" b="0"/>
                  <wp:docPr id="11729" name="Picture 1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C8DAD24" wp14:editId="12383F55">
                  <wp:extent cx="176530" cy="176530"/>
                  <wp:effectExtent l="0" t="0" r="0" b="0"/>
                  <wp:docPr id="11730" name="Picture 1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2E26018" wp14:editId="118D45C0">
                  <wp:extent cx="176530" cy="176530"/>
                  <wp:effectExtent l="0" t="0" r="0" b="0"/>
                  <wp:docPr id="11731" name="Picture 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3B97FBC" wp14:editId="2E6636D9">
                  <wp:extent cx="176530" cy="176530"/>
                  <wp:effectExtent l="0" t="0" r="0" b="0"/>
                  <wp:docPr id="11732" name="Picture 1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252FDDF" wp14:editId="64E22216">
                  <wp:extent cx="176530" cy="176530"/>
                  <wp:effectExtent l="0" t="0" r="0" b="0"/>
                  <wp:docPr id="11733" name="Picture 1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r>
      <w:tr w:rsidR="00FB695C" w:rsidRPr="0077659B" w:rsidTr="00B9729B">
        <w:trPr>
          <w:trHeight w:val="879"/>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line="240" w:lineRule="auto"/>
              <w:ind w:left="142" w:hanging="142"/>
              <w:rPr>
                <w:rFonts w:eastAsia="Times New Roman" w:cs="Arial"/>
                <w:sz w:val="18"/>
                <w:szCs w:val="18"/>
              </w:rPr>
            </w:pPr>
            <w:r w:rsidRPr="0077659B">
              <w:rPr>
                <w:rFonts w:eastAsia="Times New Roman" w:cs="Arial"/>
                <w:sz w:val="18"/>
                <w:szCs w:val="18"/>
              </w:rPr>
              <w:t>Prepare regular, accurate and complete financial and performance reports that are supported and evidenced by reliable information</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52428A2C" wp14:editId="5DBB8E34">
                  <wp:extent cx="176530" cy="176530"/>
                  <wp:effectExtent l="0" t="0" r="0" b="0"/>
                  <wp:docPr id="11734" name="Picture 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F4B4105" wp14:editId="050A5EBF">
                  <wp:extent cx="176530" cy="176530"/>
                  <wp:effectExtent l="0" t="0" r="0" b="0"/>
                  <wp:docPr id="11735" name="Picture 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9E177A9" wp14:editId="59B88A06">
                  <wp:extent cx="176530" cy="176530"/>
                  <wp:effectExtent l="0" t="0" r="0" b="0"/>
                  <wp:docPr id="11736" name="Picture 1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793FD4C" wp14:editId="2368FC6A">
                  <wp:extent cx="176530" cy="176530"/>
                  <wp:effectExtent l="0" t="0" r="0" b="0"/>
                  <wp:docPr id="11737" name="Picture 1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DA84401" wp14:editId="0B459782">
                  <wp:extent cx="176530" cy="176530"/>
                  <wp:effectExtent l="0" t="0" r="0" b="0"/>
                  <wp:docPr id="11738" name="Picture 1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7D21219" wp14:editId="210D0195">
                  <wp:extent cx="176530" cy="176530"/>
                  <wp:effectExtent l="0" t="0" r="0" b="0"/>
                  <wp:docPr id="11739" name="Picture 1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r>
      <w:tr w:rsidR="00FB695C" w:rsidRPr="0077659B" w:rsidTr="00B9729B">
        <w:trPr>
          <w:trHeight w:val="483"/>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line="240" w:lineRule="auto"/>
              <w:ind w:left="142" w:hanging="142"/>
              <w:rPr>
                <w:rFonts w:eastAsia="Times New Roman" w:cs="Arial"/>
                <w:kern w:val="8"/>
                <w:sz w:val="18"/>
                <w:szCs w:val="18"/>
                <w:lang w:bidi="he-IL"/>
              </w:rPr>
            </w:pPr>
            <w:r w:rsidRPr="0077659B">
              <w:rPr>
                <w:rFonts w:eastAsia="Times New Roman" w:cs="Arial"/>
                <w:sz w:val="18"/>
                <w:szCs w:val="18"/>
              </w:rPr>
              <w:t>Review and monitor compliance with applicable legislation</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0B0262F6" wp14:editId="759B22D3">
                  <wp:extent cx="176530" cy="176530"/>
                  <wp:effectExtent l="0" t="0" r="0" b="0"/>
                  <wp:docPr id="11740" name="Picture 1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B93DFFA" wp14:editId="5304663E">
                  <wp:extent cx="176530" cy="176530"/>
                  <wp:effectExtent l="0" t="0" r="0" b="0"/>
                  <wp:docPr id="11741" name="Picture 1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AD32BFE" wp14:editId="424B9673">
                  <wp:extent cx="176530" cy="176530"/>
                  <wp:effectExtent l="0" t="0" r="0" b="0"/>
                  <wp:docPr id="11742" name="Picture 1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8D79842" wp14:editId="31F91E0E">
                  <wp:extent cx="176530" cy="176530"/>
                  <wp:effectExtent l="0" t="0" r="0" b="0"/>
                  <wp:docPr id="16224" name="Picture 1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D02BF26" wp14:editId="2D6BFA42">
                  <wp:extent cx="176530" cy="176530"/>
                  <wp:effectExtent l="0" t="0" r="0" b="0"/>
                  <wp:docPr id="16225" name="Picture 1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26C8D92" wp14:editId="397FDA7A">
                  <wp:extent cx="176530" cy="176530"/>
                  <wp:effectExtent l="0" t="0" r="0" b="0"/>
                  <wp:docPr id="16226" name="Picture 1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r>
      <w:tr w:rsidR="00FB695C" w:rsidRPr="0077659B" w:rsidTr="00B9729B">
        <w:trPr>
          <w:trHeight w:val="889"/>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line="240" w:lineRule="auto"/>
              <w:ind w:left="142" w:hanging="142"/>
              <w:rPr>
                <w:rFonts w:eastAsia="Times New Roman" w:cs="Arial"/>
                <w:sz w:val="18"/>
                <w:szCs w:val="18"/>
              </w:rPr>
            </w:pPr>
            <w:r w:rsidRPr="0077659B">
              <w:rPr>
                <w:rFonts w:eastAsia="Times New Roman" w:cs="Arial"/>
                <w:sz w:val="18"/>
                <w:szCs w:val="18"/>
              </w:rPr>
              <w:t xml:space="preserve">Design and implement formal controls over information technology systems to ensure the reliability of the systems and the availability, accuracy and protection of information relating to user access </w:t>
            </w:r>
            <w:r w:rsidRPr="0077659B">
              <w:rPr>
                <w:rFonts w:eastAsia="Times New Roman" w:cs="Arial"/>
                <w:sz w:val="18"/>
                <w:szCs w:val="18"/>
              </w:rPr>
              <w:lastRenderedPageBreak/>
              <w:t>management, programme change control and IT service continuity</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lastRenderedPageBreak/>
              <w:drawing>
                <wp:inline distT="0" distB="0" distL="0" distR="0" wp14:anchorId="78ED5C40" wp14:editId="44F8EC99">
                  <wp:extent cx="189230" cy="176530"/>
                  <wp:effectExtent l="0" t="0" r="1270" b="0"/>
                  <wp:docPr id="16227" name="Picture 1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C999269" wp14:editId="4A927E0A">
                  <wp:extent cx="176530" cy="176530"/>
                  <wp:effectExtent l="0" t="0" r="0" b="0"/>
                  <wp:docPr id="16228" name="Picture 1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70FA32CD" wp14:editId="497BD543">
                  <wp:extent cx="189230" cy="176530"/>
                  <wp:effectExtent l="0" t="0" r="1270" b="0"/>
                  <wp:docPr id="16229" name="Picture 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EB14FAC" wp14:editId="634A3546">
                  <wp:extent cx="176530" cy="176530"/>
                  <wp:effectExtent l="0" t="0" r="0" b="0"/>
                  <wp:docPr id="16230" name="Picture 1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EE6EAD" w:rsidRDefault="00FB695C" w:rsidP="00B9729B">
            <w:pPr>
              <w:spacing w:after="0" w:line="240" w:lineRule="auto"/>
              <w:jc w:val="center"/>
              <w:rPr>
                <w:rFonts w:eastAsia="Times New Roman" w:cs="Arial"/>
                <w:b/>
                <w:i/>
                <w:sz w:val="18"/>
                <w:szCs w:val="18"/>
              </w:rPr>
            </w:pPr>
            <w:r w:rsidRPr="00EE6EAD">
              <w:rPr>
                <w:rFonts w:eastAsia="Times New Roman" w:cs="Arial"/>
                <w:b/>
                <w:i/>
                <w:sz w:val="18"/>
                <w:szCs w:val="18"/>
              </w:rPr>
              <w:t>N/A</w:t>
            </w:r>
          </w:p>
        </w:tc>
        <w:tc>
          <w:tcPr>
            <w:tcW w:w="472" w:type="pct"/>
            <w:tcBorders>
              <w:bottom w:val="single" w:sz="4" w:space="0" w:color="auto"/>
              <w:right w:val="single" w:sz="4" w:space="0" w:color="auto"/>
            </w:tcBorders>
            <w:shd w:val="clear" w:color="auto" w:fill="auto"/>
          </w:tcPr>
          <w:p w:rsidR="00FB695C" w:rsidRPr="00EE6EAD" w:rsidRDefault="00FB695C" w:rsidP="00B9729B">
            <w:pPr>
              <w:spacing w:after="0" w:line="240" w:lineRule="auto"/>
              <w:jc w:val="center"/>
              <w:rPr>
                <w:rFonts w:eastAsia="Times New Roman" w:cs="Arial"/>
                <w:b/>
                <w:i/>
                <w:sz w:val="18"/>
                <w:szCs w:val="18"/>
              </w:rPr>
            </w:pPr>
            <w:r w:rsidRPr="00EE6EAD">
              <w:rPr>
                <w:rFonts w:eastAsia="Times New Roman" w:cs="Arial"/>
                <w:b/>
                <w:i/>
                <w:sz w:val="18"/>
                <w:szCs w:val="18"/>
              </w:rPr>
              <w:t>N/A</w:t>
            </w:r>
          </w:p>
        </w:tc>
      </w:tr>
      <w:tr w:rsidR="00FB695C" w:rsidRPr="0077659B" w:rsidTr="00B9729B">
        <w:trPr>
          <w:trHeight w:val="375"/>
        </w:trPr>
        <w:tc>
          <w:tcPr>
            <w:tcW w:w="5000" w:type="pct"/>
            <w:gridSpan w:val="7"/>
            <w:tcBorders>
              <w:right w:val="single" w:sz="4" w:space="0" w:color="auto"/>
            </w:tcBorders>
            <w:shd w:val="clear" w:color="auto" w:fill="D9D9D9" w:themeFill="background1" w:themeFillShade="D9"/>
            <w:tcMar>
              <w:top w:w="72" w:type="dxa"/>
              <w:left w:w="144" w:type="dxa"/>
              <w:bottom w:w="72" w:type="dxa"/>
              <w:right w:w="144" w:type="dxa"/>
            </w:tcMar>
          </w:tcPr>
          <w:p w:rsidR="00FB695C" w:rsidRPr="0077659B" w:rsidRDefault="00FB695C" w:rsidP="00B9729B">
            <w:pPr>
              <w:spacing w:after="0" w:line="240" w:lineRule="auto"/>
              <w:rPr>
                <w:rFonts w:eastAsia="Times New Roman" w:cs="Arial"/>
                <w:b/>
                <w:sz w:val="18"/>
                <w:szCs w:val="18"/>
              </w:rPr>
            </w:pPr>
            <w:r w:rsidRPr="0077659B">
              <w:rPr>
                <w:rFonts w:eastAsia="Times New Roman" w:cs="Arial"/>
                <w:b/>
                <w:bCs/>
                <w:sz w:val="18"/>
                <w:szCs w:val="18"/>
              </w:rPr>
              <w:lastRenderedPageBreak/>
              <w:t>Governance</w:t>
            </w:r>
          </w:p>
        </w:tc>
      </w:tr>
      <w:tr w:rsidR="00FB695C" w:rsidRPr="0077659B" w:rsidTr="00B9729B">
        <w:trPr>
          <w:trHeight w:val="267"/>
        </w:trPr>
        <w:tc>
          <w:tcPr>
            <w:tcW w:w="2174" w:type="pct"/>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rPr>
                <w:rFonts w:eastAsia="Times New Roman" w:cs="Arial"/>
                <w:b/>
                <w:sz w:val="18"/>
                <w:szCs w:val="18"/>
              </w:rPr>
            </w:pPr>
            <w:r w:rsidRPr="0077659B">
              <w:rPr>
                <w:rFonts w:eastAsia="Times New Roman" w:cs="Arial"/>
                <w:b/>
                <w:sz w:val="18"/>
                <w:szCs w:val="18"/>
              </w:rPr>
              <w:t>Overall movement from previous assessment</w:t>
            </w:r>
          </w:p>
        </w:tc>
        <w:tc>
          <w:tcPr>
            <w:tcW w:w="941" w:type="pct"/>
            <w:gridSpan w:val="2"/>
            <w:tcBorders>
              <w:right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sz w:val="20"/>
                <w:szCs w:val="20"/>
                <w:lang w:eastAsia="en-ZA"/>
              </w:rPr>
              <mc:AlternateContent>
                <mc:Choice Requires="wps">
                  <w:drawing>
                    <wp:inline distT="0" distB="0" distL="0" distR="0" wp14:anchorId="30EABCAF" wp14:editId="385561E3">
                      <wp:extent cx="180000" cy="108000"/>
                      <wp:effectExtent l="0" t="0" r="10795" b="25400"/>
                      <wp:docPr id="16239" name="Left-Right Arrow 16239"/>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0DAA346C" id="Left-Right Arrow 16239"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" adj="6480" fillcolor="#09f" strokecolor="windowText" strokeweight=".25pt">
                      <w10:anchorlock/>
                    </v:shape>
                  </w:pict>
                </mc:Fallback>
              </mc:AlternateConten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sz w:val="20"/>
                <w:szCs w:val="20"/>
                <w:lang w:eastAsia="en-ZA"/>
              </w:rPr>
              <mc:AlternateContent>
                <mc:Choice Requires="wps">
                  <w:drawing>
                    <wp:inline distT="0" distB="0" distL="0" distR="0" wp14:anchorId="3E9912EA" wp14:editId="11775F7F">
                      <wp:extent cx="180000" cy="108000"/>
                      <wp:effectExtent l="0" t="0" r="10795" b="25400"/>
                      <wp:docPr id="16240" name="Left-Right Arrow 16240"/>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38B4F470" id="Left-Right Arrow 16240"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" adj="6480" fillcolor="#09f" strokecolor="windowText" strokeweight=".25pt">
                      <w10:anchorlock/>
                    </v:shape>
                  </w:pict>
                </mc:Fallback>
              </mc:AlternateContent>
            </w:r>
          </w:p>
        </w:tc>
        <w:tc>
          <w:tcPr>
            <w:tcW w:w="942" w:type="pct"/>
            <w:gridSpan w:val="2"/>
            <w:tcBorders>
              <w:right w:val="single" w:sz="4" w:space="0" w:color="auto"/>
            </w:tcBorders>
            <w:shd w:val="clear" w:color="auto" w:fill="F2F2F2" w:themeFill="background1" w:themeFillShade="F2"/>
          </w:tcPr>
          <w:p w:rsidR="00FB695C" w:rsidRPr="0077659B" w:rsidRDefault="00FB695C" w:rsidP="00B9729B">
            <w:pPr>
              <w:spacing w:after="0" w:line="240" w:lineRule="auto"/>
              <w:rPr>
                <w:rFonts w:eastAsia="Times New Roman" w:cs="Arial"/>
                <w:b/>
                <w:sz w:val="18"/>
                <w:szCs w:val="18"/>
              </w:rPr>
            </w:pPr>
            <w:r>
              <w:rPr>
                <w:rFonts w:eastAsia="Times New Roman" w:cs="Arial"/>
                <w:b/>
                <w:sz w:val="18"/>
                <w:szCs w:val="18"/>
              </w:rPr>
              <w:t xml:space="preserve">             </w:t>
            </w:r>
            <w:r w:rsidRPr="0077659B">
              <w:rPr>
                <w:rFonts w:eastAsia="Calibri" w:cs="Arial"/>
                <w:noProof/>
                <w:sz w:val="20"/>
                <w:szCs w:val="20"/>
                <w:lang w:eastAsia="en-ZA"/>
              </w:rPr>
              <mc:AlternateContent>
                <mc:Choice Requires="wps">
                  <w:drawing>
                    <wp:inline distT="0" distB="0" distL="0" distR="0" wp14:anchorId="2B973F5D" wp14:editId="64669D69">
                      <wp:extent cx="180000" cy="108000"/>
                      <wp:effectExtent l="0" t="0" r="10795" b="25400"/>
                      <wp:docPr id="16241" name="Left-Right Arrow 16241"/>
                      <wp:cNvGraphicFramePr/>
                      <a:graphic xmlns:a="http://schemas.openxmlformats.org/drawingml/2006/main">
                        <a:graphicData uri="http://schemas.microsoft.com/office/word/2010/wordprocessingShape">
                          <wps:wsp>
                            <wps:cNvSpPr/>
                            <wps:spPr>
                              <a:xfrm>
                                <a:off x="0" y="0"/>
                                <a:ext cx="180000" cy="108000"/>
                              </a:xfrm>
                              <a:prstGeom prst="leftRightArrow">
                                <a:avLst/>
                              </a:prstGeom>
                              <a:solidFill>
                                <a:srgbClr val="0099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w:pict>
                    <v:shape w14:anchorId="3DAEE4AF" id="Left-Right Arrow 16241" o:spid="_x0000_s1026" type="#_x0000_t69" style="width:14.15pt;height: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" adj="6480" fillcolor="#09f" strokecolor="windowText" strokeweight=".25pt">
                      <w10:anchorlock/>
                    </v:shape>
                  </w:pict>
                </mc:Fallback>
              </mc:AlternateContent>
            </w:r>
          </w:p>
        </w:tc>
      </w:tr>
      <w:tr w:rsidR="00FB695C" w:rsidRPr="0077659B" w:rsidTr="00B9729B">
        <w:trPr>
          <w:trHeight w:val="605"/>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Implement appropriate risk management activities to ensure that regular risk assessments, including the consideration of information technology risks and fraud prevention, are conducted and that a risk strategy to address the risks is developed and monitored</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4FB1C20D" wp14:editId="716E3EB1">
                  <wp:extent cx="189230" cy="176530"/>
                  <wp:effectExtent l="0" t="0" r="1270" b="0"/>
                  <wp:docPr id="16231" name="Picture 1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D680191" wp14:editId="0A10D57F">
                  <wp:extent cx="189230" cy="176530"/>
                  <wp:effectExtent l="0" t="0" r="1270" b="0"/>
                  <wp:docPr id="16232" name="Picture 1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42DB16FE" wp14:editId="6A0DEE67">
                  <wp:extent cx="189230" cy="176530"/>
                  <wp:effectExtent l="0" t="0" r="1270" b="0"/>
                  <wp:docPr id="16233" name="Picture 1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337FE758" wp14:editId="4CDAF375">
                  <wp:extent cx="189230" cy="176530"/>
                  <wp:effectExtent l="0" t="0" r="1270" b="0"/>
                  <wp:docPr id="16234" name="Picture 1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6BABD34" wp14:editId="44F9245F">
                  <wp:extent cx="189230" cy="176530"/>
                  <wp:effectExtent l="0" t="0" r="1270" b="0"/>
                  <wp:docPr id="16235" name="Picture 1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4F517FF" wp14:editId="69A6500D">
                  <wp:extent cx="189230" cy="176530"/>
                  <wp:effectExtent l="0" t="0" r="1270" b="0"/>
                  <wp:docPr id="16236" name="Picture 1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230" cy="176530"/>
                          </a:xfrm>
                          <a:prstGeom prst="rect">
                            <a:avLst/>
                          </a:prstGeom>
                          <a:noFill/>
                        </pic:spPr>
                      </pic:pic>
                    </a:graphicData>
                  </a:graphic>
                </wp:inline>
              </w:drawing>
            </w:r>
          </w:p>
        </w:tc>
      </w:tr>
      <w:tr w:rsidR="00FB695C" w:rsidRPr="0077659B" w:rsidTr="00B9729B">
        <w:trPr>
          <w:trHeight w:val="923"/>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Ensure that there is an adequately resourced and functioning internal audit unit that identifies internal control deficiencies and recommends corrective action effectively</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77659B"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2C59E854" wp14:editId="10329DAF">
                  <wp:extent cx="167698" cy="180000"/>
                  <wp:effectExtent l="0" t="0" r="3810" b="0"/>
                  <wp:docPr id="16237" name="Picture 1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00D7FAC6" wp14:editId="78BC3A3E">
                  <wp:extent cx="167698" cy="180000"/>
                  <wp:effectExtent l="0" t="0" r="3810" b="0"/>
                  <wp:docPr id="16238" name="Picture 1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8136531" wp14:editId="4B1DFA2B">
                  <wp:extent cx="167698" cy="180000"/>
                  <wp:effectExtent l="0" t="0" r="3810" b="0"/>
                  <wp:docPr id="16242" name="Picture 1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81316A4" wp14:editId="6F58754E">
                  <wp:extent cx="167698" cy="180000"/>
                  <wp:effectExtent l="0" t="0" r="3810" b="0"/>
                  <wp:docPr id="16243" name="Picture 1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F992879" wp14:editId="21B27C9B">
                  <wp:extent cx="167698" cy="180000"/>
                  <wp:effectExtent l="0" t="0" r="3810" b="0"/>
                  <wp:docPr id="16244" name="Picture 1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77659B"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7630732" wp14:editId="0D17EE8C">
                  <wp:extent cx="167698" cy="180000"/>
                  <wp:effectExtent l="0" t="0" r="3810" b="0"/>
                  <wp:docPr id="16245" name="Picture 1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r>
      <w:tr w:rsidR="00FB695C" w:rsidRPr="00254191" w:rsidTr="00B9729B">
        <w:trPr>
          <w:trHeight w:val="1639"/>
        </w:trPr>
        <w:tc>
          <w:tcPr>
            <w:tcW w:w="2174" w:type="pct"/>
            <w:tcBorders>
              <w:bottom w:val="single" w:sz="4" w:space="0" w:color="auto"/>
            </w:tcBorders>
            <w:shd w:val="clear" w:color="auto" w:fill="F2F2F2" w:themeFill="background1" w:themeFillShade="F2"/>
            <w:tcMar>
              <w:top w:w="72" w:type="dxa"/>
              <w:left w:w="144" w:type="dxa"/>
              <w:bottom w:w="72" w:type="dxa"/>
              <w:right w:w="144" w:type="dxa"/>
            </w:tcMar>
            <w:hideMark/>
          </w:tcPr>
          <w:p w:rsidR="00FB695C" w:rsidRPr="0077659B" w:rsidRDefault="00FB695C" w:rsidP="00B9729B">
            <w:pPr>
              <w:numPr>
                <w:ilvl w:val="0"/>
                <w:numId w:val="4"/>
              </w:numPr>
              <w:tabs>
                <w:tab w:val="clear" w:pos="360"/>
                <w:tab w:val="num" w:pos="140"/>
              </w:tabs>
              <w:spacing w:after="240" w:line="240" w:lineRule="auto"/>
              <w:ind w:left="142" w:hanging="142"/>
              <w:rPr>
                <w:rFonts w:eastAsia="Times New Roman" w:cs="Arial"/>
                <w:sz w:val="18"/>
                <w:szCs w:val="18"/>
              </w:rPr>
            </w:pPr>
            <w:r w:rsidRPr="0077659B">
              <w:rPr>
                <w:rFonts w:eastAsia="Times New Roman" w:cs="Arial"/>
                <w:sz w:val="18"/>
                <w:szCs w:val="18"/>
              </w:rPr>
              <w:t>Ensure that the audit committee promotes accountability and service delivery through evaluating and monitoring responses to risks and overseeing the effectiveness of the internal control environment, including financial and performance reporting and compliance with legislation</w:t>
            </w:r>
          </w:p>
        </w:tc>
        <w:tc>
          <w:tcPr>
            <w:tcW w:w="471" w:type="pct"/>
            <w:tcBorders>
              <w:bottom w:val="single" w:sz="4" w:space="0" w:color="auto"/>
              <w:right w:val="single" w:sz="4" w:space="0" w:color="auto"/>
            </w:tcBorders>
            <w:shd w:val="clear" w:color="auto" w:fill="auto"/>
            <w:tcMar>
              <w:top w:w="72" w:type="dxa"/>
              <w:left w:w="144" w:type="dxa"/>
              <w:bottom w:w="72" w:type="dxa"/>
              <w:right w:w="144" w:type="dxa"/>
            </w:tcMar>
            <w:hideMark/>
          </w:tcPr>
          <w:p w:rsidR="00FB695C" w:rsidRPr="00254191" w:rsidRDefault="00FB695C" w:rsidP="00B9729B">
            <w:pPr>
              <w:spacing w:after="0" w:line="240" w:lineRule="auto"/>
              <w:ind w:left="-145"/>
              <w:jc w:val="center"/>
              <w:rPr>
                <w:rFonts w:eastAsia="Times New Roman" w:cs="Arial"/>
                <w:b/>
                <w:sz w:val="18"/>
                <w:szCs w:val="18"/>
              </w:rPr>
            </w:pPr>
            <w:r w:rsidRPr="0077659B">
              <w:rPr>
                <w:rFonts w:eastAsia="Calibri" w:cs="Arial"/>
                <w:noProof/>
                <w:lang w:eastAsia="en-ZA"/>
              </w:rPr>
              <w:drawing>
                <wp:inline distT="0" distB="0" distL="0" distR="0" wp14:anchorId="6A271B1E" wp14:editId="794838D1">
                  <wp:extent cx="167698" cy="180000"/>
                  <wp:effectExtent l="0" t="0" r="3810" b="0"/>
                  <wp:docPr id="16246" name="Picture 1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254191"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62B8B1D8" wp14:editId="628B987D">
                  <wp:extent cx="167698" cy="180000"/>
                  <wp:effectExtent l="0" t="0" r="3810" b="0"/>
                  <wp:docPr id="16253" name="Picture 1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254191"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065D844" wp14:editId="7E266EE8">
                  <wp:extent cx="167698" cy="180000"/>
                  <wp:effectExtent l="0" t="0" r="3810" b="0"/>
                  <wp:docPr id="16254" name="Picture 1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254191"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2379C20E" wp14:editId="11164BA9">
                  <wp:extent cx="167698" cy="180000"/>
                  <wp:effectExtent l="0" t="0" r="3810" b="0"/>
                  <wp:docPr id="16255" name="Picture 1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1" w:type="pct"/>
            <w:tcBorders>
              <w:bottom w:val="single" w:sz="4" w:space="0" w:color="auto"/>
              <w:right w:val="single" w:sz="4" w:space="0" w:color="auto"/>
            </w:tcBorders>
            <w:shd w:val="clear" w:color="auto" w:fill="auto"/>
          </w:tcPr>
          <w:p w:rsidR="00FB695C" w:rsidRPr="00254191"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1F614B31" wp14:editId="728E6480">
                  <wp:extent cx="167698" cy="180000"/>
                  <wp:effectExtent l="0" t="0" r="3810" b="0"/>
                  <wp:docPr id="16256" name="Picture 1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c>
          <w:tcPr>
            <w:tcW w:w="472" w:type="pct"/>
            <w:tcBorders>
              <w:bottom w:val="single" w:sz="4" w:space="0" w:color="auto"/>
              <w:right w:val="single" w:sz="4" w:space="0" w:color="auto"/>
            </w:tcBorders>
            <w:shd w:val="clear" w:color="auto" w:fill="auto"/>
          </w:tcPr>
          <w:p w:rsidR="00FB695C" w:rsidRPr="00254191" w:rsidRDefault="00FB695C" w:rsidP="00B9729B">
            <w:pPr>
              <w:spacing w:after="0" w:line="240" w:lineRule="auto"/>
              <w:jc w:val="center"/>
              <w:rPr>
                <w:rFonts w:eastAsia="Times New Roman" w:cs="Arial"/>
                <w:b/>
                <w:sz w:val="18"/>
                <w:szCs w:val="18"/>
              </w:rPr>
            </w:pPr>
            <w:r w:rsidRPr="0077659B">
              <w:rPr>
                <w:rFonts w:eastAsia="Calibri" w:cs="Arial"/>
                <w:noProof/>
                <w:lang w:eastAsia="en-ZA"/>
              </w:rPr>
              <w:drawing>
                <wp:inline distT="0" distB="0" distL="0" distR="0" wp14:anchorId="5BB26A33" wp14:editId="66A10F5A">
                  <wp:extent cx="167698" cy="180000"/>
                  <wp:effectExtent l="0" t="0" r="3810" b="0"/>
                  <wp:docPr id="16257" name="Picture 1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98" cy="180000"/>
                          </a:xfrm>
                          <a:prstGeom prst="rect">
                            <a:avLst/>
                          </a:prstGeom>
                          <a:noFill/>
                        </pic:spPr>
                      </pic:pic>
                    </a:graphicData>
                  </a:graphic>
                </wp:inline>
              </w:drawing>
            </w:r>
          </w:p>
        </w:tc>
      </w:tr>
    </w:tbl>
    <w:p w:rsidR="00FB695C" w:rsidRDefault="00FB695C" w:rsidP="00A66E4D">
      <w:pPr>
        <w:ind w:left="567"/>
        <w:outlineLvl w:val="4"/>
        <w:rPr>
          <w:rFonts w:cs="Arial"/>
        </w:rPr>
      </w:pPr>
    </w:p>
    <w:p w:rsidR="00021328" w:rsidRPr="00BB6EEC" w:rsidRDefault="002C07AF" w:rsidP="00FB695C">
      <w:pPr>
        <w:rPr>
          <w:rFonts w:eastAsia="Times New Roman" w:cs="Arial"/>
          <w:color w:val="003B79"/>
          <w:lang w:eastAsia="en-GB"/>
        </w:rPr>
      </w:pPr>
      <w:r w:rsidRPr="0077659B">
        <w:rPr>
          <w:rFonts w:eastAsia="Calibri" w:cs="Arial"/>
        </w:rPr>
        <w:br w:type="page"/>
      </w:r>
      <w:bookmarkStart w:id="34" w:name="AnnexureD"/>
      <w:bookmarkStart w:id="35" w:name="AnnexureE"/>
      <w:bookmarkStart w:id="36" w:name="_PART_B:_EXPLANATORY"/>
      <w:bookmarkStart w:id="37" w:name="_E1._Addressee"/>
      <w:bookmarkStart w:id="38" w:name="E0_2"/>
      <w:bookmarkStart w:id="39" w:name="E0_3"/>
      <w:bookmarkStart w:id="40" w:name="S1E1"/>
      <w:bookmarkStart w:id="41" w:name="_E2._Material_misstatements"/>
      <w:bookmarkStart w:id="42" w:name="EME1"/>
      <w:bookmarkStart w:id="43" w:name="_E3._Material_misstatements"/>
      <w:bookmarkStart w:id="44" w:name="EME2"/>
      <w:bookmarkStart w:id="45" w:name="E4"/>
      <w:bookmarkStart w:id="46" w:name="E4_1"/>
      <w:bookmarkStart w:id="47" w:name="_E4._Basis_of"/>
      <w:bookmarkStart w:id="48" w:name="EME3"/>
      <w:bookmarkStart w:id="49" w:name="_E5._Significant_uncertainties"/>
      <w:bookmarkStart w:id="50" w:name="EME4"/>
      <w:bookmarkStart w:id="51" w:name="_E6._Restatement_of"/>
      <w:bookmarkStart w:id="52" w:name="EME5"/>
      <w:bookmarkStart w:id="53" w:name="_E7._Unauthorised_/"/>
      <w:bookmarkStart w:id="54" w:name="_E7._Funding_of"/>
      <w:bookmarkStart w:id="55" w:name="EME6"/>
      <w:bookmarkStart w:id="56" w:name="_E7._Unauthorised_/_1"/>
      <w:bookmarkStart w:id="57" w:name="EME7"/>
      <w:bookmarkStart w:id="58" w:name="_E8._Material_losses"/>
      <w:bookmarkStart w:id="59" w:name="EME8"/>
      <w:bookmarkStart w:id="60" w:name="_E9._Material_under"/>
      <w:bookmarkStart w:id="61" w:name="_E10._Material_underspending"/>
      <w:bookmarkStart w:id="62" w:name="EME9"/>
      <w:bookmarkStart w:id="63" w:name="_E10._Funding_of"/>
      <w:bookmarkStart w:id="64" w:name="EME10"/>
      <w:bookmarkStart w:id="65" w:name="E5"/>
      <w:bookmarkStart w:id="66" w:name="_E11._Prior_year"/>
      <w:bookmarkStart w:id="67" w:name="EME11"/>
      <w:bookmarkStart w:id="68" w:name="_E12._Material_inconsistencies"/>
      <w:bookmarkStart w:id="69" w:name="EME12"/>
      <w:bookmarkStart w:id="70" w:name="_E13._Unaudited_supplementary"/>
      <w:bookmarkStart w:id="71" w:name="EME13"/>
      <w:bookmarkStart w:id="72" w:name="_E15._Opinion_on"/>
      <w:bookmarkStart w:id="73" w:name="EME14"/>
      <w:bookmarkStart w:id="74" w:name="_E16._Other_(please"/>
      <w:bookmarkStart w:id="75" w:name="EME15"/>
      <w:bookmarkStart w:id="76" w:name="Scope_limitation"/>
      <w:bookmarkStart w:id="77" w:name="Other"/>
      <w:bookmarkStart w:id="78" w:name="Other_reports"/>
      <w:bookmarkStart w:id="79" w:name="E17"/>
      <w:bookmarkStart w:id="80" w:name="New4E6"/>
      <w:bookmarkStart w:id="81" w:name="E8"/>
      <w:bookmarkStart w:id="82" w:name="E9"/>
      <w:bookmarkStart w:id="83" w:name="E10"/>
      <w:bookmarkStart w:id="84" w:name="AoPOa"/>
      <w:bookmarkStart w:id="85" w:name="AoPOb"/>
      <w:bookmarkStart w:id="86" w:name="E11"/>
      <w:bookmarkStart w:id="87" w:name="E12"/>
      <w:bookmarkStart w:id="88" w:name="E13"/>
      <w:bookmarkStart w:id="89" w:name="AoPOc"/>
      <w:bookmarkStart w:id="90" w:name="E14"/>
      <w:bookmarkStart w:id="91" w:name="AoPOd"/>
      <w:bookmarkStart w:id="92" w:name="E25"/>
      <w:bookmarkStart w:id="93" w:name="E25B"/>
      <w:bookmarkStart w:id="94" w:name="AoPOe"/>
      <w:bookmarkStart w:id="95" w:name="AoPOf"/>
      <w:bookmarkStart w:id="96" w:name="E26"/>
      <w:bookmarkStart w:id="97" w:name="AoPOg"/>
      <w:bookmarkStart w:id="98" w:name="E18b"/>
      <w:bookmarkStart w:id="99" w:name="E28A"/>
      <w:bookmarkStart w:id="100" w:name="E28B"/>
      <w:bookmarkStart w:id="101" w:name="AoPOh"/>
      <w:bookmarkStart w:id="102" w:name="E20b"/>
      <w:bookmarkStart w:id="103" w:name="New4E7"/>
      <w:bookmarkStart w:id="104" w:name="_E14._Internal_control"/>
      <w:bookmarkStart w:id="105" w:name="_E15._Achievement_of"/>
      <w:bookmarkStart w:id="106" w:name="_E17._Achievement_of"/>
      <w:bookmarkStart w:id="107" w:name="EME16"/>
      <w:bookmarkStart w:id="108" w:name="_E16._Remedial_action"/>
      <w:bookmarkStart w:id="109" w:name="_E18._Action_taken"/>
      <w:bookmarkStart w:id="110" w:name="_E17._Oversight_responsibility"/>
      <w:bookmarkStart w:id="111" w:name="E17_1"/>
      <w:bookmarkStart w:id="112" w:name="S5E18"/>
      <w:bookmarkStart w:id="113" w:name="S5E19"/>
      <w:bookmarkStart w:id="114" w:name="S5E20"/>
      <w:bookmarkStart w:id="115" w:name="S5E21"/>
      <w:bookmarkStart w:id="116" w:name="Develop"/>
      <w:bookmarkStart w:id="117" w:name="S5E22"/>
      <w:bookmarkStart w:id="118" w:name="S5E23"/>
      <w:bookmarkStart w:id="119" w:name="S5E24"/>
      <w:bookmarkStart w:id="120" w:name="S5E25"/>
      <w:bookmarkStart w:id="121" w:name="S5E26"/>
      <w:bookmarkStart w:id="122" w:name="Regular"/>
      <w:bookmarkStart w:id="123" w:name="Review"/>
      <w:bookmarkStart w:id="124" w:name="S5E27"/>
      <w:bookmarkStart w:id="125" w:name="S5E28"/>
      <w:bookmarkStart w:id="126" w:name="S5E29"/>
      <w:bookmarkStart w:id="127" w:name="S5E30"/>
      <w:bookmarkStart w:id="128" w:name="S5E31"/>
      <w:bookmarkStart w:id="129" w:name="S5E32"/>
      <w:bookmarkStart w:id="130" w:name="S5E33"/>
      <w:bookmarkStart w:id="131" w:name="S5E34"/>
      <w:bookmarkStart w:id="132" w:name="Risk"/>
      <w:bookmarkStart w:id="133" w:name="S5E35"/>
      <w:bookmarkStart w:id="134" w:name="Internal"/>
      <w:bookmarkStart w:id="135" w:name="S5E37"/>
      <w:bookmarkStart w:id="136" w:name="EME18"/>
      <w:bookmarkStart w:id="137" w:name="_E21._Oversight_responsibility"/>
      <w:bookmarkStart w:id="138" w:name="EME19"/>
      <w:bookmarkStart w:id="139" w:name="_E18._Availability_of"/>
      <w:bookmarkStart w:id="140" w:name="_E22._Adequacy_and"/>
      <w:bookmarkStart w:id="141" w:name="EME20"/>
      <w:bookmarkStart w:id="142" w:name="_E23._Availability_of"/>
      <w:bookmarkStart w:id="143" w:name="_E19._Adequacy_and"/>
      <w:bookmarkStart w:id="144" w:name="_E20._Integrity_and"/>
      <w:bookmarkStart w:id="145" w:name="_E21._Implementation_of"/>
      <w:bookmarkStart w:id="146" w:name="EME21"/>
      <w:bookmarkStart w:id="147" w:name="Para22"/>
      <w:bookmarkStart w:id="148" w:name="_E25._Actions_taken"/>
      <w:bookmarkStart w:id="149" w:name="_E26._Status_of"/>
      <w:bookmarkStart w:id="150" w:name="EME22"/>
      <w:bookmarkStart w:id="151" w:name="EME23"/>
      <w:bookmarkStart w:id="152" w:name="_E22._Adequacy_of"/>
      <w:bookmarkStart w:id="153" w:name="_E27._Availability_of"/>
      <w:bookmarkStart w:id="154" w:name="EME24"/>
      <w:bookmarkStart w:id="155" w:name="_E28._Late_submission"/>
      <w:bookmarkStart w:id="156" w:name="_E29._Controls_over"/>
      <w:bookmarkStart w:id="157" w:name="EME25"/>
      <w:bookmarkStart w:id="158" w:name="Para26"/>
      <w:bookmarkStart w:id="159" w:name="_E30_Adequacy_of"/>
      <w:bookmarkStart w:id="160" w:name="EME26"/>
      <w:bookmarkStart w:id="161" w:name="EME27"/>
      <w:bookmarkStart w:id="162" w:name="_E23._Accounting_discipline"/>
      <w:bookmarkStart w:id="163" w:name="_E24._Accounting_policies,"/>
      <w:bookmarkStart w:id="164" w:name="_E31._Accounting_policies,"/>
      <w:bookmarkStart w:id="165" w:name="EME28"/>
      <w:bookmarkStart w:id="166" w:name="_E32._Use_of"/>
      <w:bookmarkStart w:id="167" w:name="EME29"/>
      <w:bookmarkStart w:id="168" w:name="_E25._Budget_process"/>
      <w:bookmarkStart w:id="169" w:name="_E33._Budget_process"/>
      <w:bookmarkStart w:id="170" w:name="EME30"/>
      <w:bookmarkStart w:id="171" w:name="_E26._Availability_of"/>
      <w:bookmarkStart w:id="172" w:name="_E28._Related_party"/>
      <w:bookmarkStart w:id="173" w:name="_E34._Related_party"/>
      <w:bookmarkStart w:id="174" w:name="EME31"/>
      <w:bookmarkStart w:id="175" w:name="_E29._Use_of"/>
      <w:bookmarkStart w:id="176" w:name="_E35._Monitoring_compliance"/>
      <w:bookmarkStart w:id="177" w:name="EME32"/>
      <w:bookmarkStart w:id="178" w:name="EME33"/>
      <w:bookmarkStart w:id="179" w:name="_E29._Risk_identification"/>
      <w:bookmarkStart w:id="180" w:name="_E30._Risk_identification"/>
      <w:bookmarkStart w:id="181" w:name="_E36._Risk_identification"/>
      <w:bookmarkStart w:id="182" w:name="EME34"/>
      <w:bookmarkStart w:id="183" w:name="_E30._Fraud_prevention,"/>
      <w:bookmarkStart w:id="184" w:name="_E31._Fraud_prevention,"/>
      <w:bookmarkStart w:id="185" w:name="_E37._Fraud_prevention,"/>
      <w:bookmarkStart w:id="186" w:name="EME35"/>
      <w:bookmarkStart w:id="187" w:name="_E31._Internal_audit"/>
      <w:bookmarkStart w:id="188" w:name="_E32._Internal_audit"/>
      <w:bookmarkStart w:id="189" w:name="_E38._Internal_audit"/>
      <w:bookmarkStart w:id="190" w:name="EME36"/>
      <w:bookmarkStart w:id="191" w:name="_E32._Audit_committee"/>
      <w:bookmarkStart w:id="192" w:name="_E33._Audit_committee"/>
      <w:bookmarkStart w:id="193" w:name="_E39._Audit_committee"/>
      <w:bookmarkStart w:id="194" w:name="EME37"/>
      <w:bookmarkStart w:id="195" w:name="E32"/>
      <w:bookmarkStart w:id="196" w:name="E33"/>
      <w:bookmarkStart w:id="197" w:name="E22"/>
      <w:bookmarkStart w:id="198" w:name="New4E25"/>
      <w:bookmarkStart w:id="199" w:name="New4E26"/>
      <w:bookmarkStart w:id="200" w:name="New4E27"/>
      <w:bookmarkStart w:id="201" w:name="Accounting"/>
      <w:bookmarkStart w:id="202" w:name="subsequent"/>
      <w:bookmarkStart w:id="203" w:name="EME42"/>
      <w:bookmarkStart w:id="204" w:name="EME43"/>
      <w:bookmarkStart w:id="205" w:name="E35"/>
      <w:bookmarkStart w:id="206" w:name="_E33._Actions_taken"/>
      <w:bookmarkStart w:id="207" w:name="_E34._Actions_taken"/>
      <w:bookmarkStart w:id="208" w:name="EME38"/>
      <w:bookmarkStart w:id="209" w:name="Assesstable"/>
      <w:bookmarkStart w:id="210" w:name="Consultants"/>
      <w:bookmarkStart w:id="211" w:name="Fraud"/>
      <w:bookmarkStart w:id="212" w:name="Para35"/>
      <w:bookmarkStart w:id="213" w:name="E40"/>
      <w:bookmarkStart w:id="214" w:name="Para36"/>
      <w:bookmarkStart w:id="215" w:name="_E36._Accounting_and"/>
      <w:bookmarkStart w:id="216" w:name="_E37._Accounting_and"/>
      <w:bookmarkStart w:id="217" w:name="_E40._Accounting_and"/>
      <w:bookmarkStart w:id="218" w:name="EME39"/>
      <w:bookmarkStart w:id="219" w:name="_E37._Susceptibility_of"/>
      <w:bookmarkStart w:id="220" w:name="_E38._Susceptibility_of"/>
      <w:bookmarkStart w:id="221" w:name="_E38._Subsequent_events"/>
      <w:bookmarkStart w:id="222" w:name="_E39._Subsequent_events"/>
      <w:bookmarkStart w:id="223" w:name="_E41._Subsequent_events[Back]"/>
      <w:bookmarkStart w:id="224" w:name="EME40"/>
      <w:bookmarkStart w:id="225" w:name="EME44"/>
      <w:bookmarkStart w:id="226" w:name="Oversight"/>
      <w:bookmarkStart w:id="227" w:name="_E19._Internal_control"/>
      <w:bookmarkStart w:id="228" w:name="EME17"/>
      <w:bookmarkStart w:id="229" w:name="E45"/>
      <w:bookmarkStart w:id="230" w:name="New_E41"/>
      <w:bookmarkStart w:id="231" w:name="E_section7"/>
      <w:bookmarkStart w:id="232" w:name="EME4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sectPr w:rsidR="00021328" w:rsidRPr="00BB6EEC" w:rsidSect="00F2353F">
      <w:headerReference w:type="default" r:id="rId50"/>
      <w:footerReference w:type="default" r:id="rId51"/>
      <w:endnotePr>
        <w:numFmt w:val="decimal"/>
      </w:endnotePr>
      <w:pgSz w:w="11906" w:h="16838"/>
      <w:pgMar w:top="1440" w:right="1440" w:bottom="1701" w:left="1440" w:header="709"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D1E" w:rsidRDefault="00425D1E">
      <w:pPr>
        <w:spacing w:after="0" w:line="240" w:lineRule="auto"/>
      </w:pPr>
      <w:r>
        <w:separator/>
      </w:r>
    </w:p>
    <w:p w:rsidR="00425D1E" w:rsidRDefault="00425D1E"/>
  </w:endnote>
  <w:endnote w:type="continuationSeparator" w:id="0">
    <w:p w:rsidR="00425D1E" w:rsidRDefault="00425D1E">
      <w:pPr>
        <w:spacing w:after="0" w:line="240" w:lineRule="auto"/>
      </w:pPr>
      <w:r>
        <w:continuationSeparator/>
      </w:r>
    </w:p>
    <w:p w:rsidR="00425D1E" w:rsidRDefault="00425D1E"/>
  </w:endnote>
  <w:endnote w:type="continuationNotice" w:id="1">
    <w:p w:rsidR="00425D1E" w:rsidRDefault="00425D1E">
      <w:pPr>
        <w:spacing w:after="0" w:line="240" w:lineRule="auto"/>
      </w:pPr>
    </w:p>
    <w:p w:rsidR="00425D1E" w:rsidRDefault="00425D1E"/>
  </w:endnote>
  <w:endnote w:id="2">
    <w:p w:rsidR="00FB695C" w:rsidRPr="00D339DC" w:rsidRDefault="00FB695C" w:rsidP="00FB695C">
      <w:pPr>
        <w:spacing w:after="0" w:line="240" w:lineRule="auto"/>
        <w:ind w:left="567" w:hanging="567"/>
        <w:rPr>
          <w:rFonts w:cs="Arial"/>
          <w:b/>
        </w:rPr>
      </w:pPr>
      <w:r w:rsidRPr="006248F0">
        <w:rPr>
          <w:rStyle w:val="EndnoteReference"/>
          <w:rFonts w:cs="Arial"/>
        </w:rPr>
        <w:endnoteRef/>
      </w:r>
      <w:r w:rsidRPr="006248F0">
        <w:rPr>
          <w:rFonts w:cs="Arial"/>
        </w:rPr>
        <w:t xml:space="preserve"> </w:t>
      </w:r>
      <w:r w:rsidRPr="00D339DC">
        <w:rPr>
          <w:rFonts w:cs="Arial"/>
          <w:b/>
        </w:rPr>
        <w:t>Annexure F – Assessment of internal controls</w:t>
      </w:r>
    </w:p>
    <w:p w:rsidR="00FB695C" w:rsidRPr="006248F0" w:rsidRDefault="00FB695C" w:rsidP="00FB695C">
      <w:pPr>
        <w:spacing w:after="0" w:line="240" w:lineRule="auto"/>
        <w:ind w:left="284"/>
        <w:rPr>
          <w:rFonts w:eastAsia="Times New Roman" w:cs="Arial"/>
        </w:rPr>
      </w:pPr>
      <w:r w:rsidRPr="006248F0">
        <w:rPr>
          <w:rFonts w:eastAsia="Times New Roman" w:cs="Arial"/>
        </w:rPr>
        <w:t xml:space="preserve">The assessment should be done at an overall level for each audit dimension. The table summarises the overall status of the drivers of internal control after the assessment of key controls for financial statements, performance information and compliance with legislation. The overall status presented in this table informs the information in the general report. The movement from the prior year-end to the current year-end should be included next to the heading </w:t>
      </w:r>
      <w:r w:rsidRPr="006248F0">
        <w:rPr>
          <w:rFonts w:eastAsia="Times New Roman" w:cs="Arial"/>
          <w:i/>
        </w:rPr>
        <w:t>Overall</w:t>
      </w:r>
      <w:r w:rsidRPr="006248F0">
        <w:rPr>
          <w:rFonts w:eastAsia="Times New Roman" w:cs="Arial"/>
        </w:rPr>
        <w:t xml:space="preserve"> </w:t>
      </w:r>
      <w:r w:rsidRPr="006248F0">
        <w:rPr>
          <w:rFonts w:eastAsia="Times New Roman" w:cs="Arial"/>
          <w:i/>
        </w:rPr>
        <w:t>movement from previous assessment</w:t>
      </w:r>
      <w:r w:rsidRPr="006248F0">
        <w:rPr>
          <w:rFonts w:eastAsia="Times New Roman" w:cs="Arial"/>
        </w:rPr>
        <w:t xml:space="preserve"> under each fundamental of internal control for each audit dimension.</w:t>
      </w:r>
    </w:p>
    <w:p w:rsidR="00FB695C" w:rsidRPr="006248F0" w:rsidRDefault="00FB695C" w:rsidP="00FB695C">
      <w:pPr>
        <w:spacing w:line="240" w:lineRule="auto"/>
        <w:ind w:left="284"/>
        <w:rPr>
          <w:rFonts w:eastAsia="Times New Roman" w:cs="Arial"/>
        </w:rPr>
      </w:pPr>
      <w:r w:rsidRPr="006248F0">
        <w:rPr>
          <w:rFonts w:eastAsia="Times New Roman" w:cs="Arial"/>
        </w:rPr>
        <w:t>The assessment should be obtained as follows, using the ASMIS report 129 – AO Listing</w:t>
      </w:r>
      <w:r>
        <w:rPr>
          <w:rFonts w:eastAsia="Times New Roman" w:cs="Arial"/>
        </w:rPr>
        <w:t xml:space="preserve"> –</w:t>
      </w:r>
      <w:r w:rsidRPr="006248F0">
        <w:rPr>
          <w:rFonts w:eastAsia="Times New Roman" w:cs="Arial"/>
        </w:rPr>
        <w:t xml:space="preserve"> PFMA </w:t>
      </w:r>
      <w:r>
        <w:rPr>
          <w:rFonts w:eastAsia="Times New Roman" w:cs="Arial"/>
        </w:rPr>
        <w:t>k</w:t>
      </w:r>
      <w:r w:rsidRPr="006248F0">
        <w:rPr>
          <w:rFonts w:eastAsia="Times New Roman" w:cs="Arial"/>
        </w:rPr>
        <w:t>ey drivers of audit outcomes</w:t>
      </w:r>
      <w:r>
        <w:rPr>
          <w:rFonts w:eastAsia="Times New Roman" w:cs="Arial"/>
        </w:rPr>
        <w:t xml:space="preserve"> –</w:t>
      </w:r>
      <w:r w:rsidRPr="006248F0">
        <w:rPr>
          <w:rFonts w:eastAsia="Times New Roman" w:cs="Arial"/>
        </w:rPr>
        <w:t xml:space="preserve"> by ABU:</w:t>
      </w:r>
    </w:p>
    <w:p w:rsidR="00FB695C" w:rsidRPr="006248F0" w:rsidRDefault="00FB695C" w:rsidP="00FB695C">
      <w:pPr>
        <w:spacing w:line="240" w:lineRule="auto"/>
        <w:ind w:left="284"/>
        <w:rPr>
          <w:rFonts w:eastAsia="Times New Roman" w:cs="Arial"/>
          <w:b/>
        </w:rPr>
      </w:pPr>
      <w:r w:rsidRPr="006248F0">
        <w:rPr>
          <w:rFonts w:eastAsia="Times New Roman" w:cs="Arial"/>
          <w:b/>
        </w:rPr>
        <w:t>Leadership</w:t>
      </w:r>
    </w:p>
    <w:p w:rsidR="00FB695C" w:rsidRPr="006248F0" w:rsidRDefault="00FB695C" w:rsidP="00FB695C">
      <w:pPr>
        <w:spacing w:line="240" w:lineRule="auto"/>
        <w:ind w:left="284"/>
        <w:rPr>
          <w:rFonts w:eastAsia="Times New Roman" w:cs="Arial"/>
        </w:rPr>
      </w:pPr>
      <w:r w:rsidRPr="006248F0">
        <w:rPr>
          <w:rFonts w:eastAsia="Times New Roman" w:cs="Arial"/>
        </w:rPr>
        <w:t xml:space="preserve">Add all the </w:t>
      </w:r>
      <w:r>
        <w:rPr>
          <w:rFonts w:eastAsia="Times New Roman" w:cs="Arial"/>
        </w:rPr>
        <w:t>“</w:t>
      </w:r>
      <w:r w:rsidRPr="006248F0">
        <w:rPr>
          <w:rFonts w:eastAsia="Times New Roman" w:cs="Arial"/>
        </w:rPr>
        <w:t>Overall</w:t>
      </w:r>
      <w:r>
        <w:rPr>
          <w:rFonts w:eastAsia="Times New Roman" w:cs="Arial"/>
        </w:rPr>
        <w:t>”</w:t>
      </w:r>
      <w:r w:rsidRPr="006248F0">
        <w:rPr>
          <w:rFonts w:eastAsia="Times New Roman" w:cs="Arial"/>
        </w:rPr>
        <w:t xml:space="preserve"> scores of the six areas under leadership per auditee.</w:t>
      </w:r>
    </w:p>
    <w:p w:rsidR="00FB695C" w:rsidRPr="006248F0" w:rsidRDefault="00FB695C" w:rsidP="00FB695C">
      <w:pPr>
        <w:spacing w:line="240" w:lineRule="auto"/>
        <w:ind w:left="284"/>
        <w:rPr>
          <w:rFonts w:eastAsia="Times New Roman" w:cs="Arial"/>
        </w:rPr>
      </w:pPr>
      <w:r w:rsidRPr="006248F0">
        <w:rPr>
          <w:rFonts w:eastAsia="Times New Roman" w:cs="Arial"/>
        </w:rPr>
        <w:t>By using the following formula for leadership, determine the total and percentage for:</w:t>
      </w:r>
    </w:p>
    <w:p w:rsidR="00FB695C" w:rsidRPr="006248F0" w:rsidRDefault="00FB695C" w:rsidP="00FB695C">
      <w:pPr>
        <w:spacing w:line="240" w:lineRule="auto"/>
        <w:ind w:left="284"/>
        <w:rPr>
          <w:rFonts w:eastAsia="Times New Roman" w:cs="Arial"/>
        </w:rPr>
      </w:pPr>
      <w:r w:rsidRPr="006248F0">
        <w:rPr>
          <w:rFonts w:eastAsia="Times New Roman" w:cs="Arial"/>
        </w:rPr>
        <w:t>(i) Green =</w:t>
      </w:r>
      <w:r>
        <w:rPr>
          <w:rFonts w:eastAsia="Times New Roman" w:cs="Arial"/>
        </w:rPr>
        <w:t xml:space="preserve"> COUNTIFS (Range, “</w:t>
      </w:r>
      <w:r w:rsidRPr="006248F0">
        <w:rPr>
          <w:rFonts w:eastAsia="Times New Roman" w:cs="Arial"/>
        </w:rPr>
        <w:t>10</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 Orange =</w:t>
      </w:r>
      <w:r>
        <w:rPr>
          <w:rFonts w:eastAsia="Times New Roman" w:cs="Arial"/>
        </w:rPr>
        <w:t xml:space="preserve"> COUNTIFS (Range, “</w:t>
      </w:r>
      <w:r w:rsidRPr="006248F0">
        <w:rPr>
          <w:rFonts w:eastAsia="Times New Roman" w:cs="Arial"/>
        </w:rPr>
        <w:t>&gt;9”, Range,</w:t>
      </w:r>
      <w:r>
        <w:rPr>
          <w:rFonts w:eastAsia="Times New Roman" w:cs="Arial"/>
        </w:rPr>
        <w:t xml:space="preserve"> “</w:t>
      </w:r>
      <w:r w:rsidRPr="006248F0">
        <w:rPr>
          <w:rFonts w:eastAsia="Times New Roman" w:cs="Arial"/>
        </w:rPr>
        <w:t>&lt;14</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(iii) Red =</w:t>
      </w:r>
      <w:r>
        <w:rPr>
          <w:rFonts w:eastAsia="Times New Roman" w:cs="Arial"/>
        </w:rPr>
        <w:t xml:space="preserve"> COUNTIFS (Range, “&gt;13”</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b/>
        </w:rPr>
        <w:t>Financial and performance management</w:t>
      </w:r>
    </w:p>
    <w:p w:rsidR="00FB695C" w:rsidRPr="006248F0" w:rsidRDefault="00FB695C" w:rsidP="00FB695C">
      <w:pPr>
        <w:spacing w:line="240" w:lineRule="auto"/>
        <w:ind w:left="284"/>
        <w:rPr>
          <w:rFonts w:eastAsia="Times New Roman" w:cs="Arial"/>
        </w:rPr>
      </w:pPr>
      <w:r w:rsidRPr="006248F0">
        <w:rPr>
          <w:rFonts w:eastAsia="Times New Roman" w:cs="Arial"/>
        </w:rPr>
        <w:t xml:space="preserve">Add all the </w:t>
      </w:r>
      <w:r>
        <w:rPr>
          <w:rFonts w:eastAsia="Times New Roman" w:cs="Arial"/>
        </w:rPr>
        <w:t>“</w:t>
      </w:r>
      <w:r w:rsidRPr="006248F0">
        <w:rPr>
          <w:rFonts w:eastAsia="Times New Roman" w:cs="Arial"/>
        </w:rPr>
        <w:t>Overall</w:t>
      </w:r>
      <w:r>
        <w:rPr>
          <w:rFonts w:eastAsia="Times New Roman" w:cs="Arial"/>
        </w:rPr>
        <w:t>”</w:t>
      </w:r>
      <w:r w:rsidRPr="006248F0">
        <w:rPr>
          <w:rFonts w:eastAsia="Times New Roman" w:cs="Arial"/>
        </w:rPr>
        <w:t xml:space="preserve"> scores of the five areas under financial and performance management per auditee.</w:t>
      </w:r>
    </w:p>
    <w:p w:rsidR="00FB695C" w:rsidRPr="006248F0" w:rsidRDefault="00FB695C" w:rsidP="00FB695C">
      <w:pPr>
        <w:spacing w:line="240" w:lineRule="auto"/>
        <w:ind w:left="284"/>
        <w:rPr>
          <w:rFonts w:eastAsia="Times New Roman" w:cs="Arial"/>
        </w:rPr>
      </w:pPr>
      <w:r w:rsidRPr="006248F0">
        <w:rPr>
          <w:rFonts w:eastAsia="Times New Roman" w:cs="Arial"/>
        </w:rPr>
        <w:t>By using the following formula for financial and performance management determine the total and percentage for:</w:t>
      </w:r>
    </w:p>
    <w:p w:rsidR="00FB695C" w:rsidRPr="006248F0" w:rsidRDefault="00FB695C" w:rsidP="00FB695C">
      <w:pPr>
        <w:spacing w:line="240" w:lineRule="auto"/>
        <w:ind w:left="284"/>
        <w:rPr>
          <w:rFonts w:eastAsia="Times New Roman" w:cs="Arial"/>
        </w:rPr>
      </w:pPr>
      <w:r w:rsidRPr="006248F0">
        <w:rPr>
          <w:rFonts w:eastAsia="Times New Roman" w:cs="Arial"/>
        </w:rPr>
        <w:t>(i) Green =</w:t>
      </w:r>
      <w:r>
        <w:rPr>
          <w:rFonts w:eastAsia="Times New Roman" w:cs="Arial"/>
        </w:rPr>
        <w:t xml:space="preserve"> </w:t>
      </w:r>
      <w:r w:rsidRPr="006248F0">
        <w:rPr>
          <w:rFonts w:eastAsia="Times New Roman" w:cs="Arial"/>
        </w:rPr>
        <w:t>COUNTIFS</w:t>
      </w:r>
      <w:r>
        <w:rPr>
          <w:rFonts w:eastAsia="Times New Roman" w:cs="Arial"/>
        </w:rPr>
        <w:t xml:space="preserve"> </w:t>
      </w:r>
      <w:r w:rsidRPr="006248F0">
        <w:rPr>
          <w:rFonts w:eastAsia="Times New Roman" w:cs="Arial"/>
        </w:rPr>
        <w:t>(Range,</w:t>
      </w:r>
      <w:r>
        <w:rPr>
          <w:rFonts w:eastAsia="Times New Roman" w:cs="Arial"/>
        </w:rPr>
        <w:t xml:space="preserve"> “</w:t>
      </w:r>
      <w:r w:rsidRPr="006248F0">
        <w:rPr>
          <w:rFonts w:eastAsia="Times New Roman" w:cs="Arial"/>
        </w:rPr>
        <w:t>&lt;9</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 Orange =</w:t>
      </w:r>
      <w:r>
        <w:rPr>
          <w:rFonts w:eastAsia="Times New Roman" w:cs="Arial"/>
        </w:rPr>
        <w:t xml:space="preserve"> COUNTIFS (Range, “</w:t>
      </w:r>
      <w:r w:rsidRPr="006248F0">
        <w:rPr>
          <w:rFonts w:eastAsia="Times New Roman" w:cs="Arial"/>
        </w:rPr>
        <w:t>&gt;8”, Range,</w:t>
      </w:r>
      <w:r>
        <w:rPr>
          <w:rFonts w:eastAsia="Times New Roman" w:cs="Arial"/>
        </w:rPr>
        <w:t xml:space="preserve"> “</w:t>
      </w:r>
      <w:r w:rsidRPr="006248F0">
        <w:rPr>
          <w:rFonts w:eastAsia="Times New Roman" w:cs="Arial"/>
        </w:rPr>
        <w:t>&lt;13</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(iii) Red =</w:t>
      </w:r>
      <w:r>
        <w:rPr>
          <w:rFonts w:eastAsia="Times New Roman" w:cs="Arial"/>
        </w:rPr>
        <w:t xml:space="preserve"> </w:t>
      </w:r>
      <w:r w:rsidRPr="006248F0">
        <w:rPr>
          <w:rFonts w:eastAsia="Times New Roman" w:cs="Arial"/>
        </w:rPr>
        <w:t>COUNTIFS</w:t>
      </w:r>
      <w:r>
        <w:rPr>
          <w:rFonts w:eastAsia="Times New Roman" w:cs="Arial"/>
        </w:rPr>
        <w:t xml:space="preserve"> </w:t>
      </w:r>
      <w:r w:rsidRPr="006248F0">
        <w:rPr>
          <w:rFonts w:eastAsia="Times New Roman" w:cs="Arial"/>
        </w:rPr>
        <w:t>(Range,</w:t>
      </w:r>
      <w:r>
        <w:rPr>
          <w:rFonts w:eastAsia="Times New Roman" w:cs="Arial"/>
        </w:rPr>
        <w:t xml:space="preserve"> “</w:t>
      </w:r>
      <w:r w:rsidRPr="006248F0">
        <w:rPr>
          <w:rFonts w:eastAsia="Times New Roman" w:cs="Arial"/>
        </w:rPr>
        <w:t>&gt;12</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b/>
        </w:rPr>
      </w:pPr>
      <w:r w:rsidRPr="006248F0">
        <w:rPr>
          <w:rFonts w:eastAsia="Times New Roman" w:cs="Arial"/>
          <w:b/>
        </w:rPr>
        <w:t>Governance</w:t>
      </w:r>
    </w:p>
    <w:p w:rsidR="00FB695C" w:rsidRPr="006248F0" w:rsidRDefault="00FB695C" w:rsidP="00FB695C">
      <w:pPr>
        <w:spacing w:line="240" w:lineRule="auto"/>
        <w:ind w:left="284"/>
        <w:rPr>
          <w:rFonts w:eastAsia="Times New Roman" w:cs="Arial"/>
        </w:rPr>
      </w:pPr>
      <w:r>
        <w:rPr>
          <w:rFonts w:eastAsia="Times New Roman" w:cs="Arial"/>
        </w:rPr>
        <w:t>Add all the “Overall”</w:t>
      </w:r>
      <w:r w:rsidRPr="006248F0">
        <w:rPr>
          <w:rFonts w:eastAsia="Times New Roman" w:cs="Arial"/>
        </w:rPr>
        <w:t xml:space="preserve"> scores of the three areas under governance per auditee.</w:t>
      </w:r>
    </w:p>
    <w:p w:rsidR="00FB695C" w:rsidRPr="006248F0" w:rsidRDefault="00FB695C" w:rsidP="00FB695C">
      <w:pPr>
        <w:spacing w:line="240" w:lineRule="auto"/>
        <w:ind w:left="284"/>
        <w:rPr>
          <w:rFonts w:eastAsia="Times New Roman" w:cs="Arial"/>
        </w:rPr>
      </w:pPr>
      <w:r w:rsidRPr="006248F0">
        <w:rPr>
          <w:rFonts w:eastAsia="Times New Roman" w:cs="Arial"/>
        </w:rPr>
        <w:t>By using the following formula for governance determine the total and percentage for:</w:t>
      </w:r>
    </w:p>
    <w:p w:rsidR="00FB695C" w:rsidRPr="006248F0" w:rsidRDefault="00FB695C" w:rsidP="00FB695C">
      <w:pPr>
        <w:spacing w:line="240" w:lineRule="auto"/>
        <w:ind w:left="284"/>
        <w:rPr>
          <w:rFonts w:eastAsia="Times New Roman" w:cs="Arial"/>
        </w:rPr>
      </w:pPr>
      <w:r w:rsidRPr="006248F0">
        <w:rPr>
          <w:rFonts w:eastAsia="Times New Roman" w:cs="Arial"/>
        </w:rPr>
        <w:t>(i) Green =</w:t>
      </w:r>
      <w:r>
        <w:rPr>
          <w:rFonts w:eastAsia="Times New Roman" w:cs="Arial"/>
        </w:rPr>
        <w:t xml:space="preserve"> </w:t>
      </w:r>
      <w:r w:rsidRPr="006248F0">
        <w:rPr>
          <w:rFonts w:eastAsia="Times New Roman" w:cs="Arial"/>
        </w:rPr>
        <w:t>COUNTIFS</w:t>
      </w:r>
      <w:r>
        <w:rPr>
          <w:rFonts w:eastAsia="Times New Roman" w:cs="Arial"/>
        </w:rPr>
        <w:t xml:space="preserve"> </w:t>
      </w:r>
      <w:r w:rsidRPr="006248F0">
        <w:rPr>
          <w:rFonts w:eastAsia="Times New Roman" w:cs="Arial"/>
        </w:rPr>
        <w:t>(Range,</w:t>
      </w:r>
      <w:r>
        <w:rPr>
          <w:rFonts w:eastAsia="Times New Roman" w:cs="Arial"/>
        </w:rPr>
        <w:t xml:space="preserve"> “</w:t>
      </w:r>
      <w:r w:rsidRPr="006248F0">
        <w:rPr>
          <w:rFonts w:eastAsia="Times New Roman" w:cs="Arial"/>
        </w:rPr>
        <w:t>&lt;5</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 Orange =</w:t>
      </w:r>
      <w:r>
        <w:rPr>
          <w:rFonts w:eastAsia="Times New Roman" w:cs="Arial"/>
        </w:rPr>
        <w:t xml:space="preserve"> </w:t>
      </w:r>
      <w:r w:rsidRPr="006248F0">
        <w:rPr>
          <w:rFonts w:eastAsia="Times New Roman" w:cs="Arial"/>
        </w:rPr>
        <w:t>COUNTIFS</w:t>
      </w:r>
      <w:r>
        <w:rPr>
          <w:rFonts w:eastAsia="Times New Roman" w:cs="Arial"/>
        </w:rPr>
        <w:t xml:space="preserve"> </w:t>
      </w:r>
      <w:r w:rsidRPr="006248F0">
        <w:rPr>
          <w:rFonts w:eastAsia="Times New Roman" w:cs="Arial"/>
        </w:rPr>
        <w:t>(Range,</w:t>
      </w:r>
      <w:r>
        <w:rPr>
          <w:rFonts w:eastAsia="Times New Roman" w:cs="Arial"/>
        </w:rPr>
        <w:t xml:space="preserve"> “</w:t>
      </w:r>
      <w:r w:rsidRPr="006248F0">
        <w:rPr>
          <w:rFonts w:eastAsia="Times New Roman" w:cs="Arial"/>
        </w:rPr>
        <w:t>&gt;4”, Range,</w:t>
      </w:r>
      <w:r>
        <w:rPr>
          <w:rFonts w:eastAsia="Times New Roman" w:cs="Arial"/>
        </w:rPr>
        <w:t xml:space="preserve"> “</w:t>
      </w:r>
      <w:r w:rsidRPr="006248F0">
        <w:rPr>
          <w:rFonts w:eastAsia="Times New Roman" w:cs="Arial"/>
        </w:rPr>
        <w:t>&lt;7</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(iii) Red =</w:t>
      </w:r>
      <w:r>
        <w:rPr>
          <w:rFonts w:eastAsia="Times New Roman" w:cs="Arial"/>
        </w:rPr>
        <w:t xml:space="preserve"> </w:t>
      </w:r>
      <w:r w:rsidRPr="006248F0">
        <w:rPr>
          <w:rFonts w:eastAsia="Times New Roman" w:cs="Arial"/>
        </w:rPr>
        <w:t>COUNTIFS</w:t>
      </w:r>
      <w:r>
        <w:rPr>
          <w:rFonts w:eastAsia="Times New Roman" w:cs="Arial"/>
        </w:rPr>
        <w:t xml:space="preserve"> </w:t>
      </w:r>
      <w:r w:rsidRPr="006248F0">
        <w:rPr>
          <w:rFonts w:eastAsia="Times New Roman" w:cs="Arial"/>
        </w:rPr>
        <w:t>(Range,</w:t>
      </w:r>
      <w:r>
        <w:rPr>
          <w:rFonts w:eastAsia="Times New Roman" w:cs="Arial"/>
        </w:rPr>
        <w:t xml:space="preserve"> “</w:t>
      </w:r>
      <w:r w:rsidRPr="006248F0">
        <w:rPr>
          <w:rFonts w:eastAsia="Times New Roman" w:cs="Arial"/>
        </w:rPr>
        <w:t>&gt;6</w:t>
      </w:r>
      <w:r>
        <w:rPr>
          <w:rFonts w:eastAsia="Times New Roman" w:cs="Arial"/>
        </w:rPr>
        <w:t>”</w:t>
      </w:r>
      <w:r w:rsidRPr="006248F0">
        <w:rPr>
          <w:rFonts w:eastAsia="Times New Roman" w:cs="Arial"/>
        </w:rPr>
        <w:t>)</w:t>
      </w:r>
    </w:p>
    <w:p w:rsidR="00FB695C" w:rsidRPr="006248F0" w:rsidRDefault="00FB695C" w:rsidP="00FB695C">
      <w:pPr>
        <w:spacing w:line="240" w:lineRule="auto"/>
        <w:ind w:left="284"/>
        <w:rPr>
          <w:rFonts w:eastAsia="Times New Roman" w:cs="Arial"/>
        </w:rPr>
      </w:pPr>
      <w:r w:rsidRPr="006248F0">
        <w:rPr>
          <w:rFonts w:eastAsia="Times New Roman" w:cs="Arial"/>
        </w:rPr>
        <w:t xml:space="preserve"> </w:t>
      </w:r>
    </w:p>
    <w:p w:rsidR="00FB695C" w:rsidRPr="006248F0" w:rsidRDefault="00FB695C" w:rsidP="00FB695C">
      <w:pPr>
        <w:spacing w:line="240" w:lineRule="auto"/>
        <w:ind w:left="284"/>
        <w:rPr>
          <w:rFonts w:eastAsia="Times New Roman" w:cs="Arial"/>
        </w:rPr>
      </w:pPr>
      <w:r w:rsidRPr="006248F0">
        <w:rPr>
          <w:rFonts w:eastAsia="Times New Roman" w:cs="Arial"/>
        </w:rPr>
        <w:t xml:space="preserve">Please note that the formula for each of the three areas (leadership, financial and performance management and governance) is different </w:t>
      </w:r>
      <w:r>
        <w:rPr>
          <w:rFonts w:eastAsia="Times New Roman" w:cs="Arial"/>
        </w:rPr>
        <w:t>–</w:t>
      </w:r>
      <w:r w:rsidRPr="006248F0">
        <w:rPr>
          <w:rFonts w:eastAsia="Times New Roman" w:cs="Arial"/>
        </w:rPr>
        <w:t xml:space="preserve"> do not copy the same formula for each of the areas.</w:t>
      </w:r>
    </w:p>
    <w:p w:rsidR="00FB695C" w:rsidRPr="006248F0" w:rsidRDefault="00FB695C" w:rsidP="00FB695C">
      <w:pPr>
        <w:shd w:val="clear" w:color="auto" w:fill="FFFFFF"/>
        <w:spacing w:line="240" w:lineRule="auto"/>
        <w:ind w:left="284"/>
        <w:rPr>
          <w:rFonts w:eastAsia="Times New Roman" w:cs="Arial"/>
        </w:rPr>
      </w:pPr>
      <w:r w:rsidRPr="006248F0">
        <w:rPr>
          <w:rFonts w:eastAsia="Times New Roman" w:cs="Arial"/>
        </w:rPr>
        <w:t xml:space="preserve">The internal control table should be included even if there is nothing to report, because the auditor includes an icon in the cells next to each driver to indicate whether management had achieved the three fundamentals of internal control. </w:t>
      </w:r>
    </w:p>
    <w:p w:rsidR="00FB695C" w:rsidRPr="006248F0" w:rsidRDefault="00FB695C" w:rsidP="00FB695C">
      <w:pPr>
        <w:shd w:val="clear" w:color="auto" w:fill="FFFFFF"/>
        <w:spacing w:line="240" w:lineRule="auto"/>
        <w:ind w:left="284"/>
        <w:rPr>
          <w:rFonts w:eastAsia="Times New Roman" w:cs="Arial"/>
        </w:rPr>
      </w:pPr>
      <w:r w:rsidRPr="006248F0">
        <w:rPr>
          <w:rFonts w:eastAsia="Times New Roman" w:cs="Arial"/>
        </w:rPr>
        <w:t>If material non-compliance with supply chain management legislation is reported in the auditor’s report and/or in part A of section 3 of the management report, the internal control table should reflect the applicable control deficiencies in the compliance with legislation column. Refer to chapter 5 for guidance on the typical control deficiencies.</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color w:val="000000"/>
        </w:rPr>
        <w:t>When detailing the deficiencies below, reflect on the root cause of the deficiency (in other words, why it had occurred).</w:t>
      </w:r>
    </w:p>
    <w:p w:rsidR="00FB695C" w:rsidRPr="006248F0" w:rsidRDefault="00FB695C" w:rsidP="00FB695C">
      <w:pPr>
        <w:autoSpaceDE w:val="0"/>
        <w:autoSpaceDN w:val="0"/>
        <w:adjustRightInd w:val="0"/>
        <w:spacing w:line="240" w:lineRule="auto"/>
        <w:ind w:left="284"/>
        <w:rPr>
          <w:rFonts w:eastAsia="Times New Roman" w:cs="Arial"/>
          <w:iCs/>
          <w:color w:val="000000"/>
        </w:rPr>
      </w:pPr>
      <w:r w:rsidRPr="006248F0">
        <w:rPr>
          <w:rFonts w:eastAsia="Times New Roman" w:cs="Arial"/>
          <w:color w:val="000000"/>
        </w:rPr>
        <w:t xml:space="preserve">If </w:t>
      </w:r>
      <w:r w:rsidRPr="006248F0">
        <w:rPr>
          <w:rFonts w:eastAsia="Times New Roman" w:cs="Arial"/>
          <w:iCs/>
          <w:color w:val="000000"/>
        </w:rPr>
        <w:t>a root cause is not clear, try asking questions that start with “why” until there are no more questions that can be asked. The answer to the last “why” is probably the root cause of the finding.</w:t>
      </w:r>
    </w:p>
    <w:p w:rsidR="00FB695C" w:rsidRPr="006248F0" w:rsidRDefault="00FB695C" w:rsidP="00FB695C">
      <w:pPr>
        <w:autoSpaceDE w:val="0"/>
        <w:autoSpaceDN w:val="0"/>
        <w:adjustRightInd w:val="0"/>
        <w:spacing w:line="240" w:lineRule="auto"/>
        <w:ind w:left="284"/>
        <w:rPr>
          <w:rFonts w:eastAsia="Times New Roman" w:cs="Arial"/>
          <w:iCs/>
          <w:color w:val="000000"/>
        </w:rPr>
      </w:pPr>
      <w:r w:rsidRPr="006248F0">
        <w:rPr>
          <w:rFonts w:eastAsia="Times New Roman" w:cs="Arial"/>
          <w:iCs/>
          <w:color w:val="000000"/>
        </w:rPr>
        <w:t>Because there may be many potential root causes, it is important to focus on the key causes. That is, the actions need to address the primary drivers of the findings, and not necessarily all of the potential, yet minor, causes.</w:t>
      </w:r>
    </w:p>
    <w:p w:rsidR="00FB695C" w:rsidRPr="006248F0" w:rsidRDefault="00FB695C" w:rsidP="00FB695C">
      <w:pPr>
        <w:autoSpaceDE w:val="0"/>
        <w:autoSpaceDN w:val="0"/>
        <w:adjustRightInd w:val="0"/>
        <w:spacing w:line="240" w:lineRule="auto"/>
        <w:ind w:left="284"/>
        <w:rPr>
          <w:rFonts w:eastAsia="Times New Roman" w:cs="Arial"/>
          <w:iCs/>
          <w:color w:val="000000"/>
        </w:rPr>
      </w:pPr>
      <w:r w:rsidRPr="006248F0">
        <w:rPr>
          <w:rFonts w:eastAsia="Times New Roman" w:cs="Arial"/>
          <w:iCs/>
          <w:color w:val="000000"/>
        </w:rPr>
        <w:t>Sometimes the root cause is quite simple or obvious (e.g. management simply did not think about doing something). The auditor should not assume that the root cause is an elaborate or complicated set of circumstances.</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iCs/>
          <w:color w:val="000000"/>
        </w:rPr>
        <w:t>The root cause should be described in concise, direct language. It is typically necessary to share the root causes with the process owner who is typically looking for a brief explanation of why a finding is raised.</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color w:val="000000"/>
        </w:rPr>
        <w:t>The table should be completed as follows in relation to work performed by information systems auditors:</w:t>
      </w:r>
    </w:p>
    <w:p w:rsidR="00FB695C" w:rsidRPr="006248F0" w:rsidRDefault="00FB695C" w:rsidP="00FB695C">
      <w:pPr>
        <w:autoSpaceDE w:val="0"/>
        <w:autoSpaceDN w:val="0"/>
        <w:adjustRightInd w:val="0"/>
        <w:spacing w:line="240" w:lineRule="auto"/>
        <w:ind w:left="284"/>
        <w:rPr>
          <w:rFonts w:eastAsia="Times New Roman" w:cs="Arial"/>
          <w:b/>
          <w:color w:val="000000"/>
        </w:rPr>
      </w:pPr>
      <w:r w:rsidRPr="006248F0">
        <w:rPr>
          <w:rFonts w:eastAsia="Times New Roman" w:cs="Arial"/>
          <w:color w:val="000000"/>
        </w:rPr>
        <w:t xml:space="preserve">Leadership – </w:t>
      </w:r>
      <w:r w:rsidRPr="006248F0">
        <w:rPr>
          <w:rFonts w:eastAsia="Times New Roman" w:cs="Arial"/>
          <w:b/>
          <w:color w:val="000000"/>
        </w:rPr>
        <w:t xml:space="preserve">IT governance framework: </w:t>
      </w:r>
    </w:p>
    <w:p w:rsidR="00FB695C" w:rsidRPr="006248F0" w:rsidRDefault="00FB695C" w:rsidP="00FB695C">
      <w:pPr>
        <w:autoSpaceDE w:val="0"/>
        <w:autoSpaceDN w:val="0"/>
        <w:adjustRightInd w:val="0"/>
        <w:spacing w:line="240" w:lineRule="auto"/>
        <w:ind w:left="284"/>
        <w:rPr>
          <w:rFonts w:eastAsia="Times New Roman" w:cs="Arial"/>
          <w:b/>
          <w:color w:val="000000"/>
        </w:rPr>
      </w:pPr>
      <w:r w:rsidRPr="006248F0">
        <w:rPr>
          <w:rFonts w:eastAsia="Times New Roman" w:cs="Arial"/>
          <w:color w:val="000000"/>
        </w:rPr>
        <w:t>The cells relating to</w:t>
      </w:r>
      <w:r w:rsidRPr="006248F0">
        <w:rPr>
          <w:rFonts w:eastAsia="Times New Roman" w:cs="Arial"/>
          <w:b/>
          <w:color w:val="000000"/>
        </w:rPr>
        <w:t xml:space="preserve"> </w:t>
      </w:r>
      <w:r>
        <w:rPr>
          <w:rFonts w:eastAsia="Times New Roman" w:cs="Arial"/>
          <w:b/>
          <w:color w:val="000000"/>
        </w:rPr>
        <w:t>f</w:t>
      </w:r>
      <w:r w:rsidRPr="006248F0">
        <w:rPr>
          <w:rFonts w:eastAsia="Times New Roman" w:cs="Arial"/>
          <w:b/>
          <w:color w:val="000000"/>
        </w:rPr>
        <w:t xml:space="preserve">inancial, </w:t>
      </w:r>
      <w:r>
        <w:rPr>
          <w:rFonts w:eastAsia="Times New Roman" w:cs="Arial"/>
          <w:b/>
          <w:color w:val="000000"/>
        </w:rPr>
        <w:t>p</w:t>
      </w:r>
      <w:r w:rsidRPr="006248F0">
        <w:rPr>
          <w:rFonts w:eastAsia="Times New Roman" w:cs="Arial"/>
          <w:b/>
          <w:color w:val="000000"/>
        </w:rPr>
        <w:t xml:space="preserve">erformance reporting and </w:t>
      </w:r>
      <w:r>
        <w:rPr>
          <w:rFonts w:eastAsia="Times New Roman" w:cs="Arial"/>
          <w:b/>
          <w:color w:val="000000"/>
        </w:rPr>
        <w:t>c</w:t>
      </w:r>
      <w:r w:rsidRPr="006248F0">
        <w:rPr>
          <w:rFonts w:eastAsia="Times New Roman" w:cs="Arial"/>
          <w:b/>
          <w:color w:val="000000"/>
        </w:rPr>
        <w:t>ompliance with legislation</w:t>
      </w:r>
      <w:r w:rsidRPr="006248F0">
        <w:rPr>
          <w:rFonts w:eastAsia="Times New Roman" w:cs="Arial"/>
          <w:color w:val="000000"/>
        </w:rPr>
        <w:t xml:space="preserve"> should be completed</w:t>
      </w:r>
      <w:r w:rsidRPr="006248F0">
        <w:rPr>
          <w:rFonts w:eastAsia="Times New Roman" w:cs="Arial"/>
          <w:b/>
          <w:color w:val="000000"/>
        </w:rPr>
        <w:t>.</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color w:val="000000"/>
        </w:rPr>
        <w:t xml:space="preserve">Governance – </w:t>
      </w:r>
      <w:r w:rsidRPr="006248F0">
        <w:rPr>
          <w:rFonts w:eastAsia="Times New Roman" w:cs="Arial"/>
          <w:b/>
          <w:color w:val="000000"/>
        </w:rPr>
        <w:t>IT risks</w:t>
      </w:r>
      <w:r w:rsidRPr="006248F0">
        <w:rPr>
          <w:rFonts w:eastAsia="Times New Roman" w:cs="Arial"/>
          <w:color w:val="000000"/>
        </w:rPr>
        <w:t>:</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color w:val="000000"/>
        </w:rPr>
        <w:t xml:space="preserve">A separate assessment will not be done under </w:t>
      </w:r>
      <w:r>
        <w:rPr>
          <w:rFonts w:eastAsia="Times New Roman" w:cs="Arial"/>
          <w:color w:val="000000"/>
        </w:rPr>
        <w:t>g</w:t>
      </w:r>
      <w:r w:rsidRPr="006248F0">
        <w:rPr>
          <w:rFonts w:eastAsia="Times New Roman" w:cs="Arial"/>
          <w:color w:val="000000"/>
        </w:rPr>
        <w:t>overnance. It should be dealt with as part of the IT governance framework.</w:t>
      </w:r>
    </w:p>
    <w:p w:rsidR="00FB695C" w:rsidRPr="006248F0" w:rsidRDefault="00FB695C" w:rsidP="00FB695C">
      <w:pPr>
        <w:autoSpaceDE w:val="0"/>
        <w:autoSpaceDN w:val="0"/>
        <w:adjustRightInd w:val="0"/>
        <w:spacing w:line="240" w:lineRule="auto"/>
        <w:ind w:left="284"/>
        <w:rPr>
          <w:rFonts w:eastAsia="Times New Roman" w:cs="Arial"/>
          <w:b/>
          <w:color w:val="000000"/>
        </w:rPr>
      </w:pPr>
      <w:r w:rsidRPr="006248F0">
        <w:rPr>
          <w:rFonts w:eastAsia="Times New Roman" w:cs="Arial"/>
          <w:color w:val="000000"/>
        </w:rPr>
        <w:t xml:space="preserve">Financial and </w:t>
      </w:r>
      <w:r>
        <w:rPr>
          <w:rFonts w:eastAsia="Times New Roman" w:cs="Arial"/>
          <w:color w:val="000000"/>
        </w:rPr>
        <w:t>p</w:t>
      </w:r>
      <w:r w:rsidRPr="006248F0">
        <w:rPr>
          <w:rFonts w:eastAsia="Times New Roman" w:cs="Arial"/>
          <w:color w:val="000000"/>
        </w:rPr>
        <w:t xml:space="preserve">erformance management – </w:t>
      </w:r>
      <w:r w:rsidRPr="006248F0">
        <w:rPr>
          <w:rFonts w:eastAsia="Times New Roman" w:cs="Arial"/>
          <w:b/>
          <w:color w:val="000000"/>
        </w:rPr>
        <w:t>Formal controls over IT systems:</w:t>
      </w:r>
    </w:p>
    <w:p w:rsidR="00FB695C" w:rsidRPr="006248F0" w:rsidRDefault="00FB695C" w:rsidP="00FB695C">
      <w:pPr>
        <w:autoSpaceDE w:val="0"/>
        <w:autoSpaceDN w:val="0"/>
        <w:adjustRightInd w:val="0"/>
        <w:spacing w:line="240" w:lineRule="auto"/>
        <w:ind w:left="284"/>
        <w:rPr>
          <w:rFonts w:eastAsia="Times New Roman" w:cs="Arial"/>
          <w:color w:val="000000"/>
        </w:rPr>
      </w:pPr>
      <w:r w:rsidRPr="006248F0">
        <w:rPr>
          <w:rFonts w:eastAsia="Times New Roman" w:cs="Arial"/>
          <w:color w:val="000000"/>
        </w:rPr>
        <w:t xml:space="preserve">The cells relating to the </w:t>
      </w:r>
      <w:r>
        <w:rPr>
          <w:rFonts w:eastAsia="Times New Roman" w:cs="Arial"/>
          <w:b/>
          <w:color w:val="000000"/>
        </w:rPr>
        <w:t>f</w:t>
      </w:r>
      <w:r w:rsidRPr="006248F0">
        <w:rPr>
          <w:rFonts w:eastAsia="Times New Roman" w:cs="Arial"/>
          <w:b/>
          <w:color w:val="000000"/>
        </w:rPr>
        <w:t>inancial</w:t>
      </w:r>
      <w:r w:rsidRPr="006248F0">
        <w:rPr>
          <w:rFonts w:eastAsia="Times New Roman" w:cs="Arial"/>
          <w:color w:val="000000"/>
        </w:rPr>
        <w:t xml:space="preserve"> column should be completed for the general control audits performed. The cells relating to </w:t>
      </w:r>
      <w:r>
        <w:rPr>
          <w:rFonts w:eastAsia="Times New Roman" w:cs="Arial"/>
          <w:b/>
          <w:color w:val="000000"/>
        </w:rPr>
        <w:t>p</w:t>
      </w:r>
      <w:r w:rsidRPr="006248F0">
        <w:rPr>
          <w:rFonts w:eastAsia="Times New Roman" w:cs="Arial"/>
          <w:b/>
          <w:color w:val="000000"/>
        </w:rPr>
        <w:t>erformance objectives</w:t>
      </w:r>
      <w:r w:rsidRPr="006248F0">
        <w:rPr>
          <w:rFonts w:eastAsia="Times New Roman" w:cs="Arial"/>
          <w:color w:val="000000"/>
        </w:rPr>
        <w:t xml:space="preserve"> and </w:t>
      </w:r>
      <w:r>
        <w:rPr>
          <w:rFonts w:eastAsia="Times New Roman" w:cs="Arial"/>
          <w:b/>
          <w:color w:val="000000"/>
        </w:rPr>
        <w:t>c</w:t>
      </w:r>
      <w:r w:rsidRPr="006248F0">
        <w:rPr>
          <w:rFonts w:eastAsia="Times New Roman" w:cs="Arial"/>
          <w:b/>
          <w:color w:val="000000"/>
        </w:rPr>
        <w:t>ompliance with legislation</w:t>
      </w:r>
      <w:r w:rsidRPr="006248F0">
        <w:rPr>
          <w:rFonts w:eastAsia="Times New Roman" w:cs="Arial"/>
          <w:color w:val="000000"/>
        </w:rPr>
        <w:t xml:space="preserve"> should be marked as </w:t>
      </w:r>
      <w:r w:rsidRPr="006248F0">
        <w:rPr>
          <w:rFonts w:eastAsia="Times New Roman" w:cs="Arial"/>
          <w:b/>
          <w:i/>
          <w:color w:val="000000"/>
        </w:rPr>
        <w:t>N/A</w:t>
      </w:r>
      <w:r w:rsidRPr="006248F0">
        <w:rPr>
          <w:rFonts w:eastAsia="Times New Roman" w:cs="Arial"/>
          <w:color w:val="000000"/>
        </w:rPr>
        <w:t>.</w:t>
      </w:r>
    </w:p>
    <w:p w:rsidR="00FB695C" w:rsidRPr="00BB6EEC" w:rsidRDefault="00FB695C" w:rsidP="00FB695C">
      <w:pPr>
        <w:pStyle w:val="EndnoteText"/>
        <w:ind w:left="284"/>
        <w:rPr>
          <w:rFonts w:ascii="Arial" w:hAnsi="Arial" w:cs="Arial"/>
          <w:sz w:val="22"/>
          <w:szCs w:val="22"/>
        </w:rPr>
      </w:pPr>
      <w:r w:rsidRPr="00BB6EEC">
        <w:rPr>
          <w:rFonts w:ascii="Arial" w:hAnsi="Arial" w:cs="Arial"/>
          <w:color w:val="000000"/>
          <w:sz w:val="22"/>
          <w:szCs w:val="22"/>
        </w:rPr>
        <w:t xml:space="preserve">The </w:t>
      </w:r>
      <w:r w:rsidRPr="00BB6EEC">
        <w:rPr>
          <w:rFonts w:ascii="Arial" w:hAnsi="Arial" w:cs="Arial"/>
          <w:b/>
          <w:color w:val="000000"/>
          <w:sz w:val="22"/>
          <w:szCs w:val="22"/>
        </w:rPr>
        <w:t>Performance reporting</w:t>
      </w:r>
      <w:r w:rsidRPr="00BB6EEC">
        <w:rPr>
          <w:rFonts w:ascii="Arial" w:hAnsi="Arial" w:cs="Arial"/>
          <w:color w:val="000000"/>
          <w:sz w:val="22"/>
          <w:szCs w:val="22"/>
        </w:rPr>
        <w:t xml:space="preserve"> cells should only be completed if IS audits on performance objectives have actually been performed.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old">
    <w:altName w:val="Arial"/>
    <w:panose1 w:val="00000000000000000000"/>
    <w:charset w:val="00"/>
    <w:family w:val="roman"/>
    <w:notTrueType/>
    <w:pitch w:val="default"/>
  </w:font>
  <w:font w:name="Century Gothic">
    <w:altName w:val="Bahnschrift Light"/>
    <w:charset w:val="00"/>
    <w:family w:val="swiss"/>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E025D" w:rsidRDefault="000E025D">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5B72D8">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63</w:t>
    </w:r>
    <w:r w:rsidRPr="00986349">
      <w:rPr>
        <w:rStyle w:val="PageNumber"/>
        <w:rFonts w:ascii="Arial" w:hAnsi="Arial" w:cs="Arial"/>
        <w:sz w:val="18"/>
        <w:szCs w:val="18"/>
      </w:rPr>
      <w:fldChar w:fldCharType="end"/>
    </w:r>
  </w:p>
  <w:p w:rsidR="000E025D" w:rsidRDefault="000E025D">
    <w:pPr>
      <w:pStyle w:val="Footer"/>
    </w:pPr>
  </w:p>
  <w:p w:rsidR="000E025D" w:rsidRDefault="000E025D"/>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5B72D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0E025D" w:rsidRDefault="000E025D">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5B72D8">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250</w:t>
    </w:r>
    <w:r w:rsidRPr="00986349">
      <w:rPr>
        <w:rStyle w:val="PageNumber"/>
        <w:rFonts w:ascii="Arial" w:hAnsi="Arial" w:cs="Arial"/>
        <w:sz w:val="18"/>
        <w:szCs w:val="18"/>
      </w:rPr>
      <w:fldChar w:fldCharType="end"/>
    </w:r>
  </w:p>
  <w:p w:rsidR="000E025D" w:rsidRDefault="000E025D">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DC267C">
    <w:pPr>
      <w:pStyle w:val="Footer"/>
      <w:tabs>
        <w:tab w:val="clear" w:pos="4320"/>
        <w:tab w:val="center" w:pos="4111"/>
      </w:tabs>
      <w:ind w:left="-142"/>
      <w:rPr>
        <w:szCs w:val="22"/>
      </w:rPr>
    </w:pPr>
    <w:r>
      <w:rPr>
        <w:szCs w:val="22"/>
      </w:rPr>
      <w:t>`</w:t>
    </w:r>
  </w:p>
  <w:p w:rsidR="000E025D" w:rsidRPr="002D6730" w:rsidRDefault="000E025D" w:rsidP="00DC267C">
    <w:pPr>
      <w:pStyle w:val="Footer"/>
      <w:tabs>
        <w:tab w:val="clear" w:pos="4320"/>
        <w:tab w:val="clear" w:pos="8640"/>
        <w:tab w:val="center" w:pos="4111"/>
        <w:tab w:val="right" w:pos="9923"/>
      </w:tabs>
      <w:ind w:left="-142" w:right="-285"/>
      <w:jc w:val="right"/>
      <w:rPr>
        <w:rFonts w:ascii="Arial" w:hAnsi="Arial" w:cs="Arial"/>
        <w:b/>
        <w:color w:val="003B79"/>
      </w:rPr>
    </w:pPr>
    <w:r>
      <w:rPr>
        <w:rFonts w:ascii="Arial" w:hAnsi="Arial" w:cs="Arial"/>
        <w:b/>
        <w:noProof/>
        <w:color w:val="003B79"/>
        <w:lang w:eastAsia="en-ZA"/>
      </w:rPr>
      <w:drawing>
        <wp:anchor distT="0" distB="0" distL="114300" distR="114300" simplePos="0" relativeHeight="251658247" behindDoc="1" locked="0" layoutInCell="1" allowOverlap="1" wp14:anchorId="1A5AB671" wp14:editId="2515C6E6">
          <wp:simplePos x="0" y="0"/>
          <wp:positionH relativeFrom="column">
            <wp:align>left</wp:align>
          </wp:positionH>
          <wp:positionV relativeFrom="paragraph">
            <wp:posOffset>-10795</wp:posOffset>
          </wp:positionV>
          <wp:extent cx="6400800" cy="344170"/>
          <wp:effectExtent l="19050" t="0" r="0" b="0"/>
          <wp:wrapNone/>
          <wp:docPr id="9"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
                  <a:srcRect/>
                  <a:stretch>
                    <a:fillRect/>
                  </a:stretch>
                </pic:blipFill>
                <pic:spPr bwMode="auto">
                  <a:xfrm>
                    <a:off x="0" y="0"/>
                    <a:ext cx="6400800" cy="344170"/>
                  </a:xfrm>
                  <a:prstGeom prst="rect">
                    <a:avLst/>
                  </a:prstGeom>
                  <a:noFill/>
                </pic:spPr>
              </pic:pic>
            </a:graphicData>
          </a:graphic>
        </wp:anchor>
      </w:drawing>
    </w:r>
    <w:r>
      <w:rPr>
        <w:rStyle w:val="PageNumber"/>
        <w:rFonts w:cs="Arial"/>
        <w:color w:val="003B79"/>
      </w:rPr>
      <w:t xml:space="preserve">  </w:t>
    </w:r>
    <w:r w:rsidRPr="002D6730">
      <w:rPr>
        <w:rStyle w:val="PageNumber"/>
        <w:rFonts w:cs="Arial"/>
        <w:b/>
        <w:color w:val="003B79"/>
      </w:rPr>
      <w:fldChar w:fldCharType="begin"/>
    </w:r>
    <w:r w:rsidRPr="002D6730">
      <w:rPr>
        <w:rStyle w:val="PageNumber"/>
        <w:rFonts w:cs="Arial"/>
        <w:color w:val="003B79"/>
      </w:rPr>
      <w:instrText xml:space="preserve"> PAGE </w:instrText>
    </w:r>
    <w:r w:rsidRPr="002D6730">
      <w:rPr>
        <w:rStyle w:val="PageNumber"/>
        <w:rFonts w:cs="Arial"/>
        <w:b/>
        <w:color w:val="003B79"/>
      </w:rPr>
      <w:fldChar w:fldCharType="separate"/>
    </w:r>
    <w:r w:rsidR="008B5AA8">
      <w:rPr>
        <w:rStyle w:val="PageNumber"/>
        <w:rFonts w:cs="Arial"/>
        <w:noProof/>
        <w:color w:val="003B79"/>
      </w:rPr>
      <w:t>386</w:t>
    </w:r>
    <w:r w:rsidRPr="002D6730">
      <w:rPr>
        <w:rStyle w:val="PageNumber"/>
        <w:rFonts w:cs="Arial"/>
        <w:b/>
        <w:color w:val="003B79"/>
      </w:rPr>
      <w:fldChar w:fldCharType="end"/>
    </w:r>
  </w:p>
  <w:p w:rsidR="000E025D" w:rsidRPr="0072219B" w:rsidRDefault="000E025D" w:rsidP="00DC267C">
    <w:pPr>
      <w:pStyle w:val="Footer"/>
      <w:rPr>
        <w:szCs w:val="22"/>
      </w:rPr>
    </w:pPr>
  </w:p>
  <w:p w:rsidR="000E025D" w:rsidRPr="005F7D46" w:rsidRDefault="000E025D" w:rsidP="00DC267C">
    <w:pPr>
      <w:pStyle w:val="Footer"/>
      <w:tabs>
        <w:tab w:val="clear" w:pos="4320"/>
        <w:tab w:val="center" w:pos="4111"/>
        <w:tab w:val="right" w:pos="9923"/>
      </w:tabs>
      <w:ind w:left="-142"/>
      <w:rPr>
        <w:szCs w:val="22"/>
      </w:rPr>
    </w:pPr>
  </w:p>
  <w:p w:rsidR="000E025D" w:rsidRDefault="000E025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C635C7">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13</w:t>
    </w:r>
    <w:r w:rsidRPr="00986349">
      <w:rPr>
        <w:rStyle w:val="PageNumber"/>
        <w:rFonts w:ascii="Arial" w:hAnsi="Arial" w:cs="Arial"/>
        <w:sz w:val="18"/>
        <w:szCs w:val="18"/>
      </w:rPr>
      <w:fldChar w:fldCharType="end"/>
    </w:r>
  </w:p>
  <w:p w:rsidR="000E025D" w:rsidRDefault="000E025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E025D" w:rsidRDefault="000E025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C635C7">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22</w:t>
    </w:r>
    <w:r w:rsidRPr="00986349">
      <w:rPr>
        <w:rStyle w:val="PageNumber"/>
        <w:rFonts w:ascii="Arial" w:hAnsi="Arial" w:cs="Arial"/>
        <w:sz w:val="18"/>
        <w:szCs w:val="18"/>
      </w:rPr>
      <w:fldChar w:fldCharType="end"/>
    </w:r>
  </w:p>
  <w:p w:rsidR="000E025D" w:rsidRDefault="000E025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E025D" w:rsidRDefault="000E025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C635C7">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40</w:t>
    </w:r>
    <w:r w:rsidRPr="00986349">
      <w:rPr>
        <w:rStyle w:val="PageNumber"/>
        <w:rFonts w:ascii="Arial" w:hAnsi="Arial" w:cs="Arial"/>
        <w:sz w:val="18"/>
        <w:szCs w:val="18"/>
      </w:rPr>
      <w:fldChar w:fldCharType="end"/>
    </w:r>
  </w:p>
  <w:p w:rsidR="000E025D" w:rsidRDefault="000E025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E025D" w:rsidRDefault="000E025D">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986349" w:rsidRDefault="000E025D" w:rsidP="00C635C7">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8B5AA8">
      <w:rPr>
        <w:rStyle w:val="PageNumber"/>
        <w:rFonts w:ascii="Arial" w:hAnsi="Arial" w:cs="Arial"/>
        <w:noProof/>
        <w:sz w:val="18"/>
        <w:szCs w:val="18"/>
      </w:rPr>
      <w:t>45</w:t>
    </w:r>
    <w:r w:rsidRPr="00986349">
      <w:rPr>
        <w:rStyle w:val="PageNumber"/>
        <w:rFonts w:ascii="Arial" w:hAnsi="Arial" w:cs="Arial"/>
        <w:sz w:val="18"/>
        <w:szCs w:val="18"/>
      </w:rPr>
      <w:fldChar w:fldCharType="end"/>
    </w:r>
  </w:p>
  <w:p w:rsidR="000E025D" w:rsidRDefault="000E025D">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5B72D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0E025D" w:rsidRDefault="000E025D">
    <w:pPr>
      <w:pStyle w:val="Footer"/>
    </w:pPr>
  </w:p>
  <w:p w:rsidR="000E025D" w:rsidRDefault="000E025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D1E" w:rsidRDefault="00425D1E">
      <w:pPr>
        <w:spacing w:after="0" w:line="240" w:lineRule="auto"/>
      </w:pPr>
      <w:r>
        <w:separator/>
      </w:r>
    </w:p>
    <w:p w:rsidR="00425D1E" w:rsidRDefault="00425D1E"/>
  </w:footnote>
  <w:footnote w:type="continuationSeparator" w:id="0">
    <w:p w:rsidR="00425D1E" w:rsidRDefault="00425D1E">
      <w:pPr>
        <w:spacing w:after="0" w:line="240" w:lineRule="auto"/>
      </w:pPr>
      <w:r>
        <w:continuationSeparator/>
      </w:r>
    </w:p>
    <w:p w:rsidR="00425D1E" w:rsidRDefault="00425D1E"/>
  </w:footnote>
  <w:footnote w:type="continuationNotice" w:id="1">
    <w:p w:rsidR="00425D1E" w:rsidRDefault="00425D1E">
      <w:pPr>
        <w:spacing w:after="0" w:line="240" w:lineRule="auto"/>
      </w:pPr>
    </w:p>
    <w:p w:rsidR="00425D1E" w:rsidRDefault="00425D1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862481" w:rsidRDefault="000E025D" w:rsidP="00DC267C">
    <w:pPr>
      <w:pStyle w:val="Header"/>
      <w:tabs>
        <w:tab w:val="clear" w:pos="8640"/>
        <w:tab w:val="right" w:pos="9923"/>
      </w:tabs>
      <w:ind w:left="-3420" w:right="-285"/>
      <w:jc w:val="right"/>
      <w:rPr>
        <w:rFonts w:ascii="Arial" w:hAnsi="Arial" w:cs="Arial"/>
        <w:b/>
        <w:color w:val="5C89BF"/>
        <w:sz w:val="18"/>
        <w:szCs w:val="18"/>
      </w:rPr>
    </w:pPr>
    <w:r>
      <w:rPr>
        <w:rFonts w:ascii="Arial" w:hAnsi="Arial" w:cs="Arial"/>
        <w:b/>
        <w:color w:val="5C89BF"/>
        <w:sz w:val="18"/>
        <w:szCs w:val="18"/>
      </w:rPr>
      <w:t xml:space="preserve">Management </w:t>
    </w:r>
    <w:r w:rsidRPr="0077659B">
      <w:rPr>
        <w:rFonts w:ascii="Arial" w:hAnsi="Arial" w:cs="Arial"/>
        <w:b/>
        <w:color w:val="5C89BF"/>
        <w:sz w:val="18"/>
        <w:szCs w:val="18"/>
      </w:rPr>
      <w:t>re</w:t>
    </w:r>
    <w:r>
      <w:rPr>
        <w:rFonts w:ascii="Arial" w:hAnsi="Arial" w:cs="Arial"/>
        <w:b/>
        <w:color w:val="5C89BF"/>
        <w:sz w:val="18"/>
        <w:szCs w:val="18"/>
      </w:rPr>
      <w:t>port of Property Management Trading Entity</w:t>
    </w:r>
  </w:p>
  <w:p w:rsidR="000E025D" w:rsidRPr="008F2827" w:rsidRDefault="000E025D" w:rsidP="00DC267C">
    <w:pPr>
      <w:pStyle w:val="Header"/>
      <w:ind w:left="-142" w:right="6"/>
      <w:rPr>
        <w:rFonts w:ascii="Arial" w:hAnsi="Arial" w:cs="Arial"/>
      </w:rPr>
    </w:pPr>
    <w:r>
      <w:rPr>
        <w:noProof/>
        <w:lang w:eastAsia="en-ZA"/>
      </w:rPr>
      <mc:AlternateContent>
        <mc:Choice Requires="wps">
          <w:drawing>
            <wp:anchor distT="4294967295" distB="4294967295" distL="114300" distR="114300" simplePos="0" relativeHeight="251675648" behindDoc="0" locked="0" layoutInCell="1" allowOverlap="1" wp14:anchorId="5088707D" wp14:editId="1D5046AD">
              <wp:simplePos x="0" y="0"/>
              <wp:positionH relativeFrom="column">
                <wp:align>left</wp:align>
              </wp:positionH>
              <wp:positionV relativeFrom="paragraph">
                <wp:posOffset>17144</wp:posOffset>
              </wp:positionV>
              <wp:extent cx="6400800" cy="0"/>
              <wp:effectExtent l="0" t="0" r="19050" b="19050"/>
              <wp:wrapNone/>
              <wp:docPr id="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3B7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61526F9" id="Line 11" o:spid="_x0000_s1026" style="position:absolute;z-index:251675648;visibility:visible;mso-wrap-style:square;mso-width-percent:0;mso-height-percent:0;mso-wrap-distance-left:9pt;mso-wrap-distance-top:-3e-5mm;mso-wrap-distance-right:9pt;mso-wrap-distance-bottom:-3e-5mm;mso-position-horizontal:left;mso-position-horizontal-relative:text;mso-position-vertical:absolute;mso-position-vertical-relative:text;mso-width-percent:0;mso-height-percent:0;mso-width-relative:page;mso-height-relative:page" from="0,1.35pt" to="7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" strokecolor="#003b79" strokeweight="1.5pt"/>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5B72D8">
    <w:pPr>
      <w:pStyle w:val="Header"/>
    </w:pPr>
  </w:p>
  <w:p w:rsidR="000E025D" w:rsidRDefault="000E025D" w:rsidP="005B72D8">
    <w:pPr>
      <w:pStyle w:val="Header"/>
    </w:pPr>
  </w:p>
  <w:p w:rsidR="000E025D" w:rsidRDefault="000E025D">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DC267C">
    <w:pPr>
      <w:pStyle w:val="Header"/>
      <w:ind w:left="-142" w:right="6"/>
      <w:rPr>
        <w:b/>
        <w:color w:val="022B69"/>
        <w:sz w:val="16"/>
        <w:szCs w:val="16"/>
      </w:rPr>
    </w:pPr>
  </w:p>
  <w:p w:rsidR="002F02AD" w:rsidRPr="00862481" w:rsidRDefault="002F02AD" w:rsidP="002F02AD">
    <w:pPr>
      <w:pStyle w:val="Header"/>
      <w:tabs>
        <w:tab w:val="clear" w:pos="8640"/>
        <w:tab w:val="right" w:pos="9923"/>
      </w:tabs>
      <w:ind w:left="-3420" w:right="-285"/>
      <w:jc w:val="right"/>
      <w:rPr>
        <w:rFonts w:ascii="Arial" w:hAnsi="Arial" w:cs="Arial"/>
        <w:b/>
        <w:color w:val="5C89BF"/>
        <w:sz w:val="18"/>
        <w:szCs w:val="18"/>
      </w:rPr>
    </w:pPr>
    <w:r>
      <w:rPr>
        <w:rFonts w:ascii="Arial" w:hAnsi="Arial" w:cs="Arial"/>
        <w:b/>
        <w:color w:val="5C89BF"/>
        <w:sz w:val="18"/>
        <w:szCs w:val="18"/>
      </w:rPr>
      <w:t xml:space="preserve">Management </w:t>
    </w:r>
    <w:r w:rsidRPr="0077659B">
      <w:rPr>
        <w:rFonts w:ascii="Arial" w:hAnsi="Arial" w:cs="Arial"/>
        <w:b/>
        <w:color w:val="5C89BF"/>
        <w:sz w:val="18"/>
        <w:szCs w:val="18"/>
      </w:rPr>
      <w:t>re</w:t>
    </w:r>
    <w:r>
      <w:rPr>
        <w:rFonts w:ascii="Arial" w:hAnsi="Arial" w:cs="Arial"/>
        <w:b/>
        <w:color w:val="5C89BF"/>
        <w:sz w:val="18"/>
        <w:szCs w:val="18"/>
      </w:rPr>
      <w:t>port of Property Management Trading Entity</w:t>
    </w:r>
  </w:p>
  <w:p w:rsidR="000E025D" w:rsidRPr="008F2827" w:rsidRDefault="000E025D" w:rsidP="00DC267C">
    <w:pPr>
      <w:pStyle w:val="Header"/>
      <w:ind w:left="-142" w:right="6"/>
      <w:rPr>
        <w:rFonts w:ascii="Arial" w:hAnsi="Arial" w:cs="Arial"/>
      </w:rPr>
    </w:pPr>
    <w:r>
      <w:rPr>
        <w:noProof/>
        <w:lang w:eastAsia="en-ZA"/>
      </w:rPr>
      <mc:AlternateContent>
        <mc:Choice Requires="wps">
          <w:drawing>
            <wp:anchor distT="4294967295" distB="4294967295" distL="114300" distR="114300" simplePos="0" relativeHeight="251658246" behindDoc="0" locked="0" layoutInCell="1" allowOverlap="1" wp14:anchorId="17AF03E9" wp14:editId="3035C887">
              <wp:simplePos x="0" y="0"/>
              <wp:positionH relativeFrom="column">
                <wp:align>left</wp:align>
              </wp:positionH>
              <wp:positionV relativeFrom="paragraph">
                <wp:posOffset>17144</wp:posOffset>
              </wp:positionV>
              <wp:extent cx="6400800" cy="0"/>
              <wp:effectExtent l="0" t="0" r="19050" b="19050"/>
              <wp:wrapNone/>
              <wp:docPr id="1174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3B7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20DE9C4" id="Line 12" o:spid="_x0000_s1026" style="position:absolute;z-index:251658246;visibility:visible;mso-wrap-style:square;mso-width-percent:0;mso-height-percent:0;mso-wrap-distance-left:9pt;mso-wrap-distance-top:-3e-5mm;mso-wrap-distance-right:9pt;mso-wrap-distance-bottom:-3e-5mm;mso-position-horizontal:left;mso-position-horizontal-relative:text;mso-position-vertical:absolute;mso-position-vertical-relative:text;mso-width-percent:0;mso-height-percent:0;mso-width-relative:page;mso-height-relative:page" from="0,1.35pt" to="7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" strokecolor="#003b79" strokeweight="1.5pt"/>
          </w:pict>
        </mc:Fallback>
      </mc:AlternateContent>
    </w:r>
  </w:p>
  <w:p w:rsidR="000E025D" w:rsidRDefault="000E025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Header"/>
    </w:pPr>
  </w:p>
  <w:p w:rsidR="000E025D" w:rsidRDefault="000E025D" w:rsidP="00C635C7">
    <w:pPr>
      <w:pStyle w:val="Header"/>
    </w:pPr>
  </w:p>
  <w:p w:rsidR="000E025D" w:rsidRDefault="000E025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292B8F" w:rsidRDefault="000E025D" w:rsidP="00C635C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Header"/>
    </w:pPr>
  </w:p>
  <w:p w:rsidR="000E025D" w:rsidRDefault="000E025D">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292B8F" w:rsidRDefault="000E025D" w:rsidP="00C635C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Pr="00292B8F" w:rsidRDefault="000E025D" w:rsidP="00C635C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C635C7">
    <w:pPr>
      <w:pStyle w:val="Header"/>
    </w:pPr>
  </w:p>
  <w:p w:rsidR="000E025D" w:rsidRDefault="000E025D" w:rsidP="00C635C7">
    <w:pPr>
      <w:pStyle w:val="Header"/>
    </w:pPr>
  </w:p>
  <w:p w:rsidR="000E025D" w:rsidRDefault="000E025D">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025D" w:rsidRDefault="000E025D" w:rsidP="005B72D8">
    <w:pPr>
      <w:pStyle w:val="Header"/>
    </w:pPr>
  </w:p>
  <w:p w:rsidR="000E025D" w:rsidRDefault="000E025D" w:rsidP="005B72D8">
    <w:pPr>
      <w:pStyle w:val="Header"/>
    </w:pPr>
  </w:p>
  <w:p w:rsidR="000E025D" w:rsidRDefault="000E025D">
    <w:pPr>
      <w:pStyle w:val="Header"/>
    </w:pPr>
  </w:p>
  <w:p w:rsidR="000E025D" w:rsidRDefault="000E025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38.65pt;height:2in" o:bullet="t">
        <v:imagedata r:id="rId1" o:title="MC900293188[1]"/>
      </v:shape>
    </w:pict>
  </w:numPicBullet>
  <w:numPicBullet w:numPicBulletId="1">
    <w:pict>
      <v:shape id="_x0000_i1033" type="#_x0000_t75" style="width:120pt;height:138.65pt" o:bullet="t">
        <v:imagedata r:id="rId2" o:title="MC900239461[1]"/>
      </v:shape>
    </w:pict>
  </w:numPicBullet>
  <w:abstractNum w:abstractNumId="0" w15:restartNumberingAfterBreak="0">
    <w:nsid w:val="00000001"/>
    <w:multiLevelType w:val="hybridMultilevel"/>
    <w:tmpl w:val="00000000"/>
    <w:lvl w:ilvl="0" w:tplc="FFFFFFFF">
      <w:start w:val="1"/>
      <w:numFmt w:val="lowerLetter"/>
      <w:lvlText w:val="(%1)"/>
      <w:lvlJc w:val="left"/>
      <w:pPr>
        <w:ind w:left="1035" w:hanging="675"/>
      </w:pPr>
      <w:rPr>
        <w:b w:val="0"/>
        <w:i w:val="0"/>
        <w:strike w:val="0"/>
        <w:u w:val="none"/>
      </w:rPr>
    </w:lvl>
    <w:lvl w:ilvl="1" w:tplc="FFFFFFFF">
      <w:start w:val="1"/>
      <w:numFmt w:val="lowerLetter"/>
      <w:lvlText w:val="%2."/>
      <w:lvlJc w:val="left"/>
      <w:pPr>
        <w:ind w:left="1440" w:hanging="360"/>
      </w:pPr>
      <w:rPr>
        <w:b w:val="0"/>
        <w:i w:val="0"/>
        <w:strike w:val="0"/>
        <w:u w:val="none"/>
      </w:rPr>
    </w:lvl>
    <w:lvl w:ilvl="2" w:tplc="FFFFFFFF">
      <w:start w:val="1"/>
      <w:numFmt w:val="lowerRoman"/>
      <w:lvlText w:val="%3."/>
      <w:lvlJc w:val="left"/>
      <w:pPr>
        <w:ind w:left="2160" w:hanging="180"/>
      </w:pPr>
      <w:rPr>
        <w:b w:val="0"/>
        <w:i w:val="0"/>
        <w:strike w:val="0"/>
        <w:u w:val="none"/>
      </w:rPr>
    </w:lvl>
    <w:lvl w:ilvl="3" w:tplc="FFFFFFFF">
      <w:start w:val="1"/>
      <w:numFmt w:val="decimal"/>
      <w:lvlText w:val="%4."/>
      <w:lvlJc w:val="left"/>
      <w:pPr>
        <w:ind w:left="2880" w:hanging="360"/>
      </w:pPr>
      <w:rPr>
        <w:b w:val="0"/>
        <w:i w:val="0"/>
        <w:strike w:val="0"/>
        <w:u w:val="none"/>
      </w:rPr>
    </w:lvl>
    <w:lvl w:ilvl="4" w:tplc="FFFFFFFF">
      <w:start w:val="1"/>
      <w:numFmt w:val="lowerLetter"/>
      <w:lvlText w:val="%5."/>
      <w:lvlJc w:val="left"/>
      <w:pPr>
        <w:ind w:left="3600" w:hanging="360"/>
      </w:pPr>
      <w:rPr>
        <w:b w:val="0"/>
        <w:i w:val="0"/>
        <w:strike w:val="0"/>
        <w:u w:val="none"/>
      </w:rPr>
    </w:lvl>
    <w:lvl w:ilvl="5" w:tplc="FFFFFFFF">
      <w:start w:val="1"/>
      <w:numFmt w:val="lowerRoman"/>
      <w:lvlText w:val="%6."/>
      <w:lvlJc w:val="left"/>
      <w:pPr>
        <w:ind w:left="4320" w:hanging="180"/>
      </w:pPr>
      <w:rPr>
        <w:b w:val="0"/>
        <w:i w:val="0"/>
        <w:strike w:val="0"/>
        <w:u w:val="none"/>
      </w:rPr>
    </w:lvl>
    <w:lvl w:ilvl="6" w:tplc="FFFFFFFF">
      <w:start w:val="1"/>
      <w:numFmt w:val="decimal"/>
      <w:lvlText w:val="%7."/>
      <w:lvlJc w:val="left"/>
      <w:pPr>
        <w:ind w:left="5040" w:hanging="360"/>
      </w:pPr>
      <w:rPr>
        <w:b w:val="0"/>
        <w:i w:val="0"/>
        <w:strike w:val="0"/>
        <w:u w:val="none"/>
      </w:rPr>
    </w:lvl>
    <w:lvl w:ilvl="7" w:tplc="FFFFFFFF">
      <w:start w:val="1"/>
      <w:numFmt w:val="lowerLetter"/>
      <w:lvlText w:val="%8."/>
      <w:lvlJc w:val="left"/>
      <w:pPr>
        <w:ind w:left="5760" w:hanging="360"/>
      </w:pPr>
      <w:rPr>
        <w:b w:val="0"/>
        <w:i w:val="0"/>
        <w:strike w:val="0"/>
        <w:u w:val="none"/>
      </w:rPr>
    </w:lvl>
    <w:lvl w:ilvl="8" w:tplc="FFFFFFFF">
      <w:start w:val="1"/>
      <w:numFmt w:val="lowerRoman"/>
      <w:lvlText w:val="%9."/>
      <w:lvlJc w:val="left"/>
      <w:pPr>
        <w:ind w:left="6480" w:hanging="180"/>
      </w:pPr>
      <w:rPr>
        <w:b w:val="0"/>
        <w:i w:val="0"/>
        <w:strike w:val="0"/>
        <w:u w:val="none"/>
      </w:rPr>
    </w:lvl>
  </w:abstractNum>
  <w:abstractNum w:abstractNumId="1" w15:restartNumberingAfterBreak="0">
    <w:nsid w:val="0128026A"/>
    <w:multiLevelType w:val="multilevel"/>
    <w:tmpl w:val="B5AC1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507430"/>
    <w:multiLevelType w:val="multilevel"/>
    <w:tmpl w:val="3CCCA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AD6666"/>
    <w:multiLevelType w:val="hybridMultilevel"/>
    <w:tmpl w:val="7DB4EE66"/>
    <w:lvl w:ilvl="0" w:tplc="AAB6A67A">
      <w:start w:val="1"/>
      <w:numFmt w:val="bullet"/>
      <w:pStyle w:val="ListBullet"/>
      <w:lvlText w:val=""/>
      <w:lvlJc w:val="left"/>
      <w:pPr>
        <w:tabs>
          <w:tab w:val="num" w:pos="1032"/>
        </w:tabs>
        <w:ind w:left="1032" w:hanging="340"/>
      </w:pPr>
      <w:rPr>
        <w:rFonts w:ascii="Symbol" w:hAnsi="Symbol" w:hint="default"/>
        <w:color w:val="auto"/>
        <w:sz w:val="22"/>
      </w:rPr>
    </w:lvl>
    <w:lvl w:ilvl="1" w:tplc="04DCA648">
      <w:start w:val="1"/>
      <w:numFmt w:val="bullet"/>
      <w:lvlText w:val=""/>
      <w:lvlJc w:val="left"/>
      <w:pPr>
        <w:tabs>
          <w:tab w:val="num" w:pos="1032"/>
        </w:tabs>
        <w:ind w:left="1032" w:hanging="340"/>
      </w:pPr>
      <w:rPr>
        <w:rFonts w:ascii="Symbol" w:hAnsi="Symbol" w:hint="default"/>
        <w:color w:val="auto"/>
        <w:sz w:val="22"/>
      </w:rPr>
    </w:lvl>
    <w:lvl w:ilvl="2" w:tplc="04090005">
      <w:start w:val="1"/>
      <w:numFmt w:val="bullet"/>
      <w:lvlText w:val=""/>
      <w:lvlJc w:val="left"/>
      <w:pPr>
        <w:tabs>
          <w:tab w:val="num" w:pos="2852"/>
        </w:tabs>
        <w:ind w:left="2852" w:hanging="360"/>
      </w:pPr>
      <w:rPr>
        <w:rFonts w:ascii="Wingdings" w:hAnsi="Wingdings" w:hint="default"/>
      </w:rPr>
    </w:lvl>
    <w:lvl w:ilvl="3" w:tplc="04090001">
      <w:start w:val="1"/>
      <w:numFmt w:val="bullet"/>
      <w:lvlText w:val=""/>
      <w:lvlJc w:val="left"/>
      <w:pPr>
        <w:tabs>
          <w:tab w:val="num" w:pos="3572"/>
        </w:tabs>
        <w:ind w:left="3572" w:hanging="360"/>
      </w:pPr>
      <w:rPr>
        <w:rFonts w:ascii="Symbol" w:hAnsi="Symbol" w:hint="default"/>
        <w:color w:val="auto"/>
        <w:sz w:val="22"/>
      </w:rPr>
    </w:lvl>
    <w:lvl w:ilvl="4" w:tplc="04090003">
      <w:start w:val="1"/>
      <w:numFmt w:val="bullet"/>
      <w:lvlText w:val="o"/>
      <w:lvlJc w:val="left"/>
      <w:pPr>
        <w:tabs>
          <w:tab w:val="num" w:pos="4292"/>
        </w:tabs>
        <w:ind w:left="4292" w:hanging="360"/>
      </w:pPr>
      <w:rPr>
        <w:rFonts w:ascii="Courier New" w:hAnsi="Courier New" w:hint="default"/>
      </w:rPr>
    </w:lvl>
    <w:lvl w:ilvl="5" w:tplc="04090005">
      <w:start w:val="1"/>
      <w:numFmt w:val="bullet"/>
      <w:lvlText w:val=""/>
      <w:lvlJc w:val="left"/>
      <w:pPr>
        <w:tabs>
          <w:tab w:val="num" w:pos="5012"/>
        </w:tabs>
        <w:ind w:left="5012" w:hanging="360"/>
      </w:pPr>
      <w:rPr>
        <w:rFonts w:ascii="Wingdings" w:hAnsi="Wingdings" w:hint="default"/>
      </w:rPr>
    </w:lvl>
    <w:lvl w:ilvl="6" w:tplc="04090001">
      <w:start w:val="1"/>
      <w:numFmt w:val="bullet"/>
      <w:lvlText w:val=""/>
      <w:lvlJc w:val="left"/>
      <w:pPr>
        <w:tabs>
          <w:tab w:val="num" w:pos="5732"/>
        </w:tabs>
        <w:ind w:left="5732" w:hanging="360"/>
      </w:pPr>
      <w:rPr>
        <w:rFonts w:ascii="Symbol" w:hAnsi="Symbol" w:hint="default"/>
      </w:rPr>
    </w:lvl>
    <w:lvl w:ilvl="7" w:tplc="04090003">
      <w:start w:val="1"/>
      <w:numFmt w:val="bullet"/>
      <w:lvlText w:val="o"/>
      <w:lvlJc w:val="left"/>
      <w:pPr>
        <w:tabs>
          <w:tab w:val="num" w:pos="6452"/>
        </w:tabs>
        <w:ind w:left="6452" w:hanging="360"/>
      </w:pPr>
      <w:rPr>
        <w:rFonts w:ascii="Courier New" w:hAnsi="Courier New" w:hint="default"/>
      </w:rPr>
    </w:lvl>
    <w:lvl w:ilvl="8" w:tplc="04090005">
      <w:start w:val="1"/>
      <w:numFmt w:val="bullet"/>
      <w:lvlText w:val=""/>
      <w:lvlJc w:val="left"/>
      <w:pPr>
        <w:tabs>
          <w:tab w:val="num" w:pos="7172"/>
        </w:tabs>
        <w:ind w:left="7172" w:hanging="360"/>
      </w:pPr>
      <w:rPr>
        <w:rFonts w:ascii="Wingdings" w:hAnsi="Wingdings" w:hint="default"/>
      </w:rPr>
    </w:lvl>
  </w:abstractNum>
  <w:abstractNum w:abstractNumId="4" w15:restartNumberingAfterBreak="0">
    <w:nsid w:val="035B5A59"/>
    <w:multiLevelType w:val="multilevel"/>
    <w:tmpl w:val="CD18BC24"/>
    <w:styleLink w:val="11111121"/>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ascii="Arial" w:eastAsiaTheme="minorHAnsi" w:hAnsi="Arial" w:cs="Arial" w:hint="default"/>
        <w:sz w:val="22"/>
        <w:szCs w:val="22"/>
      </w:rPr>
    </w:lvl>
    <w:lvl w:ilvl="2">
      <w:start w:val="1"/>
      <w:numFmt w:val="decimal"/>
      <w:lvlText w:val="%1.%2.%3"/>
      <w:lvlJc w:val="left"/>
      <w:pPr>
        <w:ind w:left="720" w:hanging="720"/>
      </w:pPr>
      <w:rPr>
        <w:rFonts w:eastAsiaTheme="minorHAnsi" w:hint="default"/>
        <w:color w:val="4F81BD"/>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5" w15:restartNumberingAfterBreak="0">
    <w:nsid w:val="06AB04F1"/>
    <w:multiLevelType w:val="hybridMultilevel"/>
    <w:tmpl w:val="0ECAD88C"/>
    <w:lvl w:ilvl="0" w:tplc="2ACC59E4">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84B540F"/>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A4A62E0"/>
    <w:multiLevelType w:val="hybridMultilevel"/>
    <w:tmpl w:val="10F280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BE86F3E"/>
    <w:multiLevelType w:val="hybridMultilevel"/>
    <w:tmpl w:val="C94638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D0E006F"/>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0" w15:restartNumberingAfterBreak="0">
    <w:nsid w:val="139603FA"/>
    <w:multiLevelType w:val="multilevel"/>
    <w:tmpl w:val="84EAAF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3A2B47"/>
    <w:multiLevelType w:val="hybridMultilevel"/>
    <w:tmpl w:val="78B4EC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5F33EC8"/>
    <w:multiLevelType w:val="hybridMultilevel"/>
    <w:tmpl w:val="1394674A"/>
    <w:lvl w:ilvl="0" w:tplc="9ADC5E24">
      <w:numFmt w:val="bullet"/>
      <w:lvlText w:val="-"/>
      <w:lvlJc w:val="left"/>
      <w:pPr>
        <w:ind w:left="1080" w:hanging="360"/>
      </w:pPr>
      <w:rPr>
        <w:rFonts w:ascii="Arial" w:eastAsia="Times New Roman"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15FA56AA"/>
    <w:multiLevelType w:val="hybridMultilevel"/>
    <w:tmpl w:val="3BE2A9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6D10809"/>
    <w:multiLevelType w:val="hybridMultilevel"/>
    <w:tmpl w:val="C2B88D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1AFD1BB2"/>
    <w:multiLevelType w:val="hybridMultilevel"/>
    <w:tmpl w:val="7292AB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1C9F3A55"/>
    <w:multiLevelType w:val="hybridMultilevel"/>
    <w:tmpl w:val="B17ED678"/>
    <w:lvl w:ilvl="0" w:tplc="3F0047AA">
      <w:start w:val="1"/>
      <w:numFmt w:val="lowerRoman"/>
      <w:lvlText w:val="%1."/>
      <w:lvlJc w:val="right"/>
      <w:pPr>
        <w:ind w:left="3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F63FD2"/>
    <w:multiLevelType w:val="hybridMultilevel"/>
    <w:tmpl w:val="35DEE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ECE6F9E"/>
    <w:multiLevelType w:val="hybridMultilevel"/>
    <w:tmpl w:val="F76CA16C"/>
    <w:lvl w:ilvl="0" w:tplc="C240C376">
      <w:start w:val="1"/>
      <w:numFmt w:val="bullet"/>
      <w:pStyle w:val="Bulletedlist"/>
      <w:lvlText w:val=""/>
      <w:lvlJc w:val="left"/>
      <w:pPr>
        <w:ind w:left="928" w:hanging="360"/>
      </w:pPr>
      <w:rPr>
        <w:rFonts w:ascii="Symbol" w:hAnsi="Symbol" w:hint="default"/>
      </w:rPr>
    </w:lvl>
    <w:lvl w:ilvl="1" w:tplc="1C090003">
      <w:start w:val="1"/>
      <w:numFmt w:val="bullet"/>
      <w:lvlText w:val="o"/>
      <w:lvlJc w:val="left"/>
      <w:pPr>
        <w:ind w:left="1500" w:hanging="360"/>
      </w:pPr>
      <w:rPr>
        <w:rFonts w:ascii="Courier New" w:hAnsi="Courier New" w:cs="Courier New" w:hint="default"/>
      </w:rPr>
    </w:lvl>
    <w:lvl w:ilvl="2" w:tplc="1C090005">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9" w15:restartNumberingAfterBreak="0">
    <w:nsid w:val="1F1D6154"/>
    <w:multiLevelType w:val="hybridMultilevel"/>
    <w:tmpl w:val="2F3EE4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20D36DBF"/>
    <w:multiLevelType w:val="hybridMultilevel"/>
    <w:tmpl w:val="FD1A91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21463BAD"/>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24480D1E"/>
    <w:multiLevelType w:val="hybridMultilevel"/>
    <w:tmpl w:val="97C4DE34"/>
    <w:lvl w:ilvl="0" w:tplc="68C24BD4">
      <w:start w:val="1"/>
      <w:numFmt w:val="lowerRoman"/>
      <w:lvlText w:val="(%1)"/>
      <w:lvlJc w:val="left"/>
      <w:pPr>
        <w:ind w:left="2149" w:hanging="720"/>
      </w:pPr>
      <w:rPr>
        <w:rFonts w:hint="default"/>
      </w:rPr>
    </w:lvl>
    <w:lvl w:ilvl="1" w:tplc="1C090019" w:tentative="1">
      <w:start w:val="1"/>
      <w:numFmt w:val="lowerLetter"/>
      <w:lvlText w:val="%2."/>
      <w:lvlJc w:val="left"/>
      <w:pPr>
        <w:ind w:left="2509" w:hanging="360"/>
      </w:pPr>
    </w:lvl>
    <w:lvl w:ilvl="2" w:tplc="1C09001B" w:tentative="1">
      <w:start w:val="1"/>
      <w:numFmt w:val="lowerRoman"/>
      <w:lvlText w:val="%3."/>
      <w:lvlJc w:val="right"/>
      <w:pPr>
        <w:ind w:left="3229" w:hanging="180"/>
      </w:pPr>
    </w:lvl>
    <w:lvl w:ilvl="3" w:tplc="1C09000F" w:tentative="1">
      <w:start w:val="1"/>
      <w:numFmt w:val="decimal"/>
      <w:lvlText w:val="%4."/>
      <w:lvlJc w:val="left"/>
      <w:pPr>
        <w:ind w:left="3949" w:hanging="360"/>
      </w:pPr>
    </w:lvl>
    <w:lvl w:ilvl="4" w:tplc="1C090019" w:tentative="1">
      <w:start w:val="1"/>
      <w:numFmt w:val="lowerLetter"/>
      <w:lvlText w:val="%5."/>
      <w:lvlJc w:val="left"/>
      <w:pPr>
        <w:ind w:left="4669" w:hanging="360"/>
      </w:pPr>
    </w:lvl>
    <w:lvl w:ilvl="5" w:tplc="1C09001B" w:tentative="1">
      <w:start w:val="1"/>
      <w:numFmt w:val="lowerRoman"/>
      <w:lvlText w:val="%6."/>
      <w:lvlJc w:val="right"/>
      <w:pPr>
        <w:ind w:left="5389" w:hanging="180"/>
      </w:pPr>
    </w:lvl>
    <w:lvl w:ilvl="6" w:tplc="1C09000F" w:tentative="1">
      <w:start w:val="1"/>
      <w:numFmt w:val="decimal"/>
      <w:lvlText w:val="%7."/>
      <w:lvlJc w:val="left"/>
      <w:pPr>
        <w:ind w:left="6109" w:hanging="360"/>
      </w:pPr>
    </w:lvl>
    <w:lvl w:ilvl="7" w:tplc="1C090019" w:tentative="1">
      <w:start w:val="1"/>
      <w:numFmt w:val="lowerLetter"/>
      <w:lvlText w:val="%8."/>
      <w:lvlJc w:val="left"/>
      <w:pPr>
        <w:ind w:left="6829" w:hanging="360"/>
      </w:pPr>
    </w:lvl>
    <w:lvl w:ilvl="8" w:tplc="1C09001B" w:tentative="1">
      <w:start w:val="1"/>
      <w:numFmt w:val="lowerRoman"/>
      <w:lvlText w:val="%9."/>
      <w:lvlJc w:val="right"/>
      <w:pPr>
        <w:ind w:left="7549" w:hanging="180"/>
      </w:pPr>
    </w:lvl>
  </w:abstractNum>
  <w:abstractNum w:abstractNumId="23" w15:restartNumberingAfterBreak="0">
    <w:nsid w:val="26815F38"/>
    <w:multiLevelType w:val="multilevel"/>
    <w:tmpl w:val="FC9CB962"/>
    <w:lvl w:ilvl="0">
      <w:start w:val="8"/>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288" w:hanging="720"/>
      </w:pPr>
      <w:rPr>
        <w:color w:val="auto"/>
      </w:rPr>
    </w:lvl>
    <w:lvl w:ilvl="3">
      <w:start w:val="1"/>
      <w:numFmt w:val="decimal"/>
      <w:lvlText w:val="%1.%2.%3.%4"/>
      <w:lvlJc w:val="left"/>
      <w:pPr>
        <w:ind w:left="3330" w:hanging="720"/>
      </w:pPr>
      <w:rPr>
        <w:color w:val="auto"/>
      </w:r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24" w15:restartNumberingAfterBreak="0">
    <w:nsid w:val="282A0ECE"/>
    <w:multiLevelType w:val="multilevel"/>
    <w:tmpl w:val="A094BA42"/>
    <w:lvl w:ilvl="0">
      <w:start w:val="1"/>
      <w:numFmt w:val="decimal"/>
      <w:pStyle w:val="FindingHeading1"/>
      <w:lvlText w:val="%1."/>
      <w:lvlJc w:val="left"/>
      <w:pPr>
        <w:tabs>
          <w:tab w:val="num" w:pos="454"/>
        </w:tabs>
        <w:ind w:left="0" w:firstLine="0"/>
      </w:pPr>
      <w:rPr>
        <w:rFonts w:ascii="Arial Bold" w:hAnsi="Arial Bold" w:hint="default"/>
        <w:b/>
        <w:i w:val="0"/>
        <w:caps w:val="0"/>
        <w:strike w:val="0"/>
        <w:dstrike w:val="0"/>
        <w:vanish w:val="0"/>
        <w:webHidden w:val="0"/>
        <w:color w:val="00000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FindingHeading2"/>
      <w:lvlText w:val="%1.%2"/>
      <w:lvlJc w:val="left"/>
      <w:pPr>
        <w:tabs>
          <w:tab w:val="num" w:pos="454"/>
        </w:tabs>
        <w:ind w:left="0" w:firstLine="0"/>
      </w:pPr>
      <w:rPr>
        <w:rFonts w:ascii="Arial Bold" w:hAnsi="Arial Bold" w:hint="default"/>
        <w:b/>
        <w:i w:val="0"/>
        <w:caps w:val="0"/>
        <w:strike w:val="0"/>
        <w:dstrike w:val="0"/>
        <w:vanish w:val="0"/>
        <w:webHidden w:val="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397"/>
        </w:tabs>
        <w:ind w:left="0" w:firstLine="0"/>
      </w:pPr>
      <w:rPr>
        <w:rFonts w:ascii="Arial Bold" w:hAnsi="Arial Bold" w:hint="default"/>
        <w:b/>
        <w:i w:val="0"/>
        <w:caps w:val="0"/>
        <w:strike w:val="0"/>
        <w:dstrike w:val="0"/>
        <w:vanish w:val="0"/>
        <w:webHidden w:val="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282A1C31"/>
    <w:multiLevelType w:val="hybridMultilevel"/>
    <w:tmpl w:val="7AD226FE"/>
    <w:lvl w:ilvl="0" w:tplc="2AFEB556">
      <w:start w:val="1"/>
      <w:numFmt w:val="decimal"/>
      <w:pStyle w:val="NumberedARs"/>
      <w:lvlText w:val="%1."/>
      <w:lvlJc w:val="left"/>
      <w:pPr>
        <w:ind w:left="720" w:hanging="360"/>
      </w:pPr>
      <w:rPr>
        <w:rFonts w:ascii="Arial" w:hAnsi="Arial" w:cs="Arial" w:hint="default"/>
        <w:b w:val="0"/>
        <w:sz w:val="22"/>
        <w:szCs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2ABA6C38"/>
    <w:multiLevelType w:val="hybridMultilevel"/>
    <w:tmpl w:val="FB824B1E"/>
    <w:lvl w:ilvl="0" w:tplc="C582C758">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7" w15:restartNumberingAfterBreak="0">
    <w:nsid w:val="2C451CA2"/>
    <w:multiLevelType w:val="hybridMultilevel"/>
    <w:tmpl w:val="62942D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2ECB5A83"/>
    <w:multiLevelType w:val="hybridMultilevel"/>
    <w:tmpl w:val="5D68FB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34251CDA"/>
    <w:multiLevelType w:val="hybridMultilevel"/>
    <w:tmpl w:val="00C60754"/>
    <w:lvl w:ilvl="0" w:tplc="1C090017">
      <w:start w:val="1"/>
      <w:numFmt w:val="lowerLetter"/>
      <w:lvlText w:val="%1)"/>
      <w:lvlJc w:val="left"/>
      <w:pPr>
        <w:ind w:left="1429" w:hanging="360"/>
      </w:pPr>
      <w:rPr>
        <w:rFonts w:hint="default"/>
      </w:r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30" w15:restartNumberingAfterBreak="0">
    <w:nsid w:val="35C86EF7"/>
    <w:multiLevelType w:val="hybridMultilevel"/>
    <w:tmpl w:val="CD34BB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3640748F"/>
    <w:multiLevelType w:val="hybridMultilevel"/>
    <w:tmpl w:val="BA34E07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38F30CE0"/>
    <w:multiLevelType w:val="hybridMultilevel"/>
    <w:tmpl w:val="DFBE2C08"/>
    <w:lvl w:ilvl="0" w:tplc="7D187C20">
      <w:start w:val="1"/>
      <w:numFmt w:val="bullet"/>
      <w:pStyle w:val="ListParagraph"/>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3A807B00"/>
    <w:multiLevelType w:val="hybridMultilevel"/>
    <w:tmpl w:val="7D9C290A"/>
    <w:lvl w:ilvl="0" w:tplc="98A20CEE">
      <w:start w:val="1"/>
      <w:numFmt w:val="bullet"/>
      <w:pStyle w:val="Footer1"/>
      <w:lvlText w:val=""/>
      <w:lvlPicBulletId w:val="1"/>
      <w:lvlJc w:val="left"/>
      <w:pPr>
        <w:ind w:left="720" w:hanging="360"/>
      </w:pPr>
      <w:rPr>
        <w:rFonts w:ascii="Symbol" w:hAnsi="Symbol" w:hint="default"/>
        <w:color w:val="auto"/>
        <w:sz w:val="28"/>
        <w:szCs w:val="28"/>
      </w:rPr>
    </w:lvl>
    <w:lvl w:ilvl="1" w:tplc="DE0AD9A8">
      <w:numFmt w:val="bullet"/>
      <w:lvlText w:val="•"/>
      <w:lvlJc w:val="left"/>
      <w:pPr>
        <w:ind w:left="1440" w:hanging="360"/>
      </w:pPr>
      <w:rPr>
        <w:rFonts w:ascii="Arial" w:eastAsiaTheme="minorHAnsi" w:hAnsi="Arial" w:cs="Aria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3B090AFF"/>
    <w:multiLevelType w:val="hybridMultilevel"/>
    <w:tmpl w:val="2DE2B938"/>
    <w:styleLink w:val="1111113"/>
    <w:lvl w:ilvl="0" w:tplc="FFFFFFFF">
      <w:start w:val="1"/>
      <w:numFmt w:val="bullet"/>
      <w:pStyle w:val="BulletedListundernumpara"/>
      <w:lvlText w:val="•"/>
      <w:lvlJc w:val="left"/>
      <w:pPr>
        <w:tabs>
          <w:tab w:val="num" w:pos="360"/>
        </w:tabs>
        <w:ind w:left="360" w:hanging="360"/>
      </w:pPr>
      <w:rPr>
        <w:rFonts w:ascii="Times New Roman" w:cs="Times New Roman" w:hint="default"/>
        <w:color w:val="auto"/>
      </w:rPr>
    </w:lvl>
    <w:lvl w:ilvl="1" w:tplc="FFFFFFFF">
      <w:start w:val="1"/>
      <w:numFmt w:val="bullet"/>
      <w:lvlText w:val="-"/>
      <w:lvlJc w:val="left"/>
      <w:pPr>
        <w:tabs>
          <w:tab w:val="num" w:pos="720"/>
        </w:tabs>
        <w:ind w:left="720" w:hanging="360"/>
      </w:pPr>
      <w:rPr>
        <w:rFonts w:ascii="Times New Roman" w:hAnsi="Times New Roman" w:cs="Times New Roman" w:hint="default"/>
      </w:rPr>
    </w:lvl>
    <w:lvl w:ilvl="2" w:tplc="FFFFFFFF">
      <w:start w:val="1"/>
      <w:numFmt w:val="bullet"/>
      <w:lvlText w:val=""/>
      <w:lvlJc w:val="left"/>
      <w:pPr>
        <w:tabs>
          <w:tab w:val="num" w:pos="1440"/>
        </w:tabs>
        <w:ind w:left="1440" w:hanging="360"/>
      </w:pPr>
      <w:rPr>
        <w:rFonts w:ascii="Wingdings" w:hAnsi="Wingdings" w:hint="default"/>
      </w:rPr>
    </w:lvl>
    <w:lvl w:ilvl="3" w:tplc="FFFFFFFF" w:tentative="1">
      <w:start w:val="1"/>
      <w:numFmt w:val="bullet"/>
      <w:lvlText w:val=""/>
      <w:lvlJc w:val="left"/>
      <w:pPr>
        <w:tabs>
          <w:tab w:val="num" w:pos="2160"/>
        </w:tabs>
        <w:ind w:left="2160" w:hanging="360"/>
      </w:pPr>
      <w:rPr>
        <w:rFonts w:ascii="Symbol" w:hAnsi="Symbol" w:hint="default"/>
      </w:rPr>
    </w:lvl>
    <w:lvl w:ilvl="4" w:tplc="FFFFFFFF" w:tentative="1">
      <w:start w:val="1"/>
      <w:numFmt w:val="bullet"/>
      <w:lvlText w:val="o"/>
      <w:lvlJc w:val="left"/>
      <w:pPr>
        <w:tabs>
          <w:tab w:val="num" w:pos="2880"/>
        </w:tabs>
        <w:ind w:left="2880" w:hanging="360"/>
      </w:pPr>
      <w:rPr>
        <w:rFonts w:ascii="Courier New" w:hAnsi="Courier New" w:hint="default"/>
      </w:rPr>
    </w:lvl>
    <w:lvl w:ilvl="5" w:tplc="FFFFFFFF" w:tentative="1">
      <w:start w:val="1"/>
      <w:numFmt w:val="bullet"/>
      <w:lvlText w:val=""/>
      <w:lvlJc w:val="left"/>
      <w:pPr>
        <w:tabs>
          <w:tab w:val="num" w:pos="3600"/>
        </w:tabs>
        <w:ind w:left="3600" w:hanging="360"/>
      </w:pPr>
      <w:rPr>
        <w:rFonts w:ascii="Wingdings" w:hAnsi="Wingdings" w:hint="default"/>
      </w:rPr>
    </w:lvl>
    <w:lvl w:ilvl="6" w:tplc="FFFFFFFF" w:tentative="1">
      <w:start w:val="1"/>
      <w:numFmt w:val="bullet"/>
      <w:lvlText w:val=""/>
      <w:lvlJc w:val="left"/>
      <w:pPr>
        <w:tabs>
          <w:tab w:val="num" w:pos="4320"/>
        </w:tabs>
        <w:ind w:left="4320" w:hanging="360"/>
      </w:pPr>
      <w:rPr>
        <w:rFonts w:ascii="Symbol" w:hAnsi="Symbol" w:hint="default"/>
      </w:rPr>
    </w:lvl>
    <w:lvl w:ilvl="7" w:tplc="FFFFFFFF" w:tentative="1">
      <w:start w:val="1"/>
      <w:numFmt w:val="bullet"/>
      <w:lvlText w:val="o"/>
      <w:lvlJc w:val="left"/>
      <w:pPr>
        <w:tabs>
          <w:tab w:val="num" w:pos="5040"/>
        </w:tabs>
        <w:ind w:left="5040" w:hanging="360"/>
      </w:pPr>
      <w:rPr>
        <w:rFonts w:ascii="Courier New" w:hAnsi="Courier New" w:hint="default"/>
      </w:rPr>
    </w:lvl>
    <w:lvl w:ilvl="8" w:tplc="FFFFFFFF" w:tentative="1">
      <w:start w:val="1"/>
      <w:numFmt w:val="bullet"/>
      <w:lvlText w:val=""/>
      <w:lvlJc w:val="left"/>
      <w:pPr>
        <w:tabs>
          <w:tab w:val="num" w:pos="5760"/>
        </w:tabs>
        <w:ind w:left="5760" w:hanging="360"/>
      </w:pPr>
      <w:rPr>
        <w:rFonts w:ascii="Wingdings" w:hAnsi="Wingdings" w:hint="default"/>
      </w:rPr>
    </w:lvl>
  </w:abstractNum>
  <w:abstractNum w:abstractNumId="35" w15:restartNumberingAfterBreak="0">
    <w:nsid w:val="41482ABA"/>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41CD2018"/>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41F51F47"/>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43F85194"/>
    <w:multiLevelType w:val="hybridMultilevel"/>
    <w:tmpl w:val="E0B4ECA4"/>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503A7505"/>
    <w:multiLevelType w:val="hybridMultilevel"/>
    <w:tmpl w:val="93F4932E"/>
    <w:lvl w:ilvl="0" w:tplc="91E20C64">
      <w:numFmt w:val="bullet"/>
      <w:lvlText w:val="-"/>
      <w:lvlJc w:val="left"/>
      <w:pPr>
        <w:ind w:left="720" w:hanging="360"/>
      </w:pPr>
      <w:rPr>
        <w:rFonts w:ascii="Arial" w:eastAsia="Times New Roma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50B32C7C"/>
    <w:multiLevelType w:val="hybridMultilevel"/>
    <w:tmpl w:val="997A79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52E72ACC"/>
    <w:multiLevelType w:val="multilevel"/>
    <w:tmpl w:val="6EF06EC6"/>
    <w:lvl w:ilvl="0">
      <w:start w:val="1"/>
      <w:numFmt w:val="decimal"/>
      <w:lvlText w:val="%1."/>
      <w:lvlJc w:val="left"/>
      <w:pPr>
        <w:ind w:left="720" w:hanging="360"/>
      </w:pPr>
      <w:rPr>
        <w:rFonts w:ascii="Arial" w:hAnsi="Arial" w:cs="Arial" w:hint="default"/>
        <w:b/>
        <w:color w:val="95B3D7" w:themeColor="accent1" w:themeTint="99"/>
      </w:rPr>
    </w:lvl>
    <w:lvl w:ilvl="1">
      <w:start w:val="1"/>
      <w:numFmt w:val="decimal"/>
      <w:isLgl/>
      <w:lvlText w:val="%1.%2"/>
      <w:lvlJc w:val="left"/>
      <w:pPr>
        <w:ind w:left="720" w:hanging="360"/>
      </w:pPr>
      <w:rPr>
        <w:rFonts w:hint="default"/>
        <w:b/>
        <w:sz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321649F"/>
    <w:multiLevelType w:val="multilevel"/>
    <w:tmpl w:val="DC02E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3CB63E7"/>
    <w:multiLevelType w:val="hybridMultilevel"/>
    <w:tmpl w:val="AB86CB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554C0A88"/>
    <w:multiLevelType w:val="hybridMultilevel"/>
    <w:tmpl w:val="8E2CD368"/>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45" w15:restartNumberingAfterBreak="0">
    <w:nsid w:val="582011D0"/>
    <w:multiLevelType w:val="hybridMultilevel"/>
    <w:tmpl w:val="6284CA44"/>
    <w:lvl w:ilvl="0" w:tplc="1C09000F">
      <w:start w:val="1"/>
      <w:numFmt w:val="decimal"/>
      <w:lvlText w:val="%1."/>
      <w:lvlJc w:val="left"/>
      <w:pPr>
        <w:ind w:left="720" w:hanging="360"/>
      </w:pPr>
      <w:rPr>
        <w:rFonts w:hint="default"/>
      </w:rPr>
    </w:lvl>
    <w:lvl w:ilvl="1" w:tplc="1C09000B">
      <w:start w:val="1"/>
      <w:numFmt w:val="bullet"/>
      <w:lvlText w:val=""/>
      <w:lvlJc w:val="left"/>
      <w:pPr>
        <w:ind w:left="1440" w:hanging="360"/>
      </w:pPr>
      <w:rPr>
        <w:rFonts w:ascii="Wingdings" w:hAnsi="Wingdings"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59851F6F"/>
    <w:multiLevelType w:val="multilevel"/>
    <w:tmpl w:val="35C8A0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B2C7606"/>
    <w:multiLevelType w:val="hybridMultilevel"/>
    <w:tmpl w:val="F31067C8"/>
    <w:lvl w:ilvl="0" w:tplc="DB782AC2">
      <w:start w:val="1"/>
      <w:numFmt w:val="bullet"/>
      <w:pStyle w:val="12ndBullet"/>
      <w:lvlText w:val="o"/>
      <w:lvlJc w:val="left"/>
      <w:pPr>
        <w:tabs>
          <w:tab w:val="num" w:pos="1710"/>
        </w:tabs>
        <w:ind w:left="1710" w:hanging="360"/>
      </w:pPr>
      <w:rPr>
        <w:rFonts w:ascii="Courier New" w:hAnsi="Courier New" w:cs="Courier New" w:hint="default"/>
        <w:b w:val="0"/>
        <w:i w:val="0"/>
        <w:color w:val="auto"/>
        <w:sz w:val="20"/>
      </w:rPr>
    </w:lvl>
    <w:lvl w:ilvl="1" w:tplc="04090003" w:tentative="1">
      <w:start w:val="1"/>
      <w:numFmt w:val="bullet"/>
      <w:lvlText w:val="o"/>
      <w:lvlJc w:val="left"/>
      <w:pPr>
        <w:tabs>
          <w:tab w:val="num" w:pos="2223"/>
        </w:tabs>
        <w:ind w:left="2223" w:hanging="360"/>
      </w:pPr>
      <w:rPr>
        <w:rFonts w:ascii="Courier New" w:hAnsi="Courier New" w:cs="Courier New" w:hint="default"/>
      </w:rPr>
    </w:lvl>
    <w:lvl w:ilvl="2" w:tplc="04090005" w:tentative="1">
      <w:start w:val="1"/>
      <w:numFmt w:val="bullet"/>
      <w:lvlText w:val=""/>
      <w:lvlJc w:val="left"/>
      <w:pPr>
        <w:tabs>
          <w:tab w:val="num" w:pos="2943"/>
        </w:tabs>
        <w:ind w:left="2943" w:hanging="360"/>
      </w:pPr>
      <w:rPr>
        <w:rFonts w:ascii="Wingdings" w:hAnsi="Wingdings" w:hint="default"/>
      </w:rPr>
    </w:lvl>
    <w:lvl w:ilvl="3" w:tplc="04090001" w:tentative="1">
      <w:start w:val="1"/>
      <w:numFmt w:val="bullet"/>
      <w:lvlText w:val=""/>
      <w:lvlJc w:val="left"/>
      <w:pPr>
        <w:tabs>
          <w:tab w:val="num" w:pos="3663"/>
        </w:tabs>
        <w:ind w:left="3663" w:hanging="360"/>
      </w:pPr>
      <w:rPr>
        <w:rFonts w:ascii="Symbol" w:hAnsi="Symbol" w:hint="default"/>
      </w:rPr>
    </w:lvl>
    <w:lvl w:ilvl="4" w:tplc="04090003" w:tentative="1">
      <w:start w:val="1"/>
      <w:numFmt w:val="bullet"/>
      <w:lvlText w:val="o"/>
      <w:lvlJc w:val="left"/>
      <w:pPr>
        <w:tabs>
          <w:tab w:val="num" w:pos="4383"/>
        </w:tabs>
        <w:ind w:left="4383" w:hanging="360"/>
      </w:pPr>
      <w:rPr>
        <w:rFonts w:ascii="Courier New" w:hAnsi="Courier New" w:cs="Courier New" w:hint="default"/>
      </w:rPr>
    </w:lvl>
    <w:lvl w:ilvl="5" w:tplc="04090005" w:tentative="1">
      <w:start w:val="1"/>
      <w:numFmt w:val="bullet"/>
      <w:lvlText w:val=""/>
      <w:lvlJc w:val="left"/>
      <w:pPr>
        <w:tabs>
          <w:tab w:val="num" w:pos="5103"/>
        </w:tabs>
        <w:ind w:left="5103" w:hanging="360"/>
      </w:pPr>
      <w:rPr>
        <w:rFonts w:ascii="Wingdings" w:hAnsi="Wingdings" w:hint="default"/>
      </w:rPr>
    </w:lvl>
    <w:lvl w:ilvl="6" w:tplc="04090001" w:tentative="1">
      <w:start w:val="1"/>
      <w:numFmt w:val="bullet"/>
      <w:lvlText w:val=""/>
      <w:lvlJc w:val="left"/>
      <w:pPr>
        <w:tabs>
          <w:tab w:val="num" w:pos="5823"/>
        </w:tabs>
        <w:ind w:left="5823" w:hanging="360"/>
      </w:pPr>
      <w:rPr>
        <w:rFonts w:ascii="Symbol" w:hAnsi="Symbol" w:hint="default"/>
      </w:rPr>
    </w:lvl>
    <w:lvl w:ilvl="7" w:tplc="04090003" w:tentative="1">
      <w:start w:val="1"/>
      <w:numFmt w:val="bullet"/>
      <w:lvlText w:val="o"/>
      <w:lvlJc w:val="left"/>
      <w:pPr>
        <w:tabs>
          <w:tab w:val="num" w:pos="6543"/>
        </w:tabs>
        <w:ind w:left="6543" w:hanging="360"/>
      </w:pPr>
      <w:rPr>
        <w:rFonts w:ascii="Courier New" w:hAnsi="Courier New" w:cs="Courier New" w:hint="default"/>
      </w:rPr>
    </w:lvl>
    <w:lvl w:ilvl="8" w:tplc="04090005" w:tentative="1">
      <w:start w:val="1"/>
      <w:numFmt w:val="bullet"/>
      <w:lvlText w:val=""/>
      <w:lvlJc w:val="left"/>
      <w:pPr>
        <w:tabs>
          <w:tab w:val="num" w:pos="7263"/>
        </w:tabs>
        <w:ind w:left="7263" w:hanging="360"/>
      </w:pPr>
      <w:rPr>
        <w:rFonts w:ascii="Wingdings" w:hAnsi="Wingdings" w:hint="default"/>
      </w:rPr>
    </w:lvl>
  </w:abstractNum>
  <w:abstractNum w:abstractNumId="48" w15:restartNumberingAfterBreak="0">
    <w:nsid w:val="5C667AA0"/>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5D391B7D"/>
    <w:multiLevelType w:val="hybridMultilevel"/>
    <w:tmpl w:val="6D8C008C"/>
    <w:lvl w:ilvl="0" w:tplc="62B8ACEA">
      <w:start w:val="1"/>
      <w:numFmt w:val="bullet"/>
      <w:lvlText w:val="•"/>
      <w:lvlJc w:val="left"/>
      <w:pPr>
        <w:tabs>
          <w:tab w:val="num" w:pos="360"/>
        </w:tabs>
        <w:ind w:left="360" w:hanging="360"/>
      </w:pPr>
      <w:rPr>
        <w:rFonts w:ascii="Arial" w:hAnsi="Arial" w:hint="default"/>
      </w:rPr>
    </w:lvl>
    <w:lvl w:ilvl="1" w:tplc="F98C16CA" w:tentative="1">
      <w:start w:val="1"/>
      <w:numFmt w:val="bullet"/>
      <w:lvlText w:val="•"/>
      <w:lvlJc w:val="left"/>
      <w:pPr>
        <w:tabs>
          <w:tab w:val="num" w:pos="1080"/>
        </w:tabs>
        <w:ind w:left="1080" w:hanging="360"/>
      </w:pPr>
      <w:rPr>
        <w:rFonts w:ascii="Arial" w:hAnsi="Arial" w:hint="default"/>
      </w:rPr>
    </w:lvl>
    <w:lvl w:ilvl="2" w:tplc="B0484146" w:tentative="1">
      <w:start w:val="1"/>
      <w:numFmt w:val="bullet"/>
      <w:lvlText w:val="•"/>
      <w:lvlJc w:val="left"/>
      <w:pPr>
        <w:tabs>
          <w:tab w:val="num" w:pos="1800"/>
        </w:tabs>
        <w:ind w:left="1800" w:hanging="360"/>
      </w:pPr>
      <w:rPr>
        <w:rFonts w:ascii="Arial" w:hAnsi="Arial" w:hint="default"/>
      </w:rPr>
    </w:lvl>
    <w:lvl w:ilvl="3" w:tplc="831ADB1C" w:tentative="1">
      <w:start w:val="1"/>
      <w:numFmt w:val="bullet"/>
      <w:lvlText w:val="•"/>
      <w:lvlJc w:val="left"/>
      <w:pPr>
        <w:tabs>
          <w:tab w:val="num" w:pos="2520"/>
        </w:tabs>
        <w:ind w:left="2520" w:hanging="360"/>
      </w:pPr>
      <w:rPr>
        <w:rFonts w:ascii="Arial" w:hAnsi="Arial" w:hint="default"/>
      </w:rPr>
    </w:lvl>
    <w:lvl w:ilvl="4" w:tplc="4A54E848" w:tentative="1">
      <w:start w:val="1"/>
      <w:numFmt w:val="bullet"/>
      <w:lvlText w:val="•"/>
      <w:lvlJc w:val="left"/>
      <w:pPr>
        <w:tabs>
          <w:tab w:val="num" w:pos="3240"/>
        </w:tabs>
        <w:ind w:left="3240" w:hanging="360"/>
      </w:pPr>
      <w:rPr>
        <w:rFonts w:ascii="Arial" w:hAnsi="Arial" w:hint="default"/>
      </w:rPr>
    </w:lvl>
    <w:lvl w:ilvl="5" w:tplc="CF404D6C" w:tentative="1">
      <w:start w:val="1"/>
      <w:numFmt w:val="bullet"/>
      <w:lvlText w:val="•"/>
      <w:lvlJc w:val="left"/>
      <w:pPr>
        <w:tabs>
          <w:tab w:val="num" w:pos="3960"/>
        </w:tabs>
        <w:ind w:left="3960" w:hanging="360"/>
      </w:pPr>
      <w:rPr>
        <w:rFonts w:ascii="Arial" w:hAnsi="Arial" w:hint="default"/>
      </w:rPr>
    </w:lvl>
    <w:lvl w:ilvl="6" w:tplc="AD78753E" w:tentative="1">
      <w:start w:val="1"/>
      <w:numFmt w:val="bullet"/>
      <w:lvlText w:val="•"/>
      <w:lvlJc w:val="left"/>
      <w:pPr>
        <w:tabs>
          <w:tab w:val="num" w:pos="4680"/>
        </w:tabs>
        <w:ind w:left="4680" w:hanging="360"/>
      </w:pPr>
      <w:rPr>
        <w:rFonts w:ascii="Arial" w:hAnsi="Arial" w:hint="default"/>
      </w:rPr>
    </w:lvl>
    <w:lvl w:ilvl="7" w:tplc="39F83958" w:tentative="1">
      <w:start w:val="1"/>
      <w:numFmt w:val="bullet"/>
      <w:lvlText w:val="•"/>
      <w:lvlJc w:val="left"/>
      <w:pPr>
        <w:tabs>
          <w:tab w:val="num" w:pos="5400"/>
        </w:tabs>
        <w:ind w:left="5400" w:hanging="360"/>
      </w:pPr>
      <w:rPr>
        <w:rFonts w:ascii="Arial" w:hAnsi="Arial" w:hint="default"/>
      </w:rPr>
    </w:lvl>
    <w:lvl w:ilvl="8" w:tplc="582ACA88"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5D6252F8"/>
    <w:multiLevelType w:val="hybridMultilevel"/>
    <w:tmpl w:val="9BA6C6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60F60EEE"/>
    <w:multiLevelType w:val="hybridMultilevel"/>
    <w:tmpl w:val="0838B40C"/>
    <w:lvl w:ilvl="0" w:tplc="AB94D2E8">
      <w:start w:val="19"/>
      <w:numFmt w:val="bullet"/>
      <w:lvlText w:val="-"/>
      <w:lvlJc w:val="left"/>
      <w:pPr>
        <w:ind w:left="1077" w:hanging="360"/>
      </w:pPr>
      <w:rPr>
        <w:rFonts w:ascii="Arial" w:eastAsia="Times New Roman" w:hAnsi="Arial" w:cs="Arial" w:hint="default"/>
      </w:rPr>
    </w:lvl>
    <w:lvl w:ilvl="1" w:tplc="1C090003" w:tentative="1">
      <w:start w:val="1"/>
      <w:numFmt w:val="bullet"/>
      <w:lvlText w:val="o"/>
      <w:lvlJc w:val="left"/>
      <w:pPr>
        <w:ind w:left="1797" w:hanging="360"/>
      </w:pPr>
      <w:rPr>
        <w:rFonts w:ascii="Courier New" w:hAnsi="Courier New" w:cs="Courier New" w:hint="default"/>
      </w:rPr>
    </w:lvl>
    <w:lvl w:ilvl="2" w:tplc="1C090005" w:tentative="1">
      <w:start w:val="1"/>
      <w:numFmt w:val="bullet"/>
      <w:lvlText w:val=""/>
      <w:lvlJc w:val="left"/>
      <w:pPr>
        <w:ind w:left="2517" w:hanging="360"/>
      </w:pPr>
      <w:rPr>
        <w:rFonts w:ascii="Wingdings" w:hAnsi="Wingdings" w:hint="default"/>
      </w:rPr>
    </w:lvl>
    <w:lvl w:ilvl="3" w:tplc="1C090001" w:tentative="1">
      <w:start w:val="1"/>
      <w:numFmt w:val="bullet"/>
      <w:lvlText w:val=""/>
      <w:lvlJc w:val="left"/>
      <w:pPr>
        <w:ind w:left="3237" w:hanging="360"/>
      </w:pPr>
      <w:rPr>
        <w:rFonts w:ascii="Symbol" w:hAnsi="Symbol" w:hint="default"/>
      </w:rPr>
    </w:lvl>
    <w:lvl w:ilvl="4" w:tplc="1C090003" w:tentative="1">
      <w:start w:val="1"/>
      <w:numFmt w:val="bullet"/>
      <w:lvlText w:val="o"/>
      <w:lvlJc w:val="left"/>
      <w:pPr>
        <w:ind w:left="3957" w:hanging="360"/>
      </w:pPr>
      <w:rPr>
        <w:rFonts w:ascii="Courier New" w:hAnsi="Courier New" w:cs="Courier New" w:hint="default"/>
      </w:rPr>
    </w:lvl>
    <w:lvl w:ilvl="5" w:tplc="1C090005" w:tentative="1">
      <w:start w:val="1"/>
      <w:numFmt w:val="bullet"/>
      <w:lvlText w:val=""/>
      <w:lvlJc w:val="left"/>
      <w:pPr>
        <w:ind w:left="4677" w:hanging="360"/>
      </w:pPr>
      <w:rPr>
        <w:rFonts w:ascii="Wingdings" w:hAnsi="Wingdings" w:hint="default"/>
      </w:rPr>
    </w:lvl>
    <w:lvl w:ilvl="6" w:tplc="1C090001" w:tentative="1">
      <w:start w:val="1"/>
      <w:numFmt w:val="bullet"/>
      <w:lvlText w:val=""/>
      <w:lvlJc w:val="left"/>
      <w:pPr>
        <w:ind w:left="5397" w:hanging="360"/>
      </w:pPr>
      <w:rPr>
        <w:rFonts w:ascii="Symbol" w:hAnsi="Symbol" w:hint="default"/>
      </w:rPr>
    </w:lvl>
    <w:lvl w:ilvl="7" w:tplc="1C090003" w:tentative="1">
      <w:start w:val="1"/>
      <w:numFmt w:val="bullet"/>
      <w:lvlText w:val="o"/>
      <w:lvlJc w:val="left"/>
      <w:pPr>
        <w:ind w:left="6117" w:hanging="360"/>
      </w:pPr>
      <w:rPr>
        <w:rFonts w:ascii="Courier New" w:hAnsi="Courier New" w:cs="Courier New" w:hint="default"/>
      </w:rPr>
    </w:lvl>
    <w:lvl w:ilvl="8" w:tplc="1C090005" w:tentative="1">
      <w:start w:val="1"/>
      <w:numFmt w:val="bullet"/>
      <w:lvlText w:val=""/>
      <w:lvlJc w:val="left"/>
      <w:pPr>
        <w:ind w:left="6837" w:hanging="360"/>
      </w:pPr>
      <w:rPr>
        <w:rFonts w:ascii="Wingdings" w:hAnsi="Wingdings" w:hint="default"/>
      </w:rPr>
    </w:lvl>
  </w:abstractNum>
  <w:abstractNum w:abstractNumId="52" w15:restartNumberingAfterBreak="0">
    <w:nsid w:val="623A2475"/>
    <w:multiLevelType w:val="hybridMultilevel"/>
    <w:tmpl w:val="9948F3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641D6A18"/>
    <w:multiLevelType w:val="multilevel"/>
    <w:tmpl w:val="E71CE44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4567946"/>
    <w:multiLevelType w:val="hybridMultilevel"/>
    <w:tmpl w:val="8ABE02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685A0C7E"/>
    <w:multiLevelType w:val="hybridMultilevel"/>
    <w:tmpl w:val="DB2812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68984A90"/>
    <w:multiLevelType w:val="hybridMultilevel"/>
    <w:tmpl w:val="BA422B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6A657F00"/>
    <w:multiLevelType w:val="hybridMultilevel"/>
    <w:tmpl w:val="C2502B26"/>
    <w:lvl w:ilvl="0" w:tplc="AB4ABA24">
      <w:start w:val="1"/>
      <w:numFmt w:val="bullet"/>
      <w:pStyle w:val="Symbolbullet"/>
      <w:lvlText w:val=""/>
      <w:lvlPicBulletId w:val="0"/>
      <w:lvlJc w:val="left"/>
      <w:pPr>
        <w:ind w:left="1145" w:hanging="360"/>
      </w:pPr>
      <w:rPr>
        <w:rFonts w:ascii="Symbol" w:hAnsi="Symbol" w:hint="default"/>
        <w:color w:val="auto"/>
        <w:sz w:val="28"/>
        <w:szCs w:val="28"/>
      </w:rPr>
    </w:lvl>
    <w:lvl w:ilvl="1" w:tplc="1C090003" w:tentative="1">
      <w:start w:val="1"/>
      <w:numFmt w:val="bullet"/>
      <w:lvlText w:val="o"/>
      <w:lvlJc w:val="left"/>
      <w:pPr>
        <w:ind w:left="1865" w:hanging="360"/>
      </w:pPr>
      <w:rPr>
        <w:rFonts w:ascii="Courier New" w:hAnsi="Courier New" w:cs="Courier New" w:hint="default"/>
      </w:rPr>
    </w:lvl>
    <w:lvl w:ilvl="2" w:tplc="1C090005" w:tentative="1">
      <w:start w:val="1"/>
      <w:numFmt w:val="bullet"/>
      <w:lvlText w:val=""/>
      <w:lvlJc w:val="left"/>
      <w:pPr>
        <w:ind w:left="2585" w:hanging="360"/>
      </w:pPr>
      <w:rPr>
        <w:rFonts w:ascii="Wingdings" w:hAnsi="Wingdings" w:hint="default"/>
      </w:rPr>
    </w:lvl>
    <w:lvl w:ilvl="3" w:tplc="1C090001" w:tentative="1">
      <w:start w:val="1"/>
      <w:numFmt w:val="bullet"/>
      <w:lvlText w:val=""/>
      <w:lvlJc w:val="left"/>
      <w:pPr>
        <w:ind w:left="3305" w:hanging="360"/>
      </w:pPr>
      <w:rPr>
        <w:rFonts w:ascii="Symbol" w:hAnsi="Symbol" w:hint="default"/>
      </w:rPr>
    </w:lvl>
    <w:lvl w:ilvl="4" w:tplc="1C090003" w:tentative="1">
      <w:start w:val="1"/>
      <w:numFmt w:val="bullet"/>
      <w:lvlText w:val="o"/>
      <w:lvlJc w:val="left"/>
      <w:pPr>
        <w:ind w:left="4025" w:hanging="360"/>
      </w:pPr>
      <w:rPr>
        <w:rFonts w:ascii="Courier New" w:hAnsi="Courier New" w:cs="Courier New" w:hint="default"/>
      </w:rPr>
    </w:lvl>
    <w:lvl w:ilvl="5" w:tplc="1C090005" w:tentative="1">
      <w:start w:val="1"/>
      <w:numFmt w:val="bullet"/>
      <w:lvlText w:val=""/>
      <w:lvlJc w:val="left"/>
      <w:pPr>
        <w:ind w:left="4745" w:hanging="360"/>
      </w:pPr>
      <w:rPr>
        <w:rFonts w:ascii="Wingdings" w:hAnsi="Wingdings" w:hint="default"/>
      </w:rPr>
    </w:lvl>
    <w:lvl w:ilvl="6" w:tplc="1C090001" w:tentative="1">
      <w:start w:val="1"/>
      <w:numFmt w:val="bullet"/>
      <w:lvlText w:val=""/>
      <w:lvlJc w:val="left"/>
      <w:pPr>
        <w:ind w:left="5465" w:hanging="360"/>
      </w:pPr>
      <w:rPr>
        <w:rFonts w:ascii="Symbol" w:hAnsi="Symbol" w:hint="default"/>
      </w:rPr>
    </w:lvl>
    <w:lvl w:ilvl="7" w:tplc="1C090003" w:tentative="1">
      <w:start w:val="1"/>
      <w:numFmt w:val="bullet"/>
      <w:lvlText w:val="o"/>
      <w:lvlJc w:val="left"/>
      <w:pPr>
        <w:ind w:left="6185" w:hanging="360"/>
      </w:pPr>
      <w:rPr>
        <w:rFonts w:ascii="Courier New" w:hAnsi="Courier New" w:cs="Courier New" w:hint="default"/>
      </w:rPr>
    </w:lvl>
    <w:lvl w:ilvl="8" w:tplc="1C090005" w:tentative="1">
      <w:start w:val="1"/>
      <w:numFmt w:val="bullet"/>
      <w:lvlText w:val=""/>
      <w:lvlJc w:val="left"/>
      <w:pPr>
        <w:ind w:left="6905" w:hanging="360"/>
      </w:pPr>
      <w:rPr>
        <w:rFonts w:ascii="Wingdings" w:hAnsi="Wingdings" w:hint="default"/>
      </w:rPr>
    </w:lvl>
  </w:abstractNum>
  <w:abstractNum w:abstractNumId="58" w15:restartNumberingAfterBreak="0">
    <w:nsid w:val="6A964695"/>
    <w:multiLevelType w:val="hybridMultilevel"/>
    <w:tmpl w:val="C81C77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6C3D3EE5"/>
    <w:multiLevelType w:val="hybridMultilevel"/>
    <w:tmpl w:val="8BE4435C"/>
    <w:lvl w:ilvl="0" w:tplc="B0AE96B2">
      <w:start w:val="1"/>
      <w:numFmt w:val="decimal"/>
      <w:pStyle w:val="Heading7"/>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0" w15:restartNumberingAfterBreak="0">
    <w:nsid w:val="6D604875"/>
    <w:multiLevelType w:val="hybridMultilevel"/>
    <w:tmpl w:val="0E925C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6F096CB4"/>
    <w:multiLevelType w:val="hybridMultilevel"/>
    <w:tmpl w:val="6284CA44"/>
    <w:lvl w:ilvl="0" w:tplc="1C09000F">
      <w:start w:val="1"/>
      <w:numFmt w:val="decimal"/>
      <w:lvlText w:val="%1."/>
      <w:lvlJc w:val="left"/>
      <w:pPr>
        <w:ind w:left="720" w:hanging="360"/>
      </w:pPr>
      <w:rPr>
        <w:rFonts w:hint="default"/>
      </w:rPr>
    </w:lvl>
    <w:lvl w:ilvl="1" w:tplc="1C09000B">
      <w:start w:val="1"/>
      <w:numFmt w:val="bullet"/>
      <w:lvlText w:val=""/>
      <w:lvlJc w:val="left"/>
      <w:pPr>
        <w:ind w:left="1440" w:hanging="360"/>
      </w:pPr>
      <w:rPr>
        <w:rFonts w:ascii="Wingdings" w:hAnsi="Wingdings"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74CA416F"/>
    <w:multiLevelType w:val="multilevel"/>
    <w:tmpl w:val="EE04D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6C35D9B"/>
    <w:multiLevelType w:val="hybridMultilevel"/>
    <w:tmpl w:val="59685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77EC62EC"/>
    <w:multiLevelType w:val="hybridMultilevel"/>
    <w:tmpl w:val="991094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7825789D"/>
    <w:multiLevelType w:val="hybridMultilevel"/>
    <w:tmpl w:val="03148A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EFF4107"/>
    <w:multiLevelType w:val="hybridMultilevel"/>
    <w:tmpl w:val="918063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7F92531E"/>
    <w:multiLevelType w:val="multilevel"/>
    <w:tmpl w:val="E7D0A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4"/>
  </w:num>
  <w:num w:numId="3">
    <w:abstractNumId w:val="9"/>
  </w:num>
  <w:num w:numId="4">
    <w:abstractNumId w:val="49"/>
  </w:num>
  <w:num w:numId="5">
    <w:abstractNumId w:val="3"/>
  </w:num>
  <w:num w:numId="6">
    <w:abstractNumId w:val="18"/>
  </w:num>
  <w:num w:numId="7">
    <w:abstractNumId w:val="25"/>
  </w:num>
  <w:num w:numId="8">
    <w:abstractNumId w:val="57"/>
  </w:num>
  <w:num w:numId="9">
    <w:abstractNumId w:val="33"/>
  </w:num>
  <w:num w:numId="10">
    <w:abstractNumId w:val="32"/>
  </w:num>
  <w:num w:numId="11">
    <w:abstractNumId w:val="59"/>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7"/>
  </w:num>
  <w:num w:numId="14">
    <w:abstractNumId w:val="44"/>
  </w:num>
  <w:num w:numId="15">
    <w:abstractNumId w:val="2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num>
  <w:num w:numId="17">
    <w:abstractNumId w:val="23"/>
  </w:num>
  <w:num w:numId="18">
    <w:abstractNumId w:val="26"/>
  </w:num>
  <w:num w:numId="19">
    <w:abstractNumId w:val="65"/>
  </w:num>
  <w:num w:numId="20">
    <w:abstractNumId w:val="55"/>
  </w:num>
  <w:num w:numId="21">
    <w:abstractNumId w:val="29"/>
  </w:num>
  <w:num w:numId="22">
    <w:abstractNumId w:val="22"/>
  </w:num>
  <w:num w:numId="23">
    <w:abstractNumId w:val="39"/>
  </w:num>
  <w:num w:numId="24">
    <w:abstractNumId w:val="28"/>
  </w:num>
  <w:num w:numId="25">
    <w:abstractNumId w:val="6"/>
  </w:num>
  <w:num w:numId="26">
    <w:abstractNumId w:val="17"/>
  </w:num>
  <w:num w:numId="27">
    <w:abstractNumId w:val="37"/>
  </w:num>
  <w:num w:numId="28">
    <w:abstractNumId w:val="5"/>
  </w:num>
  <w:num w:numId="29">
    <w:abstractNumId w:val="8"/>
  </w:num>
  <w:num w:numId="30">
    <w:abstractNumId w:val="36"/>
  </w:num>
  <w:num w:numId="31">
    <w:abstractNumId w:val="50"/>
  </w:num>
  <w:num w:numId="32">
    <w:abstractNumId w:val="13"/>
  </w:num>
  <w:num w:numId="33">
    <w:abstractNumId w:val="56"/>
  </w:num>
  <w:num w:numId="34">
    <w:abstractNumId w:val="41"/>
  </w:num>
  <w:num w:numId="35">
    <w:abstractNumId w:val="20"/>
  </w:num>
  <w:num w:numId="36">
    <w:abstractNumId w:val="51"/>
  </w:num>
  <w:num w:numId="37">
    <w:abstractNumId w:val="52"/>
  </w:num>
  <w:num w:numId="38">
    <w:abstractNumId w:val="2"/>
  </w:num>
  <w:num w:numId="39">
    <w:abstractNumId w:val="1"/>
  </w:num>
  <w:num w:numId="40">
    <w:abstractNumId w:val="42"/>
  </w:num>
  <w:num w:numId="41">
    <w:abstractNumId w:val="67"/>
  </w:num>
  <w:num w:numId="42">
    <w:abstractNumId w:val="46"/>
  </w:num>
  <w:num w:numId="43">
    <w:abstractNumId w:val="62"/>
  </w:num>
  <w:num w:numId="44">
    <w:abstractNumId w:val="66"/>
  </w:num>
  <w:num w:numId="45">
    <w:abstractNumId w:val="31"/>
  </w:num>
  <w:num w:numId="46">
    <w:abstractNumId w:val="14"/>
  </w:num>
  <w:num w:numId="47">
    <w:abstractNumId w:val="30"/>
  </w:num>
  <w:num w:numId="48">
    <w:abstractNumId w:val="43"/>
  </w:num>
  <w:num w:numId="49">
    <w:abstractNumId w:val="15"/>
  </w:num>
  <w:num w:numId="50">
    <w:abstractNumId w:val="11"/>
  </w:num>
  <w:num w:numId="51">
    <w:abstractNumId w:val="38"/>
  </w:num>
  <w:num w:numId="52">
    <w:abstractNumId w:val="19"/>
  </w:num>
  <w:num w:numId="53">
    <w:abstractNumId w:val="64"/>
  </w:num>
  <w:num w:numId="54">
    <w:abstractNumId w:val="27"/>
  </w:num>
  <w:num w:numId="55">
    <w:abstractNumId w:val="40"/>
  </w:num>
  <w:num w:numId="56">
    <w:abstractNumId w:val="60"/>
  </w:num>
  <w:num w:numId="57">
    <w:abstractNumId w:val="12"/>
  </w:num>
  <w:num w:numId="58">
    <w:abstractNumId w:val="63"/>
  </w:num>
  <w:num w:numId="59">
    <w:abstractNumId w:val="58"/>
  </w:num>
  <w:num w:numId="60">
    <w:abstractNumId w:val="54"/>
  </w:num>
  <w:num w:numId="61">
    <w:abstractNumId w:val="16"/>
  </w:num>
  <w:num w:numId="62">
    <w:abstractNumId w:val="21"/>
  </w:num>
  <w:num w:numId="63">
    <w:abstractNumId w:val="45"/>
  </w:num>
  <w:num w:numId="64">
    <w:abstractNumId w:val="7"/>
  </w:num>
  <w:num w:numId="65">
    <w:abstractNumId w:val="35"/>
  </w:num>
  <w:num w:numId="66">
    <w:abstractNumId w:val="10"/>
  </w:num>
  <w:num w:numId="67">
    <w:abstractNumId w:val="61"/>
  </w:num>
  <w:num w:numId="68">
    <w:abstractNumId w:val="0"/>
  </w:num>
  <w:num w:numId="69">
    <w:abstractNumId w:val="4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131078" w:nlCheck="1" w:checkStyle="0"/>
  <w:activeWritingStyle w:appName="MSWord" w:lang="en-ZA" w:vendorID="64" w:dllVersion="131078"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F2B"/>
    <w:rsid w:val="0000076A"/>
    <w:rsid w:val="000009AE"/>
    <w:rsid w:val="000023CC"/>
    <w:rsid w:val="00002DCE"/>
    <w:rsid w:val="00003CFC"/>
    <w:rsid w:val="00004B71"/>
    <w:rsid w:val="00004EEF"/>
    <w:rsid w:val="0001055D"/>
    <w:rsid w:val="0001057B"/>
    <w:rsid w:val="00010856"/>
    <w:rsid w:val="00012065"/>
    <w:rsid w:val="000120B9"/>
    <w:rsid w:val="00012C2F"/>
    <w:rsid w:val="00013575"/>
    <w:rsid w:val="000138B2"/>
    <w:rsid w:val="000142F4"/>
    <w:rsid w:val="00014678"/>
    <w:rsid w:val="00015DC0"/>
    <w:rsid w:val="00020897"/>
    <w:rsid w:val="0002110E"/>
    <w:rsid w:val="00021328"/>
    <w:rsid w:val="000226DC"/>
    <w:rsid w:val="000228EA"/>
    <w:rsid w:val="0002329F"/>
    <w:rsid w:val="00024EB0"/>
    <w:rsid w:val="000262C0"/>
    <w:rsid w:val="00026F52"/>
    <w:rsid w:val="00027ACC"/>
    <w:rsid w:val="00027E46"/>
    <w:rsid w:val="00027F5A"/>
    <w:rsid w:val="000301DC"/>
    <w:rsid w:val="00030521"/>
    <w:rsid w:val="000338C5"/>
    <w:rsid w:val="00034830"/>
    <w:rsid w:val="000351DC"/>
    <w:rsid w:val="000376A9"/>
    <w:rsid w:val="00041540"/>
    <w:rsid w:val="00041838"/>
    <w:rsid w:val="0004194B"/>
    <w:rsid w:val="0004644A"/>
    <w:rsid w:val="000504B9"/>
    <w:rsid w:val="0005102F"/>
    <w:rsid w:val="00052817"/>
    <w:rsid w:val="000550D9"/>
    <w:rsid w:val="000554E4"/>
    <w:rsid w:val="00056309"/>
    <w:rsid w:val="00056395"/>
    <w:rsid w:val="00060FFB"/>
    <w:rsid w:val="00061B91"/>
    <w:rsid w:val="00061DBE"/>
    <w:rsid w:val="000622DA"/>
    <w:rsid w:val="0006328C"/>
    <w:rsid w:val="00064AE7"/>
    <w:rsid w:val="00065BBE"/>
    <w:rsid w:val="00066121"/>
    <w:rsid w:val="000663CE"/>
    <w:rsid w:val="00067D7B"/>
    <w:rsid w:val="0007051A"/>
    <w:rsid w:val="000707AC"/>
    <w:rsid w:val="00071AAC"/>
    <w:rsid w:val="00072064"/>
    <w:rsid w:val="0007342F"/>
    <w:rsid w:val="00074660"/>
    <w:rsid w:val="000762E9"/>
    <w:rsid w:val="00076CAF"/>
    <w:rsid w:val="00076FB3"/>
    <w:rsid w:val="00077067"/>
    <w:rsid w:val="00077779"/>
    <w:rsid w:val="00077BD8"/>
    <w:rsid w:val="000803CC"/>
    <w:rsid w:val="00080813"/>
    <w:rsid w:val="000809AC"/>
    <w:rsid w:val="00080F9D"/>
    <w:rsid w:val="000830FF"/>
    <w:rsid w:val="000845F8"/>
    <w:rsid w:val="000847F8"/>
    <w:rsid w:val="00086009"/>
    <w:rsid w:val="00086A8C"/>
    <w:rsid w:val="00086EF1"/>
    <w:rsid w:val="00090E6D"/>
    <w:rsid w:val="00091C92"/>
    <w:rsid w:val="0009390C"/>
    <w:rsid w:val="000945A8"/>
    <w:rsid w:val="00095C41"/>
    <w:rsid w:val="00097070"/>
    <w:rsid w:val="000A2286"/>
    <w:rsid w:val="000A2E32"/>
    <w:rsid w:val="000A4B81"/>
    <w:rsid w:val="000A4DBD"/>
    <w:rsid w:val="000A7538"/>
    <w:rsid w:val="000B0318"/>
    <w:rsid w:val="000B05C3"/>
    <w:rsid w:val="000B0E16"/>
    <w:rsid w:val="000B5D21"/>
    <w:rsid w:val="000B6348"/>
    <w:rsid w:val="000B7BD9"/>
    <w:rsid w:val="000C10EC"/>
    <w:rsid w:val="000C203A"/>
    <w:rsid w:val="000C299A"/>
    <w:rsid w:val="000C39A4"/>
    <w:rsid w:val="000C4182"/>
    <w:rsid w:val="000C4D17"/>
    <w:rsid w:val="000C5DD6"/>
    <w:rsid w:val="000C6227"/>
    <w:rsid w:val="000C6439"/>
    <w:rsid w:val="000C7DE8"/>
    <w:rsid w:val="000D1B3A"/>
    <w:rsid w:val="000D2456"/>
    <w:rsid w:val="000D282F"/>
    <w:rsid w:val="000D29D7"/>
    <w:rsid w:val="000D36C0"/>
    <w:rsid w:val="000D4896"/>
    <w:rsid w:val="000D4C40"/>
    <w:rsid w:val="000D51D5"/>
    <w:rsid w:val="000E025D"/>
    <w:rsid w:val="000E0E98"/>
    <w:rsid w:val="000E2027"/>
    <w:rsid w:val="000E2C06"/>
    <w:rsid w:val="000E3B91"/>
    <w:rsid w:val="000E3CB5"/>
    <w:rsid w:val="000E4C0D"/>
    <w:rsid w:val="000E67CA"/>
    <w:rsid w:val="000E69B8"/>
    <w:rsid w:val="000E78E8"/>
    <w:rsid w:val="000F1F3A"/>
    <w:rsid w:val="000F2065"/>
    <w:rsid w:val="000F234E"/>
    <w:rsid w:val="000F25AA"/>
    <w:rsid w:val="000F388F"/>
    <w:rsid w:val="000F3CD3"/>
    <w:rsid w:val="000F6788"/>
    <w:rsid w:val="00100242"/>
    <w:rsid w:val="00100392"/>
    <w:rsid w:val="001025B2"/>
    <w:rsid w:val="00102C04"/>
    <w:rsid w:val="00103524"/>
    <w:rsid w:val="00103D1A"/>
    <w:rsid w:val="00104366"/>
    <w:rsid w:val="0010507F"/>
    <w:rsid w:val="00106040"/>
    <w:rsid w:val="001075CC"/>
    <w:rsid w:val="00107930"/>
    <w:rsid w:val="00110109"/>
    <w:rsid w:val="00110DA1"/>
    <w:rsid w:val="00111B12"/>
    <w:rsid w:val="00112ECF"/>
    <w:rsid w:val="0011316F"/>
    <w:rsid w:val="001131A9"/>
    <w:rsid w:val="00114504"/>
    <w:rsid w:val="00114A20"/>
    <w:rsid w:val="00114A35"/>
    <w:rsid w:val="001169D2"/>
    <w:rsid w:val="001174CC"/>
    <w:rsid w:val="00121060"/>
    <w:rsid w:val="00121A29"/>
    <w:rsid w:val="00121F7C"/>
    <w:rsid w:val="00122450"/>
    <w:rsid w:val="00123CE3"/>
    <w:rsid w:val="0012667F"/>
    <w:rsid w:val="00127D0D"/>
    <w:rsid w:val="001306D1"/>
    <w:rsid w:val="001324CE"/>
    <w:rsid w:val="0013320F"/>
    <w:rsid w:val="00133E8C"/>
    <w:rsid w:val="001343AF"/>
    <w:rsid w:val="00134BC8"/>
    <w:rsid w:val="00135A8C"/>
    <w:rsid w:val="00136340"/>
    <w:rsid w:val="001372D2"/>
    <w:rsid w:val="00137334"/>
    <w:rsid w:val="00140A7F"/>
    <w:rsid w:val="0014262A"/>
    <w:rsid w:val="00142D4C"/>
    <w:rsid w:val="00143CDB"/>
    <w:rsid w:val="00144C44"/>
    <w:rsid w:val="00146834"/>
    <w:rsid w:val="00147697"/>
    <w:rsid w:val="001500B7"/>
    <w:rsid w:val="001516CD"/>
    <w:rsid w:val="00152099"/>
    <w:rsid w:val="0015211F"/>
    <w:rsid w:val="001528F8"/>
    <w:rsid w:val="001529AE"/>
    <w:rsid w:val="0015343C"/>
    <w:rsid w:val="00153824"/>
    <w:rsid w:val="00153FF6"/>
    <w:rsid w:val="001574FC"/>
    <w:rsid w:val="0016007C"/>
    <w:rsid w:val="001603BD"/>
    <w:rsid w:val="00161CA6"/>
    <w:rsid w:val="00161FE3"/>
    <w:rsid w:val="00164F12"/>
    <w:rsid w:val="00170952"/>
    <w:rsid w:val="00170C11"/>
    <w:rsid w:val="001719ED"/>
    <w:rsid w:val="001726B7"/>
    <w:rsid w:val="001744CD"/>
    <w:rsid w:val="00176356"/>
    <w:rsid w:val="00176ABE"/>
    <w:rsid w:val="00180CBB"/>
    <w:rsid w:val="00181C0D"/>
    <w:rsid w:val="00182DB0"/>
    <w:rsid w:val="001856D7"/>
    <w:rsid w:val="001860AB"/>
    <w:rsid w:val="00187B58"/>
    <w:rsid w:val="00192029"/>
    <w:rsid w:val="001923BB"/>
    <w:rsid w:val="00192671"/>
    <w:rsid w:val="001928A3"/>
    <w:rsid w:val="00192AE4"/>
    <w:rsid w:val="00192EDA"/>
    <w:rsid w:val="0019368D"/>
    <w:rsid w:val="00193D70"/>
    <w:rsid w:val="0019411C"/>
    <w:rsid w:val="00196335"/>
    <w:rsid w:val="001A2900"/>
    <w:rsid w:val="001A362F"/>
    <w:rsid w:val="001A367B"/>
    <w:rsid w:val="001A387D"/>
    <w:rsid w:val="001A4272"/>
    <w:rsid w:val="001A69E5"/>
    <w:rsid w:val="001A771C"/>
    <w:rsid w:val="001A776D"/>
    <w:rsid w:val="001B02F2"/>
    <w:rsid w:val="001B0326"/>
    <w:rsid w:val="001B12C6"/>
    <w:rsid w:val="001B1624"/>
    <w:rsid w:val="001B3005"/>
    <w:rsid w:val="001B4EED"/>
    <w:rsid w:val="001B50CE"/>
    <w:rsid w:val="001B60AA"/>
    <w:rsid w:val="001B6809"/>
    <w:rsid w:val="001B7737"/>
    <w:rsid w:val="001B781C"/>
    <w:rsid w:val="001C02EF"/>
    <w:rsid w:val="001C1A86"/>
    <w:rsid w:val="001C288F"/>
    <w:rsid w:val="001C4638"/>
    <w:rsid w:val="001C5292"/>
    <w:rsid w:val="001C5F3D"/>
    <w:rsid w:val="001C6B38"/>
    <w:rsid w:val="001C707A"/>
    <w:rsid w:val="001C76CF"/>
    <w:rsid w:val="001C76EA"/>
    <w:rsid w:val="001C7B67"/>
    <w:rsid w:val="001D064F"/>
    <w:rsid w:val="001D1D6E"/>
    <w:rsid w:val="001D3817"/>
    <w:rsid w:val="001D5CBD"/>
    <w:rsid w:val="001D6332"/>
    <w:rsid w:val="001E0928"/>
    <w:rsid w:val="001E0AFA"/>
    <w:rsid w:val="001E2DA9"/>
    <w:rsid w:val="001E3095"/>
    <w:rsid w:val="001E3773"/>
    <w:rsid w:val="001E37EE"/>
    <w:rsid w:val="001E3F4B"/>
    <w:rsid w:val="001E54D9"/>
    <w:rsid w:val="001E5BB4"/>
    <w:rsid w:val="001E6115"/>
    <w:rsid w:val="001E6959"/>
    <w:rsid w:val="001F00D1"/>
    <w:rsid w:val="001F03F7"/>
    <w:rsid w:val="001F0A88"/>
    <w:rsid w:val="001F1899"/>
    <w:rsid w:val="001F1CF5"/>
    <w:rsid w:val="001F22FE"/>
    <w:rsid w:val="001F33AF"/>
    <w:rsid w:val="001F38DA"/>
    <w:rsid w:val="001F4083"/>
    <w:rsid w:val="001F4789"/>
    <w:rsid w:val="001F50D7"/>
    <w:rsid w:val="001F6C60"/>
    <w:rsid w:val="001F7DCB"/>
    <w:rsid w:val="0020027A"/>
    <w:rsid w:val="002004A3"/>
    <w:rsid w:val="00201880"/>
    <w:rsid w:val="00203E15"/>
    <w:rsid w:val="00205B73"/>
    <w:rsid w:val="0020665F"/>
    <w:rsid w:val="00207C88"/>
    <w:rsid w:val="00210D3E"/>
    <w:rsid w:val="00211B8D"/>
    <w:rsid w:val="00212B1A"/>
    <w:rsid w:val="00213751"/>
    <w:rsid w:val="0021467E"/>
    <w:rsid w:val="002148D1"/>
    <w:rsid w:val="00214936"/>
    <w:rsid w:val="00214F76"/>
    <w:rsid w:val="002156DB"/>
    <w:rsid w:val="00215B00"/>
    <w:rsid w:val="00216005"/>
    <w:rsid w:val="0021652D"/>
    <w:rsid w:val="0022009C"/>
    <w:rsid w:val="002203FF"/>
    <w:rsid w:val="0022586F"/>
    <w:rsid w:val="00226048"/>
    <w:rsid w:val="0022746F"/>
    <w:rsid w:val="00230577"/>
    <w:rsid w:val="0023093E"/>
    <w:rsid w:val="00230BCE"/>
    <w:rsid w:val="00231AE8"/>
    <w:rsid w:val="00236884"/>
    <w:rsid w:val="00237003"/>
    <w:rsid w:val="00237F7F"/>
    <w:rsid w:val="002409AF"/>
    <w:rsid w:val="00241A04"/>
    <w:rsid w:val="00242800"/>
    <w:rsid w:val="00244491"/>
    <w:rsid w:val="00244512"/>
    <w:rsid w:val="0024537E"/>
    <w:rsid w:val="002456F1"/>
    <w:rsid w:val="002459C9"/>
    <w:rsid w:val="0024692C"/>
    <w:rsid w:val="00247441"/>
    <w:rsid w:val="00250620"/>
    <w:rsid w:val="00251554"/>
    <w:rsid w:val="00252A9C"/>
    <w:rsid w:val="00253084"/>
    <w:rsid w:val="00253FDE"/>
    <w:rsid w:val="00254191"/>
    <w:rsid w:val="00254867"/>
    <w:rsid w:val="002565BD"/>
    <w:rsid w:val="002566F1"/>
    <w:rsid w:val="00256C48"/>
    <w:rsid w:val="00256EAA"/>
    <w:rsid w:val="0025744E"/>
    <w:rsid w:val="0026061E"/>
    <w:rsid w:val="0026108A"/>
    <w:rsid w:val="00262088"/>
    <w:rsid w:val="00262A5F"/>
    <w:rsid w:val="00262BD0"/>
    <w:rsid w:val="00263413"/>
    <w:rsid w:val="00265B26"/>
    <w:rsid w:val="00266C36"/>
    <w:rsid w:val="00270DF1"/>
    <w:rsid w:val="00273C35"/>
    <w:rsid w:val="00273D4D"/>
    <w:rsid w:val="00274F79"/>
    <w:rsid w:val="002766BE"/>
    <w:rsid w:val="00276BF2"/>
    <w:rsid w:val="00277320"/>
    <w:rsid w:val="00277E5F"/>
    <w:rsid w:val="002805E7"/>
    <w:rsid w:val="00280CF0"/>
    <w:rsid w:val="002812BF"/>
    <w:rsid w:val="002836FE"/>
    <w:rsid w:val="00283B76"/>
    <w:rsid w:val="00285636"/>
    <w:rsid w:val="002860B6"/>
    <w:rsid w:val="00287306"/>
    <w:rsid w:val="00287619"/>
    <w:rsid w:val="00287710"/>
    <w:rsid w:val="00287920"/>
    <w:rsid w:val="00290FB4"/>
    <w:rsid w:val="0029101B"/>
    <w:rsid w:val="0029185D"/>
    <w:rsid w:val="00292A3F"/>
    <w:rsid w:val="00293419"/>
    <w:rsid w:val="0029504D"/>
    <w:rsid w:val="002956B8"/>
    <w:rsid w:val="00297044"/>
    <w:rsid w:val="002A0937"/>
    <w:rsid w:val="002A0B82"/>
    <w:rsid w:val="002A1012"/>
    <w:rsid w:val="002A22E9"/>
    <w:rsid w:val="002A26C0"/>
    <w:rsid w:val="002A2A8E"/>
    <w:rsid w:val="002A2B32"/>
    <w:rsid w:val="002A588C"/>
    <w:rsid w:val="002A7206"/>
    <w:rsid w:val="002A735C"/>
    <w:rsid w:val="002A764E"/>
    <w:rsid w:val="002B149B"/>
    <w:rsid w:val="002B2FC4"/>
    <w:rsid w:val="002B42A1"/>
    <w:rsid w:val="002B5779"/>
    <w:rsid w:val="002B7F23"/>
    <w:rsid w:val="002C07AF"/>
    <w:rsid w:val="002C13C9"/>
    <w:rsid w:val="002C7103"/>
    <w:rsid w:val="002C7172"/>
    <w:rsid w:val="002D22C7"/>
    <w:rsid w:val="002D28FD"/>
    <w:rsid w:val="002D6CC1"/>
    <w:rsid w:val="002D7AB0"/>
    <w:rsid w:val="002E03D3"/>
    <w:rsid w:val="002E06BD"/>
    <w:rsid w:val="002E403A"/>
    <w:rsid w:val="002E48CB"/>
    <w:rsid w:val="002E72EF"/>
    <w:rsid w:val="002E76E3"/>
    <w:rsid w:val="002F02AD"/>
    <w:rsid w:val="002F14D1"/>
    <w:rsid w:val="002F2406"/>
    <w:rsid w:val="002F24A8"/>
    <w:rsid w:val="002F3943"/>
    <w:rsid w:val="002F6651"/>
    <w:rsid w:val="003008D3"/>
    <w:rsid w:val="003049A8"/>
    <w:rsid w:val="00305A60"/>
    <w:rsid w:val="00307016"/>
    <w:rsid w:val="00307661"/>
    <w:rsid w:val="00307684"/>
    <w:rsid w:val="00307DE0"/>
    <w:rsid w:val="003108DB"/>
    <w:rsid w:val="00313524"/>
    <w:rsid w:val="00314B76"/>
    <w:rsid w:val="00314BBE"/>
    <w:rsid w:val="00315DC9"/>
    <w:rsid w:val="003166BB"/>
    <w:rsid w:val="0031707D"/>
    <w:rsid w:val="00324C2B"/>
    <w:rsid w:val="00325162"/>
    <w:rsid w:val="003257EA"/>
    <w:rsid w:val="003258D5"/>
    <w:rsid w:val="00326AD5"/>
    <w:rsid w:val="00327D25"/>
    <w:rsid w:val="0033164E"/>
    <w:rsid w:val="003321C5"/>
    <w:rsid w:val="003338B2"/>
    <w:rsid w:val="0033481D"/>
    <w:rsid w:val="003358A5"/>
    <w:rsid w:val="00336167"/>
    <w:rsid w:val="0033655A"/>
    <w:rsid w:val="00336C8C"/>
    <w:rsid w:val="0034035F"/>
    <w:rsid w:val="00341662"/>
    <w:rsid w:val="00342C2C"/>
    <w:rsid w:val="003442EC"/>
    <w:rsid w:val="00344497"/>
    <w:rsid w:val="003448BC"/>
    <w:rsid w:val="003450D2"/>
    <w:rsid w:val="00350AC1"/>
    <w:rsid w:val="00351318"/>
    <w:rsid w:val="00351D4A"/>
    <w:rsid w:val="00353C28"/>
    <w:rsid w:val="00354550"/>
    <w:rsid w:val="00355ED7"/>
    <w:rsid w:val="00355F20"/>
    <w:rsid w:val="003564C7"/>
    <w:rsid w:val="00356762"/>
    <w:rsid w:val="00356C84"/>
    <w:rsid w:val="00357485"/>
    <w:rsid w:val="0036018B"/>
    <w:rsid w:val="00362E11"/>
    <w:rsid w:val="00366A91"/>
    <w:rsid w:val="003706FA"/>
    <w:rsid w:val="00372127"/>
    <w:rsid w:val="003744D4"/>
    <w:rsid w:val="0037551A"/>
    <w:rsid w:val="00375613"/>
    <w:rsid w:val="0037708D"/>
    <w:rsid w:val="00377D3C"/>
    <w:rsid w:val="0038078F"/>
    <w:rsid w:val="00380E12"/>
    <w:rsid w:val="00381711"/>
    <w:rsid w:val="00381C53"/>
    <w:rsid w:val="0038335A"/>
    <w:rsid w:val="003843A9"/>
    <w:rsid w:val="00384993"/>
    <w:rsid w:val="003855D4"/>
    <w:rsid w:val="00387349"/>
    <w:rsid w:val="00387635"/>
    <w:rsid w:val="00392DF7"/>
    <w:rsid w:val="0039364E"/>
    <w:rsid w:val="0039423B"/>
    <w:rsid w:val="0039626F"/>
    <w:rsid w:val="00397E0A"/>
    <w:rsid w:val="00397EBD"/>
    <w:rsid w:val="003A047F"/>
    <w:rsid w:val="003A5D37"/>
    <w:rsid w:val="003A5DE4"/>
    <w:rsid w:val="003A68D5"/>
    <w:rsid w:val="003B0EDA"/>
    <w:rsid w:val="003B2F36"/>
    <w:rsid w:val="003B5092"/>
    <w:rsid w:val="003B5437"/>
    <w:rsid w:val="003B6814"/>
    <w:rsid w:val="003C1C8C"/>
    <w:rsid w:val="003C4106"/>
    <w:rsid w:val="003C57C8"/>
    <w:rsid w:val="003C5D3B"/>
    <w:rsid w:val="003C7E81"/>
    <w:rsid w:val="003D080D"/>
    <w:rsid w:val="003D2A9B"/>
    <w:rsid w:val="003D41B4"/>
    <w:rsid w:val="003D7C22"/>
    <w:rsid w:val="003D7E72"/>
    <w:rsid w:val="003E20F7"/>
    <w:rsid w:val="003E26B0"/>
    <w:rsid w:val="003E3B64"/>
    <w:rsid w:val="003E3D2D"/>
    <w:rsid w:val="003E440D"/>
    <w:rsid w:val="003E45F6"/>
    <w:rsid w:val="003E4960"/>
    <w:rsid w:val="003E6ADE"/>
    <w:rsid w:val="003F25A1"/>
    <w:rsid w:val="003F2B14"/>
    <w:rsid w:val="003F2C16"/>
    <w:rsid w:val="003F2C25"/>
    <w:rsid w:val="003F3039"/>
    <w:rsid w:val="003F4397"/>
    <w:rsid w:val="003F4C11"/>
    <w:rsid w:val="003F510C"/>
    <w:rsid w:val="003F5910"/>
    <w:rsid w:val="003F5C32"/>
    <w:rsid w:val="003F5EA4"/>
    <w:rsid w:val="003F6912"/>
    <w:rsid w:val="003F6D80"/>
    <w:rsid w:val="003F6FB2"/>
    <w:rsid w:val="003F722B"/>
    <w:rsid w:val="0040240C"/>
    <w:rsid w:val="004052DF"/>
    <w:rsid w:val="00405AC8"/>
    <w:rsid w:val="00406140"/>
    <w:rsid w:val="00406EB3"/>
    <w:rsid w:val="004127C3"/>
    <w:rsid w:val="004139CB"/>
    <w:rsid w:val="0041464E"/>
    <w:rsid w:val="0041794E"/>
    <w:rsid w:val="004210F8"/>
    <w:rsid w:val="00422903"/>
    <w:rsid w:val="004229DA"/>
    <w:rsid w:val="00424192"/>
    <w:rsid w:val="00424A73"/>
    <w:rsid w:val="004252FA"/>
    <w:rsid w:val="0042577B"/>
    <w:rsid w:val="00425D1E"/>
    <w:rsid w:val="004261A3"/>
    <w:rsid w:val="0042657F"/>
    <w:rsid w:val="00426908"/>
    <w:rsid w:val="00427380"/>
    <w:rsid w:val="00427DF3"/>
    <w:rsid w:val="004300F9"/>
    <w:rsid w:val="00430C92"/>
    <w:rsid w:val="0043131C"/>
    <w:rsid w:val="004315E1"/>
    <w:rsid w:val="0043163C"/>
    <w:rsid w:val="004317BC"/>
    <w:rsid w:val="0043232E"/>
    <w:rsid w:val="00432611"/>
    <w:rsid w:val="00433864"/>
    <w:rsid w:val="00434F0F"/>
    <w:rsid w:val="00434F12"/>
    <w:rsid w:val="00437104"/>
    <w:rsid w:val="004373D5"/>
    <w:rsid w:val="004379C3"/>
    <w:rsid w:val="00440928"/>
    <w:rsid w:val="00441AE6"/>
    <w:rsid w:val="004443E0"/>
    <w:rsid w:val="00444600"/>
    <w:rsid w:val="004456D7"/>
    <w:rsid w:val="00450936"/>
    <w:rsid w:val="00450EC3"/>
    <w:rsid w:val="004523B1"/>
    <w:rsid w:val="00453D1F"/>
    <w:rsid w:val="00457304"/>
    <w:rsid w:val="00460939"/>
    <w:rsid w:val="00463D92"/>
    <w:rsid w:val="00465505"/>
    <w:rsid w:val="00465FEA"/>
    <w:rsid w:val="0046733A"/>
    <w:rsid w:val="00467A50"/>
    <w:rsid w:val="00470547"/>
    <w:rsid w:val="004705FD"/>
    <w:rsid w:val="00470C7D"/>
    <w:rsid w:val="00471780"/>
    <w:rsid w:val="00473558"/>
    <w:rsid w:val="004735FB"/>
    <w:rsid w:val="00475888"/>
    <w:rsid w:val="0047596D"/>
    <w:rsid w:val="00475AE1"/>
    <w:rsid w:val="00475D21"/>
    <w:rsid w:val="00475EBF"/>
    <w:rsid w:val="004764C1"/>
    <w:rsid w:val="00476A73"/>
    <w:rsid w:val="00476B67"/>
    <w:rsid w:val="00480597"/>
    <w:rsid w:val="00486054"/>
    <w:rsid w:val="00486F7C"/>
    <w:rsid w:val="00490080"/>
    <w:rsid w:val="004921F9"/>
    <w:rsid w:val="00495554"/>
    <w:rsid w:val="004A2CF3"/>
    <w:rsid w:val="004A30C1"/>
    <w:rsid w:val="004A33FD"/>
    <w:rsid w:val="004A34FC"/>
    <w:rsid w:val="004A4115"/>
    <w:rsid w:val="004B0C76"/>
    <w:rsid w:val="004B1010"/>
    <w:rsid w:val="004B2970"/>
    <w:rsid w:val="004B2AA4"/>
    <w:rsid w:val="004B4113"/>
    <w:rsid w:val="004B58E3"/>
    <w:rsid w:val="004B7B93"/>
    <w:rsid w:val="004C179C"/>
    <w:rsid w:val="004C247C"/>
    <w:rsid w:val="004C2A91"/>
    <w:rsid w:val="004C3FB5"/>
    <w:rsid w:val="004C4EB1"/>
    <w:rsid w:val="004C5685"/>
    <w:rsid w:val="004C6D3B"/>
    <w:rsid w:val="004C7F0D"/>
    <w:rsid w:val="004D06CB"/>
    <w:rsid w:val="004D184D"/>
    <w:rsid w:val="004D3A0F"/>
    <w:rsid w:val="004D5904"/>
    <w:rsid w:val="004D5C13"/>
    <w:rsid w:val="004D5F04"/>
    <w:rsid w:val="004D635D"/>
    <w:rsid w:val="004E3BC6"/>
    <w:rsid w:val="004E4C9B"/>
    <w:rsid w:val="004F04B4"/>
    <w:rsid w:val="004F1630"/>
    <w:rsid w:val="004F2886"/>
    <w:rsid w:val="004F3317"/>
    <w:rsid w:val="004F4566"/>
    <w:rsid w:val="004F5053"/>
    <w:rsid w:val="004F5DD8"/>
    <w:rsid w:val="004F68E9"/>
    <w:rsid w:val="004F6B76"/>
    <w:rsid w:val="00501068"/>
    <w:rsid w:val="00501E41"/>
    <w:rsid w:val="00502677"/>
    <w:rsid w:val="005050E2"/>
    <w:rsid w:val="00506B95"/>
    <w:rsid w:val="0050737A"/>
    <w:rsid w:val="00507792"/>
    <w:rsid w:val="00510C3C"/>
    <w:rsid w:val="0051306C"/>
    <w:rsid w:val="0051471C"/>
    <w:rsid w:val="00516AD1"/>
    <w:rsid w:val="00517C1F"/>
    <w:rsid w:val="00520011"/>
    <w:rsid w:val="00524274"/>
    <w:rsid w:val="00524DC7"/>
    <w:rsid w:val="00526D5A"/>
    <w:rsid w:val="005306E1"/>
    <w:rsid w:val="0053300F"/>
    <w:rsid w:val="00533040"/>
    <w:rsid w:val="0053329C"/>
    <w:rsid w:val="00535F59"/>
    <w:rsid w:val="00536F59"/>
    <w:rsid w:val="00537F4F"/>
    <w:rsid w:val="00542C02"/>
    <w:rsid w:val="00543B98"/>
    <w:rsid w:val="00544A96"/>
    <w:rsid w:val="0054680F"/>
    <w:rsid w:val="00546E69"/>
    <w:rsid w:val="00551DBD"/>
    <w:rsid w:val="005526D0"/>
    <w:rsid w:val="005528D3"/>
    <w:rsid w:val="00552CCF"/>
    <w:rsid w:val="005536CA"/>
    <w:rsid w:val="00553A29"/>
    <w:rsid w:val="005551E4"/>
    <w:rsid w:val="0055637F"/>
    <w:rsid w:val="00560DFB"/>
    <w:rsid w:val="005625BB"/>
    <w:rsid w:val="00563141"/>
    <w:rsid w:val="00563F3E"/>
    <w:rsid w:val="00564816"/>
    <w:rsid w:val="00564CED"/>
    <w:rsid w:val="005657E9"/>
    <w:rsid w:val="00565D01"/>
    <w:rsid w:val="0056608E"/>
    <w:rsid w:val="005674DC"/>
    <w:rsid w:val="005678FC"/>
    <w:rsid w:val="00571DA1"/>
    <w:rsid w:val="00573994"/>
    <w:rsid w:val="0057402F"/>
    <w:rsid w:val="00574F13"/>
    <w:rsid w:val="005750FD"/>
    <w:rsid w:val="00576A5E"/>
    <w:rsid w:val="00576FEB"/>
    <w:rsid w:val="00577658"/>
    <w:rsid w:val="005806B3"/>
    <w:rsid w:val="00580EB7"/>
    <w:rsid w:val="00581DB9"/>
    <w:rsid w:val="005827DA"/>
    <w:rsid w:val="00582A5A"/>
    <w:rsid w:val="00582F2C"/>
    <w:rsid w:val="00583F7C"/>
    <w:rsid w:val="005843BD"/>
    <w:rsid w:val="00585FFB"/>
    <w:rsid w:val="0058654C"/>
    <w:rsid w:val="0058770D"/>
    <w:rsid w:val="00591C04"/>
    <w:rsid w:val="00591EBA"/>
    <w:rsid w:val="005922BC"/>
    <w:rsid w:val="005965E2"/>
    <w:rsid w:val="005966E2"/>
    <w:rsid w:val="00596AF2"/>
    <w:rsid w:val="00597AC3"/>
    <w:rsid w:val="005A003B"/>
    <w:rsid w:val="005A074F"/>
    <w:rsid w:val="005A2873"/>
    <w:rsid w:val="005A471A"/>
    <w:rsid w:val="005A59A2"/>
    <w:rsid w:val="005A631A"/>
    <w:rsid w:val="005A6C11"/>
    <w:rsid w:val="005A73AD"/>
    <w:rsid w:val="005B0ABB"/>
    <w:rsid w:val="005B120C"/>
    <w:rsid w:val="005B2225"/>
    <w:rsid w:val="005B266F"/>
    <w:rsid w:val="005B3113"/>
    <w:rsid w:val="005B3137"/>
    <w:rsid w:val="005B34F7"/>
    <w:rsid w:val="005B3571"/>
    <w:rsid w:val="005B35EB"/>
    <w:rsid w:val="005B3834"/>
    <w:rsid w:val="005B3C04"/>
    <w:rsid w:val="005B4D2C"/>
    <w:rsid w:val="005B72D8"/>
    <w:rsid w:val="005B759E"/>
    <w:rsid w:val="005C20E6"/>
    <w:rsid w:val="005C212D"/>
    <w:rsid w:val="005C3222"/>
    <w:rsid w:val="005C5113"/>
    <w:rsid w:val="005C7DB2"/>
    <w:rsid w:val="005D017F"/>
    <w:rsid w:val="005D0338"/>
    <w:rsid w:val="005D183A"/>
    <w:rsid w:val="005D19F7"/>
    <w:rsid w:val="005D289B"/>
    <w:rsid w:val="005D34AA"/>
    <w:rsid w:val="005D3C78"/>
    <w:rsid w:val="005D4607"/>
    <w:rsid w:val="005D5ED5"/>
    <w:rsid w:val="005D6767"/>
    <w:rsid w:val="005D6D40"/>
    <w:rsid w:val="005D7357"/>
    <w:rsid w:val="005D7D93"/>
    <w:rsid w:val="005E0E52"/>
    <w:rsid w:val="005E12C1"/>
    <w:rsid w:val="005E24E8"/>
    <w:rsid w:val="005E31C1"/>
    <w:rsid w:val="005E3571"/>
    <w:rsid w:val="005E3880"/>
    <w:rsid w:val="005E4810"/>
    <w:rsid w:val="005E5C14"/>
    <w:rsid w:val="005E61FC"/>
    <w:rsid w:val="005E7651"/>
    <w:rsid w:val="005F071B"/>
    <w:rsid w:val="005F1A7A"/>
    <w:rsid w:val="005F2FEA"/>
    <w:rsid w:val="005F4E3F"/>
    <w:rsid w:val="005F5AD8"/>
    <w:rsid w:val="005F7F29"/>
    <w:rsid w:val="00600B4F"/>
    <w:rsid w:val="006010AA"/>
    <w:rsid w:val="00601BE5"/>
    <w:rsid w:val="00602BAB"/>
    <w:rsid w:val="006035C5"/>
    <w:rsid w:val="006039CD"/>
    <w:rsid w:val="00605BCC"/>
    <w:rsid w:val="0060747D"/>
    <w:rsid w:val="00607585"/>
    <w:rsid w:val="00607800"/>
    <w:rsid w:val="0061270E"/>
    <w:rsid w:val="00613A45"/>
    <w:rsid w:val="00614B7C"/>
    <w:rsid w:val="006153A0"/>
    <w:rsid w:val="006179E4"/>
    <w:rsid w:val="00617D69"/>
    <w:rsid w:val="006219B8"/>
    <w:rsid w:val="006232C0"/>
    <w:rsid w:val="00623D9D"/>
    <w:rsid w:val="006248F0"/>
    <w:rsid w:val="00625CB1"/>
    <w:rsid w:val="00626151"/>
    <w:rsid w:val="00630D73"/>
    <w:rsid w:val="00631ADF"/>
    <w:rsid w:val="00632BE5"/>
    <w:rsid w:val="00632CA7"/>
    <w:rsid w:val="00633475"/>
    <w:rsid w:val="00633A95"/>
    <w:rsid w:val="00634D1A"/>
    <w:rsid w:val="006358E7"/>
    <w:rsid w:val="0063595F"/>
    <w:rsid w:val="00636999"/>
    <w:rsid w:val="00641026"/>
    <w:rsid w:val="006419A6"/>
    <w:rsid w:val="00641E89"/>
    <w:rsid w:val="00641F05"/>
    <w:rsid w:val="006420C3"/>
    <w:rsid w:val="006424D0"/>
    <w:rsid w:val="0064300E"/>
    <w:rsid w:val="00647454"/>
    <w:rsid w:val="00651DC2"/>
    <w:rsid w:val="00651E59"/>
    <w:rsid w:val="00651F93"/>
    <w:rsid w:val="00654D23"/>
    <w:rsid w:val="00656376"/>
    <w:rsid w:val="006563DC"/>
    <w:rsid w:val="00656A73"/>
    <w:rsid w:val="00657563"/>
    <w:rsid w:val="0066146C"/>
    <w:rsid w:val="0066203A"/>
    <w:rsid w:val="00667BE9"/>
    <w:rsid w:val="00675B96"/>
    <w:rsid w:val="0067694C"/>
    <w:rsid w:val="0068422E"/>
    <w:rsid w:val="00684416"/>
    <w:rsid w:val="0068772F"/>
    <w:rsid w:val="0068781A"/>
    <w:rsid w:val="00693FF5"/>
    <w:rsid w:val="006958A8"/>
    <w:rsid w:val="00696D56"/>
    <w:rsid w:val="006973FA"/>
    <w:rsid w:val="006975C7"/>
    <w:rsid w:val="00697CD2"/>
    <w:rsid w:val="006A08C4"/>
    <w:rsid w:val="006A0B6A"/>
    <w:rsid w:val="006A1979"/>
    <w:rsid w:val="006A2A57"/>
    <w:rsid w:val="006A3F20"/>
    <w:rsid w:val="006A4063"/>
    <w:rsid w:val="006A41F9"/>
    <w:rsid w:val="006A456C"/>
    <w:rsid w:val="006A45C0"/>
    <w:rsid w:val="006A6243"/>
    <w:rsid w:val="006A7CD8"/>
    <w:rsid w:val="006A7DAE"/>
    <w:rsid w:val="006B082B"/>
    <w:rsid w:val="006B1269"/>
    <w:rsid w:val="006B1D3E"/>
    <w:rsid w:val="006B2E0D"/>
    <w:rsid w:val="006B35B3"/>
    <w:rsid w:val="006C08BB"/>
    <w:rsid w:val="006C0DAE"/>
    <w:rsid w:val="006C1440"/>
    <w:rsid w:val="006C15DC"/>
    <w:rsid w:val="006C168B"/>
    <w:rsid w:val="006C1FB3"/>
    <w:rsid w:val="006C32AD"/>
    <w:rsid w:val="006C3468"/>
    <w:rsid w:val="006C3494"/>
    <w:rsid w:val="006C4646"/>
    <w:rsid w:val="006C4ED2"/>
    <w:rsid w:val="006C52DC"/>
    <w:rsid w:val="006C5582"/>
    <w:rsid w:val="006C5E31"/>
    <w:rsid w:val="006C6F2E"/>
    <w:rsid w:val="006C7B67"/>
    <w:rsid w:val="006C7C7A"/>
    <w:rsid w:val="006D0DED"/>
    <w:rsid w:val="006D1103"/>
    <w:rsid w:val="006D16D4"/>
    <w:rsid w:val="006D192C"/>
    <w:rsid w:val="006D1B48"/>
    <w:rsid w:val="006D35DB"/>
    <w:rsid w:val="006D6CD4"/>
    <w:rsid w:val="006D7E03"/>
    <w:rsid w:val="006E470D"/>
    <w:rsid w:val="006E4D52"/>
    <w:rsid w:val="006E4F8A"/>
    <w:rsid w:val="006E589E"/>
    <w:rsid w:val="006E5DAC"/>
    <w:rsid w:val="006E6EE7"/>
    <w:rsid w:val="006F2BFF"/>
    <w:rsid w:val="006F3B4C"/>
    <w:rsid w:val="006F4425"/>
    <w:rsid w:val="006F4B61"/>
    <w:rsid w:val="006F50D5"/>
    <w:rsid w:val="006F5AC4"/>
    <w:rsid w:val="006F7DF0"/>
    <w:rsid w:val="00703376"/>
    <w:rsid w:val="007045E3"/>
    <w:rsid w:val="00705A68"/>
    <w:rsid w:val="00705CDC"/>
    <w:rsid w:val="007068EE"/>
    <w:rsid w:val="007071A4"/>
    <w:rsid w:val="00707AEA"/>
    <w:rsid w:val="007110C4"/>
    <w:rsid w:val="00712AAD"/>
    <w:rsid w:val="00712C86"/>
    <w:rsid w:val="007138F1"/>
    <w:rsid w:val="00715CEA"/>
    <w:rsid w:val="007166E6"/>
    <w:rsid w:val="00717059"/>
    <w:rsid w:val="00717CFA"/>
    <w:rsid w:val="007207E7"/>
    <w:rsid w:val="00720936"/>
    <w:rsid w:val="0072104B"/>
    <w:rsid w:val="0072167B"/>
    <w:rsid w:val="00721694"/>
    <w:rsid w:val="00722CEF"/>
    <w:rsid w:val="00722F26"/>
    <w:rsid w:val="00723090"/>
    <w:rsid w:val="007238E7"/>
    <w:rsid w:val="00725180"/>
    <w:rsid w:val="00725FEE"/>
    <w:rsid w:val="00732678"/>
    <w:rsid w:val="00733586"/>
    <w:rsid w:val="007343A9"/>
    <w:rsid w:val="0073695C"/>
    <w:rsid w:val="007375C1"/>
    <w:rsid w:val="007379FF"/>
    <w:rsid w:val="00740A6A"/>
    <w:rsid w:val="0074264D"/>
    <w:rsid w:val="00746E34"/>
    <w:rsid w:val="00746F0A"/>
    <w:rsid w:val="00747F0B"/>
    <w:rsid w:val="0075308A"/>
    <w:rsid w:val="007547A5"/>
    <w:rsid w:val="00755B4E"/>
    <w:rsid w:val="00757753"/>
    <w:rsid w:val="00757BC0"/>
    <w:rsid w:val="00760936"/>
    <w:rsid w:val="007617F4"/>
    <w:rsid w:val="00762D30"/>
    <w:rsid w:val="00764037"/>
    <w:rsid w:val="0076617B"/>
    <w:rsid w:val="00770F79"/>
    <w:rsid w:val="007717FD"/>
    <w:rsid w:val="007719E8"/>
    <w:rsid w:val="00773831"/>
    <w:rsid w:val="0077443B"/>
    <w:rsid w:val="00774837"/>
    <w:rsid w:val="00774981"/>
    <w:rsid w:val="007750A1"/>
    <w:rsid w:val="0077556A"/>
    <w:rsid w:val="00775734"/>
    <w:rsid w:val="00775DE4"/>
    <w:rsid w:val="00776161"/>
    <w:rsid w:val="0077659B"/>
    <w:rsid w:val="00777035"/>
    <w:rsid w:val="007802AA"/>
    <w:rsid w:val="00780727"/>
    <w:rsid w:val="007823C8"/>
    <w:rsid w:val="00782560"/>
    <w:rsid w:val="00783AC2"/>
    <w:rsid w:val="00784A43"/>
    <w:rsid w:val="007855D0"/>
    <w:rsid w:val="0079182F"/>
    <w:rsid w:val="00791E9A"/>
    <w:rsid w:val="00793236"/>
    <w:rsid w:val="00793C46"/>
    <w:rsid w:val="00793F5A"/>
    <w:rsid w:val="00794CEB"/>
    <w:rsid w:val="0079575E"/>
    <w:rsid w:val="00796600"/>
    <w:rsid w:val="0079754F"/>
    <w:rsid w:val="007A2994"/>
    <w:rsid w:val="007A45CB"/>
    <w:rsid w:val="007A4B17"/>
    <w:rsid w:val="007A5D4C"/>
    <w:rsid w:val="007A6439"/>
    <w:rsid w:val="007B0A8B"/>
    <w:rsid w:val="007B0F48"/>
    <w:rsid w:val="007B1990"/>
    <w:rsid w:val="007B2DE1"/>
    <w:rsid w:val="007B329E"/>
    <w:rsid w:val="007B37DD"/>
    <w:rsid w:val="007B5E1B"/>
    <w:rsid w:val="007B6AF6"/>
    <w:rsid w:val="007B7C88"/>
    <w:rsid w:val="007C0082"/>
    <w:rsid w:val="007C01B1"/>
    <w:rsid w:val="007C0410"/>
    <w:rsid w:val="007C0DE4"/>
    <w:rsid w:val="007C2A1C"/>
    <w:rsid w:val="007C495A"/>
    <w:rsid w:val="007C57D9"/>
    <w:rsid w:val="007C60C3"/>
    <w:rsid w:val="007C6AB7"/>
    <w:rsid w:val="007C7025"/>
    <w:rsid w:val="007C7207"/>
    <w:rsid w:val="007C790C"/>
    <w:rsid w:val="007D3604"/>
    <w:rsid w:val="007D37B9"/>
    <w:rsid w:val="007D3F82"/>
    <w:rsid w:val="007D42EF"/>
    <w:rsid w:val="007D5611"/>
    <w:rsid w:val="007D5B0B"/>
    <w:rsid w:val="007D6519"/>
    <w:rsid w:val="007D6696"/>
    <w:rsid w:val="007D6AA2"/>
    <w:rsid w:val="007E025B"/>
    <w:rsid w:val="007E181F"/>
    <w:rsid w:val="007E1C4F"/>
    <w:rsid w:val="007E20D1"/>
    <w:rsid w:val="007E2BE9"/>
    <w:rsid w:val="007E3153"/>
    <w:rsid w:val="007E4163"/>
    <w:rsid w:val="007E5459"/>
    <w:rsid w:val="007E5616"/>
    <w:rsid w:val="007E5C22"/>
    <w:rsid w:val="007E60B2"/>
    <w:rsid w:val="007E6D09"/>
    <w:rsid w:val="007F0BF1"/>
    <w:rsid w:val="007F206E"/>
    <w:rsid w:val="007F4B70"/>
    <w:rsid w:val="007F66B9"/>
    <w:rsid w:val="007F7401"/>
    <w:rsid w:val="007F790F"/>
    <w:rsid w:val="00800D11"/>
    <w:rsid w:val="00802545"/>
    <w:rsid w:val="008028BA"/>
    <w:rsid w:val="00804922"/>
    <w:rsid w:val="00804D02"/>
    <w:rsid w:val="0080526C"/>
    <w:rsid w:val="0080602A"/>
    <w:rsid w:val="008108C5"/>
    <w:rsid w:val="00811663"/>
    <w:rsid w:val="00811EC5"/>
    <w:rsid w:val="008126E0"/>
    <w:rsid w:val="00813EA7"/>
    <w:rsid w:val="008145CE"/>
    <w:rsid w:val="0081589D"/>
    <w:rsid w:val="00817CA2"/>
    <w:rsid w:val="00823693"/>
    <w:rsid w:val="00825827"/>
    <w:rsid w:val="008258E8"/>
    <w:rsid w:val="00825B54"/>
    <w:rsid w:val="008268DA"/>
    <w:rsid w:val="00826E05"/>
    <w:rsid w:val="008270A5"/>
    <w:rsid w:val="008274F1"/>
    <w:rsid w:val="00827B59"/>
    <w:rsid w:val="008304A3"/>
    <w:rsid w:val="00832596"/>
    <w:rsid w:val="00833240"/>
    <w:rsid w:val="00833D51"/>
    <w:rsid w:val="008341AC"/>
    <w:rsid w:val="00834855"/>
    <w:rsid w:val="0083595A"/>
    <w:rsid w:val="00836A5A"/>
    <w:rsid w:val="00836BC6"/>
    <w:rsid w:val="00836FC5"/>
    <w:rsid w:val="008370E9"/>
    <w:rsid w:val="00837BBD"/>
    <w:rsid w:val="00840A00"/>
    <w:rsid w:val="00841F14"/>
    <w:rsid w:val="008427DF"/>
    <w:rsid w:val="008429BF"/>
    <w:rsid w:val="00843303"/>
    <w:rsid w:val="00845E79"/>
    <w:rsid w:val="00847337"/>
    <w:rsid w:val="00851695"/>
    <w:rsid w:val="008516E0"/>
    <w:rsid w:val="00851F97"/>
    <w:rsid w:val="00852E50"/>
    <w:rsid w:val="00853528"/>
    <w:rsid w:val="00853611"/>
    <w:rsid w:val="0085383C"/>
    <w:rsid w:val="00853E06"/>
    <w:rsid w:val="00854415"/>
    <w:rsid w:val="00854619"/>
    <w:rsid w:val="00854627"/>
    <w:rsid w:val="00854739"/>
    <w:rsid w:val="00857320"/>
    <w:rsid w:val="00857453"/>
    <w:rsid w:val="008622CD"/>
    <w:rsid w:val="00862389"/>
    <w:rsid w:val="00862515"/>
    <w:rsid w:val="008638CA"/>
    <w:rsid w:val="00865099"/>
    <w:rsid w:val="008653A7"/>
    <w:rsid w:val="008656B1"/>
    <w:rsid w:val="008656F8"/>
    <w:rsid w:val="00866476"/>
    <w:rsid w:val="008677D8"/>
    <w:rsid w:val="0087091C"/>
    <w:rsid w:val="00871833"/>
    <w:rsid w:val="00872232"/>
    <w:rsid w:val="00872826"/>
    <w:rsid w:val="0087285F"/>
    <w:rsid w:val="008731F3"/>
    <w:rsid w:val="0087432E"/>
    <w:rsid w:val="0087483D"/>
    <w:rsid w:val="00876453"/>
    <w:rsid w:val="008769AA"/>
    <w:rsid w:val="00877CD3"/>
    <w:rsid w:val="00880829"/>
    <w:rsid w:val="008814C8"/>
    <w:rsid w:val="008818B8"/>
    <w:rsid w:val="00881F76"/>
    <w:rsid w:val="00882544"/>
    <w:rsid w:val="00883095"/>
    <w:rsid w:val="008855D3"/>
    <w:rsid w:val="0088562C"/>
    <w:rsid w:val="008863C7"/>
    <w:rsid w:val="00886A75"/>
    <w:rsid w:val="00886D03"/>
    <w:rsid w:val="008874D0"/>
    <w:rsid w:val="00887560"/>
    <w:rsid w:val="00887EB3"/>
    <w:rsid w:val="00887EC2"/>
    <w:rsid w:val="0089115A"/>
    <w:rsid w:val="0089187B"/>
    <w:rsid w:val="00891DC3"/>
    <w:rsid w:val="00892247"/>
    <w:rsid w:val="00892F3D"/>
    <w:rsid w:val="00893B40"/>
    <w:rsid w:val="008952E9"/>
    <w:rsid w:val="008957BC"/>
    <w:rsid w:val="008A1751"/>
    <w:rsid w:val="008A1A13"/>
    <w:rsid w:val="008A1F2D"/>
    <w:rsid w:val="008A3441"/>
    <w:rsid w:val="008A34B7"/>
    <w:rsid w:val="008A36D6"/>
    <w:rsid w:val="008A45CE"/>
    <w:rsid w:val="008A49BF"/>
    <w:rsid w:val="008A50A7"/>
    <w:rsid w:val="008A7246"/>
    <w:rsid w:val="008A7579"/>
    <w:rsid w:val="008A772B"/>
    <w:rsid w:val="008A7F7A"/>
    <w:rsid w:val="008B14CD"/>
    <w:rsid w:val="008B20A3"/>
    <w:rsid w:val="008B3C09"/>
    <w:rsid w:val="008B5AA8"/>
    <w:rsid w:val="008B603C"/>
    <w:rsid w:val="008B6701"/>
    <w:rsid w:val="008B70A5"/>
    <w:rsid w:val="008C0C88"/>
    <w:rsid w:val="008C2867"/>
    <w:rsid w:val="008C3E68"/>
    <w:rsid w:val="008D00BB"/>
    <w:rsid w:val="008D1FB0"/>
    <w:rsid w:val="008D20C7"/>
    <w:rsid w:val="008D2651"/>
    <w:rsid w:val="008D37EC"/>
    <w:rsid w:val="008D48C1"/>
    <w:rsid w:val="008D5257"/>
    <w:rsid w:val="008D53BF"/>
    <w:rsid w:val="008D611A"/>
    <w:rsid w:val="008D6136"/>
    <w:rsid w:val="008D66D7"/>
    <w:rsid w:val="008D6EC3"/>
    <w:rsid w:val="008E04E5"/>
    <w:rsid w:val="008E1830"/>
    <w:rsid w:val="008E289E"/>
    <w:rsid w:val="008E3ECC"/>
    <w:rsid w:val="008E50B3"/>
    <w:rsid w:val="008E5837"/>
    <w:rsid w:val="008E5DDD"/>
    <w:rsid w:val="008E6C71"/>
    <w:rsid w:val="008F0228"/>
    <w:rsid w:val="008F0E7C"/>
    <w:rsid w:val="008F179F"/>
    <w:rsid w:val="008F55DD"/>
    <w:rsid w:val="008F56C9"/>
    <w:rsid w:val="008F6C98"/>
    <w:rsid w:val="008F721C"/>
    <w:rsid w:val="0090099F"/>
    <w:rsid w:val="0090228B"/>
    <w:rsid w:val="00902F69"/>
    <w:rsid w:val="00904D91"/>
    <w:rsid w:val="009054F9"/>
    <w:rsid w:val="00907323"/>
    <w:rsid w:val="00907575"/>
    <w:rsid w:val="0091054D"/>
    <w:rsid w:val="00911DBE"/>
    <w:rsid w:val="00913111"/>
    <w:rsid w:val="00913379"/>
    <w:rsid w:val="009138FF"/>
    <w:rsid w:val="0091433A"/>
    <w:rsid w:val="0091434F"/>
    <w:rsid w:val="00914B77"/>
    <w:rsid w:val="00920041"/>
    <w:rsid w:val="0092184F"/>
    <w:rsid w:val="00921ED5"/>
    <w:rsid w:val="00922655"/>
    <w:rsid w:val="00926A54"/>
    <w:rsid w:val="00926E1E"/>
    <w:rsid w:val="00927248"/>
    <w:rsid w:val="009330B9"/>
    <w:rsid w:val="00934A8F"/>
    <w:rsid w:val="00935A1E"/>
    <w:rsid w:val="00935BCB"/>
    <w:rsid w:val="009377A0"/>
    <w:rsid w:val="009378D9"/>
    <w:rsid w:val="0094140A"/>
    <w:rsid w:val="0094253C"/>
    <w:rsid w:val="00943E98"/>
    <w:rsid w:val="00944151"/>
    <w:rsid w:val="009454C9"/>
    <w:rsid w:val="00945702"/>
    <w:rsid w:val="00946C32"/>
    <w:rsid w:val="00953B4C"/>
    <w:rsid w:val="00953CBC"/>
    <w:rsid w:val="00953CD0"/>
    <w:rsid w:val="00954D36"/>
    <w:rsid w:val="009550C6"/>
    <w:rsid w:val="00956907"/>
    <w:rsid w:val="009634E6"/>
    <w:rsid w:val="0096469C"/>
    <w:rsid w:val="00964770"/>
    <w:rsid w:val="00964B4B"/>
    <w:rsid w:val="009664DA"/>
    <w:rsid w:val="00966B1F"/>
    <w:rsid w:val="00970525"/>
    <w:rsid w:val="00970860"/>
    <w:rsid w:val="00971682"/>
    <w:rsid w:val="00972A1C"/>
    <w:rsid w:val="0097338B"/>
    <w:rsid w:val="00973A62"/>
    <w:rsid w:val="00973E6E"/>
    <w:rsid w:val="009772BD"/>
    <w:rsid w:val="00980097"/>
    <w:rsid w:val="00981194"/>
    <w:rsid w:val="00981CCF"/>
    <w:rsid w:val="0098215C"/>
    <w:rsid w:val="009828A2"/>
    <w:rsid w:val="0098396E"/>
    <w:rsid w:val="0098579A"/>
    <w:rsid w:val="00986F11"/>
    <w:rsid w:val="009913F3"/>
    <w:rsid w:val="00991876"/>
    <w:rsid w:val="00991991"/>
    <w:rsid w:val="0099203B"/>
    <w:rsid w:val="009A01CC"/>
    <w:rsid w:val="009A0402"/>
    <w:rsid w:val="009A0A2D"/>
    <w:rsid w:val="009A3EAA"/>
    <w:rsid w:val="009A4AF3"/>
    <w:rsid w:val="009A4E3D"/>
    <w:rsid w:val="009A5515"/>
    <w:rsid w:val="009A63CF"/>
    <w:rsid w:val="009B0177"/>
    <w:rsid w:val="009B0621"/>
    <w:rsid w:val="009B2394"/>
    <w:rsid w:val="009B436F"/>
    <w:rsid w:val="009C1105"/>
    <w:rsid w:val="009C12BF"/>
    <w:rsid w:val="009C1CF5"/>
    <w:rsid w:val="009C558C"/>
    <w:rsid w:val="009C7749"/>
    <w:rsid w:val="009C7781"/>
    <w:rsid w:val="009C7849"/>
    <w:rsid w:val="009D089B"/>
    <w:rsid w:val="009D0915"/>
    <w:rsid w:val="009D21D3"/>
    <w:rsid w:val="009D2681"/>
    <w:rsid w:val="009D3270"/>
    <w:rsid w:val="009D3CE7"/>
    <w:rsid w:val="009D6F6C"/>
    <w:rsid w:val="009E1290"/>
    <w:rsid w:val="009E2385"/>
    <w:rsid w:val="009E33A1"/>
    <w:rsid w:val="009E3790"/>
    <w:rsid w:val="009E4049"/>
    <w:rsid w:val="009E44C7"/>
    <w:rsid w:val="009E6697"/>
    <w:rsid w:val="009F0289"/>
    <w:rsid w:val="009F2DC4"/>
    <w:rsid w:val="009F387C"/>
    <w:rsid w:val="009F38E7"/>
    <w:rsid w:val="009F3B37"/>
    <w:rsid w:val="009F3EA9"/>
    <w:rsid w:val="009F6E46"/>
    <w:rsid w:val="00A000AD"/>
    <w:rsid w:val="00A001AA"/>
    <w:rsid w:val="00A002ED"/>
    <w:rsid w:val="00A03372"/>
    <w:rsid w:val="00A03476"/>
    <w:rsid w:val="00A036DE"/>
    <w:rsid w:val="00A0400D"/>
    <w:rsid w:val="00A055FC"/>
    <w:rsid w:val="00A10A07"/>
    <w:rsid w:val="00A14CAB"/>
    <w:rsid w:val="00A16321"/>
    <w:rsid w:val="00A211E9"/>
    <w:rsid w:val="00A21A21"/>
    <w:rsid w:val="00A22C95"/>
    <w:rsid w:val="00A26229"/>
    <w:rsid w:val="00A266A2"/>
    <w:rsid w:val="00A26B23"/>
    <w:rsid w:val="00A32058"/>
    <w:rsid w:val="00A33DEB"/>
    <w:rsid w:val="00A3483C"/>
    <w:rsid w:val="00A36993"/>
    <w:rsid w:val="00A3735E"/>
    <w:rsid w:val="00A37568"/>
    <w:rsid w:val="00A41DC6"/>
    <w:rsid w:val="00A429C3"/>
    <w:rsid w:val="00A42BA4"/>
    <w:rsid w:val="00A4391A"/>
    <w:rsid w:val="00A43F6F"/>
    <w:rsid w:val="00A4682B"/>
    <w:rsid w:val="00A479A3"/>
    <w:rsid w:val="00A50559"/>
    <w:rsid w:val="00A51E01"/>
    <w:rsid w:val="00A520E1"/>
    <w:rsid w:val="00A52658"/>
    <w:rsid w:val="00A52771"/>
    <w:rsid w:val="00A53A37"/>
    <w:rsid w:val="00A54806"/>
    <w:rsid w:val="00A574C4"/>
    <w:rsid w:val="00A60154"/>
    <w:rsid w:val="00A60E21"/>
    <w:rsid w:val="00A61A68"/>
    <w:rsid w:val="00A620CE"/>
    <w:rsid w:val="00A6241C"/>
    <w:rsid w:val="00A63128"/>
    <w:rsid w:val="00A65171"/>
    <w:rsid w:val="00A66E4D"/>
    <w:rsid w:val="00A6722A"/>
    <w:rsid w:val="00A67A30"/>
    <w:rsid w:val="00A7100E"/>
    <w:rsid w:val="00A72879"/>
    <w:rsid w:val="00A765B1"/>
    <w:rsid w:val="00A77775"/>
    <w:rsid w:val="00A77E61"/>
    <w:rsid w:val="00A80305"/>
    <w:rsid w:val="00A8138F"/>
    <w:rsid w:val="00A81D04"/>
    <w:rsid w:val="00A8373B"/>
    <w:rsid w:val="00A84F41"/>
    <w:rsid w:val="00A85D5D"/>
    <w:rsid w:val="00A86566"/>
    <w:rsid w:val="00A875A0"/>
    <w:rsid w:val="00A908D3"/>
    <w:rsid w:val="00A90E27"/>
    <w:rsid w:val="00A91773"/>
    <w:rsid w:val="00A91ECC"/>
    <w:rsid w:val="00A91FFC"/>
    <w:rsid w:val="00A924D6"/>
    <w:rsid w:val="00A94381"/>
    <w:rsid w:val="00A94EDD"/>
    <w:rsid w:val="00A96A84"/>
    <w:rsid w:val="00AA2FD0"/>
    <w:rsid w:val="00AA344F"/>
    <w:rsid w:val="00AA39CE"/>
    <w:rsid w:val="00AA3B58"/>
    <w:rsid w:val="00AA3E91"/>
    <w:rsid w:val="00AA639A"/>
    <w:rsid w:val="00AA7E06"/>
    <w:rsid w:val="00AB0E04"/>
    <w:rsid w:val="00AB1A00"/>
    <w:rsid w:val="00AB361A"/>
    <w:rsid w:val="00AB3A91"/>
    <w:rsid w:val="00AB3D56"/>
    <w:rsid w:val="00AB62A5"/>
    <w:rsid w:val="00AB6B4B"/>
    <w:rsid w:val="00AB7817"/>
    <w:rsid w:val="00AC1DE3"/>
    <w:rsid w:val="00AC2910"/>
    <w:rsid w:val="00AC3AE3"/>
    <w:rsid w:val="00AC526A"/>
    <w:rsid w:val="00AC5890"/>
    <w:rsid w:val="00AC59AA"/>
    <w:rsid w:val="00AC695E"/>
    <w:rsid w:val="00AC7882"/>
    <w:rsid w:val="00AD2CC9"/>
    <w:rsid w:val="00AD399A"/>
    <w:rsid w:val="00AD4A37"/>
    <w:rsid w:val="00AD50FB"/>
    <w:rsid w:val="00AD5129"/>
    <w:rsid w:val="00AD6C24"/>
    <w:rsid w:val="00AD722B"/>
    <w:rsid w:val="00AD77F7"/>
    <w:rsid w:val="00AE0AAB"/>
    <w:rsid w:val="00AE0E10"/>
    <w:rsid w:val="00AE20D9"/>
    <w:rsid w:val="00AE3982"/>
    <w:rsid w:val="00AE3B0A"/>
    <w:rsid w:val="00AE5951"/>
    <w:rsid w:val="00AE60B0"/>
    <w:rsid w:val="00AE626F"/>
    <w:rsid w:val="00AF0069"/>
    <w:rsid w:val="00AF0D0E"/>
    <w:rsid w:val="00AF2986"/>
    <w:rsid w:val="00AF3F29"/>
    <w:rsid w:val="00AF4CA8"/>
    <w:rsid w:val="00AF5095"/>
    <w:rsid w:val="00B02276"/>
    <w:rsid w:val="00B0235B"/>
    <w:rsid w:val="00B049E8"/>
    <w:rsid w:val="00B050E6"/>
    <w:rsid w:val="00B05512"/>
    <w:rsid w:val="00B05BA2"/>
    <w:rsid w:val="00B05D9A"/>
    <w:rsid w:val="00B06116"/>
    <w:rsid w:val="00B062B5"/>
    <w:rsid w:val="00B066D5"/>
    <w:rsid w:val="00B06774"/>
    <w:rsid w:val="00B06ED9"/>
    <w:rsid w:val="00B10EDC"/>
    <w:rsid w:val="00B11D3F"/>
    <w:rsid w:val="00B127A6"/>
    <w:rsid w:val="00B130D0"/>
    <w:rsid w:val="00B14C0F"/>
    <w:rsid w:val="00B14EC5"/>
    <w:rsid w:val="00B15702"/>
    <w:rsid w:val="00B17D58"/>
    <w:rsid w:val="00B20A19"/>
    <w:rsid w:val="00B211B6"/>
    <w:rsid w:val="00B24314"/>
    <w:rsid w:val="00B25E09"/>
    <w:rsid w:val="00B26535"/>
    <w:rsid w:val="00B30E6F"/>
    <w:rsid w:val="00B31394"/>
    <w:rsid w:val="00B32927"/>
    <w:rsid w:val="00B333C2"/>
    <w:rsid w:val="00B34CA0"/>
    <w:rsid w:val="00B34D80"/>
    <w:rsid w:val="00B35F12"/>
    <w:rsid w:val="00B41944"/>
    <w:rsid w:val="00B41F93"/>
    <w:rsid w:val="00B43203"/>
    <w:rsid w:val="00B4347A"/>
    <w:rsid w:val="00B44A46"/>
    <w:rsid w:val="00B5013F"/>
    <w:rsid w:val="00B51678"/>
    <w:rsid w:val="00B527C9"/>
    <w:rsid w:val="00B53DEA"/>
    <w:rsid w:val="00B547D0"/>
    <w:rsid w:val="00B550C6"/>
    <w:rsid w:val="00B55890"/>
    <w:rsid w:val="00B55A46"/>
    <w:rsid w:val="00B56475"/>
    <w:rsid w:val="00B56A14"/>
    <w:rsid w:val="00B56BF7"/>
    <w:rsid w:val="00B57A10"/>
    <w:rsid w:val="00B623FC"/>
    <w:rsid w:val="00B62D43"/>
    <w:rsid w:val="00B633C2"/>
    <w:rsid w:val="00B641B4"/>
    <w:rsid w:val="00B65109"/>
    <w:rsid w:val="00B65242"/>
    <w:rsid w:val="00B65508"/>
    <w:rsid w:val="00B656C3"/>
    <w:rsid w:val="00B656DE"/>
    <w:rsid w:val="00B6581F"/>
    <w:rsid w:val="00B65C2A"/>
    <w:rsid w:val="00B664A7"/>
    <w:rsid w:val="00B66CE1"/>
    <w:rsid w:val="00B6770F"/>
    <w:rsid w:val="00B67978"/>
    <w:rsid w:val="00B67A91"/>
    <w:rsid w:val="00B70699"/>
    <w:rsid w:val="00B7289F"/>
    <w:rsid w:val="00B72C1D"/>
    <w:rsid w:val="00B72C69"/>
    <w:rsid w:val="00B74790"/>
    <w:rsid w:val="00B75402"/>
    <w:rsid w:val="00B75567"/>
    <w:rsid w:val="00B763A2"/>
    <w:rsid w:val="00B7676E"/>
    <w:rsid w:val="00B76DC6"/>
    <w:rsid w:val="00B77A1C"/>
    <w:rsid w:val="00B81A5C"/>
    <w:rsid w:val="00B81D26"/>
    <w:rsid w:val="00B82012"/>
    <w:rsid w:val="00B83C36"/>
    <w:rsid w:val="00B83EEB"/>
    <w:rsid w:val="00B87EDA"/>
    <w:rsid w:val="00B9019E"/>
    <w:rsid w:val="00B90C92"/>
    <w:rsid w:val="00B927CF"/>
    <w:rsid w:val="00B944EE"/>
    <w:rsid w:val="00B94B81"/>
    <w:rsid w:val="00B96493"/>
    <w:rsid w:val="00B976E4"/>
    <w:rsid w:val="00B97916"/>
    <w:rsid w:val="00B97B10"/>
    <w:rsid w:val="00BA00DE"/>
    <w:rsid w:val="00BA0206"/>
    <w:rsid w:val="00BA0709"/>
    <w:rsid w:val="00BA07F3"/>
    <w:rsid w:val="00BA352E"/>
    <w:rsid w:val="00BA4AF3"/>
    <w:rsid w:val="00BA5580"/>
    <w:rsid w:val="00BA6BF4"/>
    <w:rsid w:val="00BA71FA"/>
    <w:rsid w:val="00BB08AB"/>
    <w:rsid w:val="00BB16F1"/>
    <w:rsid w:val="00BB27EB"/>
    <w:rsid w:val="00BB423D"/>
    <w:rsid w:val="00BB5D1F"/>
    <w:rsid w:val="00BB5D6C"/>
    <w:rsid w:val="00BB6377"/>
    <w:rsid w:val="00BB6EEC"/>
    <w:rsid w:val="00BB74B8"/>
    <w:rsid w:val="00BC04B7"/>
    <w:rsid w:val="00BC2AB2"/>
    <w:rsid w:val="00BC45C6"/>
    <w:rsid w:val="00BC546C"/>
    <w:rsid w:val="00BC6479"/>
    <w:rsid w:val="00BC73DA"/>
    <w:rsid w:val="00BD09F0"/>
    <w:rsid w:val="00BD20ED"/>
    <w:rsid w:val="00BD341A"/>
    <w:rsid w:val="00BD3555"/>
    <w:rsid w:val="00BD35D1"/>
    <w:rsid w:val="00BD3E8D"/>
    <w:rsid w:val="00BD5B2B"/>
    <w:rsid w:val="00BD642F"/>
    <w:rsid w:val="00BD7E4F"/>
    <w:rsid w:val="00BE0AE1"/>
    <w:rsid w:val="00BE2E8D"/>
    <w:rsid w:val="00BE4001"/>
    <w:rsid w:val="00BE7373"/>
    <w:rsid w:val="00BE7C6C"/>
    <w:rsid w:val="00BF08F8"/>
    <w:rsid w:val="00BF5223"/>
    <w:rsid w:val="00BF52CE"/>
    <w:rsid w:val="00BF5E83"/>
    <w:rsid w:val="00BF660B"/>
    <w:rsid w:val="00BF7C1E"/>
    <w:rsid w:val="00BF7DD4"/>
    <w:rsid w:val="00C00269"/>
    <w:rsid w:val="00C0067A"/>
    <w:rsid w:val="00C00858"/>
    <w:rsid w:val="00C00934"/>
    <w:rsid w:val="00C01D76"/>
    <w:rsid w:val="00C02B24"/>
    <w:rsid w:val="00C04C9F"/>
    <w:rsid w:val="00C04F74"/>
    <w:rsid w:val="00C05754"/>
    <w:rsid w:val="00C059A5"/>
    <w:rsid w:val="00C05EA5"/>
    <w:rsid w:val="00C062D7"/>
    <w:rsid w:val="00C063BC"/>
    <w:rsid w:val="00C06859"/>
    <w:rsid w:val="00C07FA6"/>
    <w:rsid w:val="00C10500"/>
    <w:rsid w:val="00C105FA"/>
    <w:rsid w:val="00C109AA"/>
    <w:rsid w:val="00C1267D"/>
    <w:rsid w:val="00C12C2B"/>
    <w:rsid w:val="00C14072"/>
    <w:rsid w:val="00C140A3"/>
    <w:rsid w:val="00C14D83"/>
    <w:rsid w:val="00C154FA"/>
    <w:rsid w:val="00C158B3"/>
    <w:rsid w:val="00C15ECA"/>
    <w:rsid w:val="00C1631B"/>
    <w:rsid w:val="00C170F3"/>
    <w:rsid w:val="00C172C3"/>
    <w:rsid w:val="00C21D9C"/>
    <w:rsid w:val="00C21DAF"/>
    <w:rsid w:val="00C22528"/>
    <w:rsid w:val="00C22843"/>
    <w:rsid w:val="00C22F2B"/>
    <w:rsid w:val="00C2430A"/>
    <w:rsid w:val="00C2609C"/>
    <w:rsid w:val="00C27AEF"/>
    <w:rsid w:val="00C34378"/>
    <w:rsid w:val="00C40FEC"/>
    <w:rsid w:val="00C415A1"/>
    <w:rsid w:val="00C41EEE"/>
    <w:rsid w:val="00C4529B"/>
    <w:rsid w:val="00C45BD3"/>
    <w:rsid w:val="00C47242"/>
    <w:rsid w:val="00C478DC"/>
    <w:rsid w:val="00C50C6C"/>
    <w:rsid w:val="00C516E8"/>
    <w:rsid w:val="00C51C8D"/>
    <w:rsid w:val="00C54705"/>
    <w:rsid w:val="00C54C5F"/>
    <w:rsid w:val="00C563FF"/>
    <w:rsid w:val="00C56BED"/>
    <w:rsid w:val="00C570B5"/>
    <w:rsid w:val="00C60969"/>
    <w:rsid w:val="00C62427"/>
    <w:rsid w:val="00C631D6"/>
    <w:rsid w:val="00C635C7"/>
    <w:rsid w:val="00C638D5"/>
    <w:rsid w:val="00C64231"/>
    <w:rsid w:val="00C64B6F"/>
    <w:rsid w:val="00C64BE6"/>
    <w:rsid w:val="00C64E1A"/>
    <w:rsid w:val="00C656F8"/>
    <w:rsid w:val="00C7056F"/>
    <w:rsid w:val="00C70E16"/>
    <w:rsid w:val="00C71E23"/>
    <w:rsid w:val="00C7238D"/>
    <w:rsid w:val="00C72674"/>
    <w:rsid w:val="00C73795"/>
    <w:rsid w:val="00C742F6"/>
    <w:rsid w:val="00C76D5C"/>
    <w:rsid w:val="00C80248"/>
    <w:rsid w:val="00C81A61"/>
    <w:rsid w:val="00C81BD1"/>
    <w:rsid w:val="00C81BDE"/>
    <w:rsid w:val="00C821A8"/>
    <w:rsid w:val="00C82242"/>
    <w:rsid w:val="00C825E9"/>
    <w:rsid w:val="00C82CC5"/>
    <w:rsid w:val="00C82CCB"/>
    <w:rsid w:val="00C84036"/>
    <w:rsid w:val="00C85AED"/>
    <w:rsid w:val="00C86C0F"/>
    <w:rsid w:val="00C86FCF"/>
    <w:rsid w:val="00C90A6E"/>
    <w:rsid w:val="00C90DEB"/>
    <w:rsid w:val="00C93A2C"/>
    <w:rsid w:val="00C95A74"/>
    <w:rsid w:val="00C97463"/>
    <w:rsid w:val="00C976E6"/>
    <w:rsid w:val="00C979FB"/>
    <w:rsid w:val="00C97B5F"/>
    <w:rsid w:val="00CA25B2"/>
    <w:rsid w:val="00CA489F"/>
    <w:rsid w:val="00CA493D"/>
    <w:rsid w:val="00CA5AAE"/>
    <w:rsid w:val="00CB1471"/>
    <w:rsid w:val="00CB1735"/>
    <w:rsid w:val="00CB1832"/>
    <w:rsid w:val="00CB2AD3"/>
    <w:rsid w:val="00CB372C"/>
    <w:rsid w:val="00CB37D5"/>
    <w:rsid w:val="00CB4728"/>
    <w:rsid w:val="00CB4918"/>
    <w:rsid w:val="00CB603E"/>
    <w:rsid w:val="00CB67EE"/>
    <w:rsid w:val="00CC0022"/>
    <w:rsid w:val="00CC051F"/>
    <w:rsid w:val="00CC0E59"/>
    <w:rsid w:val="00CC19AF"/>
    <w:rsid w:val="00CC1B8C"/>
    <w:rsid w:val="00CC32C1"/>
    <w:rsid w:val="00CC482F"/>
    <w:rsid w:val="00CC577C"/>
    <w:rsid w:val="00CC762D"/>
    <w:rsid w:val="00CC7F75"/>
    <w:rsid w:val="00CD3AA6"/>
    <w:rsid w:val="00CD3FC0"/>
    <w:rsid w:val="00CD569B"/>
    <w:rsid w:val="00CD5969"/>
    <w:rsid w:val="00CD5C29"/>
    <w:rsid w:val="00CD5FC1"/>
    <w:rsid w:val="00CE0ECA"/>
    <w:rsid w:val="00CE0FC5"/>
    <w:rsid w:val="00CE2B55"/>
    <w:rsid w:val="00CE3840"/>
    <w:rsid w:val="00CE3AF3"/>
    <w:rsid w:val="00CE4645"/>
    <w:rsid w:val="00CE6896"/>
    <w:rsid w:val="00CE7F0E"/>
    <w:rsid w:val="00CF0398"/>
    <w:rsid w:val="00CF1D87"/>
    <w:rsid w:val="00CF258F"/>
    <w:rsid w:val="00CF4A77"/>
    <w:rsid w:val="00CF6863"/>
    <w:rsid w:val="00CF76EB"/>
    <w:rsid w:val="00CF7EFE"/>
    <w:rsid w:val="00D00A11"/>
    <w:rsid w:val="00D01DBC"/>
    <w:rsid w:val="00D0232C"/>
    <w:rsid w:val="00D0412C"/>
    <w:rsid w:val="00D05097"/>
    <w:rsid w:val="00D06B0C"/>
    <w:rsid w:val="00D07D46"/>
    <w:rsid w:val="00D103D0"/>
    <w:rsid w:val="00D10FE1"/>
    <w:rsid w:val="00D11C1E"/>
    <w:rsid w:val="00D13F3B"/>
    <w:rsid w:val="00D15FCC"/>
    <w:rsid w:val="00D16AD1"/>
    <w:rsid w:val="00D16F30"/>
    <w:rsid w:val="00D17342"/>
    <w:rsid w:val="00D200FE"/>
    <w:rsid w:val="00D22D7E"/>
    <w:rsid w:val="00D2457B"/>
    <w:rsid w:val="00D26232"/>
    <w:rsid w:val="00D3038D"/>
    <w:rsid w:val="00D310C7"/>
    <w:rsid w:val="00D32742"/>
    <w:rsid w:val="00D339DC"/>
    <w:rsid w:val="00D33B7E"/>
    <w:rsid w:val="00D34029"/>
    <w:rsid w:val="00D34B9A"/>
    <w:rsid w:val="00D357A7"/>
    <w:rsid w:val="00D35BBA"/>
    <w:rsid w:val="00D3610B"/>
    <w:rsid w:val="00D40133"/>
    <w:rsid w:val="00D40BD3"/>
    <w:rsid w:val="00D4169B"/>
    <w:rsid w:val="00D41D3B"/>
    <w:rsid w:val="00D43891"/>
    <w:rsid w:val="00D43C78"/>
    <w:rsid w:val="00D43F7D"/>
    <w:rsid w:val="00D450F6"/>
    <w:rsid w:val="00D45FF3"/>
    <w:rsid w:val="00D4710B"/>
    <w:rsid w:val="00D501E8"/>
    <w:rsid w:val="00D505CC"/>
    <w:rsid w:val="00D506EC"/>
    <w:rsid w:val="00D5148D"/>
    <w:rsid w:val="00D53937"/>
    <w:rsid w:val="00D569CB"/>
    <w:rsid w:val="00D56BD3"/>
    <w:rsid w:val="00D62848"/>
    <w:rsid w:val="00D62AD2"/>
    <w:rsid w:val="00D64668"/>
    <w:rsid w:val="00D646CE"/>
    <w:rsid w:val="00D653AE"/>
    <w:rsid w:val="00D66619"/>
    <w:rsid w:val="00D66779"/>
    <w:rsid w:val="00D66C13"/>
    <w:rsid w:val="00D66D4A"/>
    <w:rsid w:val="00D678D8"/>
    <w:rsid w:val="00D7078D"/>
    <w:rsid w:val="00D7197D"/>
    <w:rsid w:val="00D71D3C"/>
    <w:rsid w:val="00D72BD5"/>
    <w:rsid w:val="00D73CF7"/>
    <w:rsid w:val="00D77F36"/>
    <w:rsid w:val="00D80CB9"/>
    <w:rsid w:val="00D817C7"/>
    <w:rsid w:val="00D82FB7"/>
    <w:rsid w:val="00D836EC"/>
    <w:rsid w:val="00D859E5"/>
    <w:rsid w:val="00D87EC2"/>
    <w:rsid w:val="00D92042"/>
    <w:rsid w:val="00D93104"/>
    <w:rsid w:val="00D93168"/>
    <w:rsid w:val="00D93620"/>
    <w:rsid w:val="00D9456C"/>
    <w:rsid w:val="00D945AD"/>
    <w:rsid w:val="00D94F0E"/>
    <w:rsid w:val="00D95FEB"/>
    <w:rsid w:val="00DA0174"/>
    <w:rsid w:val="00DA2704"/>
    <w:rsid w:val="00DA2EEB"/>
    <w:rsid w:val="00DA6A27"/>
    <w:rsid w:val="00DA701A"/>
    <w:rsid w:val="00DA7665"/>
    <w:rsid w:val="00DB071D"/>
    <w:rsid w:val="00DB0A16"/>
    <w:rsid w:val="00DB1D27"/>
    <w:rsid w:val="00DB2251"/>
    <w:rsid w:val="00DB3740"/>
    <w:rsid w:val="00DB5C9B"/>
    <w:rsid w:val="00DB5EBA"/>
    <w:rsid w:val="00DB7CC5"/>
    <w:rsid w:val="00DC0BC9"/>
    <w:rsid w:val="00DC1FAE"/>
    <w:rsid w:val="00DC229B"/>
    <w:rsid w:val="00DC23B3"/>
    <w:rsid w:val="00DC24B2"/>
    <w:rsid w:val="00DC267C"/>
    <w:rsid w:val="00DC4297"/>
    <w:rsid w:val="00DC5D43"/>
    <w:rsid w:val="00DC6719"/>
    <w:rsid w:val="00DC7863"/>
    <w:rsid w:val="00DD1161"/>
    <w:rsid w:val="00DD1531"/>
    <w:rsid w:val="00DD1780"/>
    <w:rsid w:val="00DD22D3"/>
    <w:rsid w:val="00DD3181"/>
    <w:rsid w:val="00DD4C18"/>
    <w:rsid w:val="00DD4CD7"/>
    <w:rsid w:val="00DD6891"/>
    <w:rsid w:val="00DD6EE1"/>
    <w:rsid w:val="00DE022A"/>
    <w:rsid w:val="00DE02F6"/>
    <w:rsid w:val="00DE0FDD"/>
    <w:rsid w:val="00DE0FE4"/>
    <w:rsid w:val="00DE1410"/>
    <w:rsid w:val="00DE40CF"/>
    <w:rsid w:val="00DE4643"/>
    <w:rsid w:val="00DE5806"/>
    <w:rsid w:val="00DE59E0"/>
    <w:rsid w:val="00DE5DCC"/>
    <w:rsid w:val="00DE7551"/>
    <w:rsid w:val="00DF20EE"/>
    <w:rsid w:val="00DF2791"/>
    <w:rsid w:val="00DF2C4B"/>
    <w:rsid w:val="00DF3373"/>
    <w:rsid w:val="00DF5AAD"/>
    <w:rsid w:val="00DF7420"/>
    <w:rsid w:val="00E02519"/>
    <w:rsid w:val="00E027BA"/>
    <w:rsid w:val="00E02C68"/>
    <w:rsid w:val="00E04E4E"/>
    <w:rsid w:val="00E04F72"/>
    <w:rsid w:val="00E0540A"/>
    <w:rsid w:val="00E105DA"/>
    <w:rsid w:val="00E133F9"/>
    <w:rsid w:val="00E15443"/>
    <w:rsid w:val="00E16E76"/>
    <w:rsid w:val="00E217C3"/>
    <w:rsid w:val="00E24E95"/>
    <w:rsid w:val="00E255EF"/>
    <w:rsid w:val="00E25D4F"/>
    <w:rsid w:val="00E26AB4"/>
    <w:rsid w:val="00E31072"/>
    <w:rsid w:val="00E31D84"/>
    <w:rsid w:val="00E33CE1"/>
    <w:rsid w:val="00E33D00"/>
    <w:rsid w:val="00E342A8"/>
    <w:rsid w:val="00E37FD7"/>
    <w:rsid w:val="00E40BC8"/>
    <w:rsid w:val="00E41501"/>
    <w:rsid w:val="00E4186C"/>
    <w:rsid w:val="00E42CA2"/>
    <w:rsid w:val="00E45CF6"/>
    <w:rsid w:val="00E627A0"/>
    <w:rsid w:val="00E628CF"/>
    <w:rsid w:val="00E62C3F"/>
    <w:rsid w:val="00E649C1"/>
    <w:rsid w:val="00E64A9F"/>
    <w:rsid w:val="00E650A5"/>
    <w:rsid w:val="00E65533"/>
    <w:rsid w:val="00E66A1F"/>
    <w:rsid w:val="00E673D8"/>
    <w:rsid w:val="00E67EAA"/>
    <w:rsid w:val="00E702C7"/>
    <w:rsid w:val="00E70963"/>
    <w:rsid w:val="00E709BE"/>
    <w:rsid w:val="00E712DA"/>
    <w:rsid w:val="00E724DF"/>
    <w:rsid w:val="00E730B7"/>
    <w:rsid w:val="00E73AE1"/>
    <w:rsid w:val="00E748EB"/>
    <w:rsid w:val="00E74E0D"/>
    <w:rsid w:val="00E7509A"/>
    <w:rsid w:val="00E757C3"/>
    <w:rsid w:val="00E77A14"/>
    <w:rsid w:val="00E81C11"/>
    <w:rsid w:val="00E82694"/>
    <w:rsid w:val="00E83192"/>
    <w:rsid w:val="00E84BA3"/>
    <w:rsid w:val="00E852E7"/>
    <w:rsid w:val="00E85458"/>
    <w:rsid w:val="00E85BB7"/>
    <w:rsid w:val="00E85E34"/>
    <w:rsid w:val="00E918B2"/>
    <w:rsid w:val="00E91A4A"/>
    <w:rsid w:val="00E92DF5"/>
    <w:rsid w:val="00E92FF5"/>
    <w:rsid w:val="00E951C1"/>
    <w:rsid w:val="00E95B41"/>
    <w:rsid w:val="00E9681D"/>
    <w:rsid w:val="00E972CA"/>
    <w:rsid w:val="00E97AC4"/>
    <w:rsid w:val="00EA006D"/>
    <w:rsid w:val="00EA1FBA"/>
    <w:rsid w:val="00EA5BC8"/>
    <w:rsid w:val="00EA74D3"/>
    <w:rsid w:val="00EB22B1"/>
    <w:rsid w:val="00EB2FE9"/>
    <w:rsid w:val="00EB3BE0"/>
    <w:rsid w:val="00EB630D"/>
    <w:rsid w:val="00EB6BF4"/>
    <w:rsid w:val="00EB7571"/>
    <w:rsid w:val="00EC0B78"/>
    <w:rsid w:val="00EC47F6"/>
    <w:rsid w:val="00EC6CB3"/>
    <w:rsid w:val="00EC6E6F"/>
    <w:rsid w:val="00ED00AF"/>
    <w:rsid w:val="00ED059D"/>
    <w:rsid w:val="00ED0779"/>
    <w:rsid w:val="00ED283A"/>
    <w:rsid w:val="00ED3015"/>
    <w:rsid w:val="00ED428B"/>
    <w:rsid w:val="00ED6B02"/>
    <w:rsid w:val="00ED6BFC"/>
    <w:rsid w:val="00EE2C82"/>
    <w:rsid w:val="00EE474F"/>
    <w:rsid w:val="00EE51FE"/>
    <w:rsid w:val="00EF072C"/>
    <w:rsid w:val="00EF13F6"/>
    <w:rsid w:val="00EF6222"/>
    <w:rsid w:val="00EF75DD"/>
    <w:rsid w:val="00F00952"/>
    <w:rsid w:val="00F05DB8"/>
    <w:rsid w:val="00F05E35"/>
    <w:rsid w:val="00F07AB0"/>
    <w:rsid w:val="00F07B02"/>
    <w:rsid w:val="00F110DC"/>
    <w:rsid w:val="00F124FE"/>
    <w:rsid w:val="00F12BC9"/>
    <w:rsid w:val="00F13402"/>
    <w:rsid w:val="00F14B17"/>
    <w:rsid w:val="00F14B3C"/>
    <w:rsid w:val="00F16694"/>
    <w:rsid w:val="00F16DC8"/>
    <w:rsid w:val="00F21EDE"/>
    <w:rsid w:val="00F231C3"/>
    <w:rsid w:val="00F2353F"/>
    <w:rsid w:val="00F243E9"/>
    <w:rsid w:val="00F2457B"/>
    <w:rsid w:val="00F253E0"/>
    <w:rsid w:val="00F2549E"/>
    <w:rsid w:val="00F257D1"/>
    <w:rsid w:val="00F257F1"/>
    <w:rsid w:val="00F266D0"/>
    <w:rsid w:val="00F27445"/>
    <w:rsid w:val="00F301F7"/>
    <w:rsid w:val="00F30391"/>
    <w:rsid w:val="00F3055B"/>
    <w:rsid w:val="00F31C20"/>
    <w:rsid w:val="00F31C8A"/>
    <w:rsid w:val="00F32697"/>
    <w:rsid w:val="00F32CD3"/>
    <w:rsid w:val="00F3458E"/>
    <w:rsid w:val="00F350F0"/>
    <w:rsid w:val="00F3526D"/>
    <w:rsid w:val="00F352A5"/>
    <w:rsid w:val="00F370BD"/>
    <w:rsid w:val="00F40F44"/>
    <w:rsid w:val="00F431D9"/>
    <w:rsid w:val="00F44349"/>
    <w:rsid w:val="00F44659"/>
    <w:rsid w:val="00F45A67"/>
    <w:rsid w:val="00F46446"/>
    <w:rsid w:val="00F465ED"/>
    <w:rsid w:val="00F47952"/>
    <w:rsid w:val="00F51CDA"/>
    <w:rsid w:val="00F52458"/>
    <w:rsid w:val="00F55D70"/>
    <w:rsid w:val="00F56641"/>
    <w:rsid w:val="00F571CE"/>
    <w:rsid w:val="00F576DC"/>
    <w:rsid w:val="00F61DC9"/>
    <w:rsid w:val="00F61E2E"/>
    <w:rsid w:val="00F628AA"/>
    <w:rsid w:val="00F6478D"/>
    <w:rsid w:val="00F66D09"/>
    <w:rsid w:val="00F71623"/>
    <w:rsid w:val="00F71ABC"/>
    <w:rsid w:val="00F723D7"/>
    <w:rsid w:val="00F72F3E"/>
    <w:rsid w:val="00F73648"/>
    <w:rsid w:val="00F746B1"/>
    <w:rsid w:val="00F74C2B"/>
    <w:rsid w:val="00F7503B"/>
    <w:rsid w:val="00F7587A"/>
    <w:rsid w:val="00F75C1D"/>
    <w:rsid w:val="00F767FA"/>
    <w:rsid w:val="00F7702F"/>
    <w:rsid w:val="00F8056E"/>
    <w:rsid w:val="00F8056F"/>
    <w:rsid w:val="00F80742"/>
    <w:rsid w:val="00F80D89"/>
    <w:rsid w:val="00F84538"/>
    <w:rsid w:val="00F85B09"/>
    <w:rsid w:val="00F91520"/>
    <w:rsid w:val="00F91E72"/>
    <w:rsid w:val="00F92AF4"/>
    <w:rsid w:val="00F9384F"/>
    <w:rsid w:val="00F93A8D"/>
    <w:rsid w:val="00F93C4B"/>
    <w:rsid w:val="00F93FDC"/>
    <w:rsid w:val="00F94CA3"/>
    <w:rsid w:val="00F95CE3"/>
    <w:rsid w:val="00F96DAA"/>
    <w:rsid w:val="00F97211"/>
    <w:rsid w:val="00FA06D7"/>
    <w:rsid w:val="00FA12D8"/>
    <w:rsid w:val="00FA19FA"/>
    <w:rsid w:val="00FA1EF6"/>
    <w:rsid w:val="00FA37FC"/>
    <w:rsid w:val="00FA57F1"/>
    <w:rsid w:val="00FA5B7A"/>
    <w:rsid w:val="00FA6FB2"/>
    <w:rsid w:val="00FA77B4"/>
    <w:rsid w:val="00FB0333"/>
    <w:rsid w:val="00FB08A8"/>
    <w:rsid w:val="00FB0EA3"/>
    <w:rsid w:val="00FB1071"/>
    <w:rsid w:val="00FB1846"/>
    <w:rsid w:val="00FB2D26"/>
    <w:rsid w:val="00FB363C"/>
    <w:rsid w:val="00FB37DA"/>
    <w:rsid w:val="00FB5745"/>
    <w:rsid w:val="00FB584B"/>
    <w:rsid w:val="00FB6017"/>
    <w:rsid w:val="00FB695C"/>
    <w:rsid w:val="00FB76D7"/>
    <w:rsid w:val="00FC16A3"/>
    <w:rsid w:val="00FC1858"/>
    <w:rsid w:val="00FC2B09"/>
    <w:rsid w:val="00FC3B2B"/>
    <w:rsid w:val="00FC3E40"/>
    <w:rsid w:val="00FC416C"/>
    <w:rsid w:val="00FC5490"/>
    <w:rsid w:val="00FC5AB7"/>
    <w:rsid w:val="00FC637E"/>
    <w:rsid w:val="00FD1BEB"/>
    <w:rsid w:val="00FD2337"/>
    <w:rsid w:val="00FD4093"/>
    <w:rsid w:val="00FD44D5"/>
    <w:rsid w:val="00FD54C1"/>
    <w:rsid w:val="00FE0ADF"/>
    <w:rsid w:val="00FE1EB3"/>
    <w:rsid w:val="00FE3D62"/>
    <w:rsid w:val="00FE4F85"/>
    <w:rsid w:val="00FE57D6"/>
    <w:rsid w:val="00FE6ACA"/>
    <w:rsid w:val="00FE6B42"/>
    <w:rsid w:val="00FE70FA"/>
    <w:rsid w:val="00FF0E18"/>
    <w:rsid w:val="00FF3F4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CFD0A5-E72B-4B59-876B-F1960F576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CC1"/>
    <w:pPr>
      <w:spacing w:after="120"/>
    </w:pPr>
    <w:rPr>
      <w:rFonts w:ascii="Arial" w:hAnsi="Arial"/>
    </w:rPr>
  </w:style>
  <w:style w:type="paragraph" w:styleId="Heading1">
    <w:name w:val="heading 1"/>
    <w:aliases w:val="Main Heading"/>
    <w:basedOn w:val="Normal"/>
    <w:next w:val="Normal"/>
    <w:link w:val="Heading1Char"/>
    <w:uiPriority w:val="9"/>
    <w:qFormat/>
    <w:rsid w:val="00C22F2B"/>
    <w:pPr>
      <w:keepNext/>
      <w:spacing w:after="0" w:line="240" w:lineRule="auto"/>
      <w:jc w:val="both"/>
      <w:outlineLvl w:val="0"/>
    </w:pPr>
    <w:rPr>
      <w:rFonts w:eastAsia="Times New Roman" w:cs="Times New Roman"/>
      <w:b/>
      <w:sz w:val="24"/>
      <w:szCs w:val="20"/>
    </w:rPr>
  </w:style>
  <w:style w:type="paragraph" w:styleId="Heading2">
    <w:name w:val="heading 2"/>
    <w:basedOn w:val="Normal"/>
    <w:next w:val="Normal"/>
    <w:link w:val="Heading2Char"/>
    <w:qFormat/>
    <w:rsid w:val="000C4D17"/>
    <w:pPr>
      <w:keepNext/>
      <w:keepLines/>
      <w:pBdr>
        <w:top w:val="single" w:sz="4" w:space="1" w:color="auto"/>
        <w:left w:val="single" w:sz="4" w:space="4" w:color="auto"/>
        <w:bottom w:val="single" w:sz="4" w:space="1" w:color="auto"/>
        <w:right w:val="single" w:sz="4" w:space="4" w:color="auto"/>
      </w:pBdr>
      <w:shd w:val="clear" w:color="auto" w:fill="D9D9D9"/>
      <w:spacing w:before="240" w:after="240"/>
      <w:outlineLvl w:val="1"/>
    </w:pPr>
    <w:rPr>
      <w:rFonts w:ascii="Century Gothic" w:eastAsia="MS Mincho" w:hAnsi="Century Gothic" w:cs="Arial"/>
      <w:b/>
      <w:bCs/>
      <w:caps/>
      <w:color w:val="365F91"/>
      <w:sz w:val="28"/>
      <w:szCs w:val="28"/>
    </w:rPr>
  </w:style>
  <w:style w:type="paragraph" w:styleId="Heading3">
    <w:name w:val="heading 3"/>
    <w:basedOn w:val="Normal"/>
    <w:next w:val="Normal"/>
    <w:link w:val="Heading3Char"/>
    <w:qFormat/>
    <w:rsid w:val="00A3735E"/>
    <w:pPr>
      <w:keepNext/>
      <w:spacing w:before="120" w:line="240" w:lineRule="auto"/>
      <w:outlineLvl w:val="2"/>
    </w:pPr>
    <w:rPr>
      <w:rFonts w:ascii="Century Gothic" w:eastAsia="Times New Roman" w:hAnsi="Century Gothic" w:cs="Times New Roman"/>
      <w:b/>
      <w:color w:val="4F81BD"/>
      <w:sz w:val="26"/>
      <w:szCs w:val="20"/>
      <w:lang w:val="en-GB"/>
    </w:rPr>
  </w:style>
  <w:style w:type="paragraph" w:styleId="Heading4">
    <w:name w:val="heading 4"/>
    <w:basedOn w:val="Normal"/>
    <w:next w:val="Normal"/>
    <w:link w:val="Heading4Char"/>
    <w:qFormat/>
    <w:rsid w:val="008341AC"/>
    <w:pPr>
      <w:keepNext/>
      <w:spacing w:before="120"/>
      <w:outlineLvl w:val="3"/>
    </w:pPr>
    <w:rPr>
      <w:rFonts w:cs="Arial"/>
      <w:b/>
      <w:bCs/>
      <w:color w:val="4F81BD"/>
      <w:sz w:val="24"/>
    </w:rPr>
  </w:style>
  <w:style w:type="paragraph" w:styleId="Heading5">
    <w:name w:val="heading 5"/>
    <w:basedOn w:val="Heading4"/>
    <w:next w:val="Normal"/>
    <w:link w:val="Heading5Char"/>
    <w:unhideWhenUsed/>
    <w:qFormat/>
    <w:rsid w:val="006B1D3E"/>
    <w:pPr>
      <w:outlineLvl w:val="4"/>
    </w:pPr>
    <w:rPr>
      <w:rFonts w:eastAsia="Times New Roman"/>
      <w:b w:val="0"/>
    </w:rPr>
  </w:style>
  <w:style w:type="paragraph" w:styleId="Heading6">
    <w:name w:val="heading 6"/>
    <w:basedOn w:val="Heading5"/>
    <w:next w:val="Normal"/>
    <w:link w:val="Heading6Char"/>
    <w:uiPriority w:val="9"/>
    <w:unhideWhenUsed/>
    <w:qFormat/>
    <w:rsid w:val="008638CA"/>
    <w:pPr>
      <w:outlineLvl w:val="5"/>
    </w:pPr>
    <w:rPr>
      <w:sz w:val="22"/>
    </w:rPr>
  </w:style>
  <w:style w:type="paragraph" w:styleId="Heading7">
    <w:name w:val="heading 7"/>
    <w:aliases w:val="Finding Heading"/>
    <w:basedOn w:val="Normal"/>
    <w:next w:val="Numbernormal"/>
    <w:link w:val="Heading7Char"/>
    <w:uiPriority w:val="9"/>
    <w:unhideWhenUsed/>
    <w:qFormat/>
    <w:rsid w:val="002D6CC1"/>
    <w:pPr>
      <w:numPr>
        <w:numId w:val="11"/>
      </w:numPr>
      <w:ind w:left="284"/>
      <w:outlineLvl w:val="6"/>
    </w:pPr>
    <w:rPr>
      <w:rFonts w:eastAsia="Calibri" w:cs="Arial"/>
      <w:b/>
    </w:rPr>
  </w:style>
  <w:style w:type="paragraph" w:styleId="Heading8">
    <w:name w:val="heading 8"/>
    <w:basedOn w:val="Normal"/>
    <w:next w:val="Normal"/>
    <w:link w:val="Heading8Char"/>
    <w:uiPriority w:val="9"/>
    <w:qFormat/>
    <w:rsid w:val="00C22F2B"/>
    <w:pPr>
      <w:keepNext/>
      <w:spacing w:after="0" w:line="240" w:lineRule="auto"/>
      <w:jc w:val="both"/>
      <w:outlineLvl w:val="7"/>
    </w:pPr>
    <w:rPr>
      <w:rFonts w:eastAsia="Times New Roman" w:cs="Times New Roman"/>
      <w:b/>
      <w:sz w:val="18"/>
      <w:szCs w:val="20"/>
      <w:lang w:val="en-GB"/>
    </w:rPr>
  </w:style>
  <w:style w:type="paragraph" w:styleId="Heading9">
    <w:name w:val="heading 9"/>
    <w:basedOn w:val="Normal"/>
    <w:next w:val="Normal"/>
    <w:link w:val="Heading9Char"/>
    <w:uiPriority w:val="9"/>
    <w:semiHidden/>
    <w:unhideWhenUsed/>
    <w:qFormat/>
    <w:rsid w:val="00C22F2B"/>
    <w:pPr>
      <w:keepNext/>
      <w:keepLines/>
      <w:spacing w:before="200" w:after="0" w:line="240" w:lineRule="auto"/>
      <w:outlineLvl w:val="8"/>
    </w:pPr>
    <w:rPr>
      <w:rFonts w:ascii="Cambria" w:eastAsia="Times New Roman" w:hAnsi="Cambria" w:cs="Times New Roman"/>
      <w:i/>
      <w:iCs/>
      <w:color w:val="404040"/>
      <w:sz w:val="20"/>
      <w:szCs w:val="20"/>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Heading Char"/>
    <w:basedOn w:val="DefaultParagraphFont"/>
    <w:link w:val="Heading1"/>
    <w:uiPriority w:val="9"/>
    <w:rsid w:val="00C22F2B"/>
    <w:rPr>
      <w:rFonts w:ascii="Arial" w:eastAsia="Times New Roman" w:hAnsi="Arial" w:cs="Times New Roman"/>
      <w:b/>
      <w:sz w:val="24"/>
      <w:szCs w:val="20"/>
    </w:rPr>
  </w:style>
  <w:style w:type="character" w:customStyle="1" w:styleId="Heading2Char">
    <w:name w:val="Heading 2 Char"/>
    <w:basedOn w:val="DefaultParagraphFont"/>
    <w:link w:val="Heading2"/>
    <w:rsid w:val="000C4D17"/>
    <w:rPr>
      <w:rFonts w:ascii="Century Gothic" w:eastAsia="MS Mincho" w:hAnsi="Century Gothic" w:cs="Arial"/>
      <w:b/>
      <w:bCs/>
      <w:caps/>
      <w:color w:val="365F91"/>
      <w:sz w:val="28"/>
      <w:szCs w:val="28"/>
      <w:shd w:val="clear" w:color="auto" w:fill="D9D9D9"/>
    </w:rPr>
  </w:style>
  <w:style w:type="character" w:customStyle="1" w:styleId="Heading3Char">
    <w:name w:val="Heading 3 Char"/>
    <w:basedOn w:val="DefaultParagraphFont"/>
    <w:link w:val="Heading3"/>
    <w:rsid w:val="00A3735E"/>
    <w:rPr>
      <w:rFonts w:ascii="Century Gothic" w:eastAsia="Times New Roman" w:hAnsi="Century Gothic" w:cs="Times New Roman"/>
      <w:b/>
      <w:color w:val="4F81BD"/>
      <w:sz w:val="26"/>
      <w:szCs w:val="20"/>
      <w:lang w:val="en-GB"/>
    </w:rPr>
  </w:style>
  <w:style w:type="character" w:customStyle="1" w:styleId="Heading4Char">
    <w:name w:val="Heading 4 Char"/>
    <w:basedOn w:val="DefaultParagraphFont"/>
    <w:link w:val="Heading4"/>
    <w:rsid w:val="008341AC"/>
    <w:rPr>
      <w:rFonts w:ascii="Arial" w:hAnsi="Arial" w:cs="Arial"/>
      <w:b/>
      <w:bCs/>
      <w:color w:val="4F81BD"/>
      <w:sz w:val="24"/>
    </w:rPr>
  </w:style>
  <w:style w:type="character" w:customStyle="1" w:styleId="Heading5Char">
    <w:name w:val="Heading 5 Char"/>
    <w:basedOn w:val="DefaultParagraphFont"/>
    <w:link w:val="Heading5"/>
    <w:rsid w:val="006B1D3E"/>
    <w:rPr>
      <w:rFonts w:ascii="Arial" w:eastAsia="Times New Roman" w:hAnsi="Arial" w:cs="Arial"/>
      <w:bCs/>
      <w:color w:val="4F81BD"/>
      <w:sz w:val="24"/>
    </w:rPr>
  </w:style>
  <w:style w:type="character" w:customStyle="1" w:styleId="Heading6Char">
    <w:name w:val="Heading 6 Char"/>
    <w:basedOn w:val="DefaultParagraphFont"/>
    <w:link w:val="Heading6"/>
    <w:uiPriority w:val="9"/>
    <w:rsid w:val="008638CA"/>
    <w:rPr>
      <w:rFonts w:ascii="Arial" w:eastAsia="Times New Roman" w:hAnsi="Arial" w:cs="Arial"/>
      <w:bCs/>
      <w:color w:val="4F81BD"/>
    </w:rPr>
  </w:style>
  <w:style w:type="paragraph" w:customStyle="1" w:styleId="Heading71">
    <w:name w:val="Heading 71"/>
    <w:basedOn w:val="Normal"/>
    <w:next w:val="Normal"/>
    <w:uiPriority w:val="9"/>
    <w:unhideWhenUsed/>
    <w:qFormat/>
    <w:rsid w:val="00C22F2B"/>
    <w:pPr>
      <w:keepNext/>
      <w:keepLines/>
      <w:spacing w:before="200" w:after="0" w:line="240" w:lineRule="auto"/>
      <w:outlineLvl w:val="6"/>
    </w:pPr>
    <w:rPr>
      <w:rFonts w:ascii="Cambria" w:eastAsia="Times New Roman" w:hAnsi="Cambria" w:cs="Times New Roman"/>
      <w:i/>
      <w:iCs/>
      <w:color w:val="404040"/>
      <w:sz w:val="20"/>
      <w:szCs w:val="20"/>
    </w:rPr>
  </w:style>
  <w:style w:type="character" w:customStyle="1" w:styleId="Heading8Char">
    <w:name w:val="Heading 8 Char"/>
    <w:basedOn w:val="DefaultParagraphFont"/>
    <w:link w:val="Heading8"/>
    <w:uiPriority w:val="9"/>
    <w:rsid w:val="00C22F2B"/>
    <w:rPr>
      <w:rFonts w:ascii="Arial" w:eastAsia="Times New Roman" w:hAnsi="Arial" w:cs="Times New Roman"/>
      <w:b/>
      <w:sz w:val="18"/>
      <w:szCs w:val="20"/>
      <w:lang w:val="en-GB"/>
    </w:rPr>
  </w:style>
  <w:style w:type="character" w:customStyle="1" w:styleId="Heading9Char">
    <w:name w:val="Heading 9 Char"/>
    <w:basedOn w:val="DefaultParagraphFont"/>
    <w:link w:val="Heading9"/>
    <w:uiPriority w:val="9"/>
    <w:semiHidden/>
    <w:rsid w:val="00C22F2B"/>
    <w:rPr>
      <w:rFonts w:ascii="Cambria" w:eastAsia="Times New Roman" w:hAnsi="Cambria" w:cs="Times New Roman"/>
      <w:i/>
      <w:iCs/>
      <w:color w:val="404040"/>
      <w:sz w:val="20"/>
      <w:szCs w:val="20"/>
      <w:lang w:eastAsia="en-ZA"/>
    </w:rPr>
  </w:style>
  <w:style w:type="numbering" w:customStyle="1" w:styleId="NoList1">
    <w:name w:val="No List1"/>
    <w:next w:val="NoList"/>
    <w:uiPriority w:val="99"/>
    <w:semiHidden/>
    <w:unhideWhenUsed/>
    <w:rsid w:val="00C22F2B"/>
  </w:style>
  <w:style w:type="paragraph" w:styleId="Header">
    <w:name w:val="header"/>
    <w:basedOn w:val="Normal"/>
    <w:link w:val="HeaderChar"/>
    <w:qFormat/>
    <w:rsid w:val="00C22F2B"/>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qFormat/>
    <w:rsid w:val="00C22F2B"/>
    <w:rPr>
      <w:rFonts w:ascii="Times New Roman" w:eastAsia="Times New Roman" w:hAnsi="Times New Roman" w:cs="Times New Roman"/>
      <w:sz w:val="20"/>
      <w:szCs w:val="20"/>
    </w:rPr>
  </w:style>
  <w:style w:type="paragraph" w:styleId="Footer">
    <w:name w:val="footer"/>
    <w:basedOn w:val="Normal"/>
    <w:link w:val="FooterChar"/>
    <w:uiPriority w:val="99"/>
    <w:rsid w:val="00C22F2B"/>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C22F2B"/>
    <w:rPr>
      <w:rFonts w:ascii="Times New Roman" w:eastAsia="Times New Roman" w:hAnsi="Times New Roman" w:cs="Times New Roman"/>
      <w:sz w:val="20"/>
      <w:szCs w:val="20"/>
    </w:rPr>
  </w:style>
  <w:style w:type="paragraph" w:styleId="BodyTextIndent">
    <w:name w:val="Body Text Indent"/>
    <w:basedOn w:val="Normal"/>
    <w:link w:val="BodyTextIndentChar"/>
    <w:rsid w:val="00C22F2B"/>
    <w:pPr>
      <w:spacing w:after="0" w:line="240" w:lineRule="auto"/>
    </w:pPr>
    <w:rPr>
      <w:rFonts w:eastAsia="Times New Roman" w:cs="Times New Roman"/>
      <w:sz w:val="24"/>
      <w:szCs w:val="20"/>
      <w:lang w:val="en-GB"/>
    </w:rPr>
  </w:style>
  <w:style w:type="character" w:customStyle="1" w:styleId="BodyTextIndentChar">
    <w:name w:val="Body Text Indent Char"/>
    <w:basedOn w:val="DefaultParagraphFont"/>
    <w:link w:val="BodyTextIndent"/>
    <w:rsid w:val="00C22F2B"/>
    <w:rPr>
      <w:rFonts w:ascii="Arial" w:eastAsia="Times New Roman" w:hAnsi="Arial" w:cs="Times New Roman"/>
      <w:sz w:val="24"/>
      <w:szCs w:val="20"/>
      <w:lang w:val="en-GB"/>
    </w:rPr>
  </w:style>
  <w:style w:type="paragraph" w:styleId="BodyText">
    <w:name w:val="Body Text"/>
    <w:basedOn w:val="Normal"/>
    <w:link w:val="BodyTextChar"/>
    <w:rsid w:val="00C22F2B"/>
    <w:pPr>
      <w:spacing w:after="0" w:line="240" w:lineRule="auto"/>
    </w:pPr>
    <w:rPr>
      <w:rFonts w:eastAsia="Times New Roman" w:cs="Times New Roman"/>
      <w:snapToGrid w:val="0"/>
      <w:color w:val="000000"/>
      <w:sz w:val="20"/>
      <w:szCs w:val="20"/>
      <w:lang w:val="en-GB"/>
    </w:rPr>
  </w:style>
  <w:style w:type="character" w:customStyle="1" w:styleId="BodyTextChar">
    <w:name w:val="Body Text Char"/>
    <w:basedOn w:val="DefaultParagraphFont"/>
    <w:link w:val="BodyText"/>
    <w:rsid w:val="00C22F2B"/>
    <w:rPr>
      <w:rFonts w:ascii="Arial" w:eastAsia="Times New Roman" w:hAnsi="Arial" w:cs="Times New Roman"/>
      <w:snapToGrid w:val="0"/>
      <w:color w:val="000000"/>
      <w:sz w:val="20"/>
      <w:szCs w:val="20"/>
      <w:lang w:val="en-GB"/>
    </w:rPr>
  </w:style>
  <w:style w:type="paragraph" w:styleId="BodyText2">
    <w:name w:val="Body Text 2"/>
    <w:basedOn w:val="Normal"/>
    <w:link w:val="BodyText2Char"/>
    <w:rsid w:val="00C22F2B"/>
    <w:pPr>
      <w:spacing w:after="0" w:line="240" w:lineRule="auto"/>
    </w:pPr>
    <w:rPr>
      <w:rFonts w:eastAsia="Times New Roman" w:cs="Times New Roman"/>
      <w:b/>
      <w:snapToGrid w:val="0"/>
      <w:sz w:val="24"/>
      <w:szCs w:val="20"/>
      <w:u w:val="single"/>
      <w:lang w:val="en-GB"/>
    </w:rPr>
  </w:style>
  <w:style w:type="character" w:customStyle="1" w:styleId="BodyText2Char">
    <w:name w:val="Body Text 2 Char"/>
    <w:basedOn w:val="DefaultParagraphFont"/>
    <w:link w:val="BodyText2"/>
    <w:rsid w:val="00C22F2B"/>
    <w:rPr>
      <w:rFonts w:ascii="Arial" w:eastAsia="Times New Roman" w:hAnsi="Arial" w:cs="Times New Roman"/>
      <w:b/>
      <w:snapToGrid w:val="0"/>
      <w:sz w:val="24"/>
      <w:szCs w:val="20"/>
      <w:u w:val="single"/>
      <w:lang w:val="en-GB"/>
    </w:rPr>
  </w:style>
  <w:style w:type="paragraph" w:styleId="BodyText3">
    <w:name w:val="Body Text 3"/>
    <w:basedOn w:val="Normal"/>
    <w:link w:val="BodyText3Char"/>
    <w:rsid w:val="00C22F2B"/>
    <w:pPr>
      <w:spacing w:after="0" w:line="240" w:lineRule="auto"/>
      <w:jc w:val="both"/>
    </w:pPr>
    <w:rPr>
      <w:rFonts w:eastAsia="Times New Roman" w:cs="Times New Roman"/>
      <w:sz w:val="24"/>
      <w:szCs w:val="20"/>
    </w:rPr>
  </w:style>
  <w:style w:type="character" w:customStyle="1" w:styleId="BodyText3Char">
    <w:name w:val="Body Text 3 Char"/>
    <w:basedOn w:val="DefaultParagraphFont"/>
    <w:link w:val="BodyText3"/>
    <w:rsid w:val="00C22F2B"/>
    <w:rPr>
      <w:rFonts w:ascii="Arial" w:eastAsia="Times New Roman" w:hAnsi="Arial" w:cs="Times New Roman"/>
      <w:sz w:val="24"/>
      <w:szCs w:val="20"/>
    </w:rPr>
  </w:style>
  <w:style w:type="character" w:styleId="Hyperlink">
    <w:name w:val="Hyperlink"/>
    <w:basedOn w:val="DefaultParagraphFont"/>
    <w:rsid w:val="00C22F2B"/>
    <w:rPr>
      <w:color w:val="0000FF"/>
      <w:u w:val="single"/>
    </w:rPr>
  </w:style>
  <w:style w:type="character" w:styleId="PageNumber">
    <w:name w:val="page number"/>
    <w:basedOn w:val="DefaultParagraphFont"/>
    <w:uiPriority w:val="99"/>
    <w:rsid w:val="00C22F2B"/>
  </w:style>
  <w:style w:type="character" w:customStyle="1" w:styleId="EmailStyle23">
    <w:name w:val="EmailStyle23"/>
    <w:basedOn w:val="DefaultParagraphFont"/>
    <w:semiHidden/>
    <w:rsid w:val="00C22F2B"/>
    <w:rPr>
      <w:rFonts w:ascii="Arial" w:hAnsi="Arial" w:cs="Arial"/>
      <w:color w:val="auto"/>
      <w:sz w:val="20"/>
      <w:szCs w:val="20"/>
    </w:rPr>
  </w:style>
  <w:style w:type="table" w:styleId="TableGrid">
    <w:name w:val="Table Grid"/>
    <w:basedOn w:val="TableNormal"/>
    <w:uiPriority w:val="3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heading20"/>
    <w:next w:val="heading20"/>
    <w:link w:val="TOC1Char"/>
    <w:autoRedefine/>
    <w:uiPriority w:val="39"/>
    <w:rsid w:val="001F1CF5"/>
    <w:pPr>
      <w:tabs>
        <w:tab w:val="left" w:pos="1418"/>
        <w:tab w:val="right" w:pos="5670"/>
        <w:tab w:val="right" w:leader="dot" w:pos="9628"/>
      </w:tabs>
      <w:spacing w:before="240" w:after="0" w:line="360" w:lineRule="auto"/>
      <w:ind w:left="1418" w:hanging="1418"/>
    </w:pPr>
    <w:rPr>
      <w:rFonts w:ascii="Arial" w:hAnsi="Arial"/>
      <w:b/>
      <w:color w:val="365F91"/>
      <w:sz w:val="24"/>
    </w:rPr>
  </w:style>
  <w:style w:type="paragraph" w:styleId="FootnoteText">
    <w:name w:val="footnote text"/>
    <w:aliases w:val="ARM footnote Text,Footnote Text Char1,Footnote Text Char2,Footnote Text Char11,Footnote Text Char3,Footnote Text Char4,Footnote Text Char5,Footnote Text Char6,Footnote Text Char12,Footnote Text Char21,Footnote New, Cha,C"/>
    <w:basedOn w:val="Normal"/>
    <w:link w:val="FootnoteTextChar8"/>
    <w:uiPriority w:val="99"/>
    <w:rsid w:val="00C22F2B"/>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uiPriority w:val="99"/>
    <w:semiHidden/>
    <w:rsid w:val="00C22F2B"/>
    <w:rPr>
      <w:sz w:val="20"/>
      <w:szCs w:val="20"/>
    </w:rPr>
  </w:style>
  <w:style w:type="character" w:styleId="FootnoteReference">
    <w:name w:val="footnote reference"/>
    <w:basedOn w:val="DefaultParagraphFont"/>
    <w:uiPriority w:val="99"/>
    <w:rsid w:val="00C22F2B"/>
    <w:rPr>
      <w:vertAlign w:val="superscript"/>
    </w:rPr>
  </w:style>
  <w:style w:type="paragraph" w:customStyle="1" w:styleId="bodytext-just">
    <w:name w:val="bodytext - just"/>
    <w:basedOn w:val="Normal"/>
    <w:link w:val="bodytext-justChar"/>
    <w:uiPriority w:val="99"/>
    <w:rsid w:val="00C22F2B"/>
    <w:pPr>
      <w:tabs>
        <w:tab w:val="left" w:pos="567"/>
        <w:tab w:val="left" w:leader="dot" w:pos="6804"/>
      </w:tabs>
      <w:spacing w:before="120" w:line="260" w:lineRule="exact"/>
      <w:ind w:right="-108"/>
      <w:jc w:val="both"/>
    </w:pPr>
    <w:rPr>
      <w:rFonts w:eastAsia="Times New Roman" w:cs="Times New Roman"/>
      <w:sz w:val="21"/>
      <w:szCs w:val="20"/>
    </w:rPr>
  </w:style>
  <w:style w:type="paragraph" w:styleId="BalloonText">
    <w:name w:val="Balloon Text"/>
    <w:basedOn w:val="Normal"/>
    <w:link w:val="BalloonTextChar"/>
    <w:rsid w:val="00C22F2B"/>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C22F2B"/>
    <w:rPr>
      <w:rFonts w:ascii="Tahoma" w:eastAsia="Times New Roman" w:hAnsi="Tahoma" w:cs="Tahoma"/>
      <w:sz w:val="16"/>
      <w:szCs w:val="16"/>
    </w:rPr>
  </w:style>
  <w:style w:type="character" w:customStyle="1" w:styleId="EmailStyle30">
    <w:name w:val="EmailStyle30"/>
    <w:basedOn w:val="DefaultParagraphFont"/>
    <w:semiHidden/>
    <w:rsid w:val="00C22F2B"/>
    <w:rPr>
      <w:rFonts w:ascii="Arial" w:hAnsi="Arial" w:cs="Arial" w:hint="default"/>
      <w:color w:val="000080"/>
      <w:sz w:val="20"/>
      <w:szCs w:val="20"/>
    </w:rPr>
  </w:style>
  <w:style w:type="paragraph" w:styleId="TOC2">
    <w:name w:val="toc 2"/>
    <w:basedOn w:val="Normal"/>
    <w:next w:val="Normal"/>
    <w:autoRedefine/>
    <w:uiPriority w:val="39"/>
    <w:rsid w:val="00C00269"/>
    <w:pPr>
      <w:tabs>
        <w:tab w:val="left" w:pos="426"/>
        <w:tab w:val="right" w:leader="dot" w:pos="9628"/>
      </w:tabs>
      <w:spacing w:after="0" w:line="360" w:lineRule="auto"/>
      <w:ind w:left="993" w:hanging="567"/>
    </w:pPr>
    <w:rPr>
      <w:rFonts w:eastAsia="Times New Roman" w:cs="Times New Roman"/>
      <w:b/>
      <w:color w:val="365F91"/>
      <w:szCs w:val="20"/>
    </w:rPr>
  </w:style>
  <w:style w:type="paragraph" w:customStyle="1" w:styleId="parafullout">
    <w:name w:val="parafullout"/>
    <w:basedOn w:val="Normal"/>
    <w:rsid w:val="00C22F2B"/>
    <w:pPr>
      <w:spacing w:before="180" w:after="0" w:line="240" w:lineRule="auto"/>
      <w:jc w:val="both"/>
    </w:pPr>
    <w:rPr>
      <w:rFonts w:ascii="Verdana" w:eastAsia="Times New Roman" w:hAnsi="Verdana" w:cs="Times New Roman"/>
      <w:color w:val="000000"/>
      <w:sz w:val="18"/>
      <w:szCs w:val="18"/>
      <w:lang w:val="en-GB" w:eastAsia="en-GB"/>
    </w:rPr>
  </w:style>
  <w:style w:type="paragraph" w:customStyle="1" w:styleId="bullet">
    <w:name w:val="bullet"/>
    <w:basedOn w:val="Normal"/>
    <w:rsid w:val="00C22F2B"/>
    <w:pPr>
      <w:spacing w:before="180" w:after="0" w:line="240" w:lineRule="auto"/>
      <w:ind w:left="567" w:hanging="567"/>
      <w:jc w:val="both"/>
    </w:pPr>
    <w:rPr>
      <w:rFonts w:ascii="Verdana" w:eastAsia="Times New Roman" w:hAnsi="Verdana" w:cs="Times New Roman"/>
      <w:color w:val="000000"/>
      <w:sz w:val="18"/>
      <w:szCs w:val="18"/>
      <w:lang w:val="en-GB" w:eastAsia="en-GB"/>
    </w:rPr>
  </w:style>
  <w:style w:type="paragraph" w:customStyle="1" w:styleId="para1quad">
    <w:name w:val="para1quad"/>
    <w:basedOn w:val="Normal"/>
    <w:rsid w:val="00C22F2B"/>
    <w:pPr>
      <w:spacing w:before="120" w:after="0" w:line="240" w:lineRule="auto"/>
      <w:ind w:firstLine="200"/>
      <w:jc w:val="both"/>
    </w:pPr>
    <w:rPr>
      <w:rFonts w:ascii="Verdana" w:eastAsia="Times New Roman" w:hAnsi="Verdana" w:cs="Times New Roman"/>
      <w:color w:val="000000"/>
      <w:sz w:val="18"/>
      <w:szCs w:val="18"/>
      <w:lang w:val="en-GB" w:eastAsia="en-GB"/>
    </w:rPr>
  </w:style>
  <w:style w:type="paragraph" w:customStyle="1" w:styleId="headingtwo">
    <w:name w:val="headingtwo"/>
    <w:basedOn w:val="Normal"/>
    <w:rsid w:val="00C22F2B"/>
    <w:pPr>
      <w:spacing w:before="300" w:after="0" w:line="240" w:lineRule="auto"/>
      <w:ind w:left="851" w:hanging="851"/>
      <w:jc w:val="both"/>
    </w:pPr>
    <w:rPr>
      <w:rFonts w:ascii="Verdana" w:eastAsia="Times New Roman" w:hAnsi="Verdana" w:cs="Times New Roman"/>
      <w:b/>
      <w:bCs/>
      <w:color w:val="000000"/>
      <w:sz w:val="18"/>
      <w:szCs w:val="18"/>
      <w:lang w:val="en-GB" w:eastAsia="en-GB"/>
    </w:rPr>
  </w:style>
  <w:style w:type="character" w:styleId="CommentReference">
    <w:name w:val="annotation reference"/>
    <w:basedOn w:val="DefaultParagraphFont"/>
    <w:rsid w:val="00C22F2B"/>
    <w:rPr>
      <w:sz w:val="16"/>
      <w:szCs w:val="16"/>
    </w:rPr>
  </w:style>
  <w:style w:type="paragraph" w:styleId="CommentText">
    <w:name w:val="annotation text"/>
    <w:basedOn w:val="Normal"/>
    <w:link w:val="CommentTextChar"/>
    <w:rsid w:val="00C22F2B"/>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C22F2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C22F2B"/>
    <w:rPr>
      <w:b/>
      <w:bCs/>
    </w:rPr>
  </w:style>
  <w:style w:type="character" w:customStyle="1" w:styleId="CommentSubjectChar">
    <w:name w:val="Comment Subject Char"/>
    <w:basedOn w:val="CommentTextChar"/>
    <w:link w:val="CommentSubject"/>
    <w:rsid w:val="00C22F2B"/>
    <w:rPr>
      <w:rFonts w:ascii="Times New Roman" w:eastAsia="Times New Roman" w:hAnsi="Times New Roman" w:cs="Times New Roman"/>
      <w:b/>
      <w:bCs/>
      <w:sz w:val="20"/>
      <w:szCs w:val="20"/>
    </w:rPr>
  </w:style>
  <w:style w:type="paragraph" w:customStyle="1" w:styleId="AGHeading1blue">
    <w:name w:val="AG Heading 1 blue"/>
    <w:basedOn w:val="Normal"/>
    <w:link w:val="AGHeading1blueCharChar"/>
    <w:uiPriority w:val="99"/>
    <w:rsid w:val="00C22F2B"/>
    <w:pPr>
      <w:spacing w:after="400" w:line="240" w:lineRule="auto"/>
    </w:pPr>
    <w:rPr>
      <w:rFonts w:ascii="Arial Black" w:eastAsia="Times New Roman" w:hAnsi="Arial Black" w:cs="Times New Roman"/>
      <w:caps/>
      <w:color w:val="022B69"/>
      <w:sz w:val="30"/>
      <w:szCs w:val="30"/>
      <w:lang w:eastAsia="en-GB"/>
    </w:rPr>
  </w:style>
  <w:style w:type="character" w:customStyle="1" w:styleId="AGHeading1blueCharChar">
    <w:name w:val="AG Heading 1 blue Char Char"/>
    <w:basedOn w:val="DefaultParagraphFont"/>
    <w:link w:val="AGHeading1blue"/>
    <w:uiPriority w:val="99"/>
    <w:rsid w:val="00C22F2B"/>
    <w:rPr>
      <w:rFonts w:ascii="Arial Black" w:eastAsia="Times New Roman" w:hAnsi="Arial Black" w:cs="Times New Roman"/>
      <w:caps/>
      <w:color w:val="022B69"/>
      <w:sz w:val="30"/>
      <w:szCs w:val="30"/>
      <w:lang w:eastAsia="en-GB"/>
    </w:rPr>
  </w:style>
  <w:style w:type="paragraph" w:customStyle="1" w:styleId="AGHeading3Blue">
    <w:name w:val="AG Heading 3 Blue"/>
    <w:basedOn w:val="Normal"/>
    <w:uiPriority w:val="99"/>
    <w:rsid w:val="00C22F2B"/>
    <w:pPr>
      <w:snapToGrid w:val="0"/>
      <w:spacing w:before="360" w:after="240" w:line="240" w:lineRule="auto"/>
    </w:pPr>
    <w:rPr>
      <w:rFonts w:eastAsia="Times New Roman" w:cs="Times New Roman"/>
      <w:b/>
      <w:bCs/>
      <w:i/>
      <w:iCs/>
      <w:color w:val="022B69"/>
      <w:sz w:val="28"/>
      <w:szCs w:val="28"/>
      <w:lang w:val="en-US"/>
    </w:rPr>
  </w:style>
  <w:style w:type="paragraph" w:customStyle="1" w:styleId="AGHeading2Blue">
    <w:name w:val="AG Heading 2 Blue"/>
    <w:basedOn w:val="Normal"/>
    <w:link w:val="AGHeading2BlueChar"/>
    <w:uiPriority w:val="99"/>
    <w:rsid w:val="00C22F2B"/>
    <w:pPr>
      <w:spacing w:before="600" w:after="400" w:line="240" w:lineRule="auto"/>
    </w:pPr>
    <w:rPr>
      <w:rFonts w:ascii="Arial Black" w:eastAsia="Times New Roman" w:hAnsi="Arial Black" w:cs="Times New Roman"/>
      <w:iCs/>
      <w:color w:val="022B69"/>
      <w:sz w:val="30"/>
      <w:szCs w:val="30"/>
      <w:lang w:eastAsia="en-GB"/>
    </w:rPr>
  </w:style>
  <w:style w:type="character" w:customStyle="1" w:styleId="AGHeading2BlueChar">
    <w:name w:val="AG Heading 2 Blue Char"/>
    <w:basedOn w:val="DefaultParagraphFont"/>
    <w:link w:val="AGHeading2Blue"/>
    <w:uiPriority w:val="99"/>
    <w:rsid w:val="00C22F2B"/>
    <w:rPr>
      <w:rFonts w:ascii="Arial Black" w:eastAsia="Times New Roman" w:hAnsi="Arial Black" w:cs="Times New Roman"/>
      <w:iCs/>
      <w:color w:val="022B69"/>
      <w:sz w:val="30"/>
      <w:szCs w:val="30"/>
      <w:lang w:eastAsia="en-GB"/>
    </w:rPr>
  </w:style>
  <w:style w:type="paragraph" w:customStyle="1" w:styleId="CharCharCharCharCharCharChar">
    <w:name w:val="Char Char Char Char Char Char Char"/>
    <w:basedOn w:val="Normal"/>
    <w:autoRedefine/>
    <w:uiPriority w:val="99"/>
    <w:rsid w:val="00C22F2B"/>
    <w:pPr>
      <w:spacing w:before="160" w:after="160" w:line="360" w:lineRule="auto"/>
      <w:jc w:val="both"/>
    </w:pPr>
    <w:rPr>
      <w:rFonts w:eastAsia="Times New Roman" w:cs="Times New Roman"/>
      <w:iCs/>
      <w:sz w:val="20"/>
      <w:szCs w:val="20"/>
      <w:lang w:val="en-US"/>
    </w:rPr>
  </w:style>
  <w:style w:type="paragraph" w:styleId="TOC3">
    <w:name w:val="toc 3"/>
    <w:basedOn w:val="Normal"/>
    <w:next w:val="Normal"/>
    <w:autoRedefine/>
    <w:uiPriority w:val="39"/>
    <w:rsid w:val="00C00269"/>
    <w:pPr>
      <w:tabs>
        <w:tab w:val="left" w:pos="1560"/>
        <w:tab w:val="right" w:leader="dot" w:pos="9639"/>
      </w:tabs>
      <w:spacing w:after="0" w:line="360" w:lineRule="auto"/>
      <w:ind w:left="1559" w:hanging="567"/>
    </w:pPr>
    <w:rPr>
      <w:rFonts w:eastAsia="Times New Roman" w:cs="Times New Roman"/>
      <w:color w:val="365F91"/>
      <w:szCs w:val="20"/>
    </w:rPr>
  </w:style>
  <w:style w:type="paragraph" w:styleId="TOC4">
    <w:name w:val="toc 4"/>
    <w:basedOn w:val="Normal"/>
    <w:next w:val="Normal"/>
    <w:autoRedefine/>
    <w:uiPriority w:val="39"/>
    <w:rsid w:val="00C22F2B"/>
    <w:pPr>
      <w:tabs>
        <w:tab w:val="right" w:pos="9639"/>
      </w:tabs>
      <w:spacing w:after="0" w:line="360" w:lineRule="auto"/>
      <w:ind w:left="1985" w:hanging="425"/>
    </w:pPr>
    <w:rPr>
      <w:rFonts w:eastAsia="Times New Roman" w:cs="Times New Roman"/>
      <w:szCs w:val="20"/>
    </w:rPr>
  </w:style>
  <w:style w:type="paragraph" w:customStyle="1" w:styleId="Default">
    <w:name w:val="Default"/>
    <w:link w:val="DefaultChar"/>
    <w:uiPriority w:val="99"/>
    <w:qFormat/>
    <w:rsid w:val="00C22F2B"/>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FollowedHyperlink">
    <w:name w:val="FollowedHyperlink"/>
    <w:basedOn w:val="DefaultParagraphFont"/>
    <w:uiPriority w:val="99"/>
    <w:rsid w:val="00C22F2B"/>
    <w:rPr>
      <w:color w:val="800080"/>
      <w:u w:val="single"/>
    </w:rPr>
  </w:style>
  <w:style w:type="character" w:customStyle="1" w:styleId="hcp3">
    <w:name w:val="hcp3"/>
    <w:basedOn w:val="DefaultParagraphFont"/>
    <w:rsid w:val="00C22F2B"/>
    <w:rPr>
      <w:b/>
      <w:bCs/>
    </w:rPr>
  </w:style>
  <w:style w:type="paragraph" w:customStyle="1" w:styleId="bulleted">
    <w:name w:val="bulleted"/>
    <w:basedOn w:val="Normal"/>
    <w:rsid w:val="00C22F2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link w:val="NormalWebChar"/>
    <w:uiPriority w:val="99"/>
    <w:qFormat/>
    <w:rsid w:val="00C22F2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5">
    <w:name w:val="toc 5"/>
    <w:basedOn w:val="Normal"/>
    <w:next w:val="Normal"/>
    <w:autoRedefine/>
    <w:uiPriority w:val="39"/>
    <w:rsid w:val="00C22F2B"/>
    <w:pPr>
      <w:spacing w:after="0" w:line="240" w:lineRule="auto"/>
      <w:ind w:left="960"/>
    </w:pPr>
    <w:rPr>
      <w:rFonts w:ascii="Times New Roman" w:eastAsia="Times New Roman" w:hAnsi="Times New Roman" w:cs="Times New Roman"/>
      <w:sz w:val="24"/>
      <w:szCs w:val="24"/>
      <w:lang w:val="en-US"/>
    </w:rPr>
  </w:style>
  <w:style w:type="paragraph" w:styleId="TOC6">
    <w:name w:val="toc 6"/>
    <w:basedOn w:val="Normal"/>
    <w:next w:val="Normal"/>
    <w:autoRedefine/>
    <w:uiPriority w:val="39"/>
    <w:rsid w:val="00C22F2B"/>
    <w:pPr>
      <w:spacing w:after="0" w:line="240" w:lineRule="auto"/>
      <w:ind w:left="1200"/>
    </w:pPr>
    <w:rPr>
      <w:rFonts w:ascii="Times New Roman" w:eastAsia="Times New Roman" w:hAnsi="Times New Roman" w:cs="Times New Roman"/>
      <w:sz w:val="24"/>
      <w:szCs w:val="24"/>
      <w:lang w:val="en-US"/>
    </w:rPr>
  </w:style>
  <w:style w:type="paragraph" w:styleId="TOC7">
    <w:name w:val="toc 7"/>
    <w:basedOn w:val="Normal"/>
    <w:next w:val="Normal"/>
    <w:autoRedefine/>
    <w:uiPriority w:val="39"/>
    <w:rsid w:val="00C22F2B"/>
    <w:pPr>
      <w:spacing w:after="0" w:line="240" w:lineRule="auto"/>
      <w:ind w:left="1440"/>
    </w:pPr>
    <w:rPr>
      <w:rFonts w:ascii="Times New Roman" w:eastAsia="Times New Roman" w:hAnsi="Times New Roman" w:cs="Times New Roman"/>
      <w:sz w:val="24"/>
      <w:szCs w:val="24"/>
      <w:lang w:val="en-US"/>
    </w:rPr>
  </w:style>
  <w:style w:type="paragraph" w:styleId="TOC8">
    <w:name w:val="toc 8"/>
    <w:basedOn w:val="Normal"/>
    <w:next w:val="Normal"/>
    <w:autoRedefine/>
    <w:uiPriority w:val="39"/>
    <w:rsid w:val="00C22F2B"/>
    <w:pPr>
      <w:spacing w:after="0" w:line="240" w:lineRule="auto"/>
      <w:ind w:left="1680"/>
    </w:pPr>
    <w:rPr>
      <w:rFonts w:ascii="Times New Roman" w:eastAsia="Times New Roman" w:hAnsi="Times New Roman" w:cs="Times New Roman"/>
      <w:sz w:val="24"/>
      <w:szCs w:val="24"/>
      <w:lang w:val="en-US"/>
    </w:rPr>
  </w:style>
  <w:style w:type="paragraph" w:styleId="TOC9">
    <w:name w:val="toc 9"/>
    <w:basedOn w:val="Normal"/>
    <w:next w:val="Normal"/>
    <w:autoRedefine/>
    <w:uiPriority w:val="39"/>
    <w:rsid w:val="00C22F2B"/>
    <w:pPr>
      <w:spacing w:after="0" w:line="240" w:lineRule="auto"/>
      <w:ind w:left="1920"/>
    </w:pPr>
    <w:rPr>
      <w:rFonts w:ascii="Times New Roman" w:eastAsia="Times New Roman" w:hAnsi="Times New Roman" w:cs="Times New Roman"/>
      <w:sz w:val="24"/>
      <w:szCs w:val="24"/>
      <w:lang w:val="en-US"/>
    </w:rPr>
  </w:style>
  <w:style w:type="paragraph" w:customStyle="1" w:styleId="AGHeading2">
    <w:name w:val="AG Heading 2"/>
    <w:basedOn w:val="Normal"/>
    <w:next w:val="Normal"/>
    <w:autoRedefine/>
    <w:uiPriority w:val="99"/>
    <w:rsid w:val="00C22F2B"/>
    <w:pPr>
      <w:spacing w:line="240" w:lineRule="auto"/>
    </w:pPr>
    <w:rPr>
      <w:rFonts w:eastAsia="Times New Roman" w:cs="Arial"/>
      <w:b/>
      <w:szCs w:val="24"/>
      <w:lang w:eastAsia="en-GB"/>
    </w:rPr>
  </w:style>
  <w:style w:type="paragraph" w:customStyle="1" w:styleId="AGHeading1">
    <w:name w:val="AG Heading 1"/>
    <w:basedOn w:val="Normal"/>
    <w:next w:val="Normal"/>
    <w:autoRedefine/>
    <w:uiPriority w:val="99"/>
    <w:rsid w:val="00C22F2B"/>
    <w:pPr>
      <w:spacing w:line="240" w:lineRule="auto"/>
    </w:pPr>
    <w:rPr>
      <w:rFonts w:eastAsia="Times New Roman" w:cs="Arial"/>
      <w:b/>
      <w:szCs w:val="24"/>
      <w:lang w:eastAsia="en-GB"/>
    </w:rPr>
  </w:style>
  <w:style w:type="paragraph" w:customStyle="1" w:styleId="p4">
    <w:name w:val="p4"/>
    <w:basedOn w:val="Normal"/>
    <w:rsid w:val="00C22F2B"/>
    <w:pPr>
      <w:widowControl w:val="0"/>
      <w:autoSpaceDE w:val="0"/>
      <w:autoSpaceDN w:val="0"/>
      <w:adjustRightInd w:val="0"/>
      <w:spacing w:after="0" w:line="240" w:lineRule="auto"/>
    </w:pPr>
    <w:rPr>
      <w:rFonts w:ascii="Times New Roman" w:eastAsia="Calibri" w:hAnsi="Times New Roman" w:cs="Times New Roman"/>
      <w:sz w:val="24"/>
      <w:szCs w:val="24"/>
      <w:lang w:val="en-US"/>
    </w:rPr>
  </w:style>
  <w:style w:type="paragraph" w:styleId="ListParagraph">
    <w:name w:val="List Paragraph"/>
    <w:aliases w:val="Bullets,List Paragraph 1,List Paragraph1,Table of contents numbered,footer text,Chapter Numbering,Grey Bullet List,Grey Bullet Style,Table bullet,Indent Paragraph,Colorful List - Accent 11,Figure_name,Resume Title,Citation List,lp1,LIST"/>
    <w:basedOn w:val="Normal"/>
    <w:link w:val="ListParagraphChar"/>
    <w:uiPriority w:val="34"/>
    <w:qFormat/>
    <w:rsid w:val="006B1D3E"/>
    <w:pPr>
      <w:numPr>
        <w:numId w:val="10"/>
      </w:numPr>
      <w:autoSpaceDE w:val="0"/>
      <w:autoSpaceDN w:val="0"/>
      <w:adjustRightInd w:val="0"/>
      <w:spacing w:line="240" w:lineRule="auto"/>
    </w:pPr>
    <w:rPr>
      <w:rFonts w:ascii="ArialMT" w:eastAsia="Times New Roman" w:hAnsi="ArialMT" w:cs="ArialMT"/>
    </w:rPr>
  </w:style>
  <w:style w:type="paragraph" w:customStyle="1" w:styleId="NumberedParagraph">
    <w:name w:val="Numbered Paragraph"/>
    <w:basedOn w:val="Normal"/>
    <w:link w:val="NumberedParagraphChar1"/>
    <w:uiPriority w:val="99"/>
    <w:rsid w:val="00C22F2B"/>
    <w:pPr>
      <w:tabs>
        <w:tab w:val="right" w:pos="312"/>
        <w:tab w:val="left" w:pos="480"/>
      </w:tabs>
      <w:spacing w:after="0" w:line="280" w:lineRule="exact"/>
      <w:ind w:left="480" w:hanging="480"/>
      <w:jc w:val="both"/>
    </w:pPr>
    <w:rPr>
      <w:rFonts w:ascii="Times New Roman" w:eastAsia="Times New Roman" w:hAnsi="Times New Roman" w:cs="Times New Roman"/>
      <w:kern w:val="8"/>
      <w:sz w:val="24"/>
      <w:szCs w:val="24"/>
      <w:lang w:val="en-US" w:bidi="he-IL"/>
    </w:rPr>
  </w:style>
  <w:style w:type="paragraph" w:customStyle="1" w:styleId="BulletedListundernumpara">
    <w:name w:val="Bulleted List under num para"/>
    <w:basedOn w:val="Normal"/>
    <w:uiPriority w:val="99"/>
    <w:rsid w:val="00C22F2B"/>
    <w:pPr>
      <w:numPr>
        <w:numId w:val="2"/>
      </w:numPr>
      <w:spacing w:before="120" w:after="0" w:line="240" w:lineRule="exact"/>
      <w:jc w:val="both"/>
    </w:pPr>
    <w:rPr>
      <w:rFonts w:ascii="Times New Roman" w:eastAsia="Times New Roman" w:hAnsi="Times New Roman" w:cs="Times New Roman"/>
      <w:kern w:val="12"/>
      <w:sz w:val="20"/>
      <w:szCs w:val="20"/>
      <w:lang w:val="en-US" w:bidi="he-IL"/>
    </w:rPr>
  </w:style>
  <w:style w:type="paragraph" w:customStyle="1" w:styleId="GovNormal">
    <w:name w:val="Gov Normal"/>
    <w:basedOn w:val="Normal"/>
    <w:uiPriority w:val="99"/>
    <w:rsid w:val="00C22F2B"/>
    <w:pPr>
      <w:tabs>
        <w:tab w:val="right" w:pos="312"/>
        <w:tab w:val="left" w:pos="540"/>
      </w:tabs>
      <w:spacing w:after="0" w:line="280" w:lineRule="exact"/>
      <w:ind w:left="540" w:hanging="540"/>
      <w:jc w:val="both"/>
    </w:pPr>
    <w:rPr>
      <w:rFonts w:ascii="Times New Roman" w:eastAsia="Times New Roman" w:hAnsi="Times New Roman" w:cs="Times New Roman"/>
      <w:kern w:val="8"/>
      <w:sz w:val="24"/>
      <w:szCs w:val="24"/>
      <w:lang w:val="en-US" w:bidi="he-IL"/>
    </w:rPr>
  </w:style>
  <w:style w:type="paragraph" w:customStyle="1" w:styleId="AGbodytextblack">
    <w:name w:val="AG body text black"/>
    <w:basedOn w:val="Normal"/>
    <w:rsid w:val="00C22F2B"/>
    <w:pPr>
      <w:spacing w:line="240" w:lineRule="auto"/>
    </w:pPr>
    <w:rPr>
      <w:rFonts w:eastAsia="Times New Roman" w:cs="Times New Roman"/>
      <w:lang w:eastAsia="en-GB"/>
    </w:rPr>
  </w:style>
  <w:style w:type="numbering" w:styleId="111111">
    <w:name w:val="Outline List 2"/>
    <w:basedOn w:val="NoList"/>
    <w:uiPriority w:val="99"/>
    <w:rsid w:val="00C22F2B"/>
    <w:pPr>
      <w:numPr>
        <w:numId w:val="3"/>
      </w:numPr>
    </w:pPr>
  </w:style>
  <w:style w:type="character" w:customStyle="1" w:styleId="FootnoteTextChar8">
    <w:name w:val="Footnote Text Char8"/>
    <w:aliases w:val="ARM footnote Text Char1,Footnote Text Char1 Char1,Footnote Text Char2 Char1,Footnote Text Char11 Char1,Footnote Text Char3 Char1,Footnote Text Char4 Char1,Footnote Text Char5 Char1,Footnote Text Char6 Char1,Footnote Text Char12 Char1"/>
    <w:basedOn w:val="DefaultParagraphFont"/>
    <w:link w:val="FootnoteText"/>
    <w:uiPriority w:val="99"/>
    <w:rsid w:val="00C22F2B"/>
    <w:rPr>
      <w:rFonts w:ascii="Times New Roman" w:eastAsia="Times New Roman" w:hAnsi="Times New Roman" w:cs="Times New Roman"/>
      <w:sz w:val="20"/>
      <w:szCs w:val="20"/>
    </w:rPr>
  </w:style>
  <w:style w:type="character" w:customStyle="1" w:styleId="NumberedParagraphChar1">
    <w:name w:val="Numbered Paragraph Char1"/>
    <w:basedOn w:val="DefaultParagraphFont"/>
    <w:link w:val="NumberedParagraph"/>
    <w:uiPriority w:val="99"/>
    <w:rsid w:val="00C22F2B"/>
    <w:rPr>
      <w:rFonts w:ascii="Times New Roman" w:eastAsia="Times New Roman" w:hAnsi="Times New Roman" w:cs="Times New Roman"/>
      <w:kern w:val="8"/>
      <w:sz w:val="24"/>
      <w:szCs w:val="24"/>
      <w:lang w:val="en-US" w:bidi="he-IL"/>
    </w:rPr>
  </w:style>
  <w:style w:type="character" w:customStyle="1" w:styleId="FootnoteTextChar7">
    <w:name w:val="Footnote Text Char7"/>
    <w:aliases w:val="ARM footnote Text Char,Footnote Text Char1 Char,Footnote Text Char2 Char,Footnote Text Char11 Char,Footnote Text Char3 Char,Footnote Text Char4 Char,Footnote Text Char5 Char,Footnote Text Char6 Char,Footnote Text Char12 Char,Cha Char"/>
    <w:uiPriority w:val="99"/>
    <w:rsid w:val="00C22F2B"/>
    <w:rPr>
      <w:rFonts w:ascii="Times New Roman" w:eastAsia="Times New Roman" w:hAnsi="Times New Roman" w:cs="Times New Roman"/>
      <w:noProof/>
      <w:sz w:val="20"/>
      <w:szCs w:val="20"/>
      <w:lang w:val="en-ZA"/>
    </w:rPr>
  </w:style>
  <w:style w:type="paragraph" w:customStyle="1" w:styleId="Govi">
    <w:name w:val="Gov (i)"/>
    <w:basedOn w:val="Normal"/>
    <w:uiPriority w:val="99"/>
    <w:rsid w:val="00C22F2B"/>
    <w:pPr>
      <w:tabs>
        <w:tab w:val="left" w:pos="1620"/>
      </w:tabs>
      <w:spacing w:after="0" w:line="280" w:lineRule="exact"/>
      <w:ind w:left="1620" w:hanging="540"/>
      <w:jc w:val="both"/>
    </w:pPr>
    <w:rPr>
      <w:rFonts w:ascii="Times New Roman" w:eastAsia="Times New Roman" w:hAnsi="Times New Roman" w:cs="Times New Roman"/>
      <w:kern w:val="8"/>
      <w:sz w:val="24"/>
      <w:szCs w:val="24"/>
      <w:lang w:bidi="he-IL"/>
    </w:rPr>
  </w:style>
  <w:style w:type="character" w:customStyle="1" w:styleId="EmailStyle82">
    <w:name w:val="EmailStyle82"/>
    <w:basedOn w:val="DefaultParagraphFont"/>
    <w:semiHidden/>
    <w:rsid w:val="00C22F2B"/>
    <w:rPr>
      <w:rFonts w:ascii="Arial" w:hAnsi="Arial" w:cs="Arial"/>
      <w:b w:val="0"/>
      <w:bCs w:val="0"/>
      <w:i w:val="0"/>
      <w:iCs w:val="0"/>
      <w:strike w:val="0"/>
      <w:color w:val="000080"/>
      <w:sz w:val="20"/>
      <w:szCs w:val="20"/>
      <w:u w:val="none"/>
    </w:rPr>
  </w:style>
  <w:style w:type="paragraph" w:customStyle="1" w:styleId="ac-01">
    <w:name w:val="ac-01"/>
    <w:basedOn w:val="Default"/>
    <w:next w:val="Default"/>
    <w:uiPriority w:val="99"/>
    <w:rsid w:val="00C22F2B"/>
    <w:pPr>
      <w:widowControl w:val="0"/>
    </w:pPr>
    <w:rPr>
      <w:rFonts w:eastAsia="MS Mincho"/>
      <w:color w:val="auto"/>
      <w:lang w:val="en-GB" w:eastAsia="ja-JP"/>
    </w:rPr>
  </w:style>
  <w:style w:type="paragraph" w:customStyle="1" w:styleId="Heading4LatinTahoma">
    <w:name w:val="Heading 4 + (Latin) Tahoma"/>
    <w:aliases w:val="11 pt,Not Bold,Italic,Before:  0 pt,After:  6..."/>
    <w:basedOn w:val="Heading3"/>
    <w:uiPriority w:val="99"/>
    <w:rsid w:val="00C22F2B"/>
    <w:pPr>
      <w:widowControl w:val="0"/>
      <w:autoSpaceDE w:val="0"/>
      <w:autoSpaceDN w:val="0"/>
      <w:adjustRightInd w:val="0"/>
      <w:spacing w:line="360" w:lineRule="auto"/>
    </w:pPr>
    <w:rPr>
      <w:rFonts w:ascii="Tahoma" w:eastAsia="MS Mincho" w:hAnsi="Tahoma" w:cs="Tahoma"/>
      <w:b w:val="0"/>
      <w:i/>
      <w:iCs/>
      <w:color w:val="auto"/>
      <w:sz w:val="22"/>
      <w:szCs w:val="22"/>
      <w:lang w:eastAsia="en-GB"/>
    </w:rPr>
  </w:style>
  <w:style w:type="character" w:customStyle="1" w:styleId="bodytext-justChar">
    <w:name w:val="bodytext - just Char"/>
    <w:basedOn w:val="DefaultParagraphFont"/>
    <w:link w:val="bodytext-just"/>
    <w:uiPriority w:val="99"/>
    <w:rsid w:val="00C22F2B"/>
    <w:rPr>
      <w:rFonts w:ascii="Arial" w:eastAsia="Times New Roman" w:hAnsi="Arial" w:cs="Times New Roman"/>
      <w:sz w:val="21"/>
      <w:szCs w:val="20"/>
    </w:rPr>
  </w:style>
  <w:style w:type="character" w:customStyle="1" w:styleId="EmailStyle88">
    <w:name w:val="EmailStyle88"/>
    <w:basedOn w:val="DefaultParagraphFont"/>
    <w:uiPriority w:val="99"/>
    <w:semiHidden/>
    <w:rsid w:val="00C22F2B"/>
    <w:rPr>
      <w:rFonts w:ascii="Arial" w:hAnsi="Arial" w:cs="Arial"/>
      <w:color w:val="000080"/>
      <w:sz w:val="20"/>
      <w:szCs w:val="20"/>
      <w:u w:val="none"/>
    </w:rPr>
  </w:style>
  <w:style w:type="paragraph" w:customStyle="1" w:styleId="Char">
    <w:name w:val="Char"/>
    <w:basedOn w:val="Normal"/>
    <w:next w:val="Normal"/>
    <w:uiPriority w:val="99"/>
    <w:semiHidden/>
    <w:rsid w:val="00C22F2B"/>
    <w:pPr>
      <w:spacing w:after="160" w:line="240" w:lineRule="exact"/>
      <w:jc w:val="both"/>
    </w:pPr>
    <w:rPr>
      <w:rFonts w:ascii="Verdana" w:eastAsia="Times New Roman" w:hAnsi="Verdana" w:cs="Times New Roman"/>
      <w:sz w:val="20"/>
      <w:szCs w:val="20"/>
      <w:lang w:val="en-US"/>
    </w:rPr>
  </w:style>
  <w:style w:type="paragraph" w:customStyle="1" w:styleId="Char1">
    <w:name w:val="Char1"/>
    <w:basedOn w:val="Normal"/>
    <w:next w:val="Normal"/>
    <w:uiPriority w:val="99"/>
    <w:semiHidden/>
    <w:rsid w:val="00C22F2B"/>
    <w:pPr>
      <w:spacing w:after="160" w:line="240" w:lineRule="exact"/>
      <w:jc w:val="both"/>
    </w:pPr>
    <w:rPr>
      <w:rFonts w:ascii="Verdana" w:eastAsia="Times New Roman" w:hAnsi="Verdana" w:cs="Times New Roman"/>
      <w:sz w:val="20"/>
      <w:szCs w:val="20"/>
      <w:lang w:val="en-US"/>
    </w:rPr>
  </w:style>
  <w:style w:type="character" w:customStyle="1" w:styleId="EmailStyle91">
    <w:name w:val="EmailStyle9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921">
    <w:name w:val="EmailStyle921"/>
    <w:basedOn w:val="DefaultParagraphFont"/>
    <w:uiPriority w:val="99"/>
    <w:semiHidden/>
    <w:rsid w:val="00C22F2B"/>
    <w:rPr>
      <w:rFonts w:ascii="Arial" w:hAnsi="Arial" w:cs="Arial"/>
      <w:color w:val="000080"/>
      <w:sz w:val="20"/>
      <w:szCs w:val="20"/>
      <w:u w:val="none"/>
    </w:rPr>
  </w:style>
  <w:style w:type="paragraph" w:customStyle="1" w:styleId="CM41">
    <w:name w:val="CM41"/>
    <w:basedOn w:val="Default"/>
    <w:next w:val="Default"/>
    <w:uiPriority w:val="99"/>
    <w:rsid w:val="00C22F2B"/>
    <w:rPr>
      <w:rFonts w:ascii="Arial" w:hAnsi="Arial" w:cs="Arial"/>
      <w:color w:val="auto"/>
    </w:rPr>
  </w:style>
  <w:style w:type="paragraph" w:customStyle="1" w:styleId="CM12">
    <w:name w:val="CM12"/>
    <w:basedOn w:val="Default"/>
    <w:next w:val="Default"/>
    <w:uiPriority w:val="99"/>
    <w:rsid w:val="00C22F2B"/>
    <w:pPr>
      <w:spacing w:line="251" w:lineRule="atLeast"/>
    </w:pPr>
    <w:rPr>
      <w:rFonts w:ascii="Arial" w:hAnsi="Arial" w:cs="Arial"/>
      <w:color w:val="auto"/>
    </w:rPr>
  </w:style>
  <w:style w:type="paragraph" w:customStyle="1" w:styleId="CM36">
    <w:name w:val="CM36"/>
    <w:basedOn w:val="Default"/>
    <w:next w:val="Default"/>
    <w:uiPriority w:val="99"/>
    <w:rsid w:val="00C22F2B"/>
    <w:rPr>
      <w:rFonts w:ascii="Arial" w:hAnsi="Arial" w:cs="Arial"/>
      <w:color w:val="auto"/>
    </w:rPr>
  </w:style>
  <w:style w:type="paragraph" w:customStyle="1" w:styleId="CM34">
    <w:name w:val="CM34"/>
    <w:basedOn w:val="Default"/>
    <w:next w:val="Default"/>
    <w:uiPriority w:val="99"/>
    <w:rsid w:val="00C22F2B"/>
    <w:rPr>
      <w:rFonts w:ascii="Arial" w:hAnsi="Arial" w:cs="Arial"/>
      <w:color w:val="auto"/>
    </w:rPr>
  </w:style>
  <w:style w:type="paragraph" w:customStyle="1" w:styleId="CM37">
    <w:name w:val="CM37"/>
    <w:basedOn w:val="Default"/>
    <w:next w:val="Default"/>
    <w:uiPriority w:val="99"/>
    <w:rsid w:val="00C22F2B"/>
    <w:rPr>
      <w:rFonts w:ascii="Arial" w:hAnsi="Arial" w:cs="Arial"/>
      <w:color w:val="auto"/>
    </w:rPr>
  </w:style>
  <w:style w:type="paragraph" w:customStyle="1" w:styleId="CM21">
    <w:name w:val="CM21"/>
    <w:basedOn w:val="Default"/>
    <w:next w:val="Default"/>
    <w:uiPriority w:val="99"/>
    <w:rsid w:val="00C22F2B"/>
    <w:pPr>
      <w:spacing w:line="206" w:lineRule="atLeast"/>
    </w:pPr>
    <w:rPr>
      <w:rFonts w:ascii="Arial" w:hAnsi="Arial" w:cs="Arial"/>
      <w:color w:val="auto"/>
    </w:rPr>
  </w:style>
  <w:style w:type="paragraph" w:customStyle="1" w:styleId="CM40">
    <w:name w:val="CM40"/>
    <w:basedOn w:val="Default"/>
    <w:next w:val="Default"/>
    <w:uiPriority w:val="99"/>
    <w:rsid w:val="00C22F2B"/>
    <w:rPr>
      <w:rFonts w:ascii="Arial" w:hAnsi="Arial" w:cs="Arial"/>
      <w:color w:val="auto"/>
    </w:rPr>
  </w:style>
  <w:style w:type="paragraph" w:styleId="Revision">
    <w:name w:val="Revision"/>
    <w:hidden/>
    <w:uiPriority w:val="99"/>
    <w:semiHidden/>
    <w:rsid w:val="00C22F2B"/>
    <w:pPr>
      <w:spacing w:after="0" w:line="240" w:lineRule="auto"/>
    </w:pPr>
    <w:rPr>
      <w:rFonts w:ascii="Times New Roman" w:eastAsia="Times New Roman" w:hAnsi="Times New Roman" w:cs="Times New Roman"/>
      <w:sz w:val="20"/>
      <w:szCs w:val="20"/>
    </w:rPr>
  </w:style>
  <w:style w:type="character" w:customStyle="1" w:styleId="EmailStyle101">
    <w:name w:val="EmailStyle101"/>
    <w:basedOn w:val="DefaultParagraphFont"/>
    <w:semiHidden/>
    <w:rsid w:val="00C22F2B"/>
    <w:rPr>
      <w:rFonts w:ascii="Arial" w:hAnsi="Arial" w:cs="Arial"/>
      <w:color w:val="auto"/>
      <w:sz w:val="20"/>
      <w:szCs w:val="20"/>
    </w:rPr>
  </w:style>
  <w:style w:type="character" w:customStyle="1" w:styleId="EmailStyle1021">
    <w:name w:val="EmailStyle1021"/>
    <w:basedOn w:val="DefaultParagraphFont"/>
    <w:semiHidden/>
    <w:rsid w:val="00C22F2B"/>
    <w:rPr>
      <w:rFonts w:ascii="Arial" w:hAnsi="Arial" w:cs="Arial" w:hint="default"/>
      <w:color w:val="000080"/>
      <w:sz w:val="20"/>
      <w:szCs w:val="20"/>
    </w:rPr>
  </w:style>
  <w:style w:type="character" w:customStyle="1" w:styleId="EmailStyle1031">
    <w:name w:val="EmailStyle10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41">
    <w:name w:val="EmailStyle1041"/>
    <w:basedOn w:val="DefaultParagraphFont"/>
    <w:semiHidden/>
    <w:rsid w:val="00C22F2B"/>
    <w:rPr>
      <w:rFonts w:ascii="Arial" w:hAnsi="Arial" w:cs="Arial"/>
      <w:color w:val="000080"/>
      <w:sz w:val="20"/>
      <w:szCs w:val="20"/>
      <w:u w:val="none"/>
    </w:rPr>
  </w:style>
  <w:style w:type="character" w:customStyle="1" w:styleId="EmailStyle1051">
    <w:name w:val="EmailStyle10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61">
    <w:name w:val="EmailStyle1061"/>
    <w:basedOn w:val="DefaultParagraphFont"/>
    <w:semiHidden/>
    <w:rsid w:val="00C22F2B"/>
    <w:rPr>
      <w:rFonts w:ascii="Arial" w:hAnsi="Arial" w:cs="Arial"/>
      <w:color w:val="000080"/>
      <w:sz w:val="20"/>
      <w:szCs w:val="20"/>
      <w:u w:val="none"/>
    </w:rPr>
  </w:style>
  <w:style w:type="paragraph" w:styleId="TOCHeading">
    <w:name w:val="TOC Heading"/>
    <w:basedOn w:val="Heading1"/>
    <w:next w:val="Normal"/>
    <w:uiPriority w:val="39"/>
    <w:unhideWhenUsed/>
    <w:qFormat/>
    <w:rsid w:val="00C22F2B"/>
    <w:pPr>
      <w:keepLines/>
      <w:spacing w:before="480" w:line="276" w:lineRule="auto"/>
      <w:jc w:val="left"/>
      <w:outlineLvl w:val="9"/>
    </w:pPr>
    <w:rPr>
      <w:rFonts w:ascii="Cambria" w:hAnsi="Cambria"/>
      <w:bCs/>
      <w:color w:val="365F91"/>
      <w:sz w:val="28"/>
      <w:szCs w:val="28"/>
      <w:lang w:val="en-US"/>
    </w:rPr>
  </w:style>
  <w:style w:type="character" w:customStyle="1" w:styleId="EmailStyle108">
    <w:name w:val="EmailStyle108"/>
    <w:basedOn w:val="DefaultParagraphFont"/>
    <w:semiHidden/>
    <w:rsid w:val="00C22F2B"/>
    <w:rPr>
      <w:rFonts w:ascii="Arial" w:hAnsi="Arial" w:cs="Arial"/>
      <w:color w:val="auto"/>
      <w:sz w:val="20"/>
      <w:szCs w:val="20"/>
    </w:rPr>
  </w:style>
  <w:style w:type="character" w:customStyle="1" w:styleId="EmailStyle1091">
    <w:name w:val="EmailStyle1091"/>
    <w:basedOn w:val="DefaultParagraphFont"/>
    <w:uiPriority w:val="99"/>
    <w:semiHidden/>
    <w:rsid w:val="00C22F2B"/>
    <w:rPr>
      <w:rFonts w:ascii="Arial" w:hAnsi="Arial" w:cs="Arial" w:hint="default"/>
      <w:color w:val="000080"/>
      <w:sz w:val="20"/>
      <w:szCs w:val="20"/>
    </w:rPr>
  </w:style>
  <w:style w:type="character" w:customStyle="1" w:styleId="EmailStyle1101">
    <w:name w:val="EmailStyle110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11">
    <w:name w:val="EmailStyle1111"/>
    <w:basedOn w:val="DefaultParagraphFont"/>
    <w:semiHidden/>
    <w:rsid w:val="00C22F2B"/>
    <w:rPr>
      <w:rFonts w:ascii="Arial" w:hAnsi="Arial" w:cs="Arial"/>
      <w:color w:val="000080"/>
      <w:sz w:val="20"/>
      <w:szCs w:val="20"/>
      <w:u w:val="none"/>
    </w:rPr>
  </w:style>
  <w:style w:type="character" w:customStyle="1" w:styleId="EmailStyle1121">
    <w:name w:val="EmailStyle1121"/>
    <w:basedOn w:val="DefaultParagraphFont"/>
    <w:semiHidden/>
    <w:rsid w:val="00C22F2B"/>
    <w:rPr>
      <w:rFonts w:ascii="Arial" w:hAnsi="Arial" w:cs="Arial"/>
      <w:b w:val="0"/>
      <w:bCs w:val="0"/>
      <w:i w:val="0"/>
      <w:iCs w:val="0"/>
      <w:strike w:val="0"/>
      <w:color w:val="000080"/>
      <w:sz w:val="20"/>
      <w:szCs w:val="20"/>
      <w:u w:val="none"/>
    </w:rPr>
  </w:style>
  <w:style w:type="character" w:styleId="Emphasis">
    <w:name w:val="Emphasis"/>
    <w:basedOn w:val="DefaultParagraphFont"/>
    <w:uiPriority w:val="20"/>
    <w:qFormat/>
    <w:rsid w:val="00C22F2B"/>
    <w:rPr>
      <w:i/>
      <w:iCs/>
    </w:rPr>
  </w:style>
  <w:style w:type="paragraph" w:styleId="EndnoteText">
    <w:name w:val="endnote text"/>
    <w:basedOn w:val="Normal"/>
    <w:link w:val="EndnoteTextChar"/>
    <w:uiPriority w:val="99"/>
    <w:unhideWhenUsed/>
    <w:rsid w:val="00C22F2B"/>
    <w:pPr>
      <w:spacing w:after="0" w:line="240" w:lineRule="auto"/>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uiPriority w:val="99"/>
    <w:rsid w:val="00C22F2B"/>
    <w:rPr>
      <w:rFonts w:ascii="Times New Roman" w:eastAsia="Times New Roman" w:hAnsi="Times New Roman" w:cs="Times New Roman"/>
      <w:sz w:val="20"/>
      <w:szCs w:val="20"/>
    </w:rPr>
  </w:style>
  <w:style w:type="character" w:styleId="EndnoteReference">
    <w:name w:val="endnote reference"/>
    <w:basedOn w:val="DefaultParagraphFont"/>
    <w:uiPriority w:val="99"/>
    <w:unhideWhenUsed/>
    <w:rsid w:val="00C22F2B"/>
    <w:rPr>
      <w:vertAlign w:val="superscript"/>
    </w:rPr>
  </w:style>
  <w:style w:type="character" w:customStyle="1" w:styleId="EmailStyle117">
    <w:name w:val="EmailStyle117"/>
    <w:basedOn w:val="DefaultParagraphFont"/>
    <w:semiHidden/>
    <w:rsid w:val="00C22F2B"/>
    <w:rPr>
      <w:rFonts w:ascii="Arial" w:hAnsi="Arial" w:cs="Arial"/>
      <w:b w:val="0"/>
      <w:bCs w:val="0"/>
      <w:i w:val="0"/>
      <w:iCs w:val="0"/>
      <w:strike w:val="0"/>
      <w:color w:val="000080"/>
      <w:sz w:val="20"/>
      <w:szCs w:val="20"/>
      <w:u w:val="none"/>
    </w:rPr>
  </w:style>
  <w:style w:type="character" w:customStyle="1" w:styleId="ListParagraphChar">
    <w:name w:val="List Paragraph Char"/>
    <w:aliases w:val="Bullets Char,List Paragraph 1 Char,List Paragraph1 Char,Table of contents numbered Char,footer text Char,Chapter Numbering Char,Grey Bullet List Char,Grey Bullet Style Char,Table bullet Char,Indent Paragraph Char,Figure_name Char"/>
    <w:basedOn w:val="DefaultParagraphFont"/>
    <w:link w:val="ListParagraph"/>
    <w:uiPriority w:val="34"/>
    <w:qFormat/>
    <w:locked/>
    <w:rsid w:val="006B1D3E"/>
    <w:rPr>
      <w:rFonts w:ascii="ArialMT" w:eastAsia="Times New Roman" w:hAnsi="ArialMT" w:cs="ArialMT"/>
    </w:rPr>
  </w:style>
  <w:style w:type="character" w:customStyle="1" w:styleId="EmailStyle119">
    <w:name w:val="EmailStyle119"/>
    <w:basedOn w:val="DefaultParagraphFont"/>
    <w:semiHidden/>
    <w:rsid w:val="00C22F2B"/>
    <w:rPr>
      <w:rFonts w:ascii="Arial" w:hAnsi="Arial" w:cs="Arial"/>
      <w:color w:val="auto"/>
      <w:sz w:val="20"/>
      <w:szCs w:val="20"/>
    </w:rPr>
  </w:style>
  <w:style w:type="character" w:customStyle="1" w:styleId="EmailStyle120">
    <w:name w:val="EmailStyle120"/>
    <w:basedOn w:val="DefaultParagraphFont"/>
    <w:semiHidden/>
    <w:rsid w:val="00C22F2B"/>
    <w:rPr>
      <w:rFonts w:ascii="Arial" w:hAnsi="Arial" w:cs="Arial" w:hint="default"/>
      <w:color w:val="000080"/>
      <w:sz w:val="20"/>
      <w:szCs w:val="20"/>
    </w:rPr>
  </w:style>
  <w:style w:type="character" w:customStyle="1" w:styleId="EmailStyle121">
    <w:name w:val="EmailStyle121"/>
    <w:basedOn w:val="DefaultParagraphFont"/>
    <w:uiPriority w:val="99"/>
    <w:semiHidden/>
    <w:rsid w:val="00C22F2B"/>
    <w:rPr>
      <w:rFonts w:ascii="Arial" w:hAnsi="Arial" w:cs="Arial"/>
      <w:color w:val="000080"/>
      <w:sz w:val="20"/>
      <w:szCs w:val="20"/>
      <w:u w:val="none"/>
    </w:rPr>
  </w:style>
  <w:style w:type="character" w:customStyle="1" w:styleId="EmailStyle122">
    <w:name w:val="EmailStyle122"/>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3">
    <w:name w:val="EmailStyle123"/>
    <w:basedOn w:val="DefaultParagraphFont"/>
    <w:semiHidden/>
    <w:rsid w:val="00C22F2B"/>
    <w:rPr>
      <w:rFonts w:ascii="Arial" w:hAnsi="Arial" w:cs="Arial"/>
      <w:color w:val="000080"/>
      <w:sz w:val="20"/>
      <w:szCs w:val="20"/>
      <w:u w:val="none"/>
    </w:rPr>
  </w:style>
  <w:style w:type="character" w:customStyle="1" w:styleId="EmailStyle124">
    <w:name w:val="EmailStyle124"/>
    <w:basedOn w:val="DefaultParagraphFont"/>
    <w:uiPriority w:val="99"/>
    <w:semiHidden/>
    <w:rsid w:val="00C22F2B"/>
    <w:rPr>
      <w:rFonts w:ascii="Arial" w:hAnsi="Arial" w:cs="Arial"/>
      <w:color w:val="auto"/>
      <w:sz w:val="20"/>
      <w:szCs w:val="20"/>
    </w:rPr>
  </w:style>
  <w:style w:type="character" w:customStyle="1" w:styleId="EmailStyle125">
    <w:name w:val="EmailStyle125"/>
    <w:basedOn w:val="DefaultParagraphFont"/>
    <w:semiHidden/>
    <w:rsid w:val="00C22F2B"/>
    <w:rPr>
      <w:rFonts w:ascii="Arial" w:hAnsi="Arial" w:cs="Arial" w:hint="default"/>
      <w:color w:val="000080"/>
      <w:sz w:val="20"/>
      <w:szCs w:val="20"/>
    </w:rPr>
  </w:style>
  <w:style w:type="character" w:customStyle="1" w:styleId="EmailStyle126">
    <w:name w:val="EmailStyle12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27">
    <w:name w:val="EmailStyle127"/>
    <w:basedOn w:val="DefaultParagraphFont"/>
    <w:semiHidden/>
    <w:rsid w:val="00C22F2B"/>
    <w:rPr>
      <w:rFonts w:ascii="Arial" w:hAnsi="Arial" w:cs="Arial"/>
      <w:color w:val="000080"/>
      <w:sz w:val="20"/>
      <w:szCs w:val="20"/>
      <w:u w:val="none"/>
    </w:rPr>
  </w:style>
  <w:style w:type="character" w:customStyle="1" w:styleId="EmailStyle128">
    <w:name w:val="EmailStyle128"/>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9">
    <w:name w:val="EmailStyle129"/>
    <w:basedOn w:val="DefaultParagraphFont"/>
    <w:semiHidden/>
    <w:rsid w:val="00C22F2B"/>
    <w:rPr>
      <w:rFonts w:ascii="Arial" w:hAnsi="Arial" w:cs="Arial"/>
      <w:color w:val="000080"/>
      <w:sz w:val="20"/>
      <w:szCs w:val="20"/>
      <w:u w:val="none"/>
    </w:rPr>
  </w:style>
  <w:style w:type="character" w:customStyle="1" w:styleId="EmailStyle130">
    <w:name w:val="EmailStyle130"/>
    <w:basedOn w:val="DefaultParagraphFont"/>
    <w:uiPriority w:val="99"/>
    <w:semiHidden/>
    <w:rsid w:val="00C22F2B"/>
    <w:rPr>
      <w:rFonts w:ascii="Arial" w:hAnsi="Arial" w:cs="Arial"/>
      <w:color w:val="auto"/>
      <w:sz w:val="20"/>
      <w:szCs w:val="20"/>
    </w:rPr>
  </w:style>
  <w:style w:type="character" w:customStyle="1" w:styleId="EmailStyle131">
    <w:name w:val="EmailStyle131"/>
    <w:basedOn w:val="DefaultParagraphFont"/>
    <w:uiPriority w:val="99"/>
    <w:semiHidden/>
    <w:rsid w:val="00C22F2B"/>
    <w:rPr>
      <w:rFonts w:ascii="Arial" w:hAnsi="Arial" w:cs="Arial" w:hint="default"/>
      <w:color w:val="000080"/>
      <w:sz w:val="20"/>
      <w:szCs w:val="20"/>
    </w:rPr>
  </w:style>
  <w:style w:type="character" w:customStyle="1" w:styleId="EmailStyle132">
    <w:name w:val="EmailStyle132"/>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33">
    <w:name w:val="EmailStyle133"/>
    <w:basedOn w:val="DefaultParagraphFont"/>
    <w:semiHidden/>
    <w:rsid w:val="00C22F2B"/>
    <w:rPr>
      <w:rFonts w:ascii="Arial" w:hAnsi="Arial" w:cs="Arial"/>
      <w:color w:val="000080"/>
      <w:sz w:val="20"/>
      <w:szCs w:val="20"/>
      <w:u w:val="none"/>
    </w:rPr>
  </w:style>
  <w:style w:type="character" w:customStyle="1" w:styleId="EmailStyle134">
    <w:name w:val="EmailStyle13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5">
    <w:name w:val="EmailStyle135"/>
    <w:basedOn w:val="DefaultParagraphFont"/>
    <w:semiHidden/>
    <w:rsid w:val="00C22F2B"/>
    <w:rPr>
      <w:rFonts w:ascii="Arial" w:hAnsi="Arial" w:cs="Arial"/>
      <w:b w:val="0"/>
      <w:bCs w:val="0"/>
      <w:i w:val="0"/>
      <w:iCs w:val="0"/>
      <w:strike w:val="0"/>
      <w:color w:val="000080"/>
      <w:sz w:val="20"/>
      <w:szCs w:val="20"/>
      <w:u w:val="none"/>
    </w:rPr>
  </w:style>
  <w:style w:type="paragraph" w:styleId="Caption">
    <w:name w:val="caption"/>
    <w:basedOn w:val="Normal"/>
    <w:next w:val="Normal"/>
    <w:link w:val="CaptionChar"/>
    <w:uiPriority w:val="35"/>
    <w:semiHidden/>
    <w:unhideWhenUsed/>
    <w:qFormat/>
    <w:rsid w:val="00C22F2B"/>
    <w:pPr>
      <w:spacing w:after="0" w:line="240" w:lineRule="auto"/>
    </w:pPr>
    <w:rPr>
      <w:rFonts w:ascii="Times New Roman" w:eastAsia="Times New Roman" w:hAnsi="Times New Roman" w:cs="Times New Roman"/>
      <w:b/>
      <w:bCs/>
      <w:sz w:val="20"/>
      <w:szCs w:val="20"/>
    </w:rPr>
  </w:style>
  <w:style w:type="paragraph" w:customStyle="1" w:styleId="font5">
    <w:name w:val="font5"/>
    <w:basedOn w:val="Normal"/>
    <w:rsid w:val="00C22F2B"/>
    <w:pPr>
      <w:spacing w:before="100" w:beforeAutospacing="1" w:after="100" w:afterAutospacing="1" w:line="240" w:lineRule="auto"/>
    </w:pPr>
    <w:rPr>
      <w:rFonts w:eastAsia="Times New Roman" w:cs="Arial"/>
      <w:b/>
      <w:bCs/>
      <w:color w:val="FFFFFF"/>
      <w:sz w:val="18"/>
      <w:szCs w:val="18"/>
      <w:lang w:eastAsia="en-ZA"/>
    </w:rPr>
  </w:style>
  <w:style w:type="paragraph" w:customStyle="1" w:styleId="xl64">
    <w:name w:val="xl64"/>
    <w:basedOn w:val="Normal"/>
    <w:rsid w:val="00C22F2B"/>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65">
    <w:name w:val="xl65"/>
    <w:basedOn w:val="Normal"/>
    <w:rsid w:val="00C22F2B"/>
    <w:pPr>
      <w:pBdr>
        <w:lef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66">
    <w:name w:val="xl66"/>
    <w:basedOn w:val="Normal"/>
    <w:rsid w:val="00C22F2B"/>
    <w:pPr>
      <w:shd w:val="clear" w:color="000000" w:fill="FFFFFF"/>
      <w:spacing w:before="100" w:beforeAutospacing="1" w:after="100" w:afterAutospacing="1" w:line="240" w:lineRule="auto"/>
    </w:pPr>
    <w:rPr>
      <w:rFonts w:eastAsia="Times New Roman" w:cs="Arial"/>
      <w:b/>
      <w:bCs/>
      <w:sz w:val="24"/>
      <w:szCs w:val="24"/>
      <w:lang w:eastAsia="en-ZA"/>
    </w:rPr>
  </w:style>
  <w:style w:type="paragraph" w:customStyle="1" w:styleId="xl67">
    <w:name w:val="xl67"/>
    <w:basedOn w:val="Normal"/>
    <w:rsid w:val="00C22F2B"/>
    <w:pPr>
      <w:shd w:val="clear" w:color="000000" w:fill="FFFFFF"/>
      <w:spacing w:before="100" w:beforeAutospacing="1" w:after="100" w:afterAutospacing="1" w:line="240" w:lineRule="auto"/>
      <w:jc w:val="right"/>
    </w:pPr>
    <w:rPr>
      <w:rFonts w:eastAsia="Times New Roman" w:cs="Arial"/>
      <w:b/>
      <w:bCs/>
      <w:sz w:val="24"/>
      <w:szCs w:val="24"/>
      <w:lang w:eastAsia="en-ZA"/>
    </w:rPr>
  </w:style>
  <w:style w:type="paragraph" w:customStyle="1" w:styleId="xl68">
    <w:name w:val="xl68"/>
    <w:basedOn w:val="Normal"/>
    <w:rsid w:val="00C22F2B"/>
    <w:pPr>
      <w:shd w:val="clear" w:color="000000" w:fill="FFFFFF"/>
      <w:spacing w:before="100" w:beforeAutospacing="1" w:after="100" w:afterAutospacing="1" w:line="240" w:lineRule="auto"/>
      <w:jc w:val="center"/>
    </w:pPr>
    <w:rPr>
      <w:rFonts w:eastAsia="Times New Roman" w:cs="Arial"/>
      <w:sz w:val="24"/>
      <w:szCs w:val="24"/>
      <w:lang w:eastAsia="en-ZA"/>
    </w:rPr>
  </w:style>
  <w:style w:type="paragraph" w:customStyle="1" w:styleId="xl69">
    <w:name w:val="xl69"/>
    <w:basedOn w:val="Normal"/>
    <w:rsid w:val="00C22F2B"/>
    <w:pPr>
      <w:shd w:val="clear" w:color="000000" w:fill="FFFFFF"/>
      <w:spacing w:before="100" w:beforeAutospacing="1" w:after="100" w:afterAutospacing="1" w:line="240" w:lineRule="auto"/>
      <w:jc w:val="right"/>
    </w:pPr>
    <w:rPr>
      <w:rFonts w:eastAsia="Times New Roman" w:cs="Arial"/>
      <w:sz w:val="24"/>
      <w:szCs w:val="24"/>
      <w:lang w:eastAsia="en-ZA"/>
    </w:rPr>
  </w:style>
  <w:style w:type="paragraph" w:customStyle="1" w:styleId="xl70">
    <w:name w:val="xl70"/>
    <w:basedOn w:val="Normal"/>
    <w:rsid w:val="00C22F2B"/>
    <w:pPr>
      <w:shd w:val="clear" w:color="000000" w:fill="FFFFFF"/>
      <w:spacing w:before="100" w:beforeAutospacing="1" w:after="100" w:afterAutospacing="1" w:line="240" w:lineRule="auto"/>
    </w:pPr>
    <w:rPr>
      <w:rFonts w:eastAsia="Times New Roman" w:cs="Arial"/>
      <w:sz w:val="24"/>
      <w:szCs w:val="24"/>
      <w:lang w:eastAsia="en-ZA"/>
    </w:rPr>
  </w:style>
  <w:style w:type="paragraph" w:customStyle="1" w:styleId="xl71">
    <w:name w:val="xl71"/>
    <w:basedOn w:val="Normal"/>
    <w:rsid w:val="00C22F2B"/>
    <w:pPr>
      <w:shd w:val="clear" w:color="000000" w:fill="FFFFFF"/>
      <w:spacing w:before="100" w:beforeAutospacing="1" w:after="100" w:afterAutospacing="1" w:line="240" w:lineRule="auto"/>
      <w:jc w:val="center"/>
    </w:pPr>
    <w:rPr>
      <w:rFonts w:eastAsia="Times New Roman" w:cs="Arial"/>
      <w:b/>
      <w:bCs/>
      <w:sz w:val="24"/>
      <w:szCs w:val="24"/>
      <w:lang w:eastAsia="en-ZA"/>
    </w:rPr>
  </w:style>
  <w:style w:type="paragraph" w:customStyle="1" w:styleId="xl72">
    <w:name w:val="xl72"/>
    <w:basedOn w:val="Normal"/>
    <w:rsid w:val="00C22F2B"/>
    <w:pPr>
      <w:shd w:val="clear" w:color="000000" w:fill="FFFFFF"/>
      <w:spacing w:before="100" w:beforeAutospacing="1" w:after="100" w:afterAutospacing="1" w:line="240" w:lineRule="auto"/>
    </w:pPr>
    <w:rPr>
      <w:rFonts w:eastAsia="Times New Roman" w:cs="Arial"/>
      <w:b/>
      <w:bCs/>
      <w:sz w:val="24"/>
      <w:szCs w:val="24"/>
      <w:lang w:eastAsia="en-ZA"/>
    </w:rPr>
  </w:style>
  <w:style w:type="paragraph" w:customStyle="1" w:styleId="xl73">
    <w:name w:val="xl73"/>
    <w:basedOn w:val="Normal"/>
    <w:rsid w:val="00C22F2B"/>
    <w:pPr>
      <w:shd w:val="clear" w:color="000000" w:fill="FFFFFF"/>
      <w:spacing w:before="100" w:beforeAutospacing="1" w:after="100" w:afterAutospacing="1" w:line="240" w:lineRule="auto"/>
    </w:pPr>
    <w:rPr>
      <w:rFonts w:eastAsia="Times New Roman" w:cs="Arial"/>
      <w:color w:val="000000"/>
      <w:sz w:val="14"/>
      <w:szCs w:val="14"/>
      <w:lang w:eastAsia="en-ZA"/>
    </w:rPr>
  </w:style>
  <w:style w:type="paragraph" w:customStyle="1" w:styleId="xl74">
    <w:name w:val="xl74"/>
    <w:basedOn w:val="Normal"/>
    <w:rsid w:val="00C22F2B"/>
    <w:pPr>
      <w:shd w:val="clear" w:color="000000" w:fill="FFFFFF"/>
      <w:spacing w:before="100" w:beforeAutospacing="1" w:after="100" w:afterAutospacing="1" w:line="240" w:lineRule="auto"/>
      <w:jc w:val="center"/>
    </w:pPr>
    <w:rPr>
      <w:rFonts w:eastAsia="Times New Roman" w:cs="Arial"/>
      <w:color w:val="000000"/>
      <w:sz w:val="16"/>
      <w:szCs w:val="16"/>
      <w:lang w:eastAsia="en-ZA"/>
    </w:rPr>
  </w:style>
  <w:style w:type="paragraph" w:customStyle="1" w:styleId="xl75">
    <w:name w:val="xl75"/>
    <w:basedOn w:val="Normal"/>
    <w:rsid w:val="00C22F2B"/>
    <w:pPr>
      <w:pBdr>
        <w:left w:val="single" w:sz="8" w:space="0" w:color="auto"/>
        <w:right w:val="single" w:sz="8" w:space="0" w:color="auto"/>
      </w:pBdr>
      <w:shd w:val="clear" w:color="000000" w:fill="003B7B"/>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76">
    <w:name w:val="xl76"/>
    <w:basedOn w:val="Normal"/>
    <w:rsid w:val="00C22F2B"/>
    <w:pPr>
      <w:pBdr>
        <w:top w:val="single" w:sz="4" w:space="0" w:color="auto"/>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7">
    <w:name w:val="xl77"/>
    <w:basedOn w:val="Normal"/>
    <w:rsid w:val="00C22F2B"/>
    <w:pPr>
      <w:pBdr>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8">
    <w:name w:val="xl78"/>
    <w:basedOn w:val="Normal"/>
    <w:rsid w:val="00C22F2B"/>
    <w:pPr>
      <w:pBdr>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9">
    <w:name w:val="xl79"/>
    <w:basedOn w:val="Normal"/>
    <w:rsid w:val="00C22F2B"/>
    <w:pPr>
      <w:pBdr>
        <w:left w:val="single" w:sz="4" w:space="0" w:color="auto"/>
        <w:bottom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0">
    <w:name w:val="xl80"/>
    <w:basedOn w:val="Normal"/>
    <w:rsid w:val="00C22F2B"/>
    <w:pPr>
      <w:pBdr>
        <w:left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1">
    <w:name w:val="xl81"/>
    <w:basedOn w:val="Normal"/>
    <w:rsid w:val="00C22F2B"/>
    <w:pPr>
      <w:pBdr>
        <w:left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2">
    <w:name w:val="xl82"/>
    <w:basedOn w:val="Normal"/>
    <w:rsid w:val="00C22F2B"/>
    <w:pPr>
      <w:pBdr>
        <w:left w:val="single" w:sz="8" w:space="0" w:color="auto"/>
        <w:bottom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3">
    <w:name w:val="xl83"/>
    <w:basedOn w:val="Normal"/>
    <w:rsid w:val="00C22F2B"/>
    <w:pPr>
      <w:pBdr>
        <w:top w:val="single" w:sz="8" w:space="0" w:color="auto"/>
        <w:left w:val="single" w:sz="8" w:space="0" w:color="auto"/>
        <w:right w:val="single" w:sz="8" w:space="0" w:color="auto"/>
      </w:pBdr>
      <w:shd w:val="clear" w:color="000000" w:fill="003B7B"/>
      <w:spacing w:before="100" w:beforeAutospacing="1" w:after="100" w:afterAutospacing="1" w:line="240" w:lineRule="auto"/>
    </w:pPr>
    <w:rPr>
      <w:rFonts w:eastAsia="Times New Roman" w:cs="Arial"/>
      <w:sz w:val="24"/>
      <w:szCs w:val="24"/>
      <w:lang w:eastAsia="en-ZA"/>
    </w:rPr>
  </w:style>
  <w:style w:type="paragraph" w:customStyle="1" w:styleId="xl84">
    <w:name w:val="xl84"/>
    <w:basedOn w:val="Normal"/>
    <w:rsid w:val="00C22F2B"/>
    <w:pPr>
      <w:pBdr>
        <w:left w:val="single" w:sz="8" w:space="0" w:color="auto"/>
        <w:bottom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5">
    <w:name w:val="xl85"/>
    <w:basedOn w:val="Normal"/>
    <w:rsid w:val="00C22F2B"/>
    <w:pPr>
      <w:pBdr>
        <w:top w:val="single" w:sz="8" w:space="0" w:color="auto"/>
        <w:left w:val="single" w:sz="8" w:space="0" w:color="auto"/>
        <w:right w:val="single" w:sz="8" w:space="0" w:color="auto"/>
      </w:pBdr>
      <w:shd w:val="clear" w:color="000000" w:fill="003B7B"/>
      <w:spacing w:before="100" w:beforeAutospacing="1" w:after="100" w:afterAutospacing="1" w:line="240" w:lineRule="auto"/>
    </w:pPr>
    <w:rPr>
      <w:rFonts w:eastAsia="Times New Roman" w:cs="Arial"/>
      <w:sz w:val="24"/>
      <w:szCs w:val="24"/>
      <w:lang w:eastAsia="en-ZA"/>
    </w:rPr>
  </w:style>
  <w:style w:type="character" w:customStyle="1" w:styleId="EmailStyle162">
    <w:name w:val="EmailStyle162"/>
    <w:basedOn w:val="DefaultParagraphFont"/>
    <w:semiHidden/>
    <w:rsid w:val="00C22F2B"/>
    <w:rPr>
      <w:rFonts w:ascii="Arial" w:hAnsi="Arial" w:cs="Arial"/>
      <w:color w:val="auto"/>
      <w:sz w:val="20"/>
      <w:szCs w:val="20"/>
    </w:rPr>
  </w:style>
  <w:style w:type="character" w:customStyle="1" w:styleId="EmailStyle163">
    <w:name w:val="EmailStyle163"/>
    <w:basedOn w:val="DefaultParagraphFont"/>
    <w:semiHidden/>
    <w:rsid w:val="00C22F2B"/>
    <w:rPr>
      <w:rFonts w:ascii="Arial" w:hAnsi="Arial" w:cs="Arial" w:hint="default"/>
      <w:color w:val="000080"/>
      <w:sz w:val="20"/>
      <w:szCs w:val="20"/>
    </w:rPr>
  </w:style>
  <w:style w:type="character" w:customStyle="1" w:styleId="EmailStyle164">
    <w:name w:val="EmailStyle16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65">
    <w:name w:val="EmailStyle165"/>
    <w:basedOn w:val="DefaultParagraphFont"/>
    <w:semiHidden/>
    <w:rsid w:val="00C22F2B"/>
    <w:rPr>
      <w:rFonts w:ascii="Arial" w:hAnsi="Arial" w:cs="Arial"/>
      <w:color w:val="000080"/>
      <w:sz w:val="20"/>
      <w:szCs w:val="20"/>
      <w:u w:val="none"/>
    </w:rPr>
  </w:style>
  <w:style w:type="character" w:customStyle="1" w:styleId="EmailStyle166">
    <w:name w:val="EmailStyle16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7">
    <w:name w:val="EmailStyle167"/>
    <w:basedOn w:val="DefaultParagraphFont"/>
    <w:uiPriority w:val="99"/>
    <w:semiHidden/>
    <w:rsid w:val="00C22F2B"/>
    <w:rPr>
      <w:rFonts w:ascii="Arial" w:hAnsi="Arial" w:cs="Arial"/>
      <w:color w:val="000080"/>
      <w:sz w:val="20"/>
      <w:szCs w:val="20"/>
      <w:u w:val="none"/>
    </w:rPr>
  </w:style>
  <w:style w:type="character" w:customStyle="1" w:styleId="EmailStyle168">
    <w:name w:val="EmailStyle168"/>
    <w:basedOn w:val="DefaultParagraphFont"/>
    <w:uiPriority w:val="99"/>
    <w:semiHidden/>
    <w:rsid w:val="00C22F2B"/>
    <w:rPr>
      <w:rFonts w:ascii="Arial" w:hAnsi="Arial" w:cs="Arial"/>
      <w:color w:val="auto"/>
      <w:sz w:val="20"/>
      <w:szCs w:val="20"/>
    </w:rPr>
  </w:style>
  <w:style w:type="character" w:customStyle="1" w:styleId="EmailStyle169">
    <w:name w:val="EmailStyle169"/>
    <w:basedOn w:val="DefaultParagraphFont"/>
    <w:semiHidden/>
    <w:rsid w:val="00C22F2B"/>
    <w:rPr>
      <w:rFonts w:ascii="Arial" w:hAnsi="Arial" w:cs="Arial" w:hint="default"/>
      <w:color w:val="000080"/>
      <w:sz w:val="20"/>
      <w:szCs w:val="20"/>
    </w:rPr>
  </w:style>
  <w:style w:type="character" w:customStyle="1" w:styleId="EmailStyle170">
    <w:name w:val="EmailStyle170"/>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1">
    <w:name w:val="EmailStyle171"/>
    <w:basedOn w:val="DefaultParagraphFont"/>
    <w:semiHidden/>
    <w:rsid w:val="00C22F2B"/>
    <w:rPr>
      <w:rFonts w:ascii="Arial" w:hAnsi="Arial" w:cs="Arial"/>
      <w:color w:val="000080"/>
      <w:sz w:val="20"/>
      <w:szCs w:val="20"/>
      <w:u w:val="none"/>
    </w:rPr>
  </w:style>
  <w:style w:type="character" w:customStyle="1" w:styleId="EmailStyle172">
    <w:name w:val="EmailStyle172"/>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73">
    <w:name w:val="EmailStyle173"/>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
    <w:name w:val="Light List - Accent 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
    <w:name w:val="Normal1"/>
    <w:basedOn w:val="Normal"/>
    <w:rsid w:val="00C22F2B"/>
    <w:pPr>
      <w:spacing w:before="180" w:after="0" w:line="240" w:lineRule="auto"/>
      <w:jc w:val="both"/>
    </w:pPr>
    <w:rPr>
      <w:rFonts w:ascii="Verdana" w:eastAsia="Times New Roman" w:hAnsi="Verdana" w:cs="Times New Roman"/>
      <w:color w:val="000000"/>
      <w:sz w:val="18"/>
      <w:szCs w:val="18"/>
      <w:lang w:eastAsia="en-ZA"/>
    </w:rPr>
  </w:style>
  <w:style w:type="paragraph" w:customStyle="1" w:styleId="footnote-link">
    <w:name w:val="footnote-link"/>
    <w:basedOn w:val="Normal"/>
    <w:rsid w:val="00C22F2B"/>
    <w:pPr>
      <w:spacing w:before="180" w:after="0" w:line="240" w:lineRule="auto"/>
      <w:jc w:val="both"/>
    </w:pPr>
    <w:rPr>
      <w:rFonts w:ascii="Verdana" w:eastAsia="Times New Roman" w:hAnsi="Verdana" w:cs="Times New Roman"/>
      <w:color w:val="660000"/>
      <w:sz w:val="18"/>
      <w:szCs w:val="18"/>
      <w:u w:val="single"/>
      <w:lang w:eastAsia="en-ZA"/>
    </w:rPr>
  </w:style>
  <w:style w:type="paragraph" w:customStyle="1" w:styleId="AGheading1CustomColorRGB059121">
    <w:name w:val="AG heading 1 + Custom Color(RGB(059121))"/>
    <w:basedOn w:val="Heading1"/>
    <w:rsid w:val="00C22F2B"/>
    <w:pPr>
      <w:spacing w:before="480" w:after="400"/>
      <w:jc w:val="left"/>
    </w:pPr>
    <w:rPr>
      <w:rFonts w:cs="Arial"/>
      <w:bCs/>
      <w:color w:val="003B79"/>
      <w:kern w:val="32"/>
      <w:sz w:val="36"/>
      <w:szCs w:val="32"/>
    </w:rPr>
  </w:style>
  <w:style w:type="paragraph" w:styleId="ListBullet">
    <w:name w:val="List Bullet"/>
    <w:basedOn w:val="BodyText"/>
    <w:rsid w:val="00C22F2B"/>
    <w:pPr>
      <w:numPr>
        <w:numId w:val="5"/>
      </w:numPr>
      <w:spacing w:before="130" w:after="130"/>
      <w:jc w:val="both"/>
    </w:pPr>
    <w:rPr>
      <w:rFonts w:ascii="Times New Roman" w:eastAsia="Calibri" w:hAnsi="Times New Roman"/>
      <w:snapToGrid/>
      <w:color w:val="auto"/>
      <w:lang w:val="en-ZA"/>
    </w:rPr>
  </w:style>
  <w:style w:type="numbering" w:customStyle="1" w:styleId="NoList11">
    <w:name w:val="No List11"/>
    <w:next w:val="NoList"/>
    <w:uiPriority w:val="99"/>
    <w:semiHidden/>
    <w:unhideWhenUsed/>
    <w:rsid w:val="00C22F2B"/>
  </w:style>
  <w:style w:type="character" w:customStyle="1" w:styleId="EmailStyle361">
    <w:name w:val="EmailStyle361"/>
    <w:basedOn w:val="DefaultParagraphFont"/>
    <w:semiHidden/>
    <w:rsid w:val="00C22F2B"/>
    <w:rPr>
      <w:rFonts w:ascii="Arial" w:hAnsi="Arial" w:cs="Arial"/>
      <w:color w:val="auto"/>
      <w:sz w:val="20"/>
      <w:szCs w:val="20"/>
    </w:rPr>
  </w:style>
  <w:style w:type="table" w:customStyle="1" w:styleId="TableGrid1">
    <w:name w:val="Table Grid1"/>
    <w:basedOn w:val="TableNormal"/>
    <w:next w:val="TableGrid"/>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451">
    <w:name w:val="EmailStyle451"/>
    <w:basedOn w:val="DefaultParagraphFont"/>
    <w:semiHidden/>
    <w:rsid w:val="00C22F2B"/>
    <w:rPr>
      <w:rFonts w:ascii="Arial" w:hAnsi="Arial" w:cs="Arial" w:hint="default"/>
      <w:color w:val="000080"/>
      <w:sz w:val="20"/>
      <w:szCs w:val="20"/>
    </w:rPr>
  </w:style>
  <w:style w:type="numbering" w:customStyle="1" w:styleId="1111111">
    <w:name w:val="1 / 1.1 / 1.1.11"/>
    <w:basedOn w:val="NoList"/>
    <w:next w:val="111111"/>
    <w:uiPriority w:val="99"/>
    <w:rsid w:val="00C22F2B"/>
  </w:style>
  <w:style w:type="character" w:customStyle="1" w:styleId="EmailStyle871">
    <w:name w:val="EmailStyle8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11">
    <w:name w:val="EmailStyle911"/>
    <w:basedOn w:val="DefaultParagraphFont"/>
    <w:semiHidden/>
    <w:rsid w:val="00C22F2B"/>
    <w:rPr>
      <w:rFonts w:ascii="Arial" w:hAnsi="Arial" w:cs="Arial"/>
      <w:color w:val="000080"/>
      <w:sz w:val="20"/>
      <w:szCs w:val="20"/>
      <w:u w:val="none"/>
    </w:rPr>
  </w:style>
  <w:style w:type="character" w:customStyle="1" w:styleId="EmailStyle941">
    <w:name w:val="EmailStyle94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51">
    <w:name w:val="EmailStyle951"/>
    <w:basedOn w:val="DefaultParagraphFont"/>
    <w:uiPriority w:val="99"/>
    <w:semiHidden/>
    <w:rsid w:val="00C22F2B"/>
    <w:rPr>
      <w:rFonts w:ascii="Arial" w:hAnsi="Arial" w:cs="Arial"/>
      <w:color w:val="000080"/>
      <w:sz w:val="20"/>
      <w:szCs w:val="20"/>
      <w:u w:val="none"/>
    </w:rPr>
  </w:style>
  <w:style w:type="character" w:customStyle="1" w:styleId="EmailStyle104">
    <w:name w:val="EmailStyle104"/>
    <w:basedOn w:val="DefaultParagraphFont"/>
    <w:uiPriority w:val="99"/>
    <w:semiHidden/>
    <w:rsid w:val="00C22F2B"/>
    <w:rPr>
      <w:rFonts w:ascii="Arial" w:hAnsi="Arial" w:cs="Arial"/>
      <w:color w:val="auto"/>
      <w:sz w:val="20"/>
      <w:szCs w:val="20"/>
    </w:rPr>
  </w:style>
  <w:style w:type="character" w:customStyle="1" w:styleId="EmailStyle105">
    <w:name w:val="EmailStyle105"/>
    <w:basedOn w:val="DefaultParagraphFont"/>
    <w:semiHidden/>
    <w:rsid w:val="00C22F2B"/>
    <w:rPr>
      <w:rFonts w:ascii="Arial" w:hAnsi="Arial" w:cs="Arial" w:hint="default"/>
      <w:color w:val="000080"/>
      <w:sz w:val="20"/>
      <w:szCs w:val="20"/>
    </w:rPr>
  </w:style>
  <w:style w:type="character" w:customStyle="1" w:styleId="EmailStyle106">
    <w:name w:val="EmailStyle10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071">
    <w:name w:val="EmailStyle1071"/>
    <w:basedOn w:val="DefaultParagraphFont"/>
    <w:uiPriority w:val="99"/>
    <w:semiHidden/>
    <w:rsid w:val="00C22F2B"/>
    <w:rPr>
      <w:rFonts w:ascii="Arial" w:hAnsi="Arial" w:cs="Arial"/>
      <w:color w:val="000080"/>
      <w:sz w:val="20"/>
      <w:szCs w:val="20"/>
      <w:u w:val="none"/>
    </w:rPr>
  </w:style>
  <w:style w:type="character" w:customStyle="1" w:styleId="EmailStyle1081">
    <w:name w:val="EmailStyle108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9">
    <w:name w:val="EmailStyle109"/>
    <w:basedOn w:val="DefaultParagraphFont"/>
    <w:semiHidden/>
    <w:rsid w:val="00C22F2B"/>
    <w:rPr>
      <w:rFonts w:ascii="Arial" w:hAnsi="Arial" w:cs="Arial"/>
      <w:color w:val="000080"/>
      <w:sz w:val="20"/>
      <w:szCs w:val="20"/>
      <w:u w:val="none"/>
    </w:rPr>
  </w:style>
  <w:style w:type="character" w:customStyle="1" w:styleId="EmailStyle111">
    <w:name w:val="EmailStyle111"/>
    <w:basedOn w:val="DefaultParagraphFont"/>
    <w:uiPriority w:val="99"/>
    <w:semiHidden/>
    <w:rsid w:val="00C22F2B"/>
    <w:rPr>
      <w:rFonts w:ascii="Arial" w:hAnsi="Arial" w:cs="Arial"/>
      <w:color w:val="auto"/>
      <w:sz w:val="20"/>
      <w:szCs w:val="20"/>
    </w:rPr>
  </w:style>
  <w:style w:type="character" w:customStyle="1" w:styleId="EmailStyle112">
    <w:name w:val="EmailStyle112"/>
    <w:basedOn w:val="DefaultParagraphFont"/>
    <w:semiHidden/>
    <w:rsid w:val="00C22F2B"/>
    <w:rPr>
      <w:rFonts w:ascii="Arial" w:hAnsi="Arial" w:cs="Arial" w:hint="default"/>
      <w:color w:val="000080"/>
      <w:sz w:val="20"/>
      <w:szCs w:val="20"/>
    </w:rPr>
  </w:style>
  <w:style w:type="character" w:customStyle="1" w:styleId="EmailStyle1131">
    <w:name w:val="EmailStyle11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41">
    <w:name w:val="EmailStyle1141"/>
    <w:basedOn w:val="DefaultParagraphFont"/>
    <w:uiPriority w:val="99"/>
    <w:semiHidden/>
    <w:rsid w:val="00C22F2B"/>
    <w:rPr>
      <w:rFonts w:ascii="Arial" w:hAnsi="Arial" w:cs="Arial"/>
      <w:color w:val="000080"/>
      <w:sz w:val="20"/>
      <w:szCs w:val="20"/>
      <w:u w:val="none"/>
    </w:rPr>
  </w:style>
  <w:style w:type="character" w:customStyle="1" w:styleId="EmailStyle1151">
    <w:name w:val="EmailStyle11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01">
    <w:name w:val="EmailStyle120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21">
    <w:name w:val="EmailStyle1221"/>
    <w:basedOn w:val="DefaultParagraphFont"/>
    <w:semiHidden/>
    <w:rsid w:val="00C22F2B"/>
    <w:rPr>
      <w:rFonts w:ascii="Arial" w:hAnsi="Arial" w:cs="Arial"/>
      <w:color w:val="auto"/>
      <w:sz w:val="20"/>
      <w:szCs w:val="20"/>
    </w:rPr>
  </w:style>
  <w:style w:type="character" w:customStyle="1" w:styleId="EmailStyle1231">
    <w:name w:val="EmailStyle1231"/>
    <w:basedOn w:val="DefaultParagraphFont"/>
    <w:uiPriority w:val="99"/>
    <w:semiHidden/>
    <w:rsid w:val="00C22F2B"/>
    <w:rPr>
      <w:rFonts w:ascii="Arial" w:hAnsi="Arial" w:cs="Arial" w:hint="default"/>
      <w:color w:val="000080"/>
      <w:sz w:val="20"/>
      <w:szCs w:val="20"/>
    </w:rPr>
  </w:style>
  <w:style w:type="character" w:customStyle="1" w:styleId="EmailStyle1241">
    <w:name w:val="EmailStyle1241"/>
    <w:basedOn w:val="DefaultParagraphFont"/>
    <w:semiHidden/>
    <w:rsid w:val="00C22F2B"/>
    <w:rPr>
      <w:rFonts w:ascii="Arial" w:hAnsi="Arial" w:cs="Arial"/>
      <w:color w:val="000080"/>
      <w:sz w:val="20"/>
      <w:szCs w:val="20"/>
      <w:u w:val="none"/>
    </w:rPr>
  </w:style>
  <w:style w:type="character" w:customStyle="1" w:styleId="EmailStyle1251">
    <w:name w:val="EmailStyle12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61">
    <w:name w:val="EmailStyle1261"/>
    <w:basedOn w:val="DefaultParagraphFont"/>
    <w:semiHidden/>
    <w:rsid w:val="00C22F2B"/>
    <w:rPr>
      <w:rFonts w:ascii="Arial" w:hAnsi="Arial" w:cs="Arial"/>
      <w:color w:val="000080"/>
      <w:sz w:val="20"/>
      <w:szCs w:val="20"/>
      <w:u w:val="none"/>
    </w:rPr>
  </w:style>
  <w:style w:type="character" w:customStyle="1" w:styleId="EmailStyle1271">
    <w:name w:val="EmailStyle1271"/>
    <w:basedOn w:val="DefaultParagraphFont"/>
    <w:uiPriority w:val="99"/>
    <w:semiHidden/>
    <w:rsid w:val="00C22F2B"/>
    <w:rPr>
      <w:rFonts w:ascii="Arial" w:hAnsi="Arial" w:cs="Arial"/>
      <w:color w:val="auto"/>
      <w:sz w:val="20"/>
      <w:szCs w:val="20"/>
    </w:rPr>
  </w:style>
  <w:style w:type="character" w:customStyle="1" w:styleId="EmailStyle1281">
    <w:name w:val="EmailStyle1281"/>
    <w:basedOn w:val="DefaultParagraphFont"/>
    <w:uiPriority w:val="99"/>
    <w:semiHidden/>
    <w:rsid w:val="00C22F2B"/>
    <w:rPr>
      <w:rFonts w:ascii="Arial" w:hAnsi="Arial" w:cs="Arial" w:hint="default"/>
      <w:color w:val="000080"/>
      <w:sz w:val="20"/>
      <w:szCs w:val="20"/>
    </w:rPr>
  </w:style>
  <w:style w:type="character" w:customStyle="1" w:styleId="EmailStyle1291">
    <w:name w:val="EmailStyle129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301">
    <w:name w:val="EmailStyle1301"/>
    <w:basedOn w:val="DefaultParagraphFont"/>
    <w:semiHidden/>
    <w:rsid w:val="00C22F2B"/>
    <w:rPr>
      <w:rFonts w:ascii="Arial" w:hAnsi="Arial" w:cs="Arial"/>
      <w:color w:val="000080"/>
      <w:sz w:val="20"/>
      <w:szCs w:val="20"/>
      <w:u w:val="none"/>
    </w:rPr>
  </w:style>
  <w:style w:type="character" w:customStyle="1" w:styleId="EmailStyle1311">
    <w:name w:val="EmailStyle131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21">
    <w:name w:val="EmailStyle1321"/>
    <w:basedOn w:val="DefaultParagraphFont"/>
    <w:semiHidden/>
    <w:rsid w:val="00C22F2B"/>
    <w:rPr>
      <w:rFonts w:ascii="Arial" w:hAnsi="Arial" w:cs="Arial"/>
      <w:color w:val="000080"/>
      <w:sz w:val="20"/>
      <w:szCs w:val="20"/>
      <w:u w:val="none"/>
    </w:rPr>
  </w:style>
  <w:style w:type="character" w:customStyle="1" w:styleId="EmailStyle1331">
    <w:name w:val="EmailStyle1331"/>
    <w:basedOn w:val="DefaultParagraphFont"/>
    <w:uiPriority w:val="99"/>
    <w:semiHidden/>
    <w:rsid w:val="00C22F2B"/>
    <w:rPr>
      <w:rFonts w:ascii="Arial" w:hAnsi="Arial" w:cs="Arial"/>
      <w:color w:val="auto"/>
      <w:sz w:val="20"/>
      <w:szCs w:val="20"/>
    </w:rPr>
  </w:style>
  <w:style w:type="character" w:customStyle="1" w:styleId="EmailStyle1341">
    <w:name w:val="EmailStyle1341"/>
    <w:basedOn w:val="DefaultParagraphFont"/>
    <w:semiHidden/>
    <w:rsid w:val="00C22F2B"/>
    <w:rPr>
      <w:rFonts w:ascii="Arial" w:hAnsi="Arial" w:cs="Arial" w:hint="default"/>
      <w:color w:val="000080"/>
      <w:sz w:val="20"/>
      <w:szCs w:val="20"/>
    </w:rPr>
  </w:style>
  <w:style w:type="character" w:customStyle="1" w:styleId="EmailStyle1351">
    <w:name w:val="EmailStyle13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61">
    <w:name w:val="EmailStyle1361"/>
    <w:basedOn w:val="DefaultParagraphFont"/>
    <w:uiPriority w:val="99"/>
    <w:semiHidden/>
    <w:rsid w:val="00C22F2B"/>
    <w:rPr>
      <w:rFonts w:ascii="Arial" w:hAnsi="Arial" w:cs="Arial"/>
      <w:color w:val="000080"/>
      <w:sz w:val="20"/>
      <w:szCs w:val="20"/>
      <w:u w:val="none"/>
    </w:rPr>
  </w:style>
  <w:style w:type="character" w:customStyle="1" w:styleId="EmailStyle1371">
    <w:name w:val="EmailStyle13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81">
    <w:name w:val="EmailStyle138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631">
    <w:name w:val="EmailStyle1631"/>
    <w:basedOn w:val="DefaultParagraphFont"/>
    <w:semiHidden/>
    <w:rsid w:val="00C22F2B"/>
    <w:rPr>
      <w:rFonts w:ascii="Arial" w:hAnsi="Arial" w:cs="Arial"/>
      <w:color w:val="auto"/>
      <w:sz w:val="20"/>
      <w:szCs w:val="20"/>
    </w:rPr>
  </w:style>
  <w:style w:type="character" w:customStyle="1" w:styleId="EmailStyle1641">
    <w:name w:val="EmailStyle1641"/>
    <w:basedOn w:val="DefaultParagraphFont"/>
    <w:semiHidden/>
    <w:rsid w:val="00C22F2B"/>
    <w:rPr>
      <w:rFonts w:ascii="Arial" w:hAnsi="Arial" w:cs="Arial" w:hint="default"/>
      <w:color w:val="000080"/>
      <w:sz w:val="20"/>
      <w:szCs w:val="20"/>
    </w:rPr>
  </w:style>
  <w:style w:type="character" w:customStyle="1" w:styleId="EmailStyle1651">
    <w:name w:val="EmailStyle165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61">
    <w:name w:val="EmailStyle1661"/>
    <w:basedOn w:val="DefaultParagraphFont"/>
    <w:uiPriority w:val="99"/>
    <w:semiHidden/>
    <w:rsid w:val="00C22F2B"/>
    <w:rPr>
      <w:rFonts w:ascii="Arial" w:hAnsi="Arial" w:cs="Arial"/>
      <w:color w:val="000080"/>
      <w:sz w:val="20"/>
      <w:szCs w:val="20"/>
      <w:u w:val="none"/>
    </w:rPr>
  </w:style>
  <w:style w:type="character" w:customStyle="1" w:styleId="EmailStyle1671">
    <w:name w:val="EmailStyle167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81">
    <w:name w:val="EmailStyle1681"/>
    <w:basedOn w:val="DefaultParagraphFont"/>
    <w:semiHidden/>
    <w:rsid w:val="00C22F2B"/>
    <w:rPr>
      <w:rFonts w:ascii="Arial" w:hAnsi="Arial" w:cs="Arial"/>
      <w:color w:val="000080"/>
      <w:sz w:val="20"/>
      <w:szCs w:val="20"/>
      <w:u w:val="none"/>
    </w:rPr>
  </w:style>
  <w:style w:type="character" w:customStyle="1" w:styleId="EmailStyle1691">
    <w:name w:val="EmailStyle1691"/>
    <w:basedOn w:val="DefaultParagraphFont"/>
    <w:semiHidden/>
    <w:rsid w:val="00C22F2B"/>
    <w:rPr>
      <w:rFonts w:ascii="Arial" w:hAnsi="Arial" w:cs="Arial"/>
      <w:color w:val="auto"/>
      <w:sz w:val="20"/>
      <w:szCs w:val="20"/>
    </w:rPr>
  </w:style>
  <w:style w:type="character" w:customStyle="1" w:styleId="EmailStyle1701">
    <w:name w:val="EmailStyle1701"/>
    <w:basedOn w:val="DefaultParagraphFont"/>
    <w:semiHidden/>
    <w:rsid w:val="00C22F2B"/>
    <w:rPr>
      <w:rFonts w:ascii="Arial" w:hAnsi="Arial" w:cs="Arial" w:hint="default"/>
      <w:color w:val="000080"/>
      <w:sz w:val="20"/>
      <w:szCs w:val="20"/>
    </w:rPr>
  </w:style>
  <w:style w:type="character" w:customStyle="1" w:styleId="EmailStyle1711">
    <w:name w:val="EmailStyle171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721">
    <w:name w:val="EmailStyle1721"/>
    <w:basedOn w:val="DefaultParagraphFont"/>
    <w:semiHidden/>
    <w:rsid w:val="00C22F2B"/>
    <w:rPr>
      <w:rFonts w:ascii="Arial" w:hAnsi="Arial" w:cs="Arial"/>
      <w:color w:val="000080"/>
      <w:sz w:val="20"/>
      <w:szCs w:val="20"/>
      <w:u w:val="none"/>
    </w:rPr>
  </w:style>
  <w:style w:type="character" w:customStyle="1" w:styleId="EmailStyle1731">
    <w:name w:val="EmailStyle17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41">
    <w:name w:val="EmailStyle1741"/>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1">
    <w:name w:val="Light List - Accent 1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EmailStyle881">
    <w:name w:val="EmailStyle881"/>
    <w:basedOn w:val="DefaultParagraphFont"/>
    <w:uiPriority w:val="99"/>
    <w:semiHidden/>
    <w:rsid w:val="00C22F2B"/>
    <w:rPr>
      <w:rFonts w:ascii="Arial" w:hAnsi="Arial" w:cs="Arial"/>
      <w:color w:val="000080"/>
      <w:sz w:val="20"/>
      <w:szCs w:val="20"/>
      <w:u w:val="none"/>
    </w:rPr>
  </w:style>
  <w:style w:type="numbering" w:customStyle="1" w:styleId="NoList2">
    <w:name w:val="No List2"/>
    <w:next w:val="NoList"/>
    <w:uiPriority w:val="99"/>
    <w:semiHidden/>
    <w:unhideWhenUsed/>
    <w:rsid w:val="00C22F2B"/>
  </w:style>
  <w:style w:type="character" w:customStyle="1" w:styleId="EmailStyle36">
    <w:name w:val="EmailStyle36"/>
    <w:basedOn w:val="DefaultParagraphFont"/>
    <w:semiHidden/>
    <w:rsid w:val="00C22F2B"/>
    <w:rPr>
      <w:rFonts w:ascii="Arial" w:hAnsi="Arial" w:cs="Arial"/>
      <w:color w:val="auto"/>
      <w:sz w:val="20"/>
      <w:szCs w:val="20"/>
    </w:rPr>
  </w:style>
  <w:style w:type="table" w:customStyle="1" w:styleId="TableGrid2">
    <w:name w:val="Table Grid2"/>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45">
    <w:name w:val="EmailStyle45"/>
    <w:basedOn w:val="DefaultParagraphFont"/>
    <w:semiHidden/>
    <w:rsid w:val="00C22F2B"/>
    <w:rPr>
      <w:rFonts w:ascii="Arial" w:hAnsi="Arial" w:cs="Arial" w:hint="default"/>
      <w:color w:val="000080"/>
      <w:sz w:val="20"/>
      <w:szCs w:val="20"/>
    </w:rPr>
  </w:style>
  <w:style w:type="numbering" w:customStyle="1" w:styleId="1111112">
    <w:name w:val="1 / 1.1 / 1.1.12"/>
    <w:basedOn w:val="NoList"/>
    <w:next w:val="111111"/>
    <w:uiPriority w:val="99"/>
    <w:rsid w:val="00C22F2B"/>
  </w:style>
  <w:style w:type="character" w:customStyle="1" w:styleId="EmailStyle87">
    <w:name w:val="EmailStyle87"/>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4">
    <w:name w:val="EmailStyle9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5">
    <w:name w:val="EmailStyle95"/>
    <w:basedOn w:val="DefaultParagraphFont"/>
    <w:uiPriority w:val="99"/>
    <w:semiHidden/>
    <w:rsid w:val="00C22F2B"/>
    <w:rPr>
      <w:rFonts w:ascii="Arial" w:hAnsi="Arial" w:cs="Arial"/>
      <w:color w:val="000080"/>
      <w:sz w:val="20"/>
      <w:szCs w:val="20"/>
      <w:u w:val="none"/>
    </w:rPr>
  </w:style>
  <w:style w:type="character" w:customStyle="1" w:styleId="EmailStyle107">
    <w:name w:val="EmailStyle107"/>
    <w:basedOn w:val="DefaultParagraphFont"/>
    <w:uiPriority w:val="99"/>
    <w:semiHidden/>
    <w:rsid w:val="00C22F2B"/>
    <w:rPr>
      <w:rFonts w:ascii="Arial" w:hAnsi="Arial" w:cs="Arial"/>
      <w:color w:val="000080"/>
      <w:sz w:val="20"/>
      <w:szCs w:val="20"/>
      <w:u w:val="none"/>
    </w:rPr>
  </w:style>
  <w:style w:type="character" w:customStyle="1" w:styleId="EmailStyle113">
    <w:name w:val="EmailStyle113"/>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4">
    <w:name w:val="EmailStyle114"/>
    <w:basedOn w:val="DefaultParagraphFont"/>
    <w:uiPriority w:val="99"/>
    <w:semiHidden/>
    <w:rsid w:val="00C22F2B"/>
    <w:rPr>
      <w:rFonts w:ascii="Arial" w:hAnsi="Arial" w:cs="Arial"/>
      <w:color w:val="000080"/>
      <w:sz w:val="20"/>
      <w:szCs w:val="20"/>
      <w:u w:val="none"/>
    </w:rPr>
  </w:style>
  <w:style w:type="character" w:customStyle="1" w:styleId="EmailStyle115">
    <w:name w:val="EmailStyle115"/>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6">
    <w:name w:val="EmailStyle136"/>
    <w:basedOn w:val="DefaultParagraphFont"/>
    <w:uiPriority w:val="99"/>
    <w:semiHidden/>
    <w:rsid w:val="00C22F2B"/>
    <w:rPr>
      <w:rFonts w:ascii="Arial" w:hAnsi="Arial" w:cs="Arial"/>
      <w:color w:val="000080"/>
      <w:sz w:val="20"/>
      <w:szCs w:val="20"/>
      <w:u w:val="none"/>
    </w:rPr>
  </w:style>
  <w:style w:type="character" w:customStyle="1" w:styleId="EmailStyle137">
    <w:name w:val="EmailStyle137"/>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8">
    <w:name w:val="EmailStyle138"/>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4">
    <w:name w:val="EmailStyle174"/>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2">
    <w:name w:val="Light List - Accent 112"/>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abletext">
    <w:name w:val="Table text"/>
    <w:basedOn w:val="NoSpacing"/>
    <w:link w:val="TabletextChar"/>
    <w:qFormat/>
    <w:rsid w:val="008638CA"/>
    <w:pPr>
      <w:spacing w:before="60" w:after="60"/>
      <w:jc w:val="left"/>
    </w:pPr>
    <w:rPr>
      <w:rFonts w:eastAsia="Calibri"/>
      <w:b w:val="0"/>
      <w:sz w:val="18"/>
      <w:szCs w:val="22"/>
      <w:lang w:val="en-US"/>
    </w:rPr>
  </w:style>
  <w:style w:type="character" w:customStyle="1" w:styleId="TabletextChar">
    <w:name w:val="Table text Char"/>
    <w:basedOn w:val="DefaultParagraphFont"/>
    <w:link w:val="Tabletext"/>
    <w:rsid w:val="008638CA"/>
    <w:rPr>
      <w:rFonts w:ascii="Arial" w:eastAsia="Calibri" w:hAnsi="Arial" w:cs="Times New Roman"/>
      <w:sz w:val="18"/>
      <w:lang w:val="en-US"/>
    </w:rPr>
  </w:style>
  <w:style w:type="paragraph" w:styleId="NoSpacing">
    <w:name w:val="No Spacing"/>
    <w:aliases w:val="Table headings"/>
    <w:uiPriority w:val="1"/>
    <w:qFormat/>
    <w:rsid w:val="000C4D17"/>
    <w:pPr>
      <w:spacing w:before="120" w:after="120"/>
      <w:jc w:val="center"/>
    </w:pPr>
    <w:rPr>
      <w:rFonts w:ascii="Arial" w:eastAsia="Times New Roman" w:hAnsi="Arial" w:cs="Times New Roman"/>
      <w:b/>
      <w:sz w:val="20"/>
      <w:szCs w:val="20"/>
    </w:rPr>
  </w:style>
  <w:style w:type="table" w:customStyle="1" w:styleId="TableGrid3">
    <w:name w:val="Table Grid3"/>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22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C22F2B"/>
  </w:style>
  <w:style w:type="table" w:customStyle="1" w:styleId="TableGrid5">
    <w:name w:val="Table Grid5"/>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mailStyle231">
    <w:name w:val="EmailStyle231"/>
    <w:basedOn w:val="DefaultParagraphFont"/>
    <w:semiHidden/>
    <w:rsid w:val="00C22F2B"/>
    <w:rPr>
      <w:rFonts w:ascii="Arial" w:hAnsi="Arial" w:cs="Arial"/>
      <w:color w:val="auto"/>
      <w:sz w:val="20"/>
      <w:szCs w:val="20"/>
    </w:rPr>
  </w:style>
  <w:style w:type="character" w:customStyle="1" w:styleId="EmailStyle301">
    <w:name w:val="EmailStyle301"/>
    <w:basedOn w:val="DefaultParagraphFont"/>
    <w:semiHidden/>
    <w:rsid w:val="00C22F2B"/>
    <w:rPr>
      <w:rFonts w:ascii="Arial" w:hAnsi="Arial" w:cs="Arial" w:hint="default"/>
      <w:color w:val="000080"/>
      <w:sz w:val="20"/>
      <w:szCs w:val="20"/>
    </w:rPr>
  </w:style>
  <w:style w:type="character" w:customStyle="1" w:styleId="EmailStyle821">
    <w:name w:val="EmailStyle82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2">
    <w:name w:val="EmailStyle92"/>
    <w:basedOn w:val="DefaultParagraphFont"/>
    <w:uiPriority w:val="99"/>
    <w:semiHidden/>
    <w:rsid w:val="00C22F2B"/>
    <w:rPr>
      <w:rFonts w:ascii="Arial" w:hAnsi="Arial" w:cs="Arial"/>
      <w:color w:val="000080"/>
      <w:sz w:val="20"/>
      <w:szCs w:val="20"/>
      <w:u w:val="none"/>
    </w:rPr>
  </w:style>
  <w:style w:type="character" w:customStyle="1" w:styleId="EmailStyle1011">
    <w:name w:val="EmailStyle1011"/>
    <w:basedOn w:val="DefaultParagraphFont"/>
    <w:semiHidden/>
    <w:rsid w:val="00C22F2B"/>
    <w:rPr>
      <w:rFonts w:ascii="Arial" w:hAnsi="Arial" w:cs="Arial"/>
      <w:color w:val="auto"/>
      <w:sz w:val="20"/>
      <w:szCs w:val="20"/>
    </w:rPr>
  </w:style>
  <w:style w:type="character" w:customStyle="1" w:styleId="EmailStyle102">
    <w:name w:val="EmailStyle102"/>
    <w:basedOn w:val="DefaultParagraphFont"/>
    <w:semiHidden/>
    <w:rsid w:val="00C22F2B"/>
    <w:rPr>
      <w:rFonts w:ascii="Arial" w:hAnsi="Arial" w:cs="Arial" w:hint="default"/>
      <w:color w:val="000080"/>
      <w:sz w:val="20"/>
      <w:szCs w:val="20"/>
    </w:rPr>
  </w:style>
  <w:style w:type="character" w:customStyle="1" w:styleId="EmailStyle103">
    <w:name w:val="EmailStyle103"/>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0">
    <w:name w:val="EmailStyle110"/>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71">
    <w:name w:val="EmailStyle11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91">
    <w:name w:val="EmailStyle1191"/>
    <w:basedOn w:val="DefaultParagraphFont"/>
    <w:semiHidden/>
    <w:rsid w:val="00C22F2B"/>
    <w:rPr>
      <w:rFonts w:ascii="Arial" w:hAnsi="Arial" w:cs="Arial"/>
      <w:color w:val="auto"/>
      <w:sz w:val="20"/>
      <w:szCs w:val="20"/>
    </w:rPr>
  </w:style>
  <w:style w:type="character" w:customStyle="1" w:styleId="EmailStyle1211">
    <w:name w:val="EmailStyle1211"/>
    <w:basedOn w:val="DefaultParagraphFont"/>
    <w:uiPriority w:val="99"/>
    <w:semiHidden/>
    <w:rsid w:val="00C22F2B"/>
    <w:rPr>
      <w:rFonts w:ascii="Arial" w:hAnsi="Arial" w:cs="Arial"/>
      <w:color w:val="000080"/>
      <w:sz w:val="20"/>
      <w:szCs w:val="20"/>
      <w:u w:val="none"/>
    </w:rPr>
  </w:style>
  <w:style w:type="character" w:customStyle="1" w:styleId="EmailStyle1621">
    <w:name w:val="EmailStyle1621"/>
    <w:basedOn w:val="DefaultParagraphFont"/>
    <w:semiHidden/>
    <w:rsid w:val="00C22F2B"/>
    <w:rPr>
      <w:rFonts w:ascii="Arial" w:hAnsi="Arial" w:cs="Arial"/>
      <w:color w:val="auto"/>
      <w:sz w:val="20"/>
      <w:szCs w:val="20"/>
    </w:rPr>
  </w:style>
  <w:style w:type="numbering" w:customStyle="1" w:styleId="NoList4">
    <w:name w:val="No List4"/>
    <w:next w:val="NoList"/>
    <w:uiPriority w:val="99"/>
    <w:semiHidden/>
    <w:unhideWhenUsed/>
    <w:rsid w:val="00C22F2B"/>
  </w:style>
  <w:style w:type="table" w:customStyle="1" w:styleId="TableGrid6">
    <w:name w:val="Table Grid6"/>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lue4">
    <w:name w:val="blue4"/>
    <w:basedOn w:val="DefaultParagraphFont"/>
    <w:rsid w:val="00C22F2B"/>
    <w:rPr>
      <w:b/>
      <w:bCs/>
      <w:color w:val="5999B8"/>
    </w:rPr>
  </w:style>
  <w:style w:type="numbering" w:customStyle="1" w:styleId="NoList5">
    <w:name w:val="No List5"/>
    <w:next w:val="NoList"/>
    <w:uiPriority w:val="99"/>
    <w:semiHidden/>
    <w:unhideWhenUsed/>
    <w:rsid w:val="00C22F2B"/>
  </w:style>
  <w:style w:type="table" w:customStyle="1" w:styleId="TableGrid7">
    <w:name w:val="Table Grid7"/>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0">
    <w:name w:val="Table Grid 8"/>
    <w:basedOn w:val="TableNormal"/>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Strong">
    <w:name w:val="Strong"/>
    <w:uiPriority w:val="22"/>
    <w:qFormat/>
    <w:rsid w:val="00253FDE"/>
    <w:rPr>
      <w:rFonts w:ascii="Arial" w:eastAsia="Times New Roman" w:hAnsi="Arial" w:cs="Arial"/>
      <w:b/>
      <w:bCs/>
      <w:iCs/>
      <w:color w:val="003B79"/>
      <w:sz w:val="28"/>
      <w:szCs w:val="28"/>
    </w:rPr>
  </w:style>
  <w:style w:type="table" w:customStyle="1" w:styleId="TableGrid9">
    <w:name w:val="Table Grid9"/>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aliases w:val="Finding Heading Char"/>
    <w:basedOn w:val="DefaultParagraphFont"/>
    <w:link w:val="Heading7"/>
    <w:uiPriority w:val="9"/>
    <w:rsid w:val="002D6CC1"/>
    <w:rPr>
      <w:rFonts w:ascii="Arial" w:eastAsia="Calibri" w:hAnsi="Arial" w:cs="Arial"/>
      <w:b/>
    </w:rPr>
  </w:style>
  <w:style w:type="table" w:customStyle="1" w:styleId="TableGrid13">
    <w:name w:val="Table Grid13"/>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normal">
    <w:name w:val="Number normal"/>
    <w:basedOn w:val="Normal"/>
    <w:link w:val="NumbernormalChar"/>
    <w:qFormat/>
    <w:rsid w:val="00480597"/>
    <w:pPr>
      <w:shd w:val="clear" w:color="auto" w:fill="FFFFFF"/>
      <w:spacing w:before="120"/>
    </w:pPr>
    <w:rPr>
      <w:rFonts w:eastAsia="Calibri" w:cs="Arial"/>
    </w:rPr>
  </w:style>
  <w:style w:type="character" w:customStyle="1" w:styleId="NumbernormalChar">
    <w:name w:val="Number normal Char"/>
    <w:basedOn w:val="DefaultParagraphFont"/>
    <w:link w:val="Numbernormal"/>
    <w:rsid w:val="00480597"/>
    <w:rPr>
      <w:rFonts w:ascii="Arial" w:eastAsia="Calibri" w:hAnsi="Arial" w:cs="Arial"/>
      <w:shd w:val="clear" w:color="auto" w:fill="FFFFFF"/>
    </w:rPr>
  </w:style>
  <w:style w:type="paragraph" w:styleId="BodyTextIndent2">
    <w:name w:val="Body Text Indent 2"/>
    <w:basedOn w:val="Normal"/>
    <w:link w:val="BodyTextIndent2Char"/>
    <w:uiPriority w:val="99"/>
    <w:rsid w:val="00C22F2B"/>
    <w:pPr>
      <w:spacing w:line="480" w:lineRule="auto"/>
      <w:ind w:left="283"/>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uiPriority w:val="99"/>
    <w:rsid w:val="00C22F2B"/>
    <w:rPr>
      <w:rFonts w:ascii="Times New Roman" w:eastAsia="Times New Roman" w:hAnsi="Times New Roman" w:cs="Times New Roman"/>
      <w:sz w:val="20"/>
      <w:szCs w:val="20"/>
    </w:rPr>
  </w:style>
  <w:style w:type="table" w:customStyle="1" w:styleId="TableGrid1111">
    <w:name w:val="Table Grid1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91">
    <w:name w:val="Heading 91"/>
    <w:basedOn w:val="Normal"/>
    <w:next w:val="Normal"/>
    <w:uiPriority w:val="9"/>
    <w:semiHidden/>
    <w:unhideWhenUsed/>
    <w:qFormat/>
    <w:rsid w:val="00C22F2B"/>
    <w:pPr>
      <w:keepNext/>
      <w:keepLines/>
      <w:spacing w:before="200" w:after="0" w:line="240" w:lineRule="auto"/>
      <w:outlineLvl w:val="8"/>
    </w:pPr>
    <w:rPr>
      <w:rFonts w:ascii="Cambria" w:eastAsia="Times New Roman" w:hAnsi="Cambria" w:cs="Times New Roman"/>
      <w:i/>
      <w:iCs/>
      <w:color w:val="404040"/>
      <w:sz w:val="20"/>
      <w:szCs w:val="20"/>
    </w:rPr>
  </w:style>
  <w:style w:type="numbering" w:customStyle="1" w:styleId="NoList6">
    <w:name w:val="No List6"/>
    <w:next w:val="NoList"/>
    <w:uiPriority w:val="99"/>
    <w:semiHidden/>
    <w:unhideWhenUsed/>
    <w:rsid w:val="00C22F2B"/>
  </w:style>
  <w:style w:type="numbering" w:customStyle="1" w:styleId="NoList111">
    <w:name w:val="No List111"/>
    <w:next w:val="NoList"/>
    <w:uiPriority w:val="99"/>
    <w:semiHidden/>
    <w:unhideWhenUsed/>
    <w:rsid w:val="00C22F2B"/>
  </w:style>
  <w:style w:type="table" w:customStyle="1" w:styleId="TableGrid14">
    <w:name w:val="Table Grid14"/>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1 / 1.1 / 1.1.13"/>
    <w:basedOn w:val="NoList"/>
    <w:next w:val="111111"/>
    <w:uiPriority w:val="99"/>
    <w:rsid w:val="00C22F2B"/>
    <w:pPr>
      <w:numPr>
        <w:numId w:val="2"/>
      </w:numPr>
    </w:pPr>
  </w:style>
  <w:style w:type="table" w:customStyle="1" w:styleId="LightList-Accent113">
    <w:name w:val="Light List - Accent 113"/>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1111">
    <w:name w:val="No List1111"/>
    <w:next w:val="NoList"/>
    <w:uiPriority w:val="99"/>
    <w:semiHidden/>
    <w:unhideWhenUsed/>
    <w:rsid w:val="00C22F2B"/>
  </w:style>
  <w:style w:type="table" w:customStyle="1" w:styleId="TableGrid15">
    <w:name w:val="Table Grid15"/>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
    <w:name w:val="1 / 1.1 / 1.1.111"/>
    <w:basedOn w:val="NoList"/>
    <w:next w:val="111111"/>
    <w:uiPriority w:val="99"/>
    <w:rsid w:val="00C22F2B"/>
  </w:style>
  <w:style w:type="table" w:customStyle="1" w:styleId="LightList-Accent1111">
    <w:name w:val="Light List - Accent 11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21">
    <w:name w:val="No List21"/>
    <w:next w:val="NoList"/>
    <w:uiPriority w:val="99"/>
    <w:semiHidden/>
    <w:unhideWhenUsed/>
    <w:rsid w:val="00C22F2B"/>
  </w:style>
  <w:style w:type="table" w:customStyle="1" w:styleId="TableGrid21">
    <w:name w:val="Table Grid2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1">
    <w:name w:val="1 / 1.1 / 1.1.121"/>
    <w:basedOn w:val="NoList"/>
    <w:next w:val="111111"/>
    <w:uiPriority w:val="99"/>
    <w:rsid w:val="00C22F2B"/>
    <w:pPr>
      <w:numPr>
        <w:numId w:val="1"/>
      </w:numPr>
    </w:pPr>
  </w:style>
  <w:style w:type="table" w:customStyle="1" w:styleId="LightList-Accent1121">
    <w:name w:val="Light List - Accent 112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31">
    <w:name w:val="Table Grid3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C22F2B"/>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
    <w:name w:val="No List31"/>
    <w:next w:val="NoList"/>
    <w:uiPriority w:val="99"/>
    <w:semiHidden/>
    <w:unhideWhenUsed/>
    <w:rsid w:val="00C22F2B"/>
  </w:style>
  <w:style w:type="table" w:customStyle="1" w:styleId="TableGrid51">
    <w:name w:val="Table Grid51"/>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1">
    <w:name w:val="No List41"/>
    <w:next w:val="NoList"/>
    <w:uiPriority w:val="99"/>
    <w:semiHidden/>
    <w:unhideWhenUsed/>
    <w:rsid w:val="00C22F2B"/>
  </w:style>
  <w:style w:type="table" w:customStyle="1" w:styleId="TableGrid61">
    <w:name w:val="Table Grid61"/>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1">
    <w:name w:val="No List51"/>
    <w:next w:val="NoList"/>
    <w:uiPriority w:val="99"/>
    <w:semiHidden/>
    <w:unhideWhenUsed/>
    <w:rsid w:val="00C22F2B"/>
  </w:style>
  <w:style w:type="table" w:customStyle="1" w:styleId="TableGrid71">
    <w:name w:val="Table Grid7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 Grid 81"/>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91">
    <w:name w:val="Table Grid9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83">
    <w:name w:val="Table Grid 83"/>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121">
    <w:name w:val="Table Grid12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semiHidden/>
    <w:rsid w:val="00C22F2B"/>
    <w:rPr>
      <w:rFonts w:ascii="Times New Roman" w:eastAsia="Times New Roman" w:hAnsi="Times New Roman" w:cs="Times New Roman"/>
      <w:b/>
      <w:bCs/>
      <w:sz w:val="20"/>
      <w:szCs w:val="20"/>
    </w:rPr>
  </w:style>
  <w:style w:type="paragraph" w:styleId="BlockText">
    <w:name w:val="Block Text"/>
    <w:basedOn w:val="Normal"/>
    <w:uiPriority w:val="99"/>
    <w:unhideWhenUsed/>
    <w:rsid w:val="00C22F2B"/>
    <w:pPr>
      <w:spacing w:after="0" w:line="240" w:lineRule="auto"/>
      <w:ind w:left="-108" w:right="-108"/>
    </w:pPr>
    <w:rPr>
      <w:rFonts w:eastAsia="Times New Roman" w:cs="Arial"/>
      <w:b/>
      <w:sz w:val="20"/>
      <w:lang w:eastAsia="en-ZA"/>
    </w:rPr>
  </w:style>
  <w:style w:type="paragraph" w:styleId="BodyTextIndent3">
    <w:name w:val="Body Text Indent 3"/>
    <w:basedOn w:val="Normal"/>
    <w:link w:val="BodyTextIndent3Char"/>
    <w:uiPriority w:val="99"/>
    <w:unhideWhenUsed/>
    <w:rsid w:val="00C22F2B"/>
    <w:pPr>
      <w:spacing w:after="0" w:line="240" w:lineRule="auto"/>
      <w:ind w:left="900"/>
    </w:pPr>
    <w:rPr>
      <w:rFonts w:eastAsia="Times New Roman" w:cs="Arial"/>
    </w:rPr>
  </w:style>
  <w:style w:type="character" w:customStyle="1" w:styleId="BodyTextIndent3Char">
    <w:name w:val="Body Text Indent 3 Char"/>
    <w:basedOn w:val="DefaultParagraphFont"/>
    <w:link w:val="BodyTextIndent3"/>
    <w:uiPriority w:val="99"/>
    <w:rsid w:val="00C22F2B"/>
    <w:rPr>
      <w:rFonts w:ascii="Arial" w:eastAsia="Times New Roman" w:hAnsi="Arial" w:cs="Arial"/>
    </w:rPr>
  </w:style>
  <w:style w:type="character" w:customStyle="1" w:styleId="Heading9Char1">
    <w:name w:val="Heading 9 Char1"/>
    <w:basedOn w:val="DefaultParagraphFont"/>
    <w:semiHidden/>
    <w:rsid w:val="00C22F2B"/>
    <w:rPr>
      <w:rFonts w:ascii="Cambria" w:eastAsia="Times New Roman" w:hAnsi="Cambria" w:cs="Times New Roman"/>
      <w:i/>
      <w:iCs/>
      <w:color w:val="404040"/>
      <w:lang w:eastAsia="en-US"/>
    </w:rPr>
  </w:style>
  <w:style w:type="numbering" w:customStyle="1" w:styleId="NoList7">
    <w:name w:val="No List7"/>
    <w:next w:val="NoList"/>
    <w:uiPriority w:val="99"/>
    <w:semiHidden/>
    <w:unhideWhenUsed/>
    <w:rsid w:val="00C22F2B"/>
  </w:style>
  <w:style w:type="paragraph" w:customStyle="1" w:styleId="NumberedARs">
    <w:name w:val="Numbered ARs"/>
    <w:link w:val="NumberedARsChar"/>
    <w:uiPriority w:val="4"/>
    <w:qFormat/>
    <w:rsid w:val="00C22F2B"/>
    <w:pPr>
      <w:numPr>
        <w:numId w:val="7"/>
      </w:numPr>
      <w:spacing w:after="240" w:line="240" w:lineRule="auto"/>
    </w:pPr>
    <w:rPr>
      <w:rFonts w:ascii="Arial" w:eastAsia="Calibri" w:hAnsi="Arial" w:cs="Times New Roman"/>
      <w:szCs w:val="20"/>
      <w:lang w:eastAsia="ja-JP"/>
    </w:rPr>
  </w:style>
  <w:style w:type="character" w:customStyle="1" w:styleId="NumberedARsChar">
    <w:name w:val="Numbered ARs Char"/>
    <w:basedOn w:val="DefaultParagraphFont"/>
    <w:link w:val="NumberedARs"/>
    <w:uiPriority w:val="4"/>
    <w:rsid w:val="00C22F2B"/>
    <w:rPr>
      <w:rFonts w:ascii="Arial" w:eastAsia="Calibri" w:hAnsi="Arial" w:cs="Times New Roman"/>
      <w:szCs w:val="20"/>
      <w:lang w:eastAsia="ja-JP"/>
    </w:rPr>
  </w:style>
  <w:style w:type="character" w:customStyle="1" w:styleId="Heading7Char1">
    <w:name w:val="Heading 7 Char1"/>
    <w:basedOn w:val="DefaultParagraphFont"/>
    <w:uiPriority w:val="9"/>
    <w:semiHidden/>
    <w:rsid w:val="00C22F2B"/>
    <w:rPr>
      <w:rFonts w:asciiTheme="majorHAnsi" w:eastAsiaTheme="majorEastAsia" w:hAnsiTheme="majorHAnsi" w:cstheme="majorBidi"/>
      <w:i/>
      <w:iCs/>
      <w:color w:val="404040" w:themeColor="text1" w:themeTint="BF"/>
    </w:rPr>
  </w:style>
  <w:style w:type="table" w:customStyle="1" w:styleId="TableGrid171">
    <w:name w:val="Table Grid171"/>
    <w:basedOn w:val="TableNormal"/>
    <w:next w:val="TableGrid"/>
    <w:uiPriority w:val="59"/>
    <w:rsid w:val="00F110D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ymbolbullet">
    <w:name w:val="Symbol bullet"/>
    <w:basedOn w:val="Default"/>
    <w:link w:val="SymbolbulletChar"/>
    <w:qFormat/>
    <w:rsid w:val="006B1D3E"/>
    <w:pPr>
      <w:numPr>
        <w:numId w:val="8"/>
      </w:numPr>
      <w:spacing w:before="120" w:after="240" w:line="276" w:lineRule="auto"/>
    </w:pPr>
    <w:rPr>
      <w:rFonts w:ascii="Arial" w:eastAsiaTheme="minorHAnsi" w:hAnsi="Arial" w:cs="Arial"/>
      <w:b/>
      <w:color w:val="auto"/>
      <w:sz w:val="22"/>
      <w:szCs w:val="22"/>
      <w:lang w:val="en-ZA"/>
    </w:rPr>
  </w:style>
  <w:style w:type="character" w:customStyle="1" w:styleId="SymbolbulletChar">
    <w:name w:val="Symbol bullet Char"/>
    <w:basedOn w:val="DefaultParagraphFont"/>
    <w:link w:val="Symbolbullet"/>
    <w:rsid w:val="006B1D3E"/>
    <w:rPr>
      <w:rFonts w:ascii="Arial" w:hAnsi="Arial" w:cs="Arial"/>
      <w:b/>
    </w:rPr>
  </w:style>
  <w:style w:type="paragraph" w:customStyle="1" w:styleId="Footer1">
    <w:name w:val="Footer1"/>
    <w:basedOn w:val="FootnoteText"/>
    <w:uiPriority w:val="4"/>
    <w:qFormat/>
    <w:rsid w:val="00536F59"/>
    <w:pPr>
      <w:numPr>
        <w:numId w:val="9"/>
      </w:numPr>
      <w:spacing w:before="120" w:after="120"/>
      <w:ind w:left="284" w:hanging="284"/>
    </w:pPr>
    <w:rPr>
      <w:rFonts w:ascii="Arial" w:eastAsiaTheme="minorHAnsi" w:hAnsi="Arial" w:cs="Arial"/>
      <w:sz w:val="18"/>
      <w:szCs w:val="18"/>
    </w:rPr>
  </w:style>
  <w:style w:type="character" w:customStyle="1" w:styleId="DefaultChar">
    <w:name w:val="Default Char"/>
    <w:basedOn w:val="DefaultParagraphFont"/>
    <w:link w:val="Default"/>
    <w:uiPriority w:val="99"/>
    <w:rsid w:val="00536F59"/>
    <w:rPr>
      <w:rFonts w:ascii="Times New Roman" w:eastAsia="Times New Roman" w:hAnsi="Times New Roman" w:cs="Times New Roman"/>
      <w:color w:val="000000"/>
      <w:sz w:val="24"/>
      <w:szCs w:val="24"/>
      <w:lang w:val="en-US"/>
    </w:rPr>
  </w:style>
  <w:style w:type="paragraph" w:customStyle="1" w:styleId="Bulletedlist">
    <w:name w:val="Bulleted list"/>
    <w:basedOn w:val="Normal"/>
    <w:next w:val="Normal"/>
    <w:uiPriority w:val="5"/>
    <w:qFormat/>
    <w:rsid w:val="006B1D3E"/>
    <w:pPr>
      <w:numPr>
        <w:numId w:val="6"/>
      </w:numPr>
      <w:spacing w:before="120"/>
    </w:pPr>
    <w:rPr>
      <w:rFonts w:eastAsia="Calibri" w:cs="Arial"/>
    </w:rPr>
  </w:style>
  <w:style w:type="paragraph" w:customStyle="1" w:styleId="heading20">
    <w:name w:val="heading2"/>
    <w:basedOn w:val="Normal"/>
    <w:link w:val="heading2Char0"/>
    <w:qFormat/>
    <w:rsid w:val="005B35EB"/>
    <w:pPr>
      <w:spacing w:before="600" w:after="400" w:line="240" w:lineRule="auto"/>
    </w:pPr>
    <w:rPr>
      <w:rFonts w:ascii="Arial Black" w:eastAsia="Times New Roman" w:hAnsi="Arial Black" w:cs="Times New Roman"/>
      <w:iCs/>
      <w:color w:val="022B69"/>
      <w:sz w:val="28"/>
      <w:szCs w:val="24"/>
      <w:lang w:eastAsia="en-GB"/>
    </w:rPr>
  </w:style>
  <w:style w:type="character" w:customStyle="1" w:styleId="heading2Char0">
    <w:name w:val="heading2 Char"/>
    <w:basedOn w:val="DefaultParagraphFont"/>
    <w:link w:val="heading20"/>
    <w:rsid w:val="005B35EB"/>
    <w:rPr>
      <w:rFonts w:ascii="Arial Black" w:eastAsia="Times New Roman" w:hAnsi="Arial Black" w:cs="Times New Roman"/>
      <w:iCs/>
      <w:color w:val="022B69"/>
      <w:sz w:val="28"/>
      <w:szCs w:val="24"/>
      <w:lang w:eastAsia="en-GB"/>
    </w:rPr>
  </w:style>
  <w:style w:type="table" w:customStyle="1" w:styleId="TableGrid17">
    <w:name w:val="Table Grid17"/>
    <w:basedOn w:val="TableNormal"/>
    <w:next w:val="TableGrid"/>
    <w:uiPriority w:val="59"/>
    <w:rsid w:val="007068E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7068E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2A2A8E"/>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B34CA0"/>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7802AA"/>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59"/>
    <w:rsid w:val="009F2DC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F2DC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heading2Char0"/>
    <w:link w:val="TOC1"/>
    <w:uiPriority w:val="39"/>
    <w:rsid w:val="001F1CF5"/>
    <w:rPr>
      <w:rFonts w:ascii="Arial" w:eastAsia="Times New Roman" w:hAnsi="Arial" w:cs="Times New Roman"/>
      <w:b/>
      <w:iCs/>
      <w:color w:val="365F91"/>
      <w:sz w:val="24"/>
      <w:szCs w:val="24"/>
      <w:lang w:eastAsia="en-GB"/>
    </w:rPr>
  </w:style>
  <w:style w:type="character" w:styleId="BookTitle">
    <w:name w:val="Book Title"/>
    <w:uiPriority w:val="33"/>
    <w:qFormat/>
    <w:rsid w:val="00FA5B7A"/>
    <w:rPr>
      <w:rFonts w:ascii="Arial" w:eastAsia="Times New Roman" w:hAnsi="Arial" w:cs="Arial"/>
      <w:b/>
      <w:color w:val="5C89BF"/>
      <w:sz w:val="56"/>
      <w:szCs w:val="56"/>
    </w:rPr>
  </w:style>
  <w:style w:type="paragraph" w:styleId="Title">
    <w:name w:val="Title"/>
    <w:basedOn w:val="Normal"/>
    <w:next w:val="Normal"/>
    <w:link w:val="TitleChar"/>
    <w:uiPriority w:val="99"/>
    <w:qFormat/>
    <w:rsid w:val="00FA5B7A"/>
    <w:pPr>
      <w:spacing w:after="0" w:line="240" w:lineRule="auto"/>
      <w:jc w:val="both"/>
      <w:outlineLvl w:val="0"/>
    </w:pPr>
    <w:rPr>
      <w:rFonts w:eastAsia="Times New Roman" w:cs="Arial"/>
      <w:b/>
      <w:color w:val="5C89BF"/>
      <w:sz w:val="42"/>
      <w:szCs w:val="42"/>
    </w:rPr>
  </w:style>
  <w:style w:type="character" w:customStyle="1" w:styleId="TitleChar">
    <w:name w:val="Title Char"/>
    <w:basedOn w:val="DefaultParagraphFont"/>
    <w:link w:val="Title"/>
    <w:uiPriority w:val="99"/>
    <w:rsid w:val="00FA5B7A"/>
    <w:rPr>
      <w:rFonts w:ascii="Arial" w:eastAsia="Times New Roman" w:hAnsi="Arial" w:cs="Arial"/>
      <w:b/>
      <w:color w:val="5C89BF"/>
      <w:sz w:val="42"/>
      <w:szCs w:val="42"/>
    </w:rPr>
  </w:style>
  <w:style w:type="character" w:customStyle="1" w:styleId="NormalWebChar">
    <w:name w:val="Normal (Web) Char"/>
    <w:basedOn w:val="DefaultParagraphFont"/>
    <w:link w:val="NormalWeb"/>
    <w:uiPriority w:val="99"/>
    <w:locked/>
    <w:rsid w:val="00F92AF4"/>
    <w:rPr>
      <w:rFonts w:ascii="Times New Roman" w:eastAsia="Times New Roman" w:hAnsi="Times New Roman" w:cs="Times New Roman"/>
      <w:sz w:val="24"/>
      <w:szCs w:val="24"/>
      <w:lang w:val="en-US"/>
    </w:rPr>
  </w:style>
  <w:style w:type="paragraph" w:customStyle="1" w:styleId="FindingHeading1">
    <w:name w:val="Finding Heading 1"/>
    <w:basedOn w:val="Normal"/>
    <w:rsid w:val="00F92AF4"/>
    <w:pPr>
      <w:numPr>
        <w:numId w:val="12"/>
      </w:numPr>
      <w:spacing w:before="120" w:line="240" w:lineRule="auto"/>
      <w:outlineLvl w:val="0"/>
    </w:pPr>
    <w:rPr>
      <w:rFonts w:eastAsia="Times New Roman" w:cs="Times New Roman"/>
      <w:b/>
      <w:szCs w:val="20"/>
      <w:lang w:val="en-US"/>
    </w:rPr>
  </w:style>
  <w:style w:type="paragraph" w:customStyle="1" w:styleId="FindingHeading2">
    <w:name w:val="Finding Heading 2"/>
    <w:basedOn w:val="FindingHeading1"/>
    <w:next w:val="Normal"/>
    <w:rsid w:val="00F92AF4"/>
    <w:pPr>
      <w:numPr>
        <w:ilvl w:val="1"/>
      </w:numPr>
      <w:outlineLvl w:val="1"/>
    </w:pPr>
  </w:style>
  <w:style w:type="paragraph" w:customStyle="1" w:styleId="12ndBullet">
    <w:name w:val="1 2nd Bullet"/>
    <w:basedOn w:val="Normal"/>
    <w:rsid w:val="00091C92"/>
    <w:pPr>
      <w:numPr>
        <w:numId w:val="13"/>
      </w:numPr>
      <w:spacing w:line="240" w:lineRule="auto"/>
    </w:pPr>
    <w:rPr>
      <w:rFonts w:eastAsia="Times New Roman" w:cs="Times New Roman"/>
      <w:szCs w:val="20"/>
    </w:rPr>
  </w:style>
  <w:style w:type="table" w:styleId="ColorfulList-Accent1">
    <w:name w:val="Colorful List Accent 1"/>
    <w:basedOn w:val="TableNormal"/>
    <w:uiPriority w:val="72"/>
    <w:rsid w:val="001B0326"/>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1B032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BodyText1">
    <w:name w:val="Body Text1"/>
    <w:basedOn w:val="NoSpacing"/>
    <w:link w:val="BodytextChar0"/>
    <w:qFormat/>
    <w:rsid w:val="001B0326"/>
    <w:pPr>
      <w:spacing w:line="240" w:lineRule="auto"/>
      <w:jc w:val="left"/>
    </w:pPr>
    <w:rPr>
      <w:rFonts w:eastAsia="Calibri"/>
      <w:b w:val="0"/>
      <w:color w:val="97857B"/>
      <w:szCs w:val="22"/>
      <w:lang w:val="en-US"/>
    </w:rPr>
  </w:style>
  <w:style w:type="character" w:customStyle="1" w:styleId="BodytextChar0">
    <w:name w:val="Body text Char"/>
    <w:basedOn w:val="DefaultParagraphFont"/>
    <w:link w:val="BodyText1"/>
    <w:rsid w:val="001B0326"/>
    <w:rPr>
      <w:rFonts w:ascii="Arial" w:eastAsia="Calibri" w:hAnsi="Arial" w:cs="Times New Roman"/>
      <w:color w:val="97857B"/>
      <w:sz w:val="20"/>
      <w:lang w:val="en-US"/>
    </w:rPr>
  </w:style>
  <w:style w:type="paragraph" w:customStyle="1" w:styleId="1HeadDLDSmall">
    <w:name w:val="1 HeadDLDSmall"/>
    <w:basedOn w:val="Normal"/>
    <w:link w:val="1HeadDLDSmallChar"/>
    <w:qFormat/>
    <w:rsid w:val="001B0326"/>
    <w:pPr>
      <w:tabs>
        <w:tab w:val="left" w:pos="709"/>
        <w:tab w:val="left" w:pos="2493"/>
        <w:tab w:val="left" w:pos="3377"/>
        <w:tab w:val="left" w:pos="4353"/>
      </w:tabs>
      <w:spacing w:before="60" w:after="0" w:line="240" w:lineRule="auto"/>
    </w:pPr>
    <w:rPr>
      <w:rFonts w:eastAsia="Times New Roman" w:cs="Arial"/>
      <w:b/>
      <w:color w:val="2E2E2E"/>
      <w:sz w:val="20"/>
      <w:szCs w:val="20"/>
    </w:rPr>
  </w:style>
  <w:style w:type="character" w:customStyle="1" w:styleId="1HeadDLDSmallChar">
    <w:name w:val="1 HeadDLDSmall Char"/>
    <w:basedOn w:val="DefaultParagraphFont"/>
    <w:link w:val="1HeadDLDSmall"/>
    <w:rsid w:val="001B0326"/>
    <w:rPr>
      <w:rFonts w:ascii="Arial" w:eastAsia="Times New Roman" w:hAnsi="Arial" w:cs="Arial"/>
      <w:b/>
      <w:color w:val="2E2E2E"/>
      <w:sz w:val="20"/>
      <w:szCs w:val="20"/>
    </w:rPr>
  </w:style>
  <w:style w:type="paragraph" w:customStyle="1" w:styleId="lg-para4">
    <w:name w:val="lg-para4"/>
    <w:basedOn w:val="Normal"/>
    <w:rsid w:val="001B0326"/>
    <w:pPr>
      <w:spacing w:before="180" w:after="0" w:line="240" w:lineRule="auto"/>
      <w:ind w:firstLine="799"/>
      <w:jc w:val="both"/>
    </w:pPr>
    <w:rPr>
      <w:rFonts w:ascii="Verdana" w:eastAsia="Times New Roman" w:hAnsi="Verdana" w:cs="Times New Roman"/>
      <w:color w:val="000000"/>
      <w:sz w:val="18"/>
      <w:szCs w:val="18"/>
      <w:lang w:val="en-GB" w:eastAsia="en-GB"/>
    </w:rPr>
  </w:style>
  <w:style w:type="paragraph" w:customStyle="1" w:styleId="lg-a-1">
    <w:name w:val="lg-a-1"/>
    <w:basedOn w:val="Normal"/>
    <w:rsid w:val="001B0326"/>
    <w:pPr>
      <w:spacing w:before="180" w:after="0" w:line="240" w:lineRule="auto"/>
      <w:ind w:left="1361" w:hanging="1361"/>
      <w:jc w:val="both"/>
    </w:pPr>
    <w:rPr>
      <w:rFonts w:ascii="Verdana" w:eastAsia="Times New Roman" w:hAnsi="Verdana" w:cs="Times New Roman"/>
      <w:color w:val="000000"/>
      <w:sz w:val="18"/>
      <w:szCs w:val="18"/>
      <w:lang w:val="en-GB" w:eastAsia="en-GB"/>
    </w:rPr>
  </w:style>
  <w:style w:type="paragraph" w:customStyle="1" w:styleId="msonormal0">
    <w:name w:val="msonormal"/>
    <w:basedOn w:val="Normal"/>
    <w:rsid w:val="001B0326"/>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86">
    <w:name w:val="xl86"/>
    <w:basedOn w:val="Normal"/>
    <w:rsid w:val="001B0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ZA"/>
    </w:rPr>
  </w:style>
  <w:style w:type="paragraph" w:customStyle="1" w:styleId="xl87">
    <w:name w:val="xl87"/>
    <w:basedOn w:val="Normal"/>
    <w:rsid w:val="001B0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n-ZA"/>
    </w:rPr>
  </w:style>
  <w:style w:type="paragraph" w:customStyle="1" w:styleId="xl88">
    <w:name w:val="xl88"/>
    <w:basedOn w:val="Normal"/>
    <w:rsid w:val="001B032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ZA"/>
    </w:rPr>
  </w:style>
  <w:style w:type="paragraph" w:customStyle="1" w:styleId="xl89">
    <w:name w:val="xl89"/>
    <w:basedOn w:val="Normal"/>
    <w:rsid w:val="001B0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ZA"/>
    </w:rPr>
  </w:style>
  <w:style w:type="paragraph" w:customStyle="1" w:styleId="xl90">
    <w:name w:val="xl90"/>
    <w:basedOn w:val="Normal"/>
    <w:rsid w:val="001B0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ZA"/>
    </w:rPr>
  </w:style>
  <w:style w:type="paragraph" w:customStyle="1" w:styleId="xl91">
    <w:name w:val="xl91"/>
    <w:basedOn w:val="Normal"/>
    <w:rsid w:val="001B0326"/>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16"/>
      <w:szCs w:val="16"/>
      <w:lang w:eastAsia="en-ZA"/>
    </w:rPr>
  </w:style>
  <w:style w:type="paragraph" w:customStyle="1" w:styleId="xl92">
    <w:name w:val="xl92"/>
    <w:basedOn w:val="Normal"/>
    <w:rsid w:val="001B0326"/>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16"/>
      <w:szCs w:val="16"/>
      <w:lang w:eastAsia="en-ZA"/>
    </w:rPr>
  </w:style>
  <w:style w:type="paragraph" w:customStyle="1" w:styleId="xl93">
    <w:name w:val="xl93"/>
    <w:basedOn w:val="Normal"/>
    <w:rsid w:val="001B0326"/>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16"/>
      <w:szCs w:val="16"/>
      <w:lang w:eastAsia="en-ZA"/>
    </w:rPr>
  </w:style>
  <w:style w:type="paragraph" w:customStyle="1" w:styleId="xl94">
    <w:name w:val="xl94"/>
    <w:basedOn w:val="Normal"/>
    <w:rsid w:val="001B0326"/>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16"/>
      <w:szCs w:val="16"/>
      <w:lang w:eastAsia="en-ZA"/>
    </w:rPr>
  </w:style>
  <w:style w:type="paragraph" w:customStyle="1" w:styleId="font6">
    <w:name w:val="font6"/>
    <w:basedOn w:val="Normal"/>
    <w:rsid w:val="001B0326"/>
    <w:pPr>
      <w:spacing w:before="100" w:beforeAutospacing="1" w:after="100" w:afterAutospacing="1" w:line="240" w:lineRule="auto"/>
    </w:pPr>
    <w:rPr>
      <w:rFonts w:ascii="Tahoma" w:eastAsia="Times New Roman" w:hAnsi="Tahoma" w:cs="Tahoma"/>
      <w:color w:val="000000"/>
      <w:sz w:val="18"/>
      <w:szCs w:val="18"/>
      <w:lang w:eastAsia="en-ZA"/>
    </w:rPr>
  </w:style>
  <w:style w:type="paragraph" w:customStyle="1" w:styleId="xl95">
    <w:name w:val="xl95"/>
    <w:basedOn w:val="Normal"/>
    <w:rsid w:val="001B0326"/>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ZA"/>
    </w:rPr>
  </w:style>
  <w:style w:type="paragraph" w:customStyle="1" w:styleId="xl96">
    <w:name w:val="xl96"/>
    <w:basedOn w:val="Normal"/>
    <w:rsid w:val="001B0326"/>
    <w:pPr>
      <w:spacing w:before="100" w:beforeAutospacing="1" w:after="100" w:afterAutospacing="1" w:line="240" w:lineRule="auto"/>
      <w:textAlignment w:val="center"/>
    </w:pPr>
    <w:rPr>
      <w:rFonts w:ascii="Times New Roman" w:eastAsia="Times New Roman" w:hAnsi="Times New Roman" w:cs="Times New Roman"/>
      <w:sz w:val="24"/>
      <w:szCs w:val="24"/>
      <w:lang w:eastAsia="en-ZA"/>
    </w:rPr>
  </w:style>
  <w:style w:type="paragraph" w:customStyle="1" w:styleId="xl97">
    <w:name w:val="xl97"/>
    <w:basedOn w:val="Normal"/>
    <w:rsid w:val="001B0326"/>
    <w:pPr>
      <w:pBdr>
        <w:top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n-ZA"/>
    </w:rPr>
  </w:style>
  <w:style w:type="paragraph" w:customStyle="1" w:styleId="xl98">
    <w:name w:val="xl98"/>
    <w:basedOn w:val="Normal"/>
    <w:rsid w:val="001B0326"/>
    <w:pPr>
      <w:spacing w:before="100" w:beforeAutospacing="1" w:after="100" w:afterAutospacing="1" w:line="240" w:lineRule="auto"/>
      <w:textAlignment w:val="center"/>
    </w:pPr>
    <w:rPr>
      <w:rFonts w:ascii="Times New Roman" w:eastAsia="Times New Roman" w:hAnsi="Times New Roman" w:cs="Times New Roman"/>
      <w:sz w:val="24"/>
      <w:szCs w:val="24"/>
      <w:lang w:eastAsia="en-ZA"/>
    </w:rPr>
  </w:style>
  <w:style w:type="paragraph" w:customStyle="1" w:styleId="NumberedList">
    <w:name w:val="Numbered List"/>
    <w:basedOn w:val="Heading3"/>
    <w:rsid w:val="00597AC3"/>
    <w:pPr>
      <w:keepNext w:val="0"/>
      <w:spacing w:before="240" w:after="0"/>
      <w:ind w:left="1134" w:hanging="504"/>
    </w:pPr>
    <w:rPr>
      <w:rFonts w:ascii="Arial" w:hAnsi="Arial" w:cs="Arial"/>
      <w:b w:val="0"/>
      <w:color w:val="auto"/>
      <w:sz w:val="21"/>
      <w:szCs w:val="21"/>
      <w:lang w:val="en-ZA"/>
    </w:rPr>
  </w:style>
  <w:style w:type="table" w:customStyle="1" w:styleId="TableGrid26">
    <w:name w:val="Table Grid26"/>
    <w:basedOn w:val="TableNormal"/>
    <w:next w:val="TableGrid"/>
    <w:uiPriority w:val="59"/>
    <w:rsid w:val="00B9019E"/>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lainText">
    <w:name w:val="Plain Text"/>
    <w:basedOn w:val="Normal"/>
    <w:link w:val="PlainTextChar"/>
    <w:uiPriority w:val="99"/>
    <w:semiHidden/>
    <w:unhideWhenUsed/>
    <w:rsid w:val="00CD3AA6"/>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CD3AA6"/>
    <w:rPr>
      <w:rFonts w:ascii="Calibri" w:hAnsi="Calibri"/>
      <w:szCs w:val="21"/>
    </w:rPr>
  </w:style>
  <w:style w:type="paragraph" w:customStyle="1" w:styleId="Normal2">
    <w:name w:val="Normal 2"/>
    <w:basedOn w:val="Normal"/>
    <w:rsid w:val="000E025D"/>
    <w:pPr>
      <w:spacing w:after="0" w:line="240" w:lineRule="auto"/>
      <w:ind w:left="709"/>
      <w:jc w:val="both"/>
    </w:pPr>
    <w:rPr>
      <w:rFonts w:ascii="Verdana" w:eastAsia="Times New Roman" w:hAnsi="Verdana"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78860">
      <w:bodyDiv w:val="1"/>
      <w:marLeft w:val="0"/>
      <w:marRight w:val="0"/>
      <w:marTop w:val="0"/>
      <w:marBottom w:val="0"/>
      <w:divBdr>
        <w:top w:val="none" w:sz="0" w:space="0" w:color="auto"/>
        <w:left w:val="none" w:sz="0" w:space="0" w:color="auto"/>
        <w:bottom w:val="none" w:sz="0" w:space="0" w:color="auto"/>
        <w:right w:val="none" w:sz="0" w:space="0" w:color="auto"/>
      </w:divBdr>
    </w:div>
    <w:div w:id="119764027">
      <w:bodyDiv w:val="1"/>
      <w:marLeft w:val="0"/>
      <w:marRight w:val="0"/>
      <w:marTop w:val="0"/>
      <w:marBottom w:val="0"/>
      <w:divBdr>
        <w:top w:val="none" w:sz="0" w:space="0" w:color="auto"/>
        <w:left w:val="none" w:sz="0" w:space="0" w:color="auto"/>
        <w:bottom w:val="none" w:sz="0" w:space="0" w:color="auto"/>
        <w:right w:val="none" w:sz="0" w:space="0" w:color="auto"/>
      </w:divBdr>
    </w:div>
    <w:div w:id="159926198">
      <w:bodyDiv w:val="1"/>
      <w:marLeft w:val="0"/>
      <w:marRight w:val="0"/>
      <w:marTop w:val="0"/>
      <w:marBottom w:val="0"/>
      <w:divBdr>
        <w:top w:val="none" w:sz="0" w:space="0" w:color="auto"/>
        <w:left w:val="none" w:sz="0" w:space="0" w:color="auto"/>
        <w:bottom w:val="none" w:sz="0" w:space="0" w:color="auto"/>
        <w:right w:val="none" w:sz="0" w:space="0" w:color="auto"/>
      </w:divBdr>
    </w:div>
    <w:div w:id="198205595">
      <w:bodyDiv w:val="1"/>
      <w:marLeft w:val="0"/>
      <w:marRight w:val="0"/>
      <w:marTop w:val="0"/>
      <w:marBottom w:val="0"/>
      <w:divBdr>
        <w:top w:val="none" w:sz="0" w:space="0" w:color="auto"/>
        <w:left w:val="none" w:sz="0" w:space="0" w:color="auto"/>
        <w:bottom w:val="none" w:sz="0" w:space="0" w:color="auto"/>
        <w:right w:val="none" w:sz="0" w:space="0" w:color="auto"/>
      </w:divBdr>
    </w:div>
    <w:div w:id="216093950">
      <w:bodyDiv w:val="1"/>
      <w:marLeft w:val="0"/>
      <w:marRight w:val="0"/>
      <w:marTop w:val="0"/>
      <w:marBottom w:val="0"/>
      <w:divBdr>
        <w:top w:val="none" w:sz="0" w:space="0" w:color="auto"/>
        <w:left w:val="none" w:sz="0" w:space="0" w:color="auto"/>
        <w:bottom w:val="none" w:sz="0" w:space="0" w:color="auto"/>
        <w:right w:val="none" w:sz="0" w:space="0" w:color="auto"/>
      </w:divBdr>
    </w:div>
    <w:div w:id="389302600">
      <w:bodyDiv w:val="1"/>
      <w:marLeft w:val="0"/>
      <w:marRight w:val="0"/>
      <w:marTop w:val="0"/>
      <w:marBottom w:val="0"/>
      <w:divBdr>
        <w:top w:val="none" w:sz="0" w:space="0" w:color="auto"/>
        <w:left w:val="none" w:sz="0" w:space="0" w:color="auto"/>
        <w:bottom w:val="none" w:sz="0" w:space="0" w:color="auto"/>
        <w:right w:val="none" w:sz="0" w:space="0" w:color="auto"/>
      </w:divBdr>
    </w:div>
    <w:div w:id="399595802">
      <w:bodyDiv w:val="1"/>
      <w:marLeft w:val="0"/>
      <w:marRight w:val="0"/>
      <w:marTop w:val="0"/>
      <w:marBottom w:val="0"/>
      <w:divBdr>
        <w:top w:val="none" w:sz="0" w:space="0" w:color="auto"/>
        <w:left w:val="none" w:sz="0" w:space="0" w:color="auto"/>
        <w:bottom w:val="none" w:sz="0" w:space="0" w:color="auto"/>
        <w:right w:val="none" w:sz="0" w:space="0" w:color="auto"/>
      </w:divBdr>
    </w:div>
    <w:div w:id="544872724">
      <w:bodyDiv w:val="1"/>
      <w:marLeft w:val="0"/>
      <w:marRight w:val="0"/>
      <w:marTop w:val="0"/>
      <w:marBottom w:val="0"/>
      <w:divBdr>
        <w:top w:val="none" w:sz="0" w:space="0" w:color="auto"/>
        <w:left w:val="none" w:sz="0" w:space="0" w:color="auto"/>
        <w:bottom w:val="none" w:sz="0" w:space="0" w:color="auto"/>
        <w:right w:val="none" w:sz="0" w:space="0" w:color="auto"/>
      </w:divBdr>
    </w:div>
    <w:div w:id="586962405">
      <w:bodyDiv w:val="1"/>
      <w:marLeft w:val="0"/>
      <w:marRight w:val="0"/>
      <w:marTop w:val="0"/>
      <w:marBottom w:val="0"/>
      <w:divBdr>
        <w:top w:val="none" w:sz="0" w:space="0" w:color="auto"/>
        <w:left w:val="none" w:sz="0" w:space="0" w:color="auto"/>
        <w:bottom w:val="none" w:sz="0" w:space="0" w:color="auto"/>
        <w:right w:val="none" w:sz="0" w:space="0" w:color="auto"/>
      </w:divBdr>
    </w:div>
    <w:div w:id="745959811">
      <w:bodyDiv w:val="1"/>
      <w:marLeft w:val="0"/>
      <w:marRight w:val="0"/>
      <w:marTop w:val="0"/>
      <w:marBottom w:val="0"/>
      <w:divBdr>
        <w:top w:val="none" w:sz="0" w:space="0" w:color="auto"/>
        <w:left w:val="none" w:sz="0" w:space="0" w:color="auto"/>
        <w:bottom w:val="none" w:sz="0" w:space="0" w:color="auto"/>
        <w:right w:val="none" w:sz="0" w:space="0" w:color="auto"/>
      </w:divBdr>
    </w:div>
    <w:div w:id="890112942">
      <w:bodyDiv w:val="1"/>
      <w:marLeft w:val="0"/>
      <w:marRight w:val="0"/>
      <w:marTop w:val="0"/>
      <w:marBottom w:val="0"/>
      <w:divBdr>
        <w:top w:val="none" w:sz="0" w:space="0" w:color="auto"/>
        <w:left w:val="none" w:sz="0" w:space="0" w:color="auto"/>
        <w:bottom w:val="none" w:sz="0" w:space="0" w:color="auto"/>
        <w:right w:val="none" w:sz="0" w:space="0" w:color="auto"/>
      </w:divBdr>
    </w:div>
    <w:div w:id="1258061100">
      <w:bodyDiv w:val="1"/>
      <w:marLeft w:val="0"/>
      <w:marRight w:val="0"/>
      <w:marTop w:val="0"/>
      <w:marBottom w:val="0"/>
      <w:divBdr>
        <w:top w:val="none" w:sz="0" w:space="0" w:color="auto"/>
        <w:left w:val="none" w:sz="0" w:space="0" w:color="auto"/>
        <w:bottom w:val="none" w:sz="0" w:space="0" w:color="auto"/>
        <w:right w:val="none" w:sz="0" w:space="0" w:color="auto"/>
      </w:divBdr>
    </w:div>
    <w:div w:id="1349673623">
      <w:bodyDiv w:val="1"/>
      <w:marLeft w:val="0"/>
      <w:marRight w:val="0"/>
      <w:marTop w:val="0"/>
      <w:marBottom w:val="0"/>
      <w:divBdr>
        <w:top w:val="none" w:sz="0" w:space="0" w:color="auto"/>
        <w:left w:val="none" w:sz="0" w:space="0" w:color="auto"/>
        <w:bottom w:val="none" w:sz="0" w:space="0" w:color="auto"/>
        <w:right w:val="none" w:sz="0" w:space="0" w:color="auto"/>
      </w:divBdr>
    </w:div>
    <w:div w:id="1387339535">
      <w:bodyDiv w:val="1"/>
      <w:marLeft w:val="0"/>
      <w:marRight w:val="0"/>
      <w:marTop w:val="0"/>
      <w:marBottom w:val="0"/>
      <w:divBdr>
        <w:top w:val="none" w:sz="0" w:space="0" w:color="auto"/>
        <w:left w:val="none" w:sz="0" w:space="0" w:color="auto"/>
        <w:bottom w:val="none" w:sz="0" w:space="0" w:color="auto"/>
        <w:right w:val="none" w:sz="0" w:space="0" w:color="auto"/>
      </w:divBdr>
    </w:div>
    <w:div w:id="1588617924">
      <w:bodyDiv w:val="1"/>
      <w:marLeft w:val="0"/>
      <w:marRight w:val="0"/>
      <w:marTop w:val="0"/>
      <w:marBottom w:val="0"/>
      <w:divBdr>
        <w:top w:val="none" w:sz="0" w:space="0" w:color="auto"/>
        <w:left w:val="none" w:sz="0" w:space="0" w:color="auto"/>
        <w:bottom w:val="none" w:sz="0" w:space="0" w:color="auto"/>
        <w:right w:val="none" w:sz="0" w:space="0" w:color="auto"/>
      </w:divBdr>
    </w:div>
    <w:div w:id="1905330934">
      <w:bodyDiv w:val="1"/>
      <w:marLeft w:val="0"/>
      <w:marRight w:val="0"/>
      <w:marTop w:val="0"/>
      <w:marBottom w:val="0"/>
      <w:divBdr>
        <w:top w:val="none" w:sz="0" w:space="0" w:color="auto"/>
        <w:left w:val="none" w:sz="0" w:space="0" w:color="auto"/>
        <w:bottom w:val="none" w:sz="0" w:space="0" w:color="auto"/>
        <w:right w:val="none" w:sz="0" w:space="0" w:color="auto"/>
      </w:divBdr>
    </w:div>
    <w:div w:id="1998340177">
      <w:bodyDiv w:val="1"/>
      <w:marLeft w:val="0"/>
      <w:marRight w:val="0"/>
      <w:marTop w:val="0"/>
      <w:marBottom w:val="0"/>
      <w:divBdr>
        <w:top w:val="none" w:sz="0" w:space="0" w:color="auto"/>
        <w:left w:val="none" w:sz="0" w:space="0" w:color="auto"/>
        <w:bottom w:val="none" w:sz="0" w:space="0" w:color="auto"/>
        <w:right w:val="none" w:sz="0" w:space="0" w:color="auto"/>
      </w:divBdr>
    </w:div>
    <w:div w:id="210272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footer" Target="footer8.xml"/><Relationship Id="rId39" Type="http://schemas.openxmlformats.org/officeDocument/2006/relationships/image" Target="media/image11.emf"/><Relationship Id="rId3" Type="http://schemas.openxmlformats.org/officeDocument/2006/relationships/customXml" Target="../customXml/item3.xml"/><Relationship Id="rId21" Type="http://schemas.openxmlformats.org/officeDocument/2006/relationships/footer" Target="footer6.xml"/><Relationship Id="rId34" Type="http://schemas.openxmlformats.org/officeDocument/2006/relationships/image" Target="media/image6.png"/><Relationship Id="rId42" Type="http://schemas.openxmlformats.org/officeDocument/2006/relationships/image" Target="media/image13.emf"/><Relationship Id="rId47" Type="http://schemas.openxmlformats.org/officeDocument/2006/relationships/image" Target="media/image15.png"/><Relationship Id="rId50" Type="http://schemas.openxmlformats.org/officeDocument/2006/relationships/header" Target="header1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5.xml"/><Relationship Id="rId29" Type="http://schemas.openxmlformats.org/officeDocument/2006/relationships/footer" Target="footer10.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7.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10.emf"/><Relationship Id="rId45" Type="http://schemas.openxmlformats.org/officeDocument/2006/relationships/footer" Target="footer12.xml"/><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8.png"/><Relationship Id="rId49"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3.png"/><Relationship Id="rId44" Type="http://schemas.openxmlformats.org/officeDocument/2006/relationships/footer" Target="footer11.xm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image" Target="media/image7.jpeg"/><Relationship Id="rId43" Type="http://schemas.openxmlformats.org/officeDocument/2006/relationships/image" Target="media/image14.emf"/><Relationship Id="rId48" Type="http://schemas.openxmlformats.org/officeDocument/2006/relationships/image" Target="media/image16.png"/><Relationship Id="rId8" Type="http://schemas.openxmlformats.org/officeDocument/2006/relationships/settings" Target="settings.xml"/><Relationship Id="rId51" Type="http://schemas.openxmlformats.org/officeDocument/2006/relationships/footer" Target="footer13.xml"/></Relationships>
</file>

<file path=word/_rels/footer13.xml.rels><?xml version="1.0" encoding="UTF-8" standalone="yes"?>
<Relationships xmlns="http://schemas.openxmlformats.org/package/2006/relationships"><Relationship Id="rId1" Type="http://schemas.openxmlformats.org/officeDocument/2006/relationships/image" Target="media/image18.emf"/></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C49524D098E14FA6EB8D1196D58558" ma:contentTypeVersion="4" ma:contentTypeDescription="Create a new document." ma:contentTypeScope="" ma:versionID="43538ca468e1e1a10b493749b650d297">
  <xsd:schema xmlns:xsd="http://www.w3.org/2001/XMLSchema" xmlns:xs="http://www.w3.org/2001/XMLSchema" xmlns:p="http://schemas.microsoft.com/office/2006/metadata/properties" xmlns:ns1="http://schemas.microsoft.com/sharepoint/v3" xmlns:ns2="db9a61e7-e58b-4a0f-a1f0-f0fe15068406" targetNamespace="http://schemas.microsoft.com/office/2006/metadata/properties" ma:root="true" ma:fieldsID="58e8476fae41d65f72083201dead6a15" ns1:_="" ns2:_="">
    <xsd:import namespace="http://schemas.microsoft.com/sharepoint/v3"/>
    <xsd:import namespace="db9a61e7-e58b-4a0f-a1f0-f0fe15068406"/>
    <xsd:element name="properties">
      <xsd:complexType>
        <xsd:sequence>
          <xsd:element name="documentManagement">
            <xsd:complexType>
              <xsd:all>
                <xsd:element ref="ns1:PublishingStartDate" minOccurs="0"/>
                <xsd:element ref="ns1:PublishingExpirationDate"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b9a61e7-e58b-4a0f-a1f0-f0fe15068406"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65882-65D7-4A6B-8417-5B42EFD0EA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b9a61e7-e58b-4a0f-a1f0-f0fe15068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A3369A-1DCB-4653-B620-42F5B8E10D02}">
  <ds:schemaRefs>
    <ds:schemaRef ds:uri="http://schemas.microsoft.com/sharepoint/v3/contenttype/forms"/>
  </ds:schemaRefs>
</ds:datastoreItem>
</file>

<file path=customXml/itemProps3.xml><?xml version="1.0" encoding="utf-8"?>
<ds:datastoreItem xmlns:ds="http://schemas.openxmlformats.org/officeDocument/2006/customXml" ds:itemID="{1D71A565-45DD-4D5D-B6CE-0310B2B89CD8}">
  <ds:schemaRefs>
    <ds:schemaRef ds:uri="http://schemas.microsoft.com/sharepoint/events"/>
  </ds:schemaRefs>
</ds:datastoreItem>
</file>

<file path=customXml/itemProps4.xml><?xml version="1.0" encoding="utf-8"?>
<ds:datastoreItem xmlns:ds="http://schemas.openxmlformats.org/officeDocument/2006/customXml" ds:itemID="{0691D67F-CF50-43B1-B600-41580070DE3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E072E0FA-A8C8-47E0-9E63-244114F4D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386</Pages>
  <Words>113231</Words>
  <Characters>645420</Characters>
  <Application>Microsoft Office Word</Application>
  <DocSecurity>0</DocSecurity>
  <Lines>5378</Lines>
  <Paragraphs>1514</Paragraphs>
  <ScaleCrop>false</ScaleCrop>
  <HeadingPairs>
    <vt:vector size="2" baseType="variant">
      <vt:variant>
        <vt:lpstr>Title</vt:lpstr>
      </vt:variant>
      <vt:variant>
        <vt:i4>1</vt:i4>
      </vt:variant>
    </vt:vector>
  </HeadingPairs>
  <TitlesOfParts>
    <vt:vector size="1" baseType="lpstr">
      <vt:lpstr/>
    </vt:vector>
  </TitlesOfParts>
  <Company>Auditor-General</Company>
  <LinksUpToDate>false</LinksUpToDate>
  <CharactersWithSpaces>757137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Peyper,Thinus</dc:creator>
  <cp:keywords/>
  <dc:description/>
  <cp:lastModifiedBy>Sihongo,Londolani</cp:lastModifiedBy>
  <cp:revision>22</cp:revision>
  <cp:lastPrinted>2020-05-28T11:32:00Z</cp:lastPrinted>
  <dcterms:created xsi:type="dcterms:W3CDTF">2020-10-20T17:03:00Z</dcterms:created>
  <dcterms:modified xsi:type="dcterms:W3CDTF">2020-11-11T12:18:00Z</dcterms:modified>
</cp:coreProperties>
</file>

<file path=docProps/custom.xml><?xml version="1.0" encoding="utf-8"?>
<op:Properties xmlns:vt="http://schemas.openxmlformats.org/officeDocument/2006/docPropsVTypes" xmlns:op="http://schemas.openxmlformats.org/officeDocument/2006/custom-properties">
  <op:property fmtid="{D5CDD505-2E9C-101B-9397-08002B2CF9AE}" pid="2" name="ContentTypeId">
    <vt:lpwstr>0x010100ACC49524D098E14FA6EB8D1196D58558</vt:lpwstr>
  </op:property>
  <op:property fmtid="{D5CDD505-2E9C-101B-9397-08002B2CF9AE}" pid="3" name="NativeLinkConverted2">
    <vt:bool>true</vt:bool>
  </op:property>
</op:Properties>
</file>